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7BA7B" w14:textId="22D89E3A" w:rsidR="006E38BF" w:rsidRPr="006E38BF" w:rsidRDefault="0013764B" w:rsidP="006E38BF">
      <w:pPr>
        <w:spacing w:after="0" w:line="240" w:lineRule="auto"/>
        <w:jc w:val="center"/>
        <w:rPr>
          <w:rFonts w:ascii="Tahoma" w:hAnsi="Tahoma" w:cs="Tahoma"/>
          <w:b/>
          <w:spacing w:val="-5"/>
          <w:sz w:val="20"/>
          <w:szCs w:val="20"/>
          <w:lang w:val="en-GB" w:eastAsia="en-US"/>
        </w:rPr>
      </w:pPr>
      <w:r w:rsidRPr="00B37864">
        <w:rPr>
          <w:noProof/>
        </w:rPr>
        <w:drawing>
          <wp:inline distT="0" distB="0" distL="0" distR="0" wp14:anchorId="3E1C1E39" wp14:editId="5770F0F4">
            <wp:extent cx="4876800" cy="704850"/>
            <wp:effectExtent l="0" t="0" r="0" b="0"/>
            <wp:docPr id="17004835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76800" cy="704850"/>
                    </a:xfrm>
                    <a:prstGeom prst="rect">
                      <a:avLst/>
                    </a:prstGeom>
                    <a:noFill/>
                    <a:ln>
                      <a:noFill/>
                    </a:ln>
                  </pic:spPr>
                </pic:pic>
              </a:graphicData>
            </a:graphic>
          </wp:inline>
        </w:drawing>
      </w:r>
    </w:p>
    <w:p w14:paraId="0419AFE4" w14:textId="77777777" w:rsidR="006E38BF" w:rsidRPr="006E38BF" w:rsidRDefault="006E38BF" w:rsidP="006E38BF">
      <w:pPr>
        <w:spacing w:after="0" w:line="240" w:lineRule="auto"/>
        <w:jc w:val="center"/>
        <w:rPr>
          <w:rFonts w:ascii="Tahoma" w:hAnsi="Tahoma" w:cs="Tahoma"/>
          <w:b/>
          <w:spacing w:val="-5"/>
          <w:sz w:val="20"/>
          <w:szCs w:val="20"/>
          <w:lang w:val="en-GB" w:eastAsia="en-US"/>
        </w:rPr>
      </w:pPr>
    </w:p>
    <w:p w14:paraId="1DC7D60B" w14:textId="166B2350" w:rsidR="00E450C2" w:rsidRPr="00E450C2" w:rsidRDefault="00E450C2" w:rsidP="00E450C2">
      <w:pPr>
        <w:spacing w:after="0" w:line="240" w:lineRule="auto"/>
        <w:jc w:val="right"/>
        <w:rPr>
          <w:rFonts w:ascii="Tahoma" w:hAnsi="Tahoma" w:cs="Tahoma"/>
          <w:b/>
          <w:spacing w:val="-5"/>
          <w:sz w:val="18"/>
          <w:szCs w:val="18"/>
          <w:lang w:val="en-GB" w:eastAsia="en-US"/>
        </w:rPr>
      </w:pPr>
      <w:r w:rsidRPr="00E450C2">
        <w:rPr>
          <w:rFonts w:ascii="Tahoma" w:hAnsi="Tahoma" w:cs="Tahoma"/>
          <w:b/>
          <w:sz w:val="18"/>
          <w:szCs w:val="18"/>
        </w:rPr>
        <w:t>Annex No. 1 of Call for tenders</w:t>
      </w:r>
    </w:p>
    <w:p w14:paraId="14D510FA" w14:textId="77777777" w:rsidR="00E450C2" w:rsidRDefault="00E450C2" w:rsidP="006E38BF">
      <w:pPr>
        <w:spacing w:after="0" w:line="240" w:lineRule="auto"/>
        <w:jc w:val="center"/>
        <w:rPr>
          <w:rFonts w:ascii="Tahoma" w:hAnsi="Tahoma" w:cs="Tahoma"/>
          <w:b/>
          <w:spacing w:val="-5"/>
          <w:sz w:val="20"/>
          <w:szCs w:val="20"/>
          <w:lang w:val="en-GB" w:eastAsia="en-US"/>
        </w:rPr>
      </w:pPr>
    </w:p>
    <w:p w14:paraId="687D81F0" w14:textId="46C5297A" w:rsidR="006E38BF" w:rsidRPr="003E667B" w:rsidRDefault="006E38BF" w:rsidP="006E38BF">
      <w:pPr>
        <w:spacing w:after="0" w:line="240" w:lineRule="auto"/>
        <w:jc w:val="center"/>
        <w:rPr>
          <w:rFonts w:ascii="Tahoma" w:hAnsi="Tahoma" w:cs="Tahoma"/>
          <w:b/>
          <w:spacing w:val="-5"/>
          <w:sz w:val="28"/>
          <w:szCs w:val="28"/>
          <w:lang w:val="en-GB" w:eastAsia="en-US"/>
        </w:rPr>
      </w:pPr>
      <w:r w:rsidRPr="003E667B">
        <w:rPr>
          <w:rFonts w:ascii="Tahoma" w:hAnsi="Tahoma" w:cs="Tahoma"/>
          <w:b/>
          <w:spacing w:val="-5"/>
          <w:sz w:val="28"/>
          <w:szCs w:val="28"/>
          <w:lang w:val="en-GB" w:eastAsia="en-US"/>
        </w:rPr>
        <w:t>LICENSE AGREEMENT</w:t>
      </w:r>
    </w:p>
    <w:p w14:paraId="31EEB24C" w14:textId="77777777" w:rsidR="006E38BF" w:rsidRPr="003E667B" w:rsidRDefault="006E38BF" w:rsidP="006E38BF">
      <w:pPr>
        <w:spacing w:after="0" w:line="240" w:lineRule="auto"/>
        <w:jc w:val="both"/>
        <w:rPr>
          <w:rFonts w:ascii="Tahoma" w:hAnsi="Tahoma" w:cs="Tahoma"/>
          <w:spacing w:val="-5"/>
          <w:sz w:val="18"/>
          <w:szCs w:val="18"/>
          <w:lang w:val="en-GB" w:eastAsia="en-US"/>
        </w:rPr>
      </w:pPr>
    </w:p>
    <w:p w14:paraId="2D3AECD8" w14:textId="77777777" w:rsidR="006E38BF" w:rsidRPr="003E667B" w:rsidRDefault="006E38BF" w:rsidP="006E38BF">
      <w:pPr>
        <w:spacing w:after="0" w:line="240" w:lineRule="auto"/>
        <w:jc w:val="both"/>
        <w:rPr>
          <w:rFonts w:ascii="Tahoma" w:hAnsi="Tahoma" w:cs="Tahoma"/>
          <w:b/>
          <w:spacing w:val="-5"/>
          <w:sz w:val="20"/>
          <w:szCs w:val="20"/>
          <w:lang w:val="en-GB" w:eastAsia="en-US"/>
        </w:rPr>
      </w:pPr>
      <w:r w:rsidRPr="003E667B">
        <w:rPr>
          <w:rFonts w:ascii="Tahoma" w:hAnsi="Tahoma" w:cs="Tahoma"/>
          <w:spacing w:val="-5"/>
          <w:sz w:val="20"/>
          <w:szCs w:val="20"/>
          <w:lang w:val="en-GB" w:eastAsia="en-US"/>
        </w:rPr>
        <w:t>On the day, month and year specified below, the contractual parties:</w:t>
      </w:r>
    </w:p>
    <w:p w14:paraId="489CEF23" w14:textId="77777777" w:rsidR="006E38BF" w:rsidRPr="003E667B" w:rsidRDefault="006E38BF" w:rsidP="006E38BF">
      <w:pPr>
        <w:spacing w:after="0" w:line="240" w:lineRule="auto"/>
        <w:jc w:val="both"/>
        <w:rPr>
          <w:rFonts w:ascii="Tahoma" w:hAnsi="Tahoma" w:cs="Tahoma"/>
          <w:b/>
          <w:spacing w:val="-5"/>
          <w:sz w:val="20"/>
          <w:szCs w:val="20"/>
          <w:lang w:val="en-GB" w:eastAsia="en-US"/>
        </w:rPr>
      </w:pPr>
    </w:p>
    <w:p w14:paraId="478EF54B" w14:textId="77777777" w:rsidR="006E38BF" w:rsidRPr="003E667B" w:rsidRDefault="006E38BF" w:rsidP="006E38BF">
      <w:pPr>
        <w:widowControl w:val="0"/>
        <w:spacing w:after="0" w:line="240" w:lineRule="auto"/>
        <w:jc w:val="both"/>
        <w:rPr>
          <w:rFonts w:ascii="Tahoma" w:hAnsi="Tahoma" w:cs="Tahoma"/>
          <w:b/>
          <w:spacing w:val="-5"/>
          <w:sz w:val="20"/>
          <w:szCs w:val="20"/>
          <w:lang w:val="en-GB" w:eastAsia="en-US"/>
        </w:rPr>
      </w:pPr>
      <w:r w:rsidRPr="003E667B">
        <w:rPr>
          <w:rFonts w:ascii="Tahoma" w:hAnsi="Tahoma" w:cs="Tahoma"/>
          <w:b/>
          <w:spacing w:val="-5"/>
          <w:sz w:val="20"/>
          <w:szCs w:val="20"/>
          <w:lang w:val="en-GB" w:eastAsia="en-US"/>
        </w:rPr>
        <w:t>Czech Technical University in Prague</w:t>
      </w:r>
    </w:p>
    <w:p w14:paraId="52652772" w14:textId="77777777" w:rsidR="006E38BF" w:rsidRPr="003E667B" w:rsidRDefault="006E38BF" w:rsidP="006E38BF">
      <w:pPr>
        <w:pStyle w:val="Bezmezer"/>
        <w:rPr>
          <w:rFonts w:ascii="Tahoma" w:hAnsi="Tahoma" w:cs="Tahoma"/>
          <w:b/>
          <w:sz w:val="20"/>
          <w:szCs w:val="20"/>
          <w:lang w:val="en-GB"/>
        </w:rPr>
      </w:pPr>
      <w:r w:rsidRPr="003E667B">
        <w:rPr>
          <w:rFonts w:ascii="Tahoma" w:hAnsi="Tahoma" w:cs="Tahoma"/>
          <w:b/>
          <w:sz w:val="20"/>
          <w:szCs w:val="20"/>
          <w:lang w:val="en-GB"/>
        </w:rPr>
        <w:t>Faculty of Nuclear Sciences and Physical Engineering</w:t>
      </w:r>
    </w:p>
    <w:p w14:paraId="0DA71B28" w14:textId="77777777" w:rsidR="006E38BF" w:rsidRPr="003E667B" w:rsidRDefault="006E38BF" w:rsidP="006E38BF">
      <w:pPr>
        <w:spacing w:after="0" w:line="240" w:lineRule="auto"/>
        <w:jc w:val="both"/>
        <w:rPr>
          <w:rFonts w:ascii="Tahoma" w:hAnsi="Tahoma" w:cs="Tahoma"/>
          <w:spacing w:val="-5"/>
          <w:sz w:val="20"/>
          <w:szCs w:val="20"/>
          <w:lang w:val="en-GB" w:eastAsia="en-US"/>
        </w:rPr>
      </w:pPr>
      <w:r w:rsidRPr="003E667B">
        <w:rPr>
          <w:rFonts w:ascii="Tahoma" w:hAnsi="Tahoma" w:cs="Tahoma"/>
          <w:spacing w:val="-5"/>
          <w:sz w:val="20"/>
          <w:szCs w:val="20"/>
          <w:lang w:val="en-GB" w:eastAsia="en-US"/>
        </w:rPr>
        <w:t xml:space="preserve">Registered office: </w:t>
      </w:r>
      <w:proofErr w:type="spellStart"/>
      <w:r w:rsidRPr="003E667B">
        <w:rPr>
          <w:rFonts w:ascii="Tahoma" w:hAnsi="Tahoma" w:cs="Tahoma"/>
          <w:sz w:val="20"/>
          <w:szCs w:val="20"/>
          <w:lang w:val="en-GB"/>
        </w:rPr>
        <w:t>Břehová</w:t>
      </w:r>
      <w:proofErr w:type="spellEnd"/>
      <w:r w:rsidRPr="003E667B">
        <w:rPr>
          <w:rFonts w:ascii="Tahoma" w:hAnsi="Tahoma" w:cs="Tahoma"/>
          <w:sz w:val="20"/>
          <w:szCs w:val="20"/>
          <w:lang w:val="en-GB"/>
        </w:rPr>
        <w:t xml:space="preserve"> 7, 115 19 Praha 1, Czech Republic</w:t>
      </w:r>
    </w:p>
    <w:p w14:paraId="5EC97FBB" w14:textId="77777777" w:rsidR="006E38BF" w:rsidRPr="003E667B" w:rsidRDefault="006E38BF" w:rsidP="006E38BF">
      <w:pPr>
        <w:spacing w:after="0" w:line="240" w:lineRule="auto"/>
        <w:jc w:val="both"/>
        <w:rPr>
          <w:rFonts w:ascii="Tahoma" w:hAnsi="Tahoma" w:cs="Tahoma"/>
          <w:spacing w:val="-5"/>
          <w:sz w:val="20"/>
          <w:szCs w:val="20"/>
          <w:lang w:val="es-ES_tradnl" w:eastAsia="en-US"/>
        </w:rPr>
      </w:pPr>
      <w:r w:rsidRPr="003E667B">
        <w:rPr>
          <w:rFonts w:ascii="Tahoma" w:hAnsi="Tahoma" w:cs="Tahoma"/>
          <w:spacing w:val="-5"/>
          <w:sz w:val="20"/>
          <w:szCs w:val="20"/>
          <w:lang w:val="es-ES_tradnl" w:eastAsia="en-US"/>
        </w:rPr>
        <w:t>ID No.: 68407700</w:t>
      </w:r>
    </w:p>
    <w:p w14:paraId="73361D98" w14:textId="77777777" w:rsidR="006E38BF" w:rsidRPr="003E667B" w:rsidRDefault="006E38BF" w:rsidP="006E38BF">
      <w:pPr>
        <w:spacing w:after="0" w:line="240" w:lineRule="auto"/>
        <w:jc w:val="both"/>
        <w:rPr>
          <w:rFonts w:ascii="Tahoma" w:hAnsi="Tahoma" w:cs="Tahoma"/>
          <w:spacing w:val="-5"/>
          <w:sz w:val="20"/>
          <w:szCs w:val="20"/>
          <w:lang w:val="es-ES_tradnl" w:eastAsia="en-US"/>
        </w:rPr>
      </w:pPr>
      <w:r w:rsidRPr="003E667B">
        <w:rPr>
          <w:rFonts w:ascii="Tahoma" w:hAnsi="Tahoma" w:cs="Tahoma"/>
          <w:spacing w:val="-5"/>
          <w:sz w:val="20"/>
          <w:szCs w:val="20"/>
          <w:lang w:val="es-ES_tradnl" w:eastAsia="en-US"/>
        </w:rPr>
        <w:t>Tax ID No.: CZ 68407700</w:t>
      </w:r>
    </w:p>
    <w:p w14:paraId="3870B2F1" w14:textId="77777777" w:rsidR="0013764B" w:rsidRPr="003E667B" w:rsidRDefault="0013764B" w:rsidP="0013764B">
      <w:pPr>
        <w:spacing w:after="0" w:line="240" w:lineRule="auto"/>
        <w:jc w:val="both"/>
        <w:rPr>
          <w:rFonts w:ascii="Tahoma" w:hAnsi="Tahoma" w:cs="Tahoma"/>
          <w:spacing w:val="-5"/>
          <w:sz w:val="20"/>
          <w:szCs w:val="20"/>
          <w:lang w:val="en-GB" w:eastAsia="en-US"/>
        </w:rPr>
      </w:pPr>
      <w:r w:rsidRPr="003E667B">
        <w:rPr>
          <w:rFonts w:ascii="Tahoma" w:hAnsi="Tahoma" w:cs="Tahoma"/>
          <w:spacing w:val="-5"/>
          <w:sz w:val="20"/>
          <w:szCs w:val="20"/>
          <w:lang w:val="en-GB" w:eastAsia="en-US"/>
        </w:rPr>
        <w:t>Represented by: doc. Ing. Václav Čuba, Ph.D. – dean</w:t>
      </w:r>
    </w:p>
    <w:p w14:paraId="568D8D15" w14:textId="5F47C9E5" w:rsidR="0013764B" w:rsidRPr="003E667B" w:rsidRDefault="0013764B" w:rsidP="0013764B">
      <w:pPr>
        <w:spacing w:after="0" w:line="240" w:lineRule="auto"/>
        <w:jc w:val="both"/>
        <w:rPr>
          <w:rFonts w:ascii="Tahoma" w:hAnsi="Tahoma" w:cs="Tahoma"/>
          <w:spacing w:val="-5"/>
          <w:sz w:val="20"/>
          <w:szCs w:val="20"/>
          <w:lang w:val="en-GB" w:eastAsia="en-US"/>
        </w:rPr>
      </w:pPr>
      <w:r w:rsidRPr="003E667B">
        <w:rPr>
          <w:rFonts w:ascii="Tahoma" w:hAnsi="Tahoma" w:cs="Tahoma"/>
          <w:spacing w:val="-5"/>
          <w:sz w:val="20"/>
          <w:szCs w:val="20"/>
          <w:lang w:val="en-GB" w:eastAsia="en-US"/>
        </w:rPr>
        <w:t xml:space="preserve">Represented in technical matters by: </w:t>
      </w:r>
      <w:proofErr w:type="spellStart"/>
      <w:r w:rsidR="00264959" w:rsidRPr="00264959">
        <w:rPr>
          <w:rFonts w:ascii="Tahoma" w:hAnsi="Tahoma" w:cs="Tahoma"/>
          <w:b/>
          <w:spacing w:val="-5"/>
          <w:sz w:val="20"/>
          <w:szCs w:val="20"/>
          <w:highlight w:val="black"/>
          <w:lang w:val="en-GB" w:eastAsia="en-US"/>
        </w:rPr>
        <w:t>xxxxxxxxxxxxxxxxxxx</w:t>
      </w:r>
      <w:proofErr w:type="spellEnd"/>
      <w:r w:rsidR="00264959">
        <w:rPr>
          <w:rFonts w:ascii="Tahoma" w:hAnsi="Tahoma" w:cs="Tahoma"/>
          <w:b/>
          <w:spacing w:val="-5"/>
          <w:sz w:val="20"/>
          <w:szCs w:val="20"/>
          <w:lang w:val="en-GB" w:eastAsia="en-US"/>
        </w:rPr>
        <w:t xml:space="preserve">, </w:t>
      </w:r>
      <w:r w:rsidRPr="003E667B">
        <w:rPr>
          <w:rFonts w:ascii="Tahoma" w:hAnsi="Tahoma" w:cs="Tahoma"/>
          <w:spacing w:val="-5"/>
          <w:sz w:val="20"/>
          <w:szCs w:val="20"/>
          <w:lang w:val="en-GB" w:eastAsia="en-US"/>
        </w:rPr>
        <w:t xml:space="preserve">email: </w:t>
      </w:r>
      <w:proofErr w:type="spellStart"/>
      <w:r w:rsidR="00264959" w:rsidRPr="00264959">
        <w:rPr>
          <w:rFonts w:ascii="Tahoma" w:hAnsi="Tahoma" w:cs="Tahoma"/>
          <w:b/>
          <w:spacing w:val="-5"/>
          <w:sz w:val="20"/>
          <w:szCs w:val="20"/>
          <w:highlight w:val="black"/>
          <w:lang w:val="en-GB" w:eastAsia="en-US"/>
        </w:rPr>
        <w:t>xxxxxxxxxxxxxxxxxxx</w:t>
      </w:r>
      <w:proofErr w:type="spellEnd"/>
    </w:p>
    <w:p w14:paraId="0F6A4E0D" w14:textId="13F40C03" w:rsidR="0013764B" w:rsidRPr="003E667B" w:rsidRDefault="0013764B" w:rsidP="0013764B">
      <w:pPr>
        <w:spacing w:after="0" w:line="240" w:lineRule="auto"/>
        <w:jc w:val="both"/>
        <w:rPr>
          <w:rFonts w:ascii="Tahoma" w:hAnsi="Tahoma" w:cs="Tahoma"/>
          <w:spacing w:val="-5"/>
          <w:sz w:val="20"/>
          <w:szCs w:val="20"/>
          <w:lang w:val="en-GB" w:eastAsia="en-US"/>
        </w:rPr>
      </w:pPr>
      <w:r w:rsidRPr="003E667B">
        <w:rPr>
          <w:rFonts w:ascii="Tahoma" w:hAnsi="Tahoma" w:cs="Tahoma"/>
          <w:spacing w:val="-5"/>
          <w:sz w:val="20"/>
          <w:szCs w:val="20"/>
          <w:lang w:val="en-GB" w:eastAsia="en-US"/>
        </w:rPr>
        <w:t xml:space="preserve">Banking contact: </w:t>
      </w:r>
      <w:proofErr w:type="spellStart"/>
      <w:r w:rsidR="00264959" w:rsidRPr="00264959">
        <w:rPr>
          <w:rFonts w:ascii="Tahoma" w:hAnsi="Tahoma" w:cs="Tahoma"/>
          <w:b/>
          <w:spacing w:val="-5"/>
          <w:sz w:val="20"/>
          <w:szCs w:val="20"/>
          <w:highlight w:val="black"/>
          <w:lang w:val="en-GB" w:eastAsia="en-US"/>
        </w:rPr>
        <w:t>xxxxxxxxxxxxxxxxxxx</w:t>
      </w:r>
      <w:proofErr w:type="spellEnd"/>
    </w:p>
    <w:p w14:paraId="72B9DACE" w14:textId="0F4255BB" w:rsidR="0013764B" w:rsidRPr="003E667B" w:rsidRDefault="0013764B" w:rsidP="0013764B">
      <w:pPr>
        <w:spacing w:after="0" w:line="240" w:lineRule="auto"/>
        <w:jc w:val="both"/>
        <w:rPr>
          <w:rFonts w:ascii="Tahoma" w:hAnsi="Tahoma" w:cs="Tahoma"/>
          <w:spacing w:val="-5"/>
          <w:sz w:val="20"/>
          <w:szCs w:val="20"/>
          <w:lang w:val="en-GB" w:eastAsia="en-US"/>
        </w:rPr>
      </w:pPr>
      <w:r w:rsidRPr="003E667B">
        <w:rPr>
          <w:rFonts w:ascii="Tahoma" w:hAnsi="Tahoma" w:cs="Tahoma"/>
          <w:spacing w:val="-5"/>
          <w:sz w:val="20"/>
          <w:szCs w:val="20"/>
          <w:lang w:val="en-GB" w:eastAsia="en-US"/>
        </w:rPr>
        <w:t xml:space="preserve">Account no.: </w:t>
      </w:r>
      <w:proofErr w:type="spellStart"/>
      <w:r w:rsidR="00264959" w:rsidRPr="00264959">
        <w:rPr>
          <w:rFonts w:ascii="Tahoma" w:hAnsi="Tahoma" w:cs="Tahoma"/>
          <w:b/>
          <w:spacing w:val="-5"/>
          <w:sz w:val="20"/>
          <w:szCs w:val="20"/>
          <w:highlight w:val="black"/>
          <w:lang w:val="en-GB" w:eastAsia="en-US"/>
        </w:rPr>
        <w:t>xxxxxxxxxxxxxxxxxxx</w:t>
      </w:r>
      <w:proofErr w:type="spellEnd"/>
    </w:p>
    <w:p w14:paraId="6C10971C" w14:textId="77777777" w:rsidR="0013764B" w:rsidRPr="003E667B" w:rsidRDefault="0013764B" w:rsidP="0013764B">
      <w:pPr>
        <w:spacing w:after="0" w:line="240" w:lineRule="auto"/>
        <w:jc w:val="both"/>
        <w:rPr>
          <w:rFonts w:ascii="Tahoma" w:hAnsi="Tahoma" w:cs="Tahoma"/>
          <w:spacing w:val="-5"/>
          <w:sz w:val="20"/>
          <w:szCs w:val="20"/>
          <w:lang w:val="en-GB" w:eastAsia="en-US"/>
        </w:rPr>
      </w:pPr>
    </w:p>
    <w:p w14:paraId="298EF4E6" w14:textId="5F0C0B0B" w:rsidR="006E38BF" w:rsidRPr="003E667B" w:rsidRDefault="006E38BF" w:rsidP="0013764B">
      <w:pPr>
        <w:spacing w:after="0" w:line="240" w:lineRule="auto"/>
        <w:jc w:val="both"/>
        <w:rPr>
          <w:rFonts w:ascii="Tahoma" w:hAnsi="Tahoma" w:cs="Tahoma"/>
          <w:spacing w:val="-5"/>
          <w:sz w:val="20"/>
          <w:szCs w:val="20"/>
          <w:lang w:val="en-GB" w:eastAsia="en-US"/>
        </w:rPr>
      </w:pPr>
      <w:r w:rsidRPr="003E667B">
        <w:rPr>
          <w:rFonts w:ascii="Tahoma" w:hAnsi="Tahoma" w:cs="Tahoma"/>
          <w:spacing w:val="-5"/>
          <w:sz w:val="20"/>
          <w:szCs w:val="20"/>
          <w:lang w:val="en-GB" w:eastAsia="en-US"/>
        </w:rPr>
        <w:t>(hereinafter referred to as the “licensee”)</w:t>
      </w:r>
    </w:p>
    <w:p w14:paraId="6C55DF23" w14:textId="77777777" w:rsidR="006E38BF" w:rsidRPr="003E667B" w:rsidRDefault="006E38BF" w:rsidP="006E38BF">
      <w:pPr>
        <w:spacing w:after="0" w:line="240" w:lineRule="auto"/>
        <w:jc w:val="both"/>
        <w:rPr>
          <w:rFonts w:ascii="Tahoma" w:hAnsi="Tahoma" w:cs="Tahoma"/>
          <w:spacing w:val="-5"/>
          <w:sz w:val="20"/>
          <w:szCs w:val="20"/>
          <w:highlight w:val="yellow"/>
          <w:lang w:val="en-GB" w:eastAsia="en-US"/>
        </w:rPr>
      </w:pPr>
    </w:p>
    <w:p w14:paraId="355E3BC6" w14:textId="77777777" w:rsidR="006E38BF" w:rsidRPr="003E667B" w:rsidRDefault="006E38BF" w:rsidP="006E38BF">
      <w:pPr>
        <w:spacing w:after="0" w:line="240" w:lineRule="auto"/>
        <w:jc w:val="both"/>
        <w:rPr>
          <w:rFonts w:ascii="Tahoma" w:hAnsi="Tahoma" w:cs="Tahoma"/>
          <w:spacing w:val="-5"/>
          <w:sz w:val="20"/>
          <w:szCs w:val="20"/>
          <w:lang w:val="en-GB" w:eastAsia="en-US"/>
        </w:rPr>
      </w:pPr>
      <w:r w:rsidRPr="003E667B">
        <w:rPr>
          <w:rFonts w:ascii="Tahoma" w:hAnsi="Tahoma" w:cs="Tahoma"/>
          <w:spacing w:val="-5"/>
          <w:sz w:val="20"/>
          <w:szCs w:val="20"/>
          <w:lang w:val="en-GB" w:eastAsia="en-US"/>
        </w:rPr>
        <w:t>and</w:t>
      </w:r>
    </w:p>
    <w:p w14:paraId="7B27F0B8" w14:textId="77777777" w:rsidR="006E38BF" w:rsidRPr="003E667B" w:rsidRDefault="006E38BF" w:rsidP="006E38BF">
      <w:pPr>
        <w:spacing w:after="0" w:line="240" w:lineRule="auto"/>
        <w:jc w:val="both"/>
        <w:rPr>
          <w:rFonts w:ascii="Tahoma" w:hAnsi="Tahoma" w:cs="Tahoma"/>
          <w:spacing w:val="-5"/>
          <w:sz w:val="20"/>
          <w:szCs w:val="20"/>
          <w:lang w:val="en-GB" w:eastAsia="en-US"/>
        </w:rPr>
      </w:pPr>
    </w:p>
    <w:p w14:paraId="36B5DA45" w14:textId="77777777" w:rsidR="00264959" w:rsidRPr="00264959" w:rsidRDefault="00264959" w:rsidP="00264959">
      <w:pPr>
        <w:spacing w:after="0" w:line="240" w:lineRule="auto"/>
        <w:jc w:val="both"/>
        <w:rPr>
          <w:rFonts w:ascii="Tahoma" w:hAnsi="Tahoma" w:cs="Tahoma"/>
          <w:b/>
          <w:spacing w:val="-5"/>
          <w:sz w:val="20"/>
          <w:szCs w:val="20"/>
          <w:lang w:val="en-GB" w:eastAsia="en-US"/>
        </w:rPr>
      </w:pPr>
      <w:proofErr w:type="spellStart"/>
      <w:r w:rsidRPr="00264959">
        <w:rPr>
          <w:rFonts w:ascii="Tahoma" w:hAnsi="Tahoma" w:cs="Tahoma"/>
          <w:b/>
          <w:spacing w:val="-5"/>
          <w:sz w:val="20"/>
          <w:szCs w:val="20"/>
          <w:lang w:val="en-GB" w:eastAsia="en-US"/>
        </w:rPr>
        <w:t>Ametek</w:t>
      </w:r>
      <w:proofErr w:type="spellEnd"/>
      <w:r w:rsidRPr="00264959">
        <w:rPr>
          <w:rFonts w:ascii="Tahoma" w:hAnsi="Tahoma" w:cs="Tahoma"/>
          <w:b/>
          <w:spacing w:val="-5"/>
          <w:sz w:val="20"/>
          <w:szCs w:val="20"/>
          <w:lang w:val="en-GB" w:eastAsia="en-US"/>
        </w:rPr>
        <w:t xml:space="preserve"> GmbH</w:t>
      </w:r>
    </w:p>
    <w:p w14:paraId="7983496D" w14:textId="77777777" w:rsidR="00264959" w:rsidRPr="00264959" w:rsidRDefault="00264959" w:rsidP="00264959">
      <w:pPr>
        <w:spacing w:after="0" w:line="240" w:lineRule="auto"/>
        <w:jc w:val="both"/>
        <w:rPr>
          <w:rFonts w:ascii="Tahoma" w:hAnsi="Tahoma" w:cs="Tahoma"/>
          <w:b/>
          <w:spacing w:val="-5"/>
          <w:sz w:val="20"/>
          <w:szCs w:val="20"/>
          <w:lang w:val="en-GB" w:eastAsia="en-US"/>
        </w:rPr>
      </w:pPr>
      <w:r w:rsidRPr="00264959">
        <w:rPr>
          <w:rFonts w:ascii="Tahoma" w:hAnsi="Tahoma" w:cs="Tahoma"/>
          <w:b/>
          <w:spacing w:val="-5"/>
          <w:sz w:val="20"/>
          <w:szCs w:val="20"/>
          <w:lang w:val="en-GB" w:eastAsia="en-US"/>
        </w:rPr>
        <w:t xml:space="preserve">registered office: Rudolf Diesel Strasse 16, Meerbusch, </w:t>
      </w:r>
      <w:proofErr w:type="gramStart"/>
      <w:r w:rsidRPr="00264959">
        <w:rPr>
          <w:rFonts w:ascii="Tahoma" w:hAnsi="Tahoma" w:cs="Tahoma"/>
          <w:b/>
          <w:spacing w:val="-5"/>
          <w:sz w:val="20"/>
          <w:szCs w:val="20"/>
          <w:lang w:val="en-GB" w:eastAsia="en-US"/>
        </w:rPr>
        <w:t>40670 ,</w:t>
      </w:r>
      <w:proofErr w:type="gramEnd"/>
      <w:r w:rsidRPr="00264959">
        <w:rPr>
          <w:rFonts w:ascii="Tahoma" w:hAnsi="Tahoma" w:cs="Tahoma"/>
          <w:b/>
          <w:spacing w:val="-5"/>
          <w:sz w:val="20"/>
          <w:szCs w:val="20"/>
          <w:lang w:val="en-GB" w:eastAsia="en-US"/>
        </w:rPr>
        <w:t xml:space="preserve"> Germany</w:t>
      </w:r>
    </w:p>
    <w:p w14:paraId="3CA4DBED" w14:textId="77777777" w:rsidR="00264959" w:rsidRPr="00264959" w:rsidRDefault="00264959" w:rsidP="00264959">
      <w:pPr>
        <w:spacing w:after="0" w:line="240" w:lineRule="auto"/>
        <w:jc w:val="both"/>
        <w:rPr>
          <w:rFonts w:ascii="Tahoma" w:hAnsi="Tahoma" w:cs="Tahoma"/>
          <w:b/>
          <w:spacing w:val="-5"/>
          <w:sz w:val="20"/>
          <w:szCs w:val="20"/>
          <w:lang w:val="en-GB" w:eastAsia="en-US"/>
        </w:rPr>
      </w:pPr>
      <w:r w:rsidRPr="00264959">
        <w:rPr>
          <w:rFonts w:ascii="Tahoma" w:hAnsi="Tahoma" w:cs="Tahoma"/>
          <w:b/>
          <w:spacing w:val="-5"/>
          <w:sz w:val="20"/>
          <w:szCs w:val="20"/>
          <w:lang w:val="en-GB" w:eastAsia="en-US"/>
        </w:rPr>
        <w:t>ID No.: HRB 1911</w:t>
      </w:r>
    </w:p>
    <w:p w14:paraId="1B95DA5B" w14:textId="77777777" w:rsidR="00264959" w:rsidRPr="00264959" w:rsidRDefault="00264959" w:rsidP="00264959">
      <w:pPr>
        <w:spacing w:after="0" w:line="240" w:lineRule="auto"/>
        <w:jc w:val="both"/>
        <w:rPr>
          <w:rFonts w:ascii="Tahoma" w:hAnsi="Tahoma" w:cs="Tahoma"/>
          <w:b/>
          <w:spacing w:val="-5"/>
          <w:sz w:val="20"/>
          <w:szCs w:val="20"/>
          <w:lang w:val="en-GB" w:eastAsia="en-US"/>
        </w:rPr>
      </w:pPr>
      <w:r w:rsidRPr="00264959">
        <w:rPr>
          <w:rFonts w:ascii="Tahoma" w:hAnsi="Tahoma" w:cs="Tahoma"/>
          <w:b/>
          <w:spacing w:val="-5"/>
          <w:sz w:val="20"/>
          <w:szCs w:val="20"/>
          <w:lang w:val="en-GB" w:eastAsia="en-US"/>
        </w:rPr>
        <w:t>Tax ID No.: DE12058077</w:t>
      </w:r>
    </w:p>
    <w:p w14:paraId="5EE6A4EE" w14:textId="77777777" w:rsidR="00264959" w:rsidRPr="00264959" w:rsidRDefault="00264959" w:rsidP="00264959">
      <w:pPr>
        <w:spacing w:after="0" w:line="240" w:lineRule="auto"/>
        <w:jc w:val="both"/>
        <w:rPr>
          <w:rFonts w:ascii="Tahoma" w:hAnsi="Tahoma" w:cs="Tahoma"/>
          <w:b/>
          <w:spacing w:val="-5"/>
          <w:sz w:val="20"/>
          <w:szCs w:val="20"/>
          <w:lang w:val="en-GB" w:eastAsia="en-US"/>
        </w:rPr>
      </w:pPr>
      <w:r w:rsidRPr="00264959">
        <w:rPr>
          <w:rFonts w:ascii="Tahoma" w:hAnsi="Tahoma" w:cs="Tahoma"/>
          <w:b/>
          <w:spacing w:val="-5"/>
          <w:sz w:val="20"/>
          <w:szCs w:val="20"/>
          <w:lang w:val="en-GB" w:eastAsia="en-US"/>
        </w:rPr>
        <w:t>Represented by: Wiebke Rumpf – managing director</w:t>
      </w:r>
    </w:p>
    <w:p w14:paraId="5152306D" w14:textId="6C59FB7B" w:rsidR="00264959" w:rsidRPr="00264959" w:rsidRDefault="00264959" w:rsidP="00264959">
      <w:pPr>
        <w:spacing w:after="0" w:line="240" w:lineRule="auto"/>
        <w:jc w:val="both"/>
        <w:rPr>
          <w:rFonts w:ascii="Tahoma" w:hAnsi="Tahoma" w:cs="Tahoma"/>
          <w:b/>
          <w:spacing w:val="-5"/>
          <w:sz w:val="20"/>
          <w:szCs w:val="20"/>
          <w:lang w:val="en-GB" w:eastAsia="en-US"/>
        </w:rPr>
      </w:pPr>
      <w:r w:rsidRPr="00264959">
        <w:rPr>
          <w:rFonts w:ascii="Tahoma" w:hAnsi="Tahoma" w:cs="Tahoma"/>
          <w:b/>
          <w:spacing w:val="-5"/>
          <w:sz w:val="20"/>
          <w:szCs w:val="20"/>
          <w:lang w:val="en-GB" w:eastAsia="en-US"/>
        </w:rPr>
        <w:t xml:space="preserve">Represented in technical matters by: </w:t>
      </w:r>
      <w:proofErr w:type="spellStart"/>
      <w:r w:rsidRPr="00264959">
        <w:rPr>
          <w:rFonts w:ascii="Tahoma" w:hAnsi="Tahoma" w:cs="Tahoma"/>
          <w:b/>
          <w:spacing w:val="-5"/>
          <w:sz w:val="20"/>
          <w:szCs w:val="20"/>
          <w:highlight w:val="black"/>
          <w:lang w:val="en-GB" w:eastAsia="en-US"/>
        </w:rPr>
        <w:t>xxxxxxxxxxxxxxxxxxx</w:t>
      </w:r>
      <w:proofErr w:type="spellEnd"/>
    </w:p>
    <w:p w14:paraId="5918AA00" w14:textId="61C7D9BE" w:rsidR="00264959" w:rsidRPr="00264959" w:rsidRDefault="00264959" w:rsidP="00264959">
      <w:pPr>
        <w:spacing w:after="0" w:line="240" w:lineRule="auto"/>
        <w:jc w:val="both"/>
        <w:rPr>
          <w:rFonts w:ascii="Tahoma" w:hAnsi="Tahoma" w:cs="Tahoma"/>
          <w:b/>
          <w:spacing w:val="-5"/>
          <w:sz w:val="20"/>
          <w:szCs w:val="20"/>
          <w:lang w:val="en-GB" w:eastAsia="en-US"/>
        </w:rPr>
      </w:pPr>
      <w:r w:rsidRPr="00264959">
        <w:rPr>
          <w:rFonts w:ascii="Tahoma" w:hAnsi="Tahoma" w:cs="Tahoma"/>
          <w:b/>
          <w:spacing w:val="-5"/>
          <w:sz w:val="20"/>
          <w:szCs w:val="20"/>
          <w:lang w:val="en-GB" w:eastAsia="en-US"/>
        </w:rPr>
        <w:t xml:space="preserve">Tel.: </w:t>
      </w:r>
      <w:proofErr w:type="spellStart"/>
      <w:r w:rsidRPr="00264959">
        <w:rPr>
          <w:rFonts w:ascii="Tahoma" w:hAnsi="Tahoma" w:cs="Tahoma"/>
          <w:b/>
          <w:spacing w:val="-5"/>
          <w:sz w:val="20"/>
          <w:szCs w:val="20"/>
          <w:highlight w:val="black"/>
          <w:lang w:val="en-GB" w:eastAsia="en-US"/>
        </w:rPr>
        <w:t>xxxxxxxxxxxxxxxxxxxx</w:t>
      </w:r>
      <w:proofErr w:type="spellEnd"/>
    </w:p>
    <w:p w14:paraId="223EAB20" w14:textId="5797975C" w:rsidR="00264959" w:rsidRPr="00264959" w:rsidRDefault="00264959" w:rsidP="00264959">
      <w:pPr>
        <w:spacing w:after="0" w:line="240" w:lineRule="auto"/>
        <w:jc w:val="both"/>
        <w:rPr>
          <w:rFonts w:ascii="Tahoma" w:hAnsi="Tahoma" w:cs="Tahoma"/>
          <w:b/>
          <w:spacing w:val="-5"/>
          <w:sz w:val="20"/>
          <w:szCs w:val="20"/>
          <w:lang w:val="en-GB" w:eastAsia="en-US"/>
        </w:rPr>
      </w:pPr>
      <w:r w:rsidRPr="00264959">
        <w:rPr>
          <w:rFonts w:ascii="Tahoma" w:hAnsi="Tahoma" w:cs="Tahoma"/>
          <w:b/>
          <w:spacing w:val="-5"/>
          <w:sz w:val="20"/>
          <w:szCs w:val="20"/>
          <w:lang w:val="en-GB" w:eastAsia="en-US"/>
        </w:rPr>
        <w:t xml:space="preserve">e-mail: </w:t>
      </w:r>
      <w:proofErr w:type="spellStart"/>
      <w:r w:rsidRPr="00264959">
        <w:rPr>
          <w:rFonts w:ascii="Tahoma" w:hAnsi="Tahoma" w:cs="Tahoma"/>
          <w:b/>
          <w:spacing w:val="-5"/>
          <w:sz w:val="20"/>
          <w:szCs w:val="20"/>
          <w:highlight w:val="black"/>
          <w:lang w:val="en-GB" w:eastAsia="en-US"/>
        </w:rPr>
        <w:t>xxxxxxxxxxxxxxxxxxx</w:t>
      </w:r>
      <w:proofErr w:type="spellEnd"/>
    </w:p>
    <w:p w14:paraId="5937BE65" w14:textId="071EB21C" w:rsidR="00264959" w:rsidRPr="00264959" w:rsidRDefault="00264959" w:rsidP="00264959">
      <w:pPr>
        <w:spacing w:after="0" w:line="240" w:lineRule="auto"/>
        <w:jc w:val="both"/>
        <w:rPr>
          <w:rFonts w:ascii="Tahoma" w:hAnsi="Tahoma" w:cs="Tahoma"/>
          <w:b/>
          <w:spacing w:val="-5"/>
          <w:sz w:val="20"/>
          <w:szCs w:val="20"/>
          <w:lang w:val="en-GB" w:eastAsia="en-US"/>
        </w:rPr>
      </w:pPr>
      <w:r w:rsidRPr="00264959">
        <w:rPr>
          <w:rFonts w:ascii="Tahoma" w:hAnsi="Tahoma" w:cs="Tahoma"/>
          <w:b/>
          <w:spacing w:val="-5"/>
          <w:sz w:val="20"/>
          <w:szCs w:val="20"/>
          <w:lang w:val="en-GB" w:eastAsia="en-US"/>
        </w:rPr>
        <w:t xml:space="preserve">Banking contact: </w:t>
      </w:r>
      <w:proofErr w:type="spellStart"/>
      <w:r w:rsidRPr="00264959">
        <w:rPr>
          <w:rFonts w:ascii="Tahoma" w:hAnsi="Tahoma" w:cs="Tahoma"/>
          <w:b/>
          <w:spacing w:val="-5"/>
          <w:sz w:val="20"/>
          <w:szCs w:val="20"/>
          <w:highlight w:val="black"/>
          <w:lang w:val="en-GB" w:eastAsia="en-US"/>
        </w:rPr>
        <w:t>xxxxxxxxxxxxxxxxxxx</w:t>
      </w:r>
      <w:proofErr w:type="spellEnd"/>
    </w:p>
    <w:p w14:paraId="70CAF7A4" w14:textId="0231950A" w:rsidR="0013764B" w:rsidRDefault="00264959" w:rsidP="006E38BF">
      <w:pPr>
        <w:spacing w:after="0" w:line="240" w:lineRule="auto"/>
        <w:jc w:val="both"/>
        <w:rPr>
          <w:rFonts w:ascii="Tahoma" w:hAnsi="Tahoma" w:cs="Tahoma"/>
          <w:b/>
          <w:spacing w:val="-5"/>
          <w:sz w:val="20"/>
          <w:szCs w:val="20"/>
          <w:lang w:val="en-GB" w:eastAsia="en-US"/>
        </w:rPr>
      </w:pPr>
      <w:r w:rsidRPr="00264959">
        <w:rPr>
          <w:rFonts w:ascii="Tahoma" w:hAnsi="Tahoma" w:cs="Tahoma"/>
          <w:b/>
          <w:spacing w:val="-5"/>
          <w:sz w:val="20"/>
          <w:szCs w:val="20"/>
          <w:lang w:val="en-GB" w:eastAsia="en-US"/>
        </w:rPr>
        <w:t xml:space="preserve">Account no.: IBAN: </w:t>
      </w:r>
      <w:proofErr w:type="spellStart"/>
      <w:r w:rsidRPr="00264959">
        <w:rPr>
          <w:rFonts w:ascii="Tahoma" w:hAnsi="Tahoma" w:cs="Tahoma"/>
          <w:b/>
          <w:spacing w:val="-5"/>
          <w:sz w:val="20"/>
          <w:szCs w:val="20"/>
          <w:highlight w:val="black"/>
          <w:lang w:val="en-GB" w:eastAsia="en-US"/>
        </w:rPr>
        <w:t>xxxxxxxxxxxxxxxxxxxxxxxxxxxxxxxxxxxxxxxxxxxxxxxxxxxxxxxxx</w:t>
      </w:r>
      <w:proofErr w:type="spellEnd"/>
    </w:p>
    <w:p w14:paraId="413E4294" w14:textId="77777777" w:rsidR="00264959" w:rsidRPr="003E667B" w:rsidRDefault="00264959" w:rsidP="006E38BF">
      <w:pPr>
        <w:spacing w:after="0" w:line="240" w:lineRule="auto"/>
        <w:jc w:val="both"/>
        <w:rPr>
          <w:rFonts w:ascii="Tahoma" w:hAnsi="Tahoma" w:cs="Tahoma"/>
          <w:spacing w:val="-5"/>
          <w:sz w:val="20"/>
          <w:szCs w:val="20"/>
          <w:lang w:val="en-GB" w:eastAsia="en-US"/>
        </w:rPr>
      </w:pPr>
    </w:p>
    <w:p w14:paraId="6ECFAF31" w14:textId="49A59827" w:rsidR="006E38BF" w:rsidRPr="003E667B" w:rsidRDefault="006E38BF" w:rsidP="006E38BF">
      <w:pPr>
        <w:spacing w:after="0" w:line="240" w:lineRule="auto"/>
        <w:jc w:val="both"/>
        <w:rPr>
          <w:rFonts w:ascii="Tahoma" w:hAnsi="Tahoma" w:cs="Tahoma"/>
          <w:spacing w:val="-5"/>
          <w:sz w:val="20"/>
          <w:szCs w:val="20"/>
          <w:lang w:val="en-GB" w:eastAsia="en-US"/>
        </w:rPr>
      </w:pPr>
      <w:r w:rsidRPr="003E667B">
        <w:rPr>
          <w:rFonts w:ascii="Tahoma" w:hAnsi="Tahoma" w:cs="Tahoma"/>
          <w:spacing w:val="-5"/>
          <w:sz w:val="20"/>
          <w:szCs w:val="20"/>
          <w:lang w:val="en-GB" w:eastAsia="en-US"/>
        </w:rPr>
        <w:t>(hereinafter referred to as the “licensor”)</w:t>
      </w:r>
    </w:p>
    <w:p w14:paraId="3080E84F" w14:textId="77777777" w:rsidR="006E38BF" w:rsidRPr="003E667B" w:rsidRDefault="006E38BF" w:rsidP="006E38BF">
      <w:pPr>
        <w:spacing w:after="0" w:line="240" w:lineRule="auto"/>
        <w:jc w:val="both"/>
        <w:rPr>
          <w:rFonts w:ascii="Tahoma" w:hAnsi="Tahoma" w:cs="Tahoma"/>
          <w:spacing w:val="-5"/>
          <w:sz w:val="20"/>
          <w:szCs w:val="20"/>
          <w:lang w:val="en-GB" w:eastAsia="en-US"/>
        </w:rPr>
      </w:pPr>
    </w:p>
    <w:p w14:paraId="5C5CDBC4" w14:textId="77777777" w:rsidR="006E38BF" w:rsidRPr="003E667B" w:rsidRDefault="006E38BF" w:rsidP="006E38BF">
      <w:pPr>
        <w:spacing w:after="0" w:line="240" w:lineRule="auto"/>
        <w:jc w:val="center"/>
        <w:rPr>
          <w:rFonts w:ascii="Tahoma" w:hAnsi="Tahoma" w:cs="Tahoma"/>
          <w:spacing w:val="-5"/>
          <w:sz w:val="20"/>
          <w:szCs w:val="20"/>
          <w:lang w:val="en-GB" w:eastAsia="en-US"/>
        </w:rPr>
      </w:pPr>
      <w:r w:rsidRPr="003E667B">
        <w:rPr>
          <w:rFonts w:ascii="Tahoma" w:hAnsi="Tahoma" w:cs="Tahoma"/>
          <w:spacing w:val="-5"/>
          <w:sz w:val="20"/>
          <w:szCs w:val="20"/>
          <w:lang w:val="en-GB" w:eastAsia="en-US"/>
        </w:rPr>
        <w:t>concluded</w:t>
      </w:r>
    </w:p>
    <w:p w14:paraId="7167C977" w14:textId="77777777" w:rsidR="006E38BF" w:rsidRPr="003E667B" w:rsidRDefault="006E38BF" w:rsidP="006E38BF">
      <w:pPr>
        <w:spacing w:after="0" w:line="240" w:lineRule="auto"/>
        <w:jc w:val="both"/>
        <w:rPr>
          <w:rFonts w:ascii="Tahoma" w:hAnsi="Tahoma" w:cs="Tahoma"/>
          <w:spacing w:val="-5"/>
          <w:sz w:val="20"/>
          <w:szCs w:val="20"/>
          <w:lang w:val="en-GB" w:eastAsia="en-US"/>
        </w:rPr>
      </w:pPr>
    </w:p>
    <w:p w14:paraId="35A8BD36" w14:textId="77777777" w:rsidR="006E38BF" w:rsidRPr="003E667B" w:rsidRDefault="006E38BF" w:rsidP="006E38BF">
      <w:pPr>
        <w:spacing w:after="0" w:line="240" w:lineRule="auto"/>
        <w:jc w:val="center"/>
        <w:rPr>
          <w:rFonts w:ascii="Tahoma" w:hAnsi="Tahoma" w:cs="Tahoma"/>
          <w:spacing w:val="-5"/>
          <w:sz w:val="20"/>
          <w:szCs w:val="20"/>
          <w:lang w:val="en-GB" w:eastAsia="en-US"/>
        </w:rPr>
      </w:pPr>
      <w:r w:rsidRPr="003E667B">
        <w:rPr>
          <w:rFonts w:ascii="Tahoma" w:hAnsi="Tahoma" w:cs="Tahoma"/>
          <w:b/>
          <w:spacing w:val="-5"/>
          <w:sz w:val="20"/>
          <w:szCs w:val="20"/>
          <w:lang w:val="en-GB" w:eastAsia="en-US"/>
        </w:rPr>
        <w:t>license agreement</w:t>
      </w:r>
    </w:p>
    <w:p w14:paraId="256F9883" w14:textId="77777777" w:rsidR="006E38BF" w:rsidRPr="003E667B" w:rsidRDefault="006E38BF" w:rsidP="006E38BF">
      <w:pPr>
        <w:spacing w:after="0" w:line="240" w:lineRule="auto"/>
        <w:jc w:val="center"/>
        <w:rPr>
          <w:rFonts w:ascii="Tahoma" w:hAnsi="Tahoma" w:cs="Tahoma"/>
          <w:spacing w:val="-5"/>
          <w:sz w:val="20"/>
          <w:szCs w:val="20"/>
          <w:lang w:val="en-GB" w:eastAsia="en-US"/>
        </w:rPr>
      </w:pPr>
      <w:r w:rsidRPr="003E667B">
        <w:rPr>
          <w:rFonts w:ascii="Tahoma" w:hAnsi="Tahoma" w:cs="Tahoma"/>
          <w:spacing w:val="-5"/>
          <w:sz w:val="20"/>
          <w:szCs w:val="20"/>
          <w:lang w:val="en-GB" w:eastAsia="en-US"/>
        </w:rPr>
        <w:t>(hereinafter referred to as the “Agreement”)</w:t>
      </w:r>
    </w:p>
    <w:p w14:paraId="453A8F8A" w14:textId="77777777" w:rsidR="006E38BF" w:rsidRPr="003E667B" w:rsidRDefault="006E38BF" w:rsidP="00B8603E">
      <w:pPr>
        <w:spacing w:after="0" w:line="240" w:lineRule="auto"/>
        <w:rPr>
          <w:rFonts w:ascii="Tahoma" w:hAnsi="Tahoma" w:cs="Tahoma"/>
          <w:b/>
          <w:spacing w:val="-5"/>
          <w:sz w:val="20"/>
          <w:szCs w:val="20"/>
          <w:lang w:val="en-GB" w:eastAsia="en-US"/>
        </w:rPr>
      </w:pPr>
    </w:p>
    <w:p w14:paraId="72A17294" w14:textId="77777777" w:rsidR="006E38BF" w:rsidRPr="003E667B" w:rsidRDefault="006E38BF" w:rsidP="006E38BF">
      <w:pPr>
        <w:spacing w:after="0" w:line="240" w:lineRule="auto"/>
        <w:jc w:val="center"/>
        <w:rPr>
          <w:rFonts w:ascii="Tahoma" w:hAnsi="Tahoma" w:cs="Tahoma"/>
          <w:b/>
          <w:spacing w:val="-5"/>
          <w:sz w:val="20"/>
          <w:szCs w:val="20"/>
          <w:lang w:val="en-GB" w:eastAsia="en-US"/>
        </w:rPr>
      </w:pPr>
      <w:r w:rsidRPr="003E667B">
        <w:rPr>
          <w:rFonts w:ascii="Tahoma" w:hAnsi="Tahoma" w:cs="Tahoma"/>
          <w:b/>
          <w:spacing w:val="-5"/>
          <w:sz w:val="20"/>
          <w:szCs w:val="20"/>
          <w:lang w:val="en-GB" w:eastAsia="en-US"/>
        </w:rPr>
        <w:t>PREAMBLE</w:t>
      </w:r>
    </w:p>
    <w:p w14:paraId="36B5829D" w14:textId="77777777" w:rsidR="006E38BF" w:rsidRPr="003E667B" w:rsidRDefault="006E38BF" w:rsidP="006E38BF">
      <w:pPr>
        <w:spacing w:after="0" w:line="240" w:lineRule="auto"/>
        <w:contextualSpacing/>
        <w:jc w:val="both"/>
        <w:rPr>
          <w:rFonts w:ascii="Tahoma" w:hAnsi="Tahoma" w:cs="Tahoma"/>
          <w:sz w:val="20"/>
          <w:szCs w:val="20"/>
          <w:lang w:val="en-GB"/>
        </w:rPr>
      </w:pPr>
    </w:p>
    <w:p w14:paraId="6C609BC5" w14:textId="670C89E1" w:rsidR="006E38BF" w:rsidRPr="003E667B" w:rsidRDefault="006E38BF" w:rsidP="006E38BF">
      <w:pPr>
        <w:spacing w:after="0" w:line="240" w:lineRule="auto"/>
        <w:contextualSpacing/>
        <w:jc w:val="both"/>
        <w:rPr>
          <w:rFonts w:ascii="Tahoma" w:hAnsi="Tahoma" w:cs="Tahoma"/>
          <w:sz w:val="20"/>
          <w:szCs w:val="20"/>
          <w:lang w:val="en-GB"/>
        </w:rPr>
      </w:pPr>
      <w:r w:rsidRPr="003E667B">
        <w:rPr>
          <w:rFonts w:ascii="Tahoma" w:hAnsi="Tahoma" w:cs="Tahoma"/>
          <w:sz w:val="20"/>
          <w:szCs w:val="20"/>
          <w:lang w:val="en-GB"/>
        </w:rPr>
        <w:t xml:space="preserve">1. The licensor is the economic operator who provides delivery </w:t>
      </w:r>
      <w:r w:rsidR="00372FCA" w:rsidRPr="003E667B">
        <w:rPr>
          <w:rFonts w:ascii="Tahoma" w:hAnsi="Tahoma" w:cs="Tahoma"/>
          <w:sz w:val="20"/>
          <w:szCs w:val="20"/>
          <w:lang w:val="en-GB"/>
        </w:rPr>
        <w:t>of the</w:t>
      </w:r>
      <w:r w:rsidRPr="003E667B">
        <w:rPr>
          <w:rFonts w:ascii="Tahoma" w:hAnsi="Tahoma" w:cs="Tahoma"/>
          <w:sz w:val="20"/>
          <w:szCs w:val="20"/>
          <w:lang w:val="en-GB"/>
        </w:rPr>
        <w:t xml:space="preserve"> “</w:t>
      </w:r>
      <w:r w:rsidR="0013764B" w:rsidRPr="003E667B">
        <w:rPr>
          <w:rFonts w:ascii="Tahoma" w:hAnsi="Tahoma" w:cs="Tahoma"/>
          <w:b/>
          <w:i/>
          <w:spacing w:val="-5"/>
          <w:sz w:val="20"/>
          <w:szCs w:val="20"/>
          <w:lang w:val="en-GB" w:eastAsia="en-US"/>
        </w:rPr>
        <w:t xml:space="preserve">Software EDAX NPAR and EDAX OIM MATRIX for EBSD modules </w:t>
      </w:r>
      <w:proofErr w:type="gramStart"/>
      <w:r w:rsidRPr="003E667B">
        <w:rPr>
          <w:rFonts w:ascii="Tahoma" w:hAnsi="Tahoma" w:cs="Tahoma"/>
          <w:b/>
          <w:spacing w:val="-5"/>
          <w:sz w:val="20"/>
          <w:szCs w:val="20"/>
          <w:lang w:val="en-GB" w:eastAsia="en-US"/>
        </w:rPr>
        <w:t>“</w:t>
      </w:r>
      <w:r w:rsidRPr="003E667B">
        <w:rPr>
          <w:rFonts w:ascii="Tahoma" w:hAnsi="Tahoma" w:cs="Tahoma"/>
          <w:sz w:val="20"/>
          <w:szCs w:val="20"/>
          <w:lang w:val="en-GB"/>
        </w:rPr>
        <w:t xml:space="preserve"> (</w:t>
      </w:r>
      <w:proofErr w:type="gramEnd"/>
      <w:r w:rsidRPr="003E667B">
        <w:rPr>
          <w:rFonts w:ascii="Tahoma" w:hAnsi="Tahoma" w:cs="Tahoma"/>
          <w:sz w:val="20"/>
          <w:szCs w:val="20"/>
          <w:lang w:val="en-GB"/>
        </w:rPr>
        <w:t>hereinafter referre</w:t>
      </w:r>
      <w:r w:rsidR="00372FCA" w:rsidRPr="003E667B">
        <w:rPr>
          <w:rFonts w:ascii="Tahoma" w:hAnsi="Tahoma" w:cs="Tahoma"/>
          <w:sz w:val="20"/>
          <w:szCs w:val="20"/>
          <w:lang w:val="en-GB"/>
        </w:rPr>
        <w:t>d to as the "Public Contract").</w:t>
      </w:r>
      <w:r w:rsidR="000E6B07" w:rsidRPr="003E667B">
        <w:rPr>
          <w:rFonts w:ascii="Tahoma" w:hAnsi="Tahoma" w:cs="Tahoma"/>
          <w:sz w:val="20"/>
          <w:szCs w:val="20"/>
        </w:rPr>
        <w:t xml:space="preserve"> </w:t>
      </w:r>
      <w:r w:rsidR="000E6B07" w:rsidRPr="003E667B">
        <w:rPr>
          <w:rFonts w:ascii="Tahoma" w:hAnsi="Tahoma" w:cs="Tahoma"/>
          <w:sz w:val="20"/>
          <w:szCs w:val="20"/>
          <w:lang w:val="en-GB"/>
        </w:rPr>
        <w:t xml:space="preserve">The public contract awarded in a negotiated procedure without prior publication pursuant to </w:t>
      </w:r>
      <w:r w:rsidR="000E6B07" w:rsidRPr="003E667B">
        <w:rPr>
          <w:rFonts w:ascii="Tahoma" w:hAnsi="Tahoma" w:cs="Tahoma"/>
          <w:b/>
          <w:bCs/>
          <w:sz w:val="20"/>
          <w:szCs w:val="20"/>
          <w:lang w:val="en-GB"/>
        </w:rPr>
        <w:t xml:space="preserve">Section 3(e) in connection with Section 63(3) of Act No. 134/2016 Coll., on Public Procurement, as amended </w:t>
      </w:r>
      <w:r w:rsidR="000E6B07" w:rsidRPr="003E667B">
        <w:rPr>
          <w:rFonts w:ascii="Tahoma" w:hAnsi="Tahoma" w:cs="Tahoma"/>
          <w:sz w:val="20"/>
          <w:szCs w:val="20"/>
          <w:lang w:val="en-GB"/>
        </w:rPr>
        <w:t>(hereinafter referred to as "</w:t>
      </w:r>
      <w:r w:rsidR="000E6B07" w:rsidRPr="003E667B">
        <w:rPr>
          <w:rFonts w:ascii="Tahoma" w:hAnsi="Tahoma" w:cs="Tahoma"/>
          <w:b/>
          <w:bCs/>
          <w:sz w:val="20"/>
          <w:szCs w:val="20"/>
          <w:lang w:val="en-GB"/>
        </w:rPr>
        <w:t>PPA</w:t>
      </w:r>
      <w:r w:rsidR="000E6B07" w:rsidRPr="003E667B">
        <w:rPr>
          <w:rFonts w:ascii="Tahoma" w:hAnsi="Tahoma" w:cs="Tahoma"/>
          <w:sz w:val="20"/>
          <w:szCs w:val="20"/>
          <w:lang w:val="en-GB"/>
        </w:rPr>
        <w:t>").</w:t>
      </w:r>
    </w:p>
    <w:p w14:paraId="5144D37F" w14:textId="77777777" w:rsidR="006E38BF" w:rsidRPr="003E667B" w:rsidRDefault="006E38BF" w:rsidP="006E38BF">
      <w:pPr>
        <w:spacing w:after="0" w:line="240" w:lineRule="auto"/>
        <w:contextualSpacing/>
        <w:jc w:val="both"/>
        <w:rPr>
          <w:rFonts w:ascii="Tahoma" w:hAnsi="Tahoma" w:cs="Tahoma"/>
          <w:spacing w:val="-5"/>
          <w:sz w:val="20"/>
          <w:szCs w:val="20"/>
          <w:highlight w:val="yellow"/>
          <w:lang w:val="en-GB" w:eastAsia="en-US"/>
        </w:rPr>
      </w:pPr>
    </w:p>
    <w:p w14:paraId="58727D96" w14:textId="5F49FE35" w:rsidR="006E38BF" w:rsidRPr="003E667B" w:rsidRDefault="006E38BF" w:rsidP="006E38BF">
      <w:pPr>
        <w:spacing w:after="0" w:line="240" w:lineRule="auto"/>
        <w:contextualSpacing/>
        <w:jc w:val="both"/>
        <w:rPr>
          <w:rFonts w:ascii="Tahoma" w:hAnsi="Tahoma" w:cs="Tahoma"/>
          <w:spacing w:val="-5"/>
          <w:sz w:val="20"/>
          <w:szCs w:val="20"/>
          <w:lang w:val="en-GB" w:eastAsia="en-US"/>
        </w:rPr>
      </w:pPr>
      <w:r w:rsidRPr="003E667B">
        <w:rPr>
          <w:rFonts w:ascii="Tahoma" w:hAnsi="Tahoma" w:cs="Tahoma"/>
          <w:spacing w:val="-5"/>
          <w:sz w:val="20"/>
          <w:szCs w:val="20"/>
          <w:lang w:val="en-GB" w:eastAsia="en-US"/>
        </w:rPr>
        <w:t>The licensor who is the</w:t>
      </w:r>
      <w:r w:rsidR="004F149E" w:rsidRPr="003E667B">
        <w:rPr>
          <w:rFonts w:ascii="Tahoma" w:hAnsi="Tahoma" w:cs="Tahoma"/>
          <w:spacing w:val="-5"/>
          <w:sz w:val="20"/>
          <w:szCs w:val="20"/>
          <w:lang w:val="en-GB" w:eastAsia="en-US"/>
        </w:rPr>
        <w:t xml:space="preserve"> only </w:t>
      </w:r>
      <w:r w:rsidR="0013764B" w:rsidRPr="003E667B">
        <w:rPr>
          <w:rFonts w:ascii="Tahoma" w:hAnsi="Tahoma" w:cs="Tahoma"/>
          <w:spacing w:val="-5"/>
          <w:sz w:val="20"/>
          <w:szCs w:val="20"/>
          <w:lang w:val="en-GB" w:eastAsia="en-US"/>
        </w:rPr>
        <w:t xml:space="preserve">and exclusive </w:t>
      </w:r>
      <w:r w:rsidR="004F149E" w:rsidRPr="003E667B">
        <w:rPr>
          <w:rFonts w:ascii="Tahoma" w:hAnsi="Tahoma" w:cs="Tahoma"/>
          <w:spacing w:val="-5"/>
          <w:sz w:val="20"/>
          <w:szCs w:val="20"/>
          <w:lang w:val="en-GB" w:eastAsia="en-US"/>
        </w:rPr>
        <w:t>provider of the software in the Czech Republic, was approached directly to conclude the contract.</w:t>
      </w:r>
    </w:p>
    <w:p w14:paraId="3B48C426" w14:textId="77777777" w:rsidR="006E38BF" w:rsidRPr="003E667B" w:rsidRDefault="006E38BF" w:rsidP="006E38BF">
      <w:pPr>
        <w:spacing w:after="0" w:line="240" w:lineRule="auto"/>
        <w:contextualSpacing/>
        <w:jc w:val="both"/>
        <w:rPr>
          <w:rFonts w:ascii="Tahoma" w:hAnsi="Tahoma" w:cs="Tahoma"/>
          <w:sz w:val="20"/>
          <w:szCs w:val="20"/>
          <w:highlight w:val="yellow"/>
          <w:lang w:val="en-GB"/>
        </w:rPr>
      </w:pPr>
    </w:p>
    <w:p w14:paraId="644944EA" w14:textId="1969FE8D" w:rsidR="0013764B" w:rsidRPr="003E667B" w:rsidRDefault="006E38BF" w:rsidP="0013764B">
      <w:pPr>
        <w:spacing w:after="0" w:line="240" w:lineRule="auto"/>
        <w:contextualSpacing/>
        <w:jc w:val="both"/>
        <w:rPr>
          <w:rFonts w:ascii="Tahoma" w:hAnsi="Tahoma" w:cs="Tahoma"/>
          <w:sz w:val="20"/>
          <w:szCs w:val="20"/>
          <w:lang w:val="en-US"/>
        </w:rPr>
      </w:pPr>
      <w:r w:rsidRPr="003E667B">
        <w:rPr>
          <w:rFonts w:ascii="Tahoma" w:hAnsi="Tahoma" w:cs="Tahoma"/>
          <w:sz w:val="20"/>
          <w:szCs w:val="20"/>
          <w:lang w:val="en-GB"/>
        </w:rPr>
        <w:t xml:space="preserve">2. </w:t>
      </w:r>
      <w:bookmarkStart w:id="0" w:name="_Hlk190159526"/>
      <w:r w:rsidR="0013764B" w:rsidRPr="003E667B">
        <w:rPr>
          <w:rFonts w:ascii="Tahoma" w:hAnsi="Tahoma" w:cs="Tahoma"/>
          <w:sz w:val="20"/>
          <w:szCs w:val="20"/>
          <w:lang w:val="en-US"/>
        </w:rPr>
        <w:t xml:space="preserve">The public contract is co-financed by the European Union within the framework The Johannes Amos Comenius </w:t>
      </w:r>
      <w:proofErr w:type="spellStart"/>
      <w:r w:rsidR="0013764B" w:rsidRPr="003E667B">
        <w:rPr>
          <w:rFonts w:ascii="Tahoma" w:hAnsi="Tahoma" w:cs="Tahoma"/>
          <w:sz w:val="20"/>
          <w:szCs w:val="20"/>
          <w:lang w:val="en-US"/>
        </w:rPr>
        <w:t>Programme</w:t>
      </w:r>
      <w:proofErr w:type="spellEnd"/>
      <w:r w:rsidR="0013764B" w:rsidRPr="003E667B">
        <w:rPr>
          <w:rFonts w:ascii="Tahoma" w:hAnsi="Tahoma" w:cs="Tahoma"/>
          <w:sz w:val="20"/>
          <w:szCs w:val="20"/>
          <w:lang w:val="en-US"/>
        </w:rPr>
        <w:t>.</w:t>
      </w:r>
    </w:p>
    <w:p w14:paraId="33C1CA07" w14:textId="77777777" w:rsidR="0013764B" w:rsidRPr="003E667B" w:rsidRDefault="0013764B" w:rsidP="0013764B">
      <w:pPr>
        <w:pStyle w:val="Bezmezer"/>
        <w:jc w:val="both"/>
        <w:rPr>
          <w:rFonts w:ascii="Tahoma" w:hAnsi="Tahoma" w:cs="Tahoma"/>
          <w:sz w:val="20"/>
          <w:szCs w:val="20"/>
          <w:lang w:val="en-US"/>
        </w:rPr>
      </w:pPr>
    </w:p>
    <w:p w14:paraId="2B140519" w14:textId="1257220B" w:rsidR="0013764B" w:rsidRPr="003E667B" w:rsidRDefault="0013764B" w:rsidP="0013764B">
      <w:pPr>
        <w:pStyle w:val="Bezmezer"/>
        <w:jc w:val="both"/>
        <w:rPr>
          <w:rFonts w:ascii="Tahoma" w:hAnsi="Tahoma" w:cs="Tahoma"/>
          <w:sz w:val="20"/>
          <w:szCs w:val="20"/>
          <w:lang w:val="en-US"/>
        </w:rPr>
      </w:pPr>
      <w:r w:rsidRPr="003E667B">
        <w:rPr>
          <w:rFonts w:ascii="Tahoma" w:hAnsi="Tahoma" w:cs="Tahoma"/>
          <w:sz w:val="20"/>
          <w:szCs w:val="20"/>
          <w:lang w:val="en-US"/>
        </w:rPr>
        <w:t xml:space="preserve">Project: </w:t>
      </w:r>
      <w:proofErr w:type="spellStart"/>
      <w:r w:rsidRPr="003E667B">
        <w:rPr>
          <w:rFonts w:ascii="Tahoma" w:hAnsi="Tahoma" w:cs="Tahoma"/>
          <w:sz w:val="20"/>
          <w:szCs w:val="20"/>
          <w:lang w:val="en-US"/>
        </w:rPr>
        <w:t>EduInfra</w:t>
      </w:r>
      <w:proofErr w:type="spellEnd"/>
      <w:r w:rsidRPr="003E667B">
        <w:rPr>
          <w:rFonts w:ascii="Tahoma" w:hAnsi="Tahoma" w:cs="Tahoma"/>
          <w:sz w:val="20"/>
          <w:szCs w:val="20"/>
          <w:lang w:val="en-US"/>
        </w:rPr>
        <w:t xml:space="preserve"> ČVUT</w:t>
      </w:r>
    </w:p>
    <w:p w14:paraId="3A145877" w14:textId="77777777" w:rsidR="0013764B" w:rsidRPr="003E667B" w:rsidRDefault="0013764B" w:rsidP="0013764B">
      <w:pPr>
        <w:pStyle w:val="Bezmezer"/>
        <w:jc w:val="both"/>
        <w:rPr>
          <w:rFonts w:ascii="Tahoma" w:hAnsi="Tahoma" w:cs="Tahoma"/>
          <w:sz w:val="20"/>
          <w:szCs w:val="20"/>
          <w:lang w:val="en-US"/>
        </w:rPr>
      </w:pPr>
      <w:r w:rsidRPr="003E667B">
        <w:rPr>
          <w:rFonts w:ascii="Tahoma" w:hAnsi="Tahoma" w:cs="Tahoma"/>
          <w:sz w:val="20"/>
          <w:szCs w:val="20"/>
          <w:lang w:val="en-US"/>
        </w:rPr>
        <w:t>Project number: CZ.02.02.01/00/23_023/0009090</w:t>
      </w:r>
    </w:p>
    <w:bookmarkEnd w:id="0"/>
    <w:p w14:paraId="694BE3AD" w14:textId="77777777" w:rsidR="006E38BF" w:rsidRPr="003E667B" w:rsidRDefault="006E38BF" w:rsidP="006E38BF">
      <w:pPr>
        <w:spacing w:after="0" w:line="240" w:lineRule="auto"/>
        <w:contextualSpacing/>
        <w:jc w:val="both"/>
        <w:rPr>
          <w:rFonts w:ascii="Tahoma" w:hAnsi="Tahoma" w:cs="Tahoma"/>
          <w:color w:val="FF0000"/>
          <w:sz w:val="20"/>
          <w:szCs w:val="20"/>
          <w:lang w:val="en-US"/>
        </w:rPr>
      </w:pPr>
    </w:p>
    <w:p w14:paraId="1F6A4841" w14:textId="016792C8" w:rsidR="006E38BF" w:rsidRPr="003E667B" w:rsidRDefault="006E38BF" w:rsidP="006E38BF">
      <w:pPr>
        <w:spacing w:after="0" w:line="240" w:lineRule="auto"/>
        <w:contextualSpacing/>
        <w:jc w:val="both"/>
        <w:rPr>
          <w:rFonts w:ascii="Tahoma" w:hAnsi="Tahoma" w:cs="Tahoma"/>
          <w:sz w:val="20"/>
          <w:szCs w:val="20"/>
          <w:lang w:val="en-GB"/>
        </w:rPr>
      </w:pPr>
      <w:r w:rsidRPr="003E667B">
        <w:rPr>
          <w:rFonts w:ascii="Tahoma" w:hAnsi="Tahoma" w:cs="Tahoma"/>
          <w:sz w:val="20"/>
          <w:szCs w:val="20"/>
          <w:lang w:val="en-GB"/>
        </w:rPr>
        <w:lastRenderedPageBreak/>
        <w:t xml:space="preserve">3. </w:t>
      </w:r>
      <w:r w:rsidR="0013764B" w:rsidRPr="003E667B">
        <w:rPr>
          <w:rFonts w:ascii="Tahoma" w:hAnsi="Tahoma" w:cs="Tahoma"/>
          <w:sz w:val="20"/>
          <w:szCs w:val="20"/>
          <w:lang w:val="en-GB"/>
        </w:rPr>
        <w:t>Electron Backscatter Diffraction (EBSD) is an advanced technique in electron microscopy that is used to characterize the structure of materials. The main output of the EBSD method is the determination of the crystallographic orientation of grains in materials. It has an irreplaceable place in current materials research. The new software allows measurements to be made on samples on which the orientation cannot be determined with current equipment due to weak and noisy signal. Students will thus be able to work with a wider data set and obtain information even on materials with complex preparation and requiring complex data analysis. The software will be used primarily in teaching practically oriented courses in electron microscopy (e.g., fractography and microanalysis, failure analysis, etc.) and in the preparation of final student qualification works.</w:t>
      </w:r>
    </w:p>
    <w:p w14:paraId="4B62A860" w14:textId="77777777" w:rsidR="006E38BF" w:rsidRPr="003E667B" w:rsidRDefault="006E38BF" w:rsidP="006E38BF">
      <w:pPr>
        <w:spacing w:after="0" w:line="240" w:lineRule="auto"/>
        <w:rPr>
          <w:rFonts w:ascii="Tahoma" w:hAnsi="Tahoma" w:cs="Tahoma"/>
          <w:b/>
          <w:color w:val="FF0000"/>
          <w:spacing w:val="-5"/>
          <w:sz w:val="20"/>
          <w:szCs w:val="20"/>
          <w:highlight w:val="yellow"/>
          <w:lang w:val="en-GB" w:eastAsia="en-US"/>
        </w:rPr>
      </w:pPr>
    </w:p>
    <w:p w14:paraId="22E23EA6" w14:textId="77777777" w:rsidR="006E38BF" w:rsidRPr="003E667B" w:rsidRDefault="006E38BF" w:rsidP="006E38BF">
      <w:pPr>
        <w:spacing w:after="0" w:line="240" w:lineRule="auto"/>
        <w:jc w:val="center"/>
        <w:rPr>
          <w:rFonts w:ascii="Tahoma" w:hAnsi="Tahoma" w:cs="Tahoma"/>
          <w:b/>
          <w:spacing w:val="-5"/>
          <w:sz w:val="20"/>
          <w:szCs w:val="20"/>
          <w:lang w:val="en-GB" w:eastAsia="en-US"/>
        </w:rPr>
      </w:pPr>
      <w:r w:rsidRPr="003E667B">
        <w:rPr>
          <w:rFonts w:ascii="Tahoma" w:hAnsi="Tahoma" w:cs="Tahoma"/>
          <w:b/>
          <w:spacing w:val="-5"/>
          <w:sz w:val="20"/>
          <w:szCs w:val="20"/>
          <w:lang w:val="en-GB" w:eastAsia="en-US"/>
        </w:rPr>
        <w:t>I.</w:t>
      </w:r>
    </w:p>
    <w:p w14:paraId="5C8A1CA0" w14:textId="77777777" w:rsidR="006E38BF" w:rsidRPr="003E667B" w:rsidRDefault="006E38BF" w:rsidP="006E38BF">
      <w:pPr>
        <w:spacing w:after="0" w:line="240" w:lineRule="auto"/>
        <w:jc w:val="center"/>
        <w:rPr>
          <w:rFonts w:ascii="Tahoma" w:hAnsi="Tahoma" w:cs="Tahoma"/>
          <w:b/>
          <w:spacing w:val="-5"/>
          <w:sz w:val="20"/>
          <w:szCs w:val="20"/>
          <w:lang w:val="en-GB" w:eastAsia="en-US"/>
        </w:rPr>
      </w:pPr>
      <w:r w:rsidRPr="003E667B">
        <w:rPr>
          <w:rFonts w:ascii="Tahoma" w:hAnsi="Tahoma" w:cs="Tahoma"/>
          <w:b/>
          <w:spacing w:val="-5"/>
          <w:sz w:val="20"/>
          <w:szCs w:val="20"/>
          <w:lang w:val="en-GB" w:eastAsia="en-US"/>
        </w:rPr>
        <w:t>Subject-matter of the Agreement</w:t>
      </w:r>
    </w:p>
    <w:p w14:paraId="39791A6A" w14:textId="77777777" w:rsidR="006E38BF" w:rsidRPr="003E667B" w:rsidRDefault="006E38BF" w:rsidP="006E38BF">
      <w:pPr>
        <w:spacing w:after="0" w:line="240" w:lineRule="auto"/>
        <w:contextualSpacing/>
        <w:jc w:val="both"/>
        <w:rPr>
          <w:rFonts w:ascii="Tahoma" w:hAnsi="Tahoma" w:cs="Tahoma"/>
          <w:spacing w:val="-5"/>
          <w:sz w:val="20"/>
          <w:szCs w:val="20"/>
          <w:lang w:val="en-GB" w:eastAsia="en-US"/>
        </w:rPr>
      </w:pPr>
    </w:p>
    <w:p w14:paraId="15C147D4" w14:textId="77777777" w:rsidR="00A9488E" w:rsidRPr="003E667B" w:rsidRDefault="006E38BF" w:rsidP="00A9488E">
      <w:pPr>
        <w:spacing w:after="0" w:line="240" w:lineRule="auto"/>
        <w:contextualSpacing/>
        <w:jc w:val="both"/>
        <w:rPr>
          <w:rFonts w:ascii="Tahoma" w:hAnsi="Tahoma" w:cs="Tahoma"/>
          <w:sz w:val="20"/>
          <w:szCs w:val="20"/>
          <w:lang w:val="en-GB"/>
        </w:rPr>
      </w:pPr>
      <w:r w:rsidRPr="003E667B">
        <w:rPr>
          <w:rFonts w:ascii="Tahoma" w:hAnsi="Tahoma" w:cs="Tahoma"/>
          <w:sz w:val="20"/>
          <w:szCs w:val="20"/>
          <w:lang w:val="en-GB"/>
        </w:rPr>
        <w:t>1. The licensor undertakes to deliver to the licensee</w:t>
      </w:r>
      <w:r w:rsidR="00A9488E" w:rsidRPr="003E667B">
        <w:rPr>
          <w:rFonts w:ascii="Tahoma" w:hAnsi="Tahoma" w:cs="Tahoma"/>
          <w:sz w:val="20"/>
          <w:szCs w:val="20"/>
          <w:lang w:val="en-GB"/>
        </w:rPr>
        <w:t xml:space="preserve"> </w:t>
      </w:r>
      <w:r w:rsidR="00A9488E" w:rsidRPr="003E667B">
        <w:rPr>
          <w:rFonts w:ascii="Tahoma" w:hAnsi="Tahoma" w:cs="Tahoma"/>
          <w:b/>
          <w:bCs/>
          <w:sz w:val="20"/>
          <w:szCs w:val="20"/>
          <w:lang w:val="en-GB"/>
        </w:rPr>
        <w:t>Software EDAX NPAR and EDAX OIM MATRIX for EBSD modules</w:t>
      </w:r>
      <w:r w:rsidR="00A9488E" w:rsidRPr="003E667B">
        <w:rPr>
          <w:rFonts w:ascii="Tahoma" w:hAnsi="Tahoma" w:cs="Tahoma"/>
          <w:sz w:val="20"/>
          <w:szCs w:val="20"/>
          <w:lang w:val="en-GB"/>
        </w:rPr>
        <w:t xml:space="preserve"> </w:t>
      </w:r>
      <w:r w:rsidRPr="003E667B">
        <w:rPr>
          <w:rFonts w:ascii="Tahoma" w:hAnsi="Tahoma" w:cs="Tahoma"/>
          <w:sz w:val="20"/>
          <w:szCs w:val="20"/>
          <w:lang w:val="en-GB"/>
        </w:rPr>
        <w:t>for the purposes of use of the software.</w:t>
      </w:r>
      <w:r w:rsidR="00A9488E" w:rsidRPr="003E667B">
        <w:rPr>
          <w:rFonts w:ascii="Tahoma" w:hAnsi="Tahoma" w:cs="Tahoma"/>
          <w:sz w:val="20"/>
          <w:szCs w:val="20"/>
          <w:lang w:val="en-GB"/>
        </w:rPr>
        <w:t xml:space="preserve"> Namely, the following products are being provided: </w:t>
      </w:r>
    </w:p>
    <w:p w14:paraId="32ED53A4" w14:textId="77777777" w:rsidR="00A9488E" w:rsidRPr="003E667B" w:rsidRDefault="00A9488E" w:rsidP="00A9488E">
      <w:pPr>
        <w:pStyle w:val="Odstavecseseznamem"/>
        <w:numPr>
          <w:ilvl w:val="0"/>
          <w:numId w:val="12"/>
        </w:numPr>
        <w:spacing w:after="0" w:line="240" w:lineRule="auto"/>
        <w:jc w:val="both"/>
        <w:rPr>
          <w:rFonts w:ascii="Tahoma" w:hAnsi="Tahoma" w:cs="Tahoma"/>
          <w:spacing w:val="-5"/>
          <w:sz w:val="20"/>
          <w:szCs w:val="20"/>
          <w:lang w:val="en-US" w:eastAsia="en-US"/>
        </w:rPr>
      </w:pPr>
      <w:r w:rsidRPr="003E667B">
        <w:rPr>
          <w:rFonts w:ascii="Tahoma" w:hAnsi="Tahoma" w:cs="Tahoma"/>
          <w:b/>
          <w:bCs/>
          <w:spacing w:val="-5"/>
          <w:sz w:val="20"/>
          <w:szCs w:val="20"/>
          <w:lang w:val="en-US" w:eastAsia="en-US"/>
        </w:rPr>
        <w:t>EDAX OIM Matrix Software</w:t>
      </w:r>
      <w:r w:rsidRPr="003E667B">
        <w:rPr>
          <w:rFonts w:ascii="Tahoma" w:hAnsi="Tahoma" w:cs="Tahoma"/>
          <w:spacing w:val="-5"/>
          <w:sz w:val="20"/>
          <w:szCs w:val="20"/>
          <w:lang w:val="en-US" w:eastAsia="en-US"/>
        </w:rPr>
        <w:t xml:space="preserve"> (Allows users to simulate EBSD patterns based on the physics of dynamical diffraction of electrons. Simulated patterns can then be used for spherical indexing, structure file optimization, and simulated background calculations. Includes Master Pattern Library with over 450 phases as well as one license for online and offline use.)</w:t>
      </w:r>
    </w:p>
    <w:p w14:paraId="55AE7E93" w14:textId="77777777" w:rsidR="00A9488E" w:rsidRPr="003E667B" w:rsidRDefault="00A9488E" w:rsidP="00A9488E">
      <w:pPr>
        <w:pStyle w:val="Odstavecseseznamem"/>
        <w:numPr>
          <w:ilvl w:val="0"/>
          <w:numId w:val="12"/>
        </w:numPr>
        <w:spacing w:after="0" w:line="240" w:lineRule="auto"/>
        <w:jc w:val="both"/>
        <w:rPr>
          <w:rFonts w:ascii="Tahoma" w:hAnsi="Tahoma" w:cs="Tahoma"/>
          <w:spacing w:val="-5"/>
          <w:sz w:val="20"/>
          <w:szCs w:val="20"/>
          <w:lang w:val="en-US" w:eastAsia="en-US"/>
        </w:rPr>
      </w:pPr>
      <w:r w:rsidRPr="003E667B">
        <w:rPr>
          <w:rFonts w:ascii="Tahoma" w:hAnsi="Tahoma" w:cs="Tahoma"/>
          <w:b/>
          <w:bCs/>
          <w:spacing w:val="-5"/>
          <w:sz w:val="20"/>
          <w:szCs w:val="20"/>
          <w:lang w:val="en-US" w:eastAsia="en-US"/>
        </w:rPr>
        <w:t xml:space="preserve">EDAX NPAR Software </w:t>
      </w:r>
      <w:r w:rsidRPr="003E667B">
        <w:rPr>
          <w:rFonts w:ascii="Tahoma" w:hAnsi="Tahoma" w:cs="Tahoma"/>
          <w:spacing w:val="-5"/>
          <w:sz w:val="20"/>
          <w:szCs w:val="20"/>
          <w:lang w:val="en-US" w:eastAsia="en-US"/>
        </w:rPr>
        <w:t>(EDAX Neighbor Pattern Averaging and Reindexing (NPAR) provides a patent-pending method to improve the signal-to-noise level of EBSD patterns to pattern indexing performance. Includes one license for online and offline use.)</w:t>
      </w:r>
    </w:p>
    <w:p w14:paraId="38BB30A8" w14:textId="77777777" w:rsidR="00A9488E" w:rsidRPr="003E667B" w:rsidRDefault="00A9488E" w:rsidP="00A9488E">
      <w:pPr>
        <w:spacing w:after="0" w:line="240" w:lineRule="auto"/>
        <w:jc w:val="both"/>
        <w:rPr>
          <w:rFonts w:ascii="Tahoma" w:hAnsi="Tahoma" w:cs="Tahoma"/>
          <w:spacing w:val="-5"/>
          <w:sz w:val="20"/>
          <w:szCs w:val="20"/>
          <w:lang w:val="en-US" w:eastAsia="en-US"/>
        </w:rPr>
      </w:pPr>
    </w:p>
    <w:p w14:paraId="3CD9212E" w14:textId="5F99D15A" w:rsidR="00A9488E" w:rsidRPr="003E667B" w:rsidRDefault="00A9488E" w:rsidP="00A9488E">
      <w:pPr>
        <w:spacing w:after="0" w:line="240" w:lineRule="auto"/>
        <w:jc w:val="both"/>
        <w:rPr>
          <w:rFonts w:ascii="Tahoma" w:hAnsi="Tahoma" w:cs="Tahoma"/>
          <w:spacing w:val="-5"/>
          <w:sz w:val="20"/>
          <w:szCs w:val="20"/>
          <w:lang w:eastAsia="en-US"/>
        </w:rPr>
      </w:pPr>
      <w:r w:rsidRPr="003E667B">
        <w:rPr>
          <w:rFonts w:ascii="Tahoma" w:hAnsi="Tahoma" w:cs="Tahoma"/>
          <w:spacing w:val="-5"/>
          <w:sz w:val="20"/>
          <w:szCs w:val="20"/>
          <w:lang w:val="en-US" w:eastAsia="en-US"/>
        </w:rPr>
        <w:t xml:space="preserve">2. </w:t>
      </w:r>
      <w:r w:rsidRPr="001F70A0">
        <w:rPr>
          <w:rFonts w:ascii="Tahoma" w:hAnsi="Tahoma" w:cs="Tahoma"/>
          <w:spacing w:val="-5"/>
          <w:sz w:val="20"/>
          <w:szCs w:val="20"/>
          <w:lang w:val="en-US" w:eastAsia="en-US"/>
        </w:rPr>
        <w:t xml:space="preserve">The </w:t>
      </w:r>
      <w:r w:rsidRPr="001F70A0">
        <w:rPr>
          <w:rFonts w:ascii="Tahoma" w:hAnsi="Tahoma" w:cs="Tahoma"/>
          <w:sz w:val="20"/>
          <w:szCs w:val="20"/>
          <w:lang w:val="en-GB"/>
        </w:rPr>
        <w:t>licensor</w:t>
      </w:r>
      <w:r w:rsidRPr="001F70A0">
        <w:rPr>
          <w:rFonts w:ascii="Tahoma" w:hAnsi="Tahoma" w:cs="Tahoma"/>
          <w:spacing w:val="-5"/>
          <w:sz w:val="20"/>
          <w:szCs w:val="20"/>
          <w:lang w:val="en-US" w:eastAsia="en-US"/>
        </w:rPr>
        <w:t xml:space="preserve"> further agrees to provide the </w:t>
      </w:r>
      <w:r w:rsidRPr="001F70A0">
        <w:rPr>
          <w:rFonts w:ascii="Tahoma" w:hAnsi="Tahoma" w:cs="Tahoma"/>
          <w:spacing w:val="-5"/>
          <w:sz w:val="20"/>
          <w:szCs w:val="20"/>
          <w:lang w:val="en-GB" w:eastAsia="en-US"/>
        </w:rPr>
        <w:t>licensee</w:t>
      </w:r>
      <w:r w:rsidRPr="001F70A0">
        <w:rPr>
          <w:rFonts w:ascii="Tahoma" w:hAnsi="Tahoma" w:cs="Tahoma"/>
          <w:spacing w:val="-5"/>
          <w:sz w:val="20"/>
          <w:szCs w:val="20"/>
          <w:lang w:val="en-US" w:eastAsia="en-US"/>
        </w:rPr>
        <w:t xml:space="preserve"> with free support and free software updates</w:t>
      </w:r>
      <w:r w:rsidR="00B029D0" w:rsidRPr="001F70A0">
        <w:rPr>
          <w:rFonts w:ascii="Tahoma" w:hAnsi="Tahoma" w:cs="Tahoma"/>
          <w:sz w:val="20"/>
          <w:szCs w:val="20"/>
        </w:rPr>
        <w:t xml:space="preserve"> </w:t>
      </w:r>
      <w:r w:rsidR="00B029D0" w:rsidRPr="001F70A0">
        <w:rPr>
          <w:rFonts w:ascii="Tahoma" w:hAnsi="Tahoma" w:cs="Tahoma"/>
          <w:spacing w:val="-5"/>
          <w:sz w:val="20"/>
          <w:szCs w:val="20"/>
          <w:lang w:val="en-US" w:eastAsia="en-US"/>
        </w:rPr>
        <w:t>new versions, and functionalities for perpetual licenses</w:t>
      </w:r>
      <w:r w:rsidRPr="001F70A0">
        <w:rPr>
          <w:rFonts w:ascii="Tahoma" w:hAnsi="Tahoma" w:cs="Tahoma"/>
          <w:spacing w:val="-5"/>
          <w:sz w:val="20"/>
          <w:szCs w:val="20"/>
          <w:lang w:val="en-US" w:eastAsia="en-US"/>
        </w:rPr>
        <w:t xml:space="preserve"> for a period of </w:t>
      </w:r>
      <w:r w:rsidR="00B029D0" w:rsidRPr="001F70A0">
        <w:rPr>
          <w:rFonts w:ascii="Tahoma" w:hAnsi="Tahoma" w:cs="Tahoma"/>
          <w:spacing w:val="-5"/>
          <w:sz w:val="20"/>
          <w:szCs w:val="20"/>
          <w:lang w:val="en-US" w:eastAsia="en-US"/>
        </w:rPr>
        <w:t>12 months</w:t>
      </w:r>
      <w:r w:rsidRPr="001F70A0">
        <w:rPr>
          <w:rFonts w:ascii="Tahoma" w:hAnsi="Tahoma" w:cs="Tahoma"/>
          <w:spacing w:val="-5"/>
          <w:sz w:val="20"/>
          <w:szCs w:val="20"/>
          <w:lang w:val="en-US" w:eastAsia="en-US"/>
        </w:rPr>
        <w:t>.</w:t>
      </w:r>
      <w:r w:rsidR="00B029D0" w:rsidRPr="001F70A0">
        <w:rPr>
          <w:rFonts w:ascii="Tahoma" w:hAnsi="Tahoma" w:cs="Tahoma"/>
          <w:sz w:val="20"/>
          <w:szCs w:val="20"/>
        </w:rPr>
        <w:t xml:space="preserve"> </w:t>
      </w:r>
      <w:r w:rsidR="00B029D0" w:rsidRPr="001F70A0">
        <w:rPr>
          <w:rFonts w:ascii="Tahoma" w:hAnsi="Tahoma" w:cs="Tahoma"/>
          <w:spacing w:val="-5"/>
          <w:sz w:val="20"/>
          <w:szCs w:val="20"/>
          <w:lang w:val="en-US" w:eastAsia="en-US"/>
        </w:rPr>
        <w:t xml:space="preserve">The </w:t>
      </w:r>
      <w:r w:rsidR="00B029D0" w:rsidRPr="001F70A0">
        <w:rPr>
          <w:rFonts w:ascii="Tahoma" w:hAnsi="Tahoma" w:cs="Tahoma"/>
          <w:sz w:val="20"/>
          <w:szCs w:val="20"/>
          <w:lang w:val="en-GB"/>
        </w:rPr>
        <w:t>licensor</w:t>
      </w:r>
      <w:r w:rsidR="00B029D0" w:rsidRPr="001F70A0">
        <w:rPr>
          <w:rFonts w:ascii="Tahoma" w:hAnsi="Tahoma" w:cs="Tahoma"/>
          <w:spacing w:val="-5"/>
          <w:sz w:val="20"/>
          <w:szCs w:val="20"/>
          <w:lang w:val="en-US" w:eastAsia="en-US"/>
        </w:rPr>
        <w:t xml:space="preserve"> is required to ensure that updates, new versions, and functionalities for perpetual licenses are made available to the acquirer within 10 working days after they become available on the market</w:t>
      </w:r>
      <w:r w:rsidR="00B029D0" w:rsidRPr="003E667B">
        <w:rPr>
          <w:rFonts w:ascii="Tahoma" w:hAnsi="Tahoma" w:cs="Tahoma"/>
          <w:spacing w:val="-5"/>
          <w:sz w:val="20"/>
          <w:szCs w:val="20"/>
          <w:lang w:val="en-US" w:eastAsia="en-US"/>
        </w:rPr>
        <w:t>.</w:t>
      </w:r>
    </w:p>
    <w:p w14:paraId="75F72ABF" w14:textId="223AB43E" w:rsidR="006E38BF" w:rsidRPr="003E667B" w:rsidRDefault="006E38BF" w:rsidP="006E38BF">
      <w:pPr>
        <w:spacing w:after="0" w:line="240" w:lineRule="auto"/>
        <w:contextualSpacing/>
        <w:jc w:val="both"/>
        <w:rPr>
          <w:rFonts w:ascii="Tahoma" w:hAnsi="Tahoma" w:cs="Tahoma"/>
          <w:color w:val="FF0000"/>
          <w:sz w:val="20"/>
          <w:szCs w:val="20"/>
          <w:lang w:val="en-GB"/>
        </w:rPr>
      </w:pPr>
    </w:p>
    <w:p w14:paraId="64D4B6EB" w14:textId="11EFEC9F" w:rsidR="000E6B07" w:rsidRPr="003E667B" w:rsidRDefault="000E6B07" w:rsidP="000E6B07">
      <w:pPr>
        <w:spacing w:after="0" w:line="240" w:lineRule="auto"/>
        <w:contextualSpacing/>
        <w:jc w:val="both"/>
        <w:rPr>
          <w:rFonts w:ascii="Tahoma" w:hAnsi="Tahoma" w:cs="Tahoma"/>
          <w:bCs/>
          <w:sz w:val="20"/>
          <w:szCs w:val="20"/>
          <w:lang w:val="en-GB"/>
        </w:rPr>
      </w:pPr>
      <w:r w:rsidRPr="003E667B">
        <w:rPr>
          <w:rFonts w:ascii="Tahoma" w:hAnsi="Tahoma" w:cs="Tahoma"/>
          <w:bCs/>
          <w:sz w:val="20"/>
          <w:szCs w:val="20"/>
          <w:lang w:val="en-GB"/>
        </w:rPr>
        <w:t xml:space="preserve">3. The </w:t>
      </w:r>
      <w:r w:rsidRPr="003E667B">
        <w:rPr>
          <w:rFonts w:ascii="Tahoma" w:hAnsi="Tahoma" w:cs="Tahoma"/>
          <w:sz w:val="20"/>
          <w:szCs w:val="20"/>
          <w:lang w:val="en-GB"/>
        </w:rPr>
        <w:t xml:space="preserve">Licensee </w:t>
      </w:r>
      <w:r w:rsidRPr="003E667B">
        <w:rPr>
          <w:rFonts w:ascii="Tahoma" w:hAnsi="Tahoma" w:cs="Tahoma"/>
          <w:bCs/>
          <w:sz w:val="20"/>
          <w:szCs w:val="20"/>
          <w:lang w:val="en-GB"/>
        </w:rPr>
        <w:t>agrees to pay the price for the delivery of the software and the provision of licenses in the amount and under the conditions set forth in this agreement.</w:t>
      </w:r>
    </w:p>
    <w:p w14:paraId="4F7A44DD" w14:textId="77777777" w:rsidR="000E6B07" w:rsidRPr="003E667B" w:rsidRDefault="000E6B07" w:rsidP="000E6B07">
      <w:pPr>
        <w:spacing w:after="0" w:line="240" w:lineRule="auto"/>
        <w:contextualSpacing/>
        <w:jc w:val="both"/>
        <w:rPr>
          <w:rFonts w:ascii="Tahoma" w:hAnsi="Tahoma" w:cs="Tahoma"/>
          <w:bCs/>
          <w:color w:val="FF0000"/>
          <w:sz w:val="20"/>
          <w:szCs w:val="20"/>
          <w:lang w:val="en-GB"/>
        </w:rPr>
      </w:pPr>
    </w:p>
    <w:p w14:paraId="262FE437" w14:textId="4EAAE858" w:rsidR="006E38BF" w:rsidRPr="003E667B" w:rsidRDefault="000E6B07" w:rsidP="000E6B07">
      <w:pPr>
        <w:spacing w:after="0" w:line="240" w:lineRule="auto"/>
        <w:contextualSpacing/>
        <w:jc w:val="both"/>
        <w:rPr>
          <w:rFonts w:ascii="Tahoma" w:hAnsi="Tahoma" w:cs="Tahoma"/>
          <w:bCs/>
          <w:sz w:val="20"/>
          <w:szCs w:val="20"/>
          <w:lang w:val="en-GB"/>
        </w:rPr>
      </w:pPr>
      <w:r w:rsidRPr="003E667B">
        <w:rPr>
          <w:rFonts w:ascii="Tahoma" w:hAnsi="Tahoma" w:cs="Tahoma"/>
          <w:bCs/>
          <w:sz w:val="20"/>
          <w:szCs w:val="20"/>
          <w:lang w:val="en-GB"/>
        </w:rPr>
        <w:t xml:space="preserve">4. The </w:t>
      </w:r>
      <w:r w:rsidRPr="003E667B">
        <w:rPr>
          <w:rFonts w:ascii="Tahoma" w:hAnsi="Tahoma" w:cs="Tahoma"/>
          <w:sz w:val="20"/>
          <w:szCs w:val="20"/>
          <w:lang w:val="en-GB"/>
        </w:rPr>
        <w:t>Licensor</w:t>
      </w:r>
      <w:r w:rsidRPr="003E667B">
        <w:rPr>
          <w:rFonts w:ascii="Tahoma" w:hAnsi="Tahoma" w:cs="Tahoma"/>
          <w:bCs/>
          <w:sz w:val="20"/>
          <w:szCs w:val="20"/>
          <w:lang w:val="en-GB"/>
        </w:rPr>
        <w:t xml:space="preserve"> declares that it is an authorized user of the software. The </w:t>
      </w:r>
      <w:r w:rsidRPr="003E667B">
        <w:rPr>
          <w:rFonts w:ascii="Tahoma" w:hAnsi="Tahoma" w:cs="Tahoma"/>
          <w:sz w:val="20"/>
          <w:szCs w:val="20"/>
          <w:lang w:val="en-GB"/>
        </w:rPr>
        <w:t>Licensor</w:t>
      </w:r>
      <w:r w:rsidRPr="003E667B">
        <w:rPr>
          <w:rFonts w:ascii="Tahoma" w:hAnsi="Tahoma" w:cs="Tahoma"/>
          <w:bCs/>
          <w:sz w:val="20"/>
          <w:szCs w:val="20"/>
          <w:lang w:val="en-GB"/>
        </w:rPr>
        <w:t xml:space="preserve"> is entitled to assign the rights to use the software to the </w:t>
      </w:r>
      <w:r w:rsidRPr="003E667B">
        <w:rPr>
          <w:rFonts w:ascii="Tahoma" w:hAnsi="Tahoma" w:cs="Tahoma"/>
          <w:sz w:val="20"/>
          <w:szCs w:val="20"/>
          <w:lang w:val="en-GB"/>
        </w:rPr>
        <w:t>Licensee</w:t>
      </w:r>
      <w:r w:rsidRPr="003E667B">
        <w:rPr>
          <w:rFonts w:ascii="Tahoma" w:hAnsi="Tahoma" w:cs="Tahoma"/>
          <w:bCs/>
          <w:sz w:val="20"/>
          <w:szCs w:val="20"/>
          <w:lang w:val="en-GB"/>
        </w:rPr>
        <w:t xml:space="preserve"> under the conditions set forth in this agreement. For the purposes of this agreement, the term 'software' also includes any subsequent versions or modifications of the software, for which the </w:t>
      </w:r>
      <w:r w:rsidRPr="003E667B">
        <w:rPr>
          <w:rFonts w:ascii="Tahoma" w:hAnsi="Tahoma" w:cs="Tahoma"/>
          <w:sz w:val="20"/>
          <w:szCs w:val="20"/>
          <w:lang w:val="en-GB"/>
        </w:rPr>
        <w:t>Licensee</w:t>
      </w:r>
      <w:r w:rsidRPr="003E667B">
        <w:rPr>
          <w:rFonts w:ascii="Tahoma" w:hAnsi="Tahoma" w:cs="Tahoma"/>
          <w:bCs/>
          <w:sz w:val="20"/>
          <w:szCs w:val="20"/>
          <w:lang w:val="en-GB"/>
        </w:rPr>
        <w:t xml:space="preserve"> will be the authorized user under this agreement. Due to its expertise in the field, its business authorization, and its rights to the software and the agreements with the software authors, the </w:t>
      </w:r>
      <w:r w:rsidRPr="003E667B">
        <w:rPr>
          <w:rFonts w:ascii="Tahoma" w:hAnsi="Tahoma" w:cs="Tahoma"/>
          <w:sz w:val="20"/>
          <w:szCs w:val="20"/>
          <w:lang w:val="en-GB"/>
        </w:rPr>
        <w:t>Licensor</w:t>
      </w:r>
      <w:r w:rsidRPr="003E667B">
        <w:rPr>
          <w:rFonts w:ascii="Tahoma" w:hAnsi="Tahoma" w:cs="Tahoma"/>
          <w:bCs/>
          <w:sz w:val="20"/>
          <w:szCs w:val="20"/>
          <w:lang w:val="en-GB"/>
        </w:rPr>
        <w:t xml:space="preserve"> is capable and authorized to perform the activities specified in this agreement. In the event that any of the declarations made in this article of the agreement are found to be false, the Provider shall be liable for all proven damages incurred by the </w:t>
      </w:r>
      <w:r w:rsidRPr="003E667B">
        <w:rPr>
          <w:rFonts w:ascii="Tahoma" w:hAnsi="Tahoma" w:cs="Tahoma"/>
          <w:sz w:val="20"/>
          <w:szCs w:val="20"/>
          <w:lang w:val="en-GB"/>
        </w:rPr>
        <w:t>Licensee</w:t>
      </w:r>
      <w:r w:rsidRPr="003E667B">
        <w:rPr>
          <w:rFonts w:ascii="Tahoma" w:hAnsi="Tahoma" w:cs="Tahoma"/>
          <w:bCs/>
          <w:sz w:val="20"/>
          <w:szCs w:val="20"/>
          <w:lang w:val="en-GB"/>
        </w:rPr>
        <w:t xml:space="preserve"> as a result.</w:t>
      </w:r>
    </w:p>
    <w:p w14:paraId="1652CB27" w14:textId="77777777" w:rsidR="006E38BF" w:rsidRPr="003E667B" w:rsidRDefault="006E38BF" w:rsidP="006E38BF">
      <w:pPr>
        <w:spacing w:after="0" w:line="240" w:lineRule="auto"/>
        <w:contextualSpacing/>
        <w:jc w:val="center"/>
        <w:rPr>
          <w:rFonts w:ascii="Tahoma" w:hAnsi="Tahoma" w:cs="Tahoma"/>
          <w:b/>
          <w:spacing w:val="-5"/>
          <w:sz w:val="20"/>
          <w:szCs w:val="20"/>
          <w:lang w:val="en-GB" w:eastAsia="en-US"/>
        </w:rPr>
      </w:pPr>
      <w:r w:rsidRPr="003E667B">
        <w:rPr>
          <w:rFonts w:ascii="Tahoma" w:hAnsi="Tahoma" w:cs="Tahoma"/>
          <w:b/>
          <w:spacing w:val="-5"/>
          <w:sz w:val="20"/>
          <w:szCs w:val="20"/>
          <w:lang w:val="en-GB" w:eastAsia="en-US"/>
        </w:rPr>
        <w:t>II.</w:t>
      </w:r>
    </w:p>
    <w:p w14:paraId="0148615A" w14:textId="77777777" w:rsidR="006E38BF" w:rsidRPr="003E667B" w:rsidRDefault="006E38BF" w:rsidP="006E38BF">
      <w:pPr>
        <w:widowControl w:val="0"/>
        <w:suppressAutoHyphens/>
        <w:spacing w:after="0" w:line="240" w:lineRule="auto"/>
        <w:jc w:val="center"/>
        <w:rPr>
          <w:rFonts w:ascii="Tahoma" w:hAnsi="Tahoma" w:cs="Tahoma"/>
          <w:b/>
          <w:spacing w:val="-5"/>
          <w:sz w:val="20"/>
          <w:szCs w:val="20"/>
          <w:lang w:val="en-GB" w:eastAsia="en-US"/>
        </w:rPr>
      </w:pPr>
      <w:r w:rsidRPr="003E667B">
        <w:rPr>
          <w:rFonts w:ascii="Tahoma" w:hAnsi="Tahoma" w:cs="Tahoma"/>
          <w:b/>
          <w:sz w:val="20"/>
          <w:szCs w:val="20"/>
          <w:lang w:val="en-GB" w:eastAsia="ar-SA"/>
        </w:rPr>
        <w:t xml:space="preserve">Licence Conditions and Protection of the Rights of the Licensor and the Licensee </w:t>
      </w:r>
    </w:p>
    <w:p w14:paraId="50CB666D" w14:textId="77777777" w:rsidR="006E38BF" w:rsidRPr="003E667B" w:rsidRDefault="006E38BF" w:rsidP="006E38BF">
      <w:pPr>
        <w:spacing w:after="0" w:line="240" w:lineRule="auto"/>
        <w:contextualSpacing/>
        <w:jc w:val="both"/>
        <w:rPr>
          <w:rFonts w:ascii="Tahoma" w:hAnsi="Tahoma" w:cs="Tahoma"/>
          <w:spacing w:val="-5"/>
          <w:sz w:val="20"/>
          <w:szCs w:val="20"/>
          <w:lang w:val="en-GB" w:eastAsia="en-US"/>
        </w:rPr>
      </w:pPr>
    </w:p>
    <w:p w14:paraId="68672570" w14:textId="5AEE6339" w:rsidR="000E6B07" w:rsidRPr="003E667B" w:rsidRDefault="006E38BF" w:rsidP="000E6B07">
      <w:pPr>
        <w:spacing w:after="0" w:line="240" w:lineRule="auto"/>
        <w:contextualSpacing/>
        <w:jc w:val="both"/>
        <w:rPr>
          <w:rFonts w:ascii="Tahoma" w:hAnsi="Tahoma" w:cs="Tahoma"/>
          <w:sz w:val="20"/>
          <w:szCs w:val="20"/>
          <w:lang w:val="en-GB"/>
        </w:rPr>
      </w:pPr>
      <w:r w:rsidRPr="003E667B">
        <w:rPr>
          <w:rFonts w:ascii="Tahoma" w:hAnsi="Tahoma" w:cs="Tahoma"/>
          <w:spacing w:val="-5"/>
          <w:sz w:val="20"/>
          <w:szCs w:val="20"/>
          <w:lang w:val="en-GB" w:eastAsia="en-US"/>
        </w:rPr>
        <w:t xml:space="preserve">1. </w:t>
      </w:r>
      <w:r w:rsidRPr="003E667B">
        <w:rPr>
          <w:rFonts w:ascii="Tahoma" w:hAnsi="Tahoma" w:cs="Tahoma"/>
          <w:sz w:val="20"/>
          <w:szCs w:val="20"/>
          <w:lang w:val="en-GB"/>
        </w:rPr>
        <w:t xml:space="preserve">The Licensor hereby grants to the Licensee an unlimited, non-transferable licence </w:t>
      </w:r>
      <w:r w:rsidR="00F45CC5" w:rsidRPr="003E667B">
        <w:rPr>
          <w:rFonts w:ascii="Tahoma" w:hAnsi="Tahoma" w:cs="Tahoma"/>
          <w:sz w:val="20"/>
          <w:szCs w:val="20"/>
          <w:lang w:val="en-GB"/>
        </w:rPr>
        <w:t xml:space="preserve">for </w:t>
      </w:r>
      <w:r w:rsidR="00F45CC5" w:rsidRPr="003E667B">
        <w:rPr>
          <w:rFonts w:ascii="Tahoma" w:hAnsi="Tahoma" w:cs="Tahoma"/>
          <w:b/>
          <w:bCs/>
          <w:sz w:val="20"/>
          <w:szCs w:val="20"/>
          <w:lang w:val="en-GB"/>
        </w:rPr>
        <w:t>Software EDAX NPAR and EDAX OIM MATRIX for EBSD modules</w:t>
      </w:r>
      <w:r w:rsidRPr="003E667B">
        <w:rPr>
          <w:rFonts w:ascii="Tahoma" w:hAnsi="Tahoma" w:cs="Tahoma"/>
          <w:sz w:val="20"/>
          <w:szCs w:val="20"/>
          <w:lang w:val="en-GB"/>
        </w:rPr>
        <w:t xml:space="preserve"> for the use of the software by an authorised end user. </w:t>
      </w:r>
      <w:r w:rsidR="000E6B07" w:rsidRPr="003E667B">
        <w:rPr>
          <w:rFonts w:ascii="Tahoma" w:hAnsi="Tahoma" w:cs="Tahoma"/>
          <w:sz w:val="20"/>
          <w:szCs w:val="20"/>
          <w:lang w:val="en-GB"/>
        </w:rPr>
        <w:t xml:space="preserve">Namely, the following products are being provided: </w:t>
      </w:r>
    </w:p>
    <w:p w14:paraId="581423A3" w14:textId="77777777" w:rsidR="000E6B07" w:rsidRPr="003E667B" w:rsidRDefault="000E6B07" w:rsidP="000E6B07">
      <w:pPr>
        <w:pStyle w:val="Odstavecseseznamem"/>
        <w:numPr>
          <w:ilvl w:val="0"/>
          <w:numId w:val="12"/>
        </w:numPr>
        <w:spacing w:after="0" w:line="240" w:lineRule="auto"/>
        <w:jc w:val="both"/>
        <w:rPr>
          <w:rFonts w:ascii="Tahoma" w:hAnsi="Tahoma" w:cs="Tahoma"/>
          <w:spacing w:val="-5"/>
          <w:sz w:val="20"/>
          <w:szCs w:val="20"/>
          <w:lang w:val="en-US" w:eastAsia="en-US"/>
        </w:rPr>
      </w:pPr>
      <w:r w:rsidRPr="003E667B">
        <w:rPr>
          <w:rFonts w:ascii="Tahoma" w:hAnsi="Tahoma" w:cs="Tahoma"/>
          <w:b/>
          <w:bCs/>
          <w:spacing w:val="-5"/>
          <w:sz w:val="20"/>
          <w:szCs w:val="20"/>
          <w:lang w:val="en-US" w:eastAsia="en-US"/>
        </w:rPr>
        <w:t>EDAX OIM Matrix Software</w:t>
      </w:r>
      <w:r w:rsidRPr="003E667B">
        <w:rPr>
          <w:rFonts w:ascii="Tahoma" w:hAnsi="Tahoma" w:cs="Tahoma"/>
          <w:spacing w:val="-5"/>
          <w:sz w:val="20"/>
          <w:szCs w:val="20"/>
          <w:lang w:val="en-US" w:eastAsia="en-US"/>
        </w:rPr>
        <w:t xml:space="preserve"> (Allows users to simulate EBSD patterns based on the physics of dynamical diffraction of electrons. Simulated patterns can then be used for spherical indexing, structure file optimization, and simulated background calculations. Includes Master Pattern Library with over 450 phases as well as one license for online and offline use.)</w:t>
      </w:r>
    </w:p>
    <w:p w14:paraId="17A7F7EA" w14:textId="77777777" w:rsidR="000E6B07" w:rsidRPr="003E667B" w:rsidRDefault="000E6B07" w:rsidP="000E6B07">
      <w:pPr>
        <w:pStyle w:val="Odstavecseseznamem"/>
        <w:numPr>
          <w:ilvl w:val="0"/>
          <w:numId w:val="12"/>
        </w:numPr>
        <w:spacing w:after="0" w:line="240" w:lineRule="auto"/>
        <w:jc w:val="both"/>
        <w:rPr>
          <w:rFonts w:ascii="Tahoma" w:hAnsi="Tahoma" w:cs="Tahoma"/>
          <w:spacing w:val="-5"/>
          <w:sz w:val="20"/>
          <w:szCs w:val="20"/>
          <w:lang w:val="en-US" w:eastAsia="en-US"/>
        </w:rPr>
      </w:pPr>
      <w:r w:rsidRPr="003E667B">
        <w:rPr>
          <w:rFonts w:ascii="Tahoma" w:hAnsi="Tahoma" w:cs="Tahoma"/>
          <w:b/>
          <w:bCs/>
          <w:spacing w:val="-5"/>
          <w:sz w:val="20"/>
          <w:szCs w:val="20"/>
          <w:lang w:val="en-US" w:eastAsia="en-US"/>
        </w:rPr>
        <w:t xml:space="preserve">EDAX NPAR Software </w:t>
      </w:r>
      <w:r w:rsidRPr="003E667B">
        <w:rPr>
          <w:rFonts w:ascii="Tahoma" w:hAnsi="Tahoma" w:cs="Tahoma"/>
          <w:spacing w:val="-5"/>
          <w:sz w:val="20"/>
          <w:szCs w:val="20"/>
          <w:lang w:val="en-US" w:eastAsia="en-US"/>
        </w:rPr>
        <w:t>(EDAX Neighbor Pattern Averaging and Reindexing (NPAR) provides a patent-pending method to improve the signal-to-noise level of EBSD patterns to pattern indexing performance. Includes one license for online and offline use.)</w:t>
      </w:r>
    </w:p>
    <w:p w14:paraId="216D4E64" w14:textId="77777777" w:rsidR="000E6B07" w:rsidRPr="003E667B" w:rsidRDefault="000E6B07" w:rsidP="000E6B07">
      <w:pPr>
        <w:spacing w:after="0" w:line="240" w:lineRule="auto"/>
        <w:jc w:val="both"/>
        <w:rPr>
          <w:rFonts w:ascii="Tahoma" w:hAnsi="Tahoma" w:cs="Tahoma"/>
          <w:spacing w:val="-5"/>
          <w:sz w:val="20"/>
          <w:szCs w:val="20"/>
          <w:lang w:val="en-US" w:eastAsia="en-US"/>
        </w:rPr>
      </w:pPr>
    </w:p>
    <w:p w14:paraId="63C06773" w14:textId="671EBE09" w:rsidR="000E6B07" w:rsidRPr="003E667B" w:rsidRDefault="000E6B07" w:rsidP="000E6B07">
      <w:pPr>
        <w:spacing w:after="0" w:line="240" w:lineRule="auto"/>
        <w:jc w:val="both"/>
        <w:rPr>
          <w:rFonts w:ascii="Tahoma" w:hAnsi="Tahoma" w:cs="Tahoma"/>
          <w:spacing w:val="-5"/>
          <w:sz w:val="20"/>
          <w:szCs w:val="20"/>
          <w:lang w:val="en-US" w:eastAsia="en-US"/>
        </w:rPr>
      </w:pPr>
      <w:r w:rsidRPr="003E667B">
        <w:rPr>
          <w:rFonts w:ascii="Tahoma" w:hAnsi="Tahoma" w:cs="Tahoma"/>
          <w:spacing w:val="-5"/>
          <w:sz w:val="20"/>
          <w:szCs w:val="20"/>
          <w:lang w:val="en-US" w:eastAsia="en-US"/>
        </w:rPr>
        <w:t>2. For the purposes of this agreement, the authorized end user is considered to be:</w:t>
      </w:r>
    </w:p>
    <w:p w14:paraId="75A8BEB9" w14:textId="77777777" w:rsidR="00B029D0" w:rsidRPr="00B029D0" w:rsidRDefault="00B029D0" w:rsidP="00B029D0">
      <w:pPr>
        <w:spacing w:after="0" w:line="240" w:lineRule="auto"/>
        <w:ind w:left="708"/>
        <w:contextualSpacing/>
        <w:jc w:val="both"/>
        <w:rPr>
          <w:rFonts w:ascii="Tahoma" w:hAnsi="Tahoma" w:cs="Tahoma"/>
          <w:spacing w:val="-5"/>
          <w:sz w:val="20"/>
          <w:szCs w:val="20"/>
          <w:lang w:val="en-US" w:eastAsia="en-US"/>
        </w:rPr>
      </w:pPr>
      <w:proofErr w:type="spellStart"/>
      <w:r w:rsidRPr="00B029D0">
        <w:rPr>
          <w:rFonts w:ascii="Tahoma" w:hAnsi="Tahoma" w:cs="Tahoma"/>
          <w:spacing w:val="-5"/>
          <w:sz w:val="20"/>
          <w:szCs w:val="20"/>
          <w:lang w:val="en-US" w:eastAsia="en-US"/>
        </w:rPr>
        <w:t>i</w:t>
      </w:r>
      <w:proofErr w:type="spellEnd"/>
      <w:r w:rsidRPr="00B029D0">
        <w:rPr>
          <w:rFonts w:ascii="Tahoma" w:hAnsi="Tahoma" w:cs="Tahoma"/>
          <w:spacing w:val="-5"/>
          <w:sz w:val="20"/>
          <w:szCs w:val="20"/>
          <w:lang w:val="en-US" w:eastAsia="en-US"/>
        </w:rPr>
        <w:t>. an employee on a full-time or part-time contract, or</w:t>
      </w:r>
    </w:p>
    <w:p w14:paraId="65A9B5D1" w14:textId="6AC55E0C" w:rsidR="00B029D0" w:rsidRPr="00B029D0" w:rsidRDefault="00B029D0" w:rsidP="00B029D0">
      <w:pPr>
        <w:spacing w:after="0" w:line="240" w:lineRule="auto"/>
        <w:ind w:left="708"/>
        <w:contextualSpacing/>
        <w:jc w:val="both"/>
        <w:rPr>
          <w:rFonts w:ascii="Tahoma" w:hAnsi="Tahoma" w:cs="Tahoma"/>
          <w:spacing w:val="-5"/>
          <w:sz w:val="20"/>
          <w:szCs w:val="20"/>
          <w:lang w:val="en-US" w:eastAsia="en-US"/>
        </w:rPr>
      </w:pPr>
      <w:r w:rsidRPr="00B029D0">
        <w:rPr>
          <w:rFonts w:ascii="Tahoma" w:hAnsi="Tahoma" w:cs="Tahoma"/>
          <w:spacing w:val="-5"/>
          <w:sz w:val="20"/>
          <w:szCs w:val="20"/>
          <w:lang w:val="en-US" w:eastAsia="en-US"/>
        </w:rPr>
        <w:t xml:space="preserve">ii. an employee of a third-party organization with which the </w:t>
      </w:r>
      <w:r w:rsidR="00F16E7A" w:rsidRPr="00F16E7A">
        <w:rPr>
          <w:rFonts w:ascii="Tahoma" w:hAnsi="Tahoma" w:cs="Tahoma"/>
          <w:spacing w:val="-5"/>
          <w:sz w:val="20"/>
          <w:szCs w:val="20"/>
          <w:lang w:val="en-US" w:eastAsia="en-US"/>
        </w:rPr>
        <w:t>Licensee</w:t>
      </w:r>
      <w:r w:rsidRPr="00B029D0">
        <w:rPr>
          <w:rFonts w:ascii="Tahoma" w:hAnsi="Tahoma" w:cs="Tahoma"/>
          <w:spacing w:val="-5"/>
          <w:sz w:val="20"/>
          <w:szCs w:val="20"/>
          <w:lang w:val="en-US" w:eastAsia="en-US"/>
        </w:rPr>
        <w:t xml:space="preserve"> has entered into a subcontracting agreement, working on projects that exclusively belong to the </w:t>
      </w:r>
      <w:r w:rsidR="00F16E7A" w:rsidRPr="00F16E7A">
        <w:rPr>
          <w:rFonts w:ascii="Tahoma" w:hAnsi="Tahoma" w:cs="Tahoma"/>
          <w:spacing w:val="-5"/>
          <w:sz w:val="20"/>
          <w:szCs w:val="20"/>
          <w:lang w:val="en-US" w:eastAsia="en-US"/>
        </w:rPr>
        <w:t>Licensee</w:t>
      </w:r>
      <w:r w:rsidRPr="00B029D0">
        <w:rPr>
          <w:rFonts w:ascii="Tahoma" w:hAnsi="Tahoma" w:cs="Tahoma"/>
          <w:spacing w:val="-5"/>
          <w:sz w:val="20"/>
          <w:szCs w:val="20"/>
          <w:lang w:val="en-US" w:eastAsia="en-US"/>
        </w:rPr>
        <w:t xml:space="preserve"> of the license, or</w:t>
      </w:r>
    </w:p>
    <w:p w14:paraId="3AB10172" w14:textId="77777777" w:rsidR="00B029D0" w:rsidRPr="00B029D0" w:rsidRDefault="00B029D0" w:rsidP="00B029D0">
      <w:pPr>
        <w:spacing w:after="0" w:line="240" w:lineRule="auto"/>
        <w:ind w:left="708"/>
        <w:contextualSpacing/>
        <w:jc w:val="both"/>
        <w:rPr>
          <w:rFonts w:ascii="Tahoma" w:hAnsi="Tahoma" w:cs="Tahoma"/>
          <w:spacing w:val="-5"/>
          <w:sz w:val="20"/>
          <w:szCs w:val="20"/>
          <w:lang w:val="en-US" w:eastAsia="en-US"/>
        </w:rPr>
      </w:pPr>
      <w:r w:rsidRPr="00B029D0">
        <w:rPr>
          <w:rFonts w:ascii="Tahoma" w:hAnsi="Tahoma" w:cs="Tahoma"/>
          <w:spacing w:val="-5"/>
          <w:sz w:val="20"/>
          <w:szCs w:val="20"/>
          <w:lang w:val="en-US" w:eastAsia="en-US"/>
        </w:rPr>
        <w:t>iii. students.</w:t>
      </w:r>
    </w:p>
    <w:p w14:paraId="6A17352B" w14:textId="77777777" w:rsidR="00A9488E" w:rsidRPr="003E667B" w:rsidRDefault="00A9488E" w:rsidP="00A9488E">
      <w:pPr>
        <w:spacing w:after="0" w:line="240" w:lineRule="auto"/>
        <w:contextualSpacing/>
        <w:jc w:val="both"/>
        <w:rPr>
          <w:rFonts w:ascii="Tahoma" w:hAnsi="Tahoma" w:cs="Tahoma"/>
          <w:color w:val="FF0000"/>
          <w:spacing w:val="-5"/>
          <w:sz w:val="20"/>
          <w:szCs w:val="20"/>
          <w:lang w:eastAsia="en-US"/>
        </w:rPr>
      </w:pPr>
    </w:p>
    <w:p w14:paraId="5E5EB5AE" w14:textId="77777777" w:rsidR="006E38BF" w:rsidRPr="003E667B" w:rsidRDefault="006E38BF" w:rsidP="006E38BF">
      <w:pPr>
        <w:spacing w:after="0" w:line="240" w:lineRule="auto"/>
        <w:contextualSpacing/>
        <w:jc w:val="center"/>
        <w:rPr>
          <w:rFonts w:ascii="Tahoma" w:hAnsi="Tahoma" w:cs="Tahoma"/>
          <w:b/>
          <w:spacing w:val="-5"/>
          <w:sz w:val="20"/>
          <w:szCs w:val="20"/>
          <w:lang w:val="en-GB" w:eastAsia="en-US"/>
        </w:rPr>
      </w:pPr>
      <w:r w:rsidRPr="003E667B">
        <w:rPr>
          <w:rFonts w:ascii="Tahoma" w:hAnsi="Tahoma" w:cs="Tahoma"/>
          <w:b/>
          <w:spacing w:val="-5"/>
          <w:sz w:val="20"/>
          <w:szCs w:val="20"/>
          <w:lang w:val="en-GB" w:eastAsia="en-US"/>
        </w:rPr>
        <w:lastRenderedPageBreak/>
        <w:t>III.</w:t>
      </w:r>
    </w:p>
    <w:p w14:paraId="726CCE91" w14:textId="77777777" w:rsidR="006E38BF" w:rsidRPr="003E667B" w:rsidRDefault="006E38BF" w:rsidP="006E38BF">
      <w:pPr>
        <w:spacing w:after="0" w:line="240" w:lineRule="auto"/>
        <w:contextualSpacing/>
        <w:jc w:val="center"/>
        <w:rPr>
          <w:rFonts w:ascii="Tahoma" w:hAnsi="Tahoma" w:cs="Tahoma"/>
          <w:b/>
          <w:spacing w:val="-5"/>
          <w:sz w:val="20"/>
          <w:szCs w:val="20"/>
          <w:lang w:val="en-GB" w:eastAsia="en-US"/>
        </w:rPr>
      </w:pPr>
      <w:r w:rsidRPr="003E667B">
        <w:rPr>
          <w:rFonts w:ascii="Tahoma" w:hAnsi="Tahoma" w:cs="Tahoma"/>
          <w:b/>
          <w:spacing w:val="-5"/>
          <w:sz w:val="20"/>
          <w:szCs w:val="20"/>
          <w:lang w:val="en-GB" w:eastAsia="en-US"/>
        </w:rPr>
        <w:t>Date and place of performance</w:t>
      </w:r>
    </w:p>
    <w:p w14:paraId="533D8244" w14:textId="77777777" w:rsidR="006E38BF" w:rsidRPr="003E667B" w:rsidRDefault="006E38BF" w:rsidP="006E38BF">
      <w:pPr>
        <w:spacing w:after="0" w:line="240" w:lineRule="auto"/>
        <w:contextualSpacing/>
        <w:jc w:val="both"/>
        <w:rPr>
          <w:rFonts w:ascii="Tahoma" w:hAnsi="Tahoma" w:cs="Tahoma"/>
          <w:spacing w:val="-5"/>
          <w:sz w:val="20"/>
          <w:szCs w:val="20"/>
          <w:highlight w:val="yellow"/>
          <w:lang w:val="en-GB" w:eastAsia="en-US"/>
        </w:rPr>
      </w:pPr>
    </w:p>
    <w:p w14:paraId="79BB52A0" w14:textId="2DF1E5A5" w:rsidR="006E38BF" w:rsidRPr="003E667B" w:rsidRDefault="006E38BF" w:rsidP="006E38BF">
      <w:pPr>
        <w:spacing w:after="0" w:line="240" w:lineRule="auto"/>
        <w:contextualSpacing/>
        <w:jc w:val="both"/>
        <w:rPr>
          <w:rFonts w:ascii="Tahoma" w:hAnsi="Tahoma" w:cs="Tahoma"/>
          <w:spacing w:val="-5"/>
          <w:sz w:val="20"/>
          <w:szCs w:val="20"/>
          <w:lang w:val="en-GB" w:eastAsia="en-US"/>
        </w:rPr>
      </w:pPr>
      <w:r w:rsidRPr="003E667B">
        <w:rPr>
          <w:rFonts w:ascii="Tahoma" w:hAnsi="Tahoma" w:cs="Tahoma"/>
          <w:spacing w:val="-5"/>
          <w:sz w:val="20"/>
          <w:szCs w:val="20"/>
          <w:lang w:val="en-GB" w:eastAsia="en-US"/>
        </w:rPr>
        <w:t xml:space="preserve">1. Software and license will be delivered by the licensor </w:t>
      </w:r>
      <w:r w:rsidRPr="003E667B">
        <w:rPr>
          <w:rFonts w:ascii="Tahoma" w:hAnsi="Tahoma" w:cs="Tahoma"/>
          <w:b/>
          <w:spacing w:val="-5"/>
          <w:sz w:val="20"/>
          <w:szCs w:val="20"/>
          <w:lang w:val="en-GB" w:eastAsia="en-US"/>
        </w:rPr>
        <w:t>within</w:t>
      </w:r>
      <w:r w:rsidR="00950ACE">
        <w:rPr>
          <w:rFonts w:ascii="Tahoma" w:hAnsi="Tahoma" w:cs="Tahoma"/>
          <w:b/>
          <w:spacing w:val="-5"/>
          <w:sz w:val="20"/>
          <w:szCs w:val="20"/>
          <w:lang w:val="en-GB" w:eastAsia="en-US"/>
        </w:rPr>
        <w:t xml:space="preserve"> </w:t>
      </w:r>
      <w:r w:rsidR="000E12C6">
        <w:rPr>
          <w:rFonts w:ascii="Tahoma" w:hAnsi="Tahoma" w:cs="Tahoma"/>
          <w:b/>
          <w:spacing w:val="-5"/>
          <w:sz w:val="20"/>
          <w:szCs w:val="20"/>
          <w:lang w:val="en-GB" w:eastAsia="en-US"/>
        </w:rPr>
        <w:t xml:space="preserve">12 </w:t>
      </w:r>
      <w:r w:rsidRPr="003E667B">
        <w:rPr>
          <w:rFonts w:ascii="Tahoma" w:hAnsi="Tahoma" w:cs="Tahoma"/>
          <w:b/>
          <w:spacing w:val="-5"/>
          <w:sz w:val="20"/>
          <w:szCs w:val="20"/>
          <w:lang w:val="en-GB" w:eastAsia="en-US"/>
        </w:rPr>
        <w:t>weeks upon the effectiveness of this Agreement the latest</w:t>
      </w:r>
      <w:r w:rsidRPr="003E667B">
        <w:rPr>
          <w:rFonts w:ascii="Tahoma" w:hAnsi="Tahoma" w:cs="Tahoma"/>
          <w:spacing w:val="-5"/>
          <w:sz w:val="20"/>
          <w:szCs w:val="20"/>
          <w:lang w:val="en-GB" w:eastAsia="en-US"/>
        </w:rPr>
        <w:t>.</w:t>
      </w:r>
    </w:p>
    <w:p w14:paraId="15B5A37C" w14:textId="77777777" w:rsidR="00B029D0" w:rsidRPr="003E667B" w:rsidRDefault="00B029D0" w:rsidP="006E38BF">
      <w:pPr>
        <w:spacing w:after="0" w:line="240" w:lineRule="auto"/>
        <w:contextualSpacing/>
        <w:jc w:val="both"/>
        <w:rPr>
          <w:rFonts w:ascii="Tahoma" w:hAnsi="Tahoma" w:cs="Tahoma"/>
          <w:spacing w:val="-5"/>
          <w:sz w:val="20"/>
          <w:szCs w:val="20"/>
          <w:lang w:eastAsia="en-US"/>
        </w:rPr>
      </w:pPr>
    </w:p>
    <w:p w14:paraId="733E713B" w14:textId="11B986F5" w:rsidR="00B029D0" w:rsidRPr="003E667B" w:rsidRDefault="00B029D0" w:rsidP="006E38BF">
      <w:pPr>
        <w:spacing w:after="0" w:line="240" w:lineRule="auto"/>
        <w:contextualSpacing/>
        <w:jc w:val="both"/>
        <w:rPr>
          <w:rFonts w:ascii="Tahoma" w:hAnsi="Tahoma" w:cs="Tahoma"/>
          <w:spacing w:val="-5"/>
          <w:sz w:val="20"/>
          <w:szCs w:val="20"/>
          <w:lang w:val="en-US" w:eastAsia="en-US"/>
        </w:rPr>
      </w:pPr>
      <w:r w:rsidRPr="003E667B">
        <w:rPr>
          <w:rFonts w:ascii="Tahoma" w:hAnsi="Tahoma" w:cs="Tahoma"/>
          <w:spacing w:val="-5"/>
          <w:sz w:val="20"/>
          <w:szCs w:val="20"/>
          <w:lang w:val="en-US" w:eastAsia="en-US"/>
        </w:rPr>
        <w:t xml:space="preserve">2.The delivery date will be communicated in writing by the Licensor to the </w:t>
      </w:r>
      <w:r w:rsidRPr="003E667B">
        <w:rPr>
          <w:rFonts w:ascii="Tahoma" w:hAnsi="Tahoma" w:cs="Tahoma"/>
          <w:sz w:val="20"/>
          <w:szCs w:val="20"/>
          <w:lang w:val="en-US"/>
        </w:rPr>
        <w:t>Licensee</w:t>
      </w:r>
      <w:r w:rsidRPr="003E667B">
        <w:rPr>
          <w:rFonts w:ascii="Tahoma" w:hAnsi="Tahoma" w:cs="Tahoma"/>
          <w:spacing w:val="-5"/>
          <w:sz w:val="20"/>
          <w:szCs w:val="20"/>
          <w:lang w:val="en-US" w:eastAsia="en-US"/>
        </w:rPr>
        <w:t xml:space="preserve"> at least 7 days in advance.</w:t>
      </w:r>
    </w:p>
    <w:p w14:paraId="225DC1DB" w14:textId="77777777" w:rsidR="006E38BF" w:rsidRPr="003E667B" w:rsidRDefault="006E38BF" w:rsidP="006E38BF">
      <w:pPr>
        <w:spacing w:after="0" w:line="240" w:lineRule="auto"/>
        <w:ind w:left="284"/>
        <w:contextualSpacing/>
        <w:jc w:val="both"/>
        <w:rPr>
          <w:rFonts w:ascii="Tahoma" w:hAnsi="Tahoma" w:cs="Tahoma"/>
          <w:spacing w:val="-5"/>
          <w:sz w:val="20"/>
          <w:szCs w:val="20"/>
          <w:lang w:val="en-US" w:eastAsia="en-US"/>
        </w:rPr>
      </w:pPr>
    </w:p>
    <w:p w14:paraId="01E2C09C" w14:textId="2EA7FBF7" w:rsidR="006E38BF" w:rsidRPr="003E667B" w:rsidRDefault="00B029D0" w:rsidP="006E38BF">
      <w:pPr>
        <w:suppressAutoHyphens/>
        <w:autoSpaceDE w:val="0"/>
        <w:autoSpaceDN w:val="0"/>
        <w:adjustRightInd w:val="0"/>
        <w:spacing w:after="0" w:line="240" w:lineRule="auto"/>
        <w:jc w:val="both"/>
        <w:rPr>
          <w:rFonts w:ascii="Tahoma" w:hAnsi="Tahoma" w:cs="Tahoma"/>
          <w:b/>
          <w:spacing w:val="-5"/>
          <w:sz w:val="20"/>
          <w:szCs w:val="20"/>
          <w:lang w:val="en-US" w:eastAsia="en-US"/>
        </w:rPr>
      </w:pPr>
      <w:r w:rsidRPr="003E667B">
        <w:rPr>
          <w:rFonts w:ascii="Tahoma" w:hAnsi="Tahoma" w:cs="Tahoma"/>
          <w:spacing w:val="-5"/>
          <w:sz w:val="20"/>
          <w:szCs w:val="20"/>
          <w:lang w:val="en-US" w:eastAsia="en-US"/>
        </w:rPr>
        <w:t>3</w:t>
      </w:r>
      <w:r w:rsidR="006E38BF" w:rsidRPr="003E667B">
        <w:rPr>
          <w:rFonts w:ascii="Tahoma" w:hAnsi="Tahoma" w:cs="Tahoma"/>
          <w:spacing w:val="-5"/>
          <w:sz w:val="20"/>
          <w:szCs w:val="20"/>
          <w:lang w:val="en-US" w:eastAsia="en-US"/>
        </w:rPr>
        <w:t xml:space="preserve">. The place of performance: </w:t>
      </w:r>
      <w:r w:rsidR="008E52EF" w:rsidRPr="003E667B">
        <w:rPr>
          <w:rFonts w:ascii="Tahoma" w:hAnsi="Tahoma" w:cs="Tahoma"/>
          <w:b/>
          <w:spacing w:val="-5"/>
          <w:sz w:val="20"/>
          <w:szCs w:val="20"/>
          <w:lang w:val="en-US" w:eastAsia="en-US"/>
        </w:rPr>
        <w:t>Czech Technical University in Prague, Faculty of Nuclear Sciences and Physical Engineering,</w:t>
      </w:r>
      <w:r w:rsidR="00950ACE">
        <w:rPr>
          <w:rFonts w:ascii="Tahoma" w:hAnsi="Tahoma" w:cs="Tahoma"/>
          <w:b/>
          <w:spacing w:val="-5"/>
          <w:sz w:val="20"/>
          <w:szCs w:val="20"/>
          <w:lang w:val="en-US" w:eastAsia="en-US"/>
        </w:rPr>
        <w:t xml:space="preserve"> </w:t>
      </w:r>
      <w:proofErr w:type="spellStart"/>
      <w:r w:rsidR="00950ACE">
        <w:rPr>
          <w:rFonts w:ascii="Tahoma" w:hAnsi="Tahoma" w:cs="Tahoma"/>
          <w:b/>
          <w:spacing w:val="-5"/>
          <w:sz w:val="20"/>
          <w:szCs w:val="20"/>
          <w:lang w:val="en-US" w:eastAsia="en-US"/>
        </w:rPr>
        <w:t>Trojanova</w:t>
      </w:r>
      <w:proofErr w:type="spellEnd"/>
      <w:r w:rsidR="00950ACE">
        <w:rPr>
          <w:rFonts w:ascii="Tahoma" w:hAnsi="Tahoma" w:cs="Tahoma"/>
          <w:b/>
          <w:spacing w:val="-5"/>
          <w:sz w:val="20"/>
          <w:szCs w:val="20"/>
          <w:lang w:val="en-US" w:eastAsia="en-US"/>
        </w:rPr>
        <w:t xml:space="preserve"> 13,</w:t>
      </w:r>
      <w:r w:rsidR="008E52EF" w:rsidRPr="003E667B">
        <w:rPr>
          <w:rFonts w:ascii="Tahoma" w:hAnsi="Tahoma" w:cs="Tahoma"/>
          <w:b/>
          <w:spacing w:val="-5"/>
          <w:sz w:val="20"/>
          <w:szCs w:val="20"/>
          <w:lang w:val="en-US" w:eastAsia="en-US"/>
        </w:rPr>
        <w:t xml:space="preserve"> Prague </w:t>
      </w:r>
      <w:r w:rsidR="00950ACE">
        <w:rPr>
          <w:rFonts w:ascii="Tahoma" w:hAnsi="Tahoma" w:cs="Tahoma"/>
          <w:b/>
          <w:spacing w:val="-5"/>
          <w:sz w:val="20"/>
          <w:szCs w:val="20"/>
          <w:lang w:val="en-US" w:eastAsia="en-US"/>
        </w:rPr>
        <w:t>2</w:t>
      </w:r>
      <w:r w:rsidR="008E52EF" w:rsidRPr="003E667B">
        <w:rPr>
          <w:rFonts w:ascii="Tahoma" w:hAnsi="Tahoma" w:cs="Tahoma"/>
          <w:b/>
          <w:spacing w:val="-5"/>
          <w:sz w:val="20"/>
          <w:szCs w:val="20"/>
          <w:lang w:val="en-US" w:eastAsia="en-US"/>
        </w:rPr>
        <w:t xml:space="preserve">, </w:t>
      </w:r>
      <w:r w:rsidR="00EC29E7" w:rsidRPr="003E667B">
        <w:rPr>
          <w:rFonts w:ascii="Tahoma" w:hAnsi="Tahoma" w:cs="Tahoma"/>
          <w:b/>
          <w:spacing w:val="-5"/>
          <w:sz w:val="20"/>
          <w:szCs w:val="20"/>
          <w:lang w:val="en-US" w:eastAsia="en-US"/>
        </w:rPr>
        <w:t>Czech Republic</w:t>
      </w:r>
      <w:r w:rsidRPr="003E667B">
        <w:rPr>
          <w:rFonts w:ascii="Tahoma" w:hAnsi="Tahoma" w:cs="Tahoma"/>
          <w:b/>
          <w:spacing w:val="-5"/>
          <w:sz w:val="20"/>
          <w:szCs w:val="20"/>
          <w:lang w:val="en-US" w:eastAsia="en-US"/>
        </w:rPr>
        <w:t xml:space="preserve">. </w:t>
      </w:r>
    </w:p>
    <w:p w14:paraId="13B649C5" w14:textId="77777777" w:rsidR="00970AE5" w:rsidRPr="003E667B" w:rsidRDefault="00970AE5" w:rsidP="006E38BF">
      <w:pPr>
        <w:suppressAutoHyphens/>
        <w:autoSpaceDE w:val="0"/>
        <w:autoSpaceDN w:val="0"/>
        <w:adjustRightInd w:val="0"/>
        <w:spacing w:after="0" w:line="240" w:lineRule="auto"/>
        <w:jc w:val="both"/>
        <w:rPr>
          <w:rFonts w:ascii="Tahoma" w:hAnsi="Tahoma" w:cs="Tahoma"/>
          <w:b/>
          <w:spacing w:val="-5"/>
          <w:sz w:val="20"/>
          <w:szCs w:val="20"/>
          <w:lang w:val="en-US" w:eastAsia="en-US"/>
        </w:rPr>
      </w:pPr>
    </w:p>
    <w:p w14:paraId="454C61BC" w14:textId="0208432A" w:rsidR="00970AE5" w:rsidRPr="003E667B" w:rsidRDefault="00970AE5" w:rsidP="006E38BF">
      <w:pPr>
        <w:suppressAutoHyphens/>
        <w:autoSpaceDE w:val="0"/>
        <w:autoSpaceDN w:val="0"/>
        <w:adjustRightInd w:val="0"/>
        <w:spacing w:after="0" w:line="240" w:lineRule="auto"/>
        <w:jc w:val="both"/>
        <w:rPr>
          <w:rFonts w:ascii="Tahoma" w:hAnsi="Tahoma" w:cs="Tahoma"/>
          <w:bCs/>
          <w:spacing w:val="-5"/>
          <w:sz w:val="20"/>
          <w:szCs w:val="20"/>
          <w:lang w:val="en-US" w:eastAsia="en-US"/>
        </w:rPr>
      </w:pPr>
      <w:r w:rsidRPr="003E667B">
        <w:rPr>
          <w:rFonts w:ascii="Tahoma" w:hAnsi="Tahoma" w:cs="Tahoma"/>
          <w:bCs/>
          <w:spacing w:val="-5"/>
          <w:sz w:val="20"/>
          <w:szCs w:val="20"/>
          <w:lang w:val="en-US" w:eastAsia="en-US"/>
        </w:rPr>
        <w:t xml:space="preserve">4. The </w:t>
      </w:r>
      <w:r w:rsidRPr="003E667B">
        <w:rPr>
          <w:rFonts w:ascii="Tahoma" w:hAnsi="Tahoma" w:cs="Tahoma"/>
          <w:spacing w:val="-5"/>
          <w:sz w:val="20"/>
          <w:szCs w:val="20"/>
          <w:lang w:val="en-US" w:eastAsia="en-US"/>
        </w:rPr>
        <w:t>Licensor</w:t>
      </w:r>
      <w:r w:rsidRPr="003E667B">
        <w:rPr>
          <w:rFonts w:ascii="Tahoma" w:hAnsi="Tahoma" w:cs="Tahoma"/>
          <w:bCs/>
          <w:spacing w:val="-5"/>
          <w:sz w:val="20"/>
          <w:szCs w:val="20"/>
          <w:lang w:val="en-US" w:eastAsia="en-US"/>
        </w:rPr>
        <w:t xml:space="preserve"> is obliged to provide training on the use of the software for the individuals specified in Article II (2) of this agreement within 7 days of the delivery of the software, for a duration of </w:t>
      </w:r>
      <w:r w:rsidR="00950ACE">
        <w:rPr>
          <w:rFonts w:ascii="Tahoma" w:hAnsi="Tahoma" w:cs="Tahoma"/>
          <w:bCs/>
          <w:spacing w:val="-5"/>
          <w:sz w:val="20"/>
          <w:szCs w:val="20"/>
          <w:lang w:val="en-US" w:eastAsia="en-US"/>
        </w:rPr>
        <w:t>1</w:t>
      </w:r>
      <w:r w:rsidRPr="003E667B">
        <w:rPr>
          <w:rFonts w:ascii="Tahoma" w:hAnsi="Tahoma" w:cs="Tahoma"/>
          <w:bCs/>
          <w:spacing w:val="-5"/>
          <w:sz w:val="20"/>
          <w:szCs w:val="20"/>
          <w:lang w:val="en-US" w:eastAsia="en-US"/>
        </w:rPr>
        <w:t xml:space="preserve"> day.</w:t>
      </w:r>
    </w:p>
    <w:p w14:paraId="58115157" w14:textId="77777777" w:rsidR="00B029D0" w:rsidRPr="003E667B" w:rsidRDefault="00B029D0" w:rsidP="006E38BF">
      <w:pPr>
        <w:suppressAutoHyphens/>
        <w:autoSpaceDE w:val="0"/>
        <w:autoSpaceDN w:val="0"/>
        <w:adjustRightInd w:val="0"/>
        <w:spacing w:after="0" w:line="240" w:lineRule="auto"/>
        <w:jc w:val="both"/>
        <w:rPr>
          <w:rFonts w:ascii="Tahoma" w:hAnsi="Tahoma" w:cs="Tahoma"/>
          <w:b/>
          <w:sz w:val="20"/>
          <w:szCs w:val="20"/>
          <w:lang w:val="en-GB" w:eastAsia="ar-SA"/>
        </w:rPr>
      </w:pPr>
    </w:p>
    <w:p w14:paraId="74562E55" w14:textId="77777777" w:rsidR="006E38BF" w:rsidRPr="003E667B" w:rsidRDefault="006E38BF" w:rsidP="00456EE6">
      <w:pPr>
        <w:spacing w:after="0" w:line="240" w:lineRule="auto"/>
        <w:contextualSpacing/>
        <w:jc w:val="both"/>
        <w:rPr>
          <w:rFonts w:ascii="Tahoma" w:hAnsi="Tahoma" w:cs="Tahoma"/>
          <w:color w:val="FF0000"/>
          <w:spacing w:val="-5"/>
          <w:sz w:val="20"/>
          <w:szCs w:val="20"/>
          <w:highlight w:val="yellow"/>
          <w:lang w:val="en-GB" w:eastAsia="en-US"/>
        </w:rPr>
      </w:pPr>
    </w:p>
    <w:p w14:paraId="293C5782" w14:textId="77777777" w:rsidR="006E38BF" w:rsidRPr="003E667B" w:rsidRDefault="006E38BF" w:rsidP="006E38BF">
      <w:pPr>
        <w:spacing w:after="0" w:line="240" w:lineRule="auto"/>
        <w:ind w:left="284"/>
        <w:contextualSpacing/>
        <w:jc w:val="center"/>
        <w:rPr>
          <w:rFonts w:ascii="Tahoma" w:hAnsi="Tahoma" w:cs="Tahoma"/>
          <w:b/>
          <w:sz w:val="20"/>
          <w:szCs w:val="20"/>
          <w:lang w:val="en-GB"/>
        </w:rPr>
      </w:pPr>
      <w:r w:rsidRPr="003E667B">
        <w:rPr>
          <w:rFonts w:ascii="Tahoma" w:hAnsi="Tahoma" w:cs="Tahoma"/>
          <w:b/>
          <w:sz w:val="20"/>
          <w:szCs w:val="20"/>
          <w:lang w:val="en-GB"/>
        </w:rPr>
        <w:t>IV.</w:t>
      </w:r>
    </w:p>
    <w:p w14:paraId="0AF5EDF9" w14:textId="77777777" w:rsidR="006E38BF" w:rsidRPr="003E667B" w:rsidRDefault="006E38BF" w:rsidP="006E38BF">
      <w:pPr>
        <w:spacing w:after="0" w:line="240" w:lineRule="auto"/>
        <w:ind w:left="284"/>
        <w:contextualSpacing/>
        <w:jc w:val="center"/>
        <w:rPr>
          <w:rFonts w:ascii="Tahoma" w:hAnsi="Tahoma" w:cs="Tahoma"/>
          <w:b/>
          <w:sz w:val="20"/>
          <w:szCs w:val="20"/>
          <w:lang w:val="en-GB"/>
        </w:rPr>
      </w:pPr>
      <w:r w:rsidRPr="003E667B">
        <w:rPr>
          <w:rFonts w:ascii="Tahoma" w:hAnsi="Tahoma" w:cs="Tahoma"/>
          <w:b/>
          <w:sz w:val="20"/>
          <w:szCs w:val="20"/>
          <w:lang w:val="en-GB"/>
        </w:rPr>
        <w:t>Purchase price and payment conditions</w:t>
      </w:r>
    </w:p>
    <w:p w14:paraId="17B71179" w14:textId="77777777" w:rsidR="006E38BF" w:rsidRPr="003E667B" w:rsidRDefault="006E38BF" w:rsidP="006E38BF">
      <w:pPr>
        <w:spacing w:after="0" w:line="240" w:lineRule="auto"/>
        <w:jc w:val="both"/>
        <w:rPr>
          <w:rFonts w:ascii="Tahoma" w:hAnsi="Tahoma" w:cs="Tahoma"/>
          <w:spacing w:val="-5"/>
          <w:sz w:val="20"/>
          <w:szCs w:val="20"/>
          <w:lang w:val="en-GB" w:eastAsia="en-US"/>
        </w:rPr>
      </w:pPr>
    </w:p>
    <w:p w14:paraId="65260248" w14:textId="77777777" w:rsidR="006E38BF" w:rsidRPr="003E667B" w:rsidRDefault="006E38BF" w:rsidP="006E38BF">
      <w:pPr>
        <w:numPr>
          <w:ilvl w:val="0"/>
          <w:numId w:val="1"/>
        </w:numPr>
        <w:tabs>
          <w:tab w:val="left" w:pos="0"/>
          <w:tab w:val="left" w:pos="213"/>
        </w:tabs>
        <w:spacing w:after="0" w:line="240" w:lineRule="auto"/>
        <w:ind w:left="0" w:firstLine="0"/>
        <w:contextualSpacing/>
        <w:jc w:val="both"/>
        <w:rPr>
          <w:rFonts w:ascii="Tahoma" w:hAnsi="Tahoma" w:cs="Tahoma"/>
          <w:sz w:val="20"/>
          <w:szCs w:val="20"/>
          <w:lang w:val="en-GB"/>
        </w:rPr>
      </w:pPr>
      <w:r w:rsidRPr="003E667B">
        <w:rPr>
          <w:rFonts w:ascii="Tahoma" w:hAnsi="Tahoma" w:cs="Tahoma"/>
          <w:bCs/>
          <w:sz w:val="20"/>
          <w:szCs w:val="20"/>
          <w:lang w:val="en-GB"/>
        </w:rPr>
        <w:t>The</w:t>
      </w:r>
      <w:r w:rsidRPr="003E667B">
        <w:rPr>
          <w:rFonts w:ascii="Tahoma" w:hAnsi="Tahoma" w:cs="Tahoma"/>
          <w:bCs/>
          <w:iCs/>
          <w:sz w:val="20"/>
          <w:szCs w:val="20"/>
          <w:lang w:val="en-GB"/>
        </w:rPr>
        <w:t xml:space="preserve"> total price of the subject-matter stated in art. I of this Agreement is:</w:t>
      </w:r>
    </w:p>
    <w:p w14:paraId="7E326E40" w14:textId="77777777" w:rsidR="006E38BF" w:rsidRPr="003E667B" w:rsidRDefault="006E38BF" w:rsidP="006E38BF">
      <w:pPr>
        <w:spacing w:after="0" w:line="240" w:lineRule="auto"/>
        <w:jc w:val="both"/>
        <w:rPr>
          <w:rFonts w:ascii="Tahoma" w:hAnsi="Tahoma" w:cs="Tahoma"/>
          <w:spacing w:val="-5"/>
          <w:sz w:val="20"/>
          <w:szCs w:val="20"/>
          <w:lang w:val="en-GB" w:eastAsia="en-US"/>
        </w:rPr>
      </w:pPr>
    </w:p>
    <w:p w14:paraId="06DE8B62" w14:textId="77777777" w:rsidR="00264959" w:rsidRPr="00264959" w:rsidRDefault="00264959" w:rsidP="00264959">
      <w:pPr>
        <w:tabs>
          <w:tab w:val="left" w:pos="0"/>
          <w:tab w:val="left" w:pos="213"/>
        </w:tabs>
        <w:spacing w:after="0" w:line="240" w:lineRule="auto"/>
        <w:contextualSpacing/>
        <w:jc w:val="center"/>
        <w:rPr>
          <w:rFonts w:ascii="Tahoma" w:hAnsi="Tahoma" w:cs="Tahoma"/>
          <w:bCs/>
          <w:spacing w:val="-5"/>
          <w:sz w:val="20"/>
          <w:szCs w:val="20"/>
          <w:lang w:val="en-GB" w:eastAsia="en-US"/>
        </w:rPr>
      </w:pPr>
      <w:r w:rsidRPr="00264959">
        <w:rPr>
          <w:rFonts w:ascii="Tahoma" w:hAnsi="Tahoma" w:cs="Tahoma"/>
          <w:b/>
          <w:bCs/>
          <w:sz w:val="20"/>
          <w:szCs w:val="20"/>
        </w:rPr>
        <w:t xml:space="preserve">CZK </w:t>
      </w:r>
      <w:proofErr w:type="gramStart"/>
      <w:r w:rsidRPr="00264959">
        <w:rPr>
          <w:rFonts w:ascii="Tahoma" w:hAnsi="Tahoma" w:cs="Tahoma"/>
          <w:b/>
          <w:bCs/>
          <w:sz w:val="20"/>
          <w:szCs w:val="20"/>
        </w:rPr>
        <w:t>533.600,-</w:t>
      </w:r>
      <w:proofErr w:type="gramEnd"/>
      <w:r w:rsidRPr="00264959">
        <w:rPr>
          <w:rFonts w:ascii="Tahoma" w:hAnsi="Tahoma" w:cs="Tahoma"/>
          <w:b/>
          <w:bCs/>
          <w:sz w:val="20"/>
          <w:szCs w:val="20"/>
        </w:rPr>
        <w:t xml:space="preserve"> </w:t>
      </w:r>
      <w:proofErr w:type="spellStart"/>
      <w:r w:rsidRPr="00264959">
        <w:rPr>
          <w:rFonts w:ascii="Tahoma" w:hAnsi="Tahoma" w:cs="Tahoma"/>
          <w:b/>
          <w:bCs/>
          <w:sz w:val="20"/>
          <w:szCs w:val="20"/>
        </w:rPr>
        <w:t>excluding</w:t>
      </w:r>
      <w:proofErr w:type="spellEnd"/>
      <w:r w:rsidRPr="00264959">
        <w:rPr>
          <w:rFonts w:ascii="Tahoma" w:hAnsi="Tahoma" w:cs="Tahoma"/>
          <w:b/>
          <w:bCs/>
          <w:sz w:val="20"/>
          <w:szCs w:val="20"/>
        </w:rPr>
        <w:t xml:space="preserve"> VAT</w:t>
      </w:r>
    </w:p>
    <w:p w14:paraId="2295D26B" w14:textId="77777777" w:rsidR="00264959" w:rsidRDefault="00264959" w:rsidP="00264959">
      <w:pPr>
        <w:pStyle w:val="Odstavecseseznamem"/>
        <w:rPr>
          <w:rFonts w:ascii="Tahoma" w:hAnsi="Tahoma" w:cs="Tahoma"/>
          <w:bCs/>
          <w:sz w:val="20"/>
          <w:szCs w:val="20"/>
          <w:lang w:val="en-GB"/>
        </w:rPr>
      </w:pPr>
    </w:p>
    <w:p w14:paraId="30B65F70" w14:textId="41DAEDB8" w:rsidR="006E38BF" w:rsidRPr="003E667B" w:rsidRDefault="006E38BF" w:rsidP="006E38BF">
      <w:pPr>
        <w:numPr>
          <w:ilvl w:val="0"/>
          <w:numId w:val="1"/>
        </w:numPr>
        <w:tabs>
          <w:tab w:val="left" w:pos="0"/>
          <w:tab w:val="left" w:pos="213"/>
        </w:tabs>
        <w:spacing w:after="0" w:line="240" w:lineRule="auto"/>
        <w:ind w:left="0" w:firstLine="0"/>
        <w:contextualSpacing/>
        <w:jc w:val="both"/>
        <w:rPr>
          <w:rFonts w:ascii="Tahoma" w:hAnsi="Tahoma" w:cs="Tahoma"/>
          <w:bCs/>
          <w:spacing w:val="-5"/>
          <w:sz w:val="20"/>
          <w:szCs w:val="20"/>
          <w:lang w:val="en-GB" w:eastAsia="en-US"/>
        </w:rPr>
      </w:pPr>
      <w:r w:rsidRPr="003E667B">
        <w:rPr>
          <w:rFonts w:ascii="Tahoma" w:hAnsi="Tahoma" w:cs="Tahoma"/>
          <w:bCs/>
          <w:sz w:val="20"/>
          <w:szCs w:val="20"/>
          <w:lang w:val="en-GB"/>
        </w:rPr>
        <w:t xml:space="preserve">The price stated in Article IV (1) of this Agreement, represents the maximum acceptable and non-negotiable price. VAT will be paid directly by the licensee. </w:t>
      </w:r>
    </w:p>
    <w:p w14:paraId="5F782586" w14:textId="77777777" w:rsidR="006E38BF" w:rsidRPr="003E667B" w:rsidRDefault="006E38BF" w:rsidP="006E38BF">
      <w:pPr>
        <w:tabs>
          <w:tab w:val="left" w:pos="0"/>
          <w:tab w:val="left" w:pos="213"/>
        </w:tabs>
        <w:spacing w:after="0" w:line="240" w:lineRule="auto"/>
        <w:contextualSpacing/>
        <w:jc w:val="both"/>
        <w:rPr>
          <w:rFonts w:ascii="Tahoma" w:hAnsi="Tahoma" w:cs="Tahoma"/>
          <w:bCs/>
          <w:spacing w:val="-5"/>
          <w:sz w:val="20"/>
          <w:szCs w:val="20"/>
          <w:lang w:val="en-GB" w:eastAsia="en-US"/>
        </w:rPr>
      </w:pPr>
    </w:p>
    <w:p w14:paraId="1F447DB8" w14:textId="031752B7" w:rsidR="006E38BF" w:rsidRPr="003E667B" w:rsidRDefault="006E38BF" w:rsidP="006E38BF">
      <w:pPr>
        <w:spacing w:after="0" w:line="240" w:lineRule="auto"/>
        <w:contextualSpacing/>
        <w:jc w:val="both"/>
        <w:rPr>
          <w:rFonts w:ascii="Tahoma" w:hAnsi="Tahoma" w:cs="Tahoma"/>
          <w:sz w:val="20"/>
          <w:szCs w:val="20"/>
          <w:lang w:val="en-GB"/>
        </w:rPr>
      </w:pPr>
      <w:r w:rsidRPr="003E667B">
        <w:rPr>
          <w:rFonts w:ascii="Tahoma" w:hAnsi="Tahoma" w:cs="Tahoma"/>
          <w:sz w:val="20"/>
          <w:szCs w:val="20"/>
          <w:lang w:val="en-GB" w:eastAsia="en-US"/>
        </w:rPr>
        <w:t xml:space="preserve">3. The </w:t>
      </w:r>
      <w:r w:rsidRPr="003E667B">
        <w:rPr>
          <w:rFonts w:ascii="Tahoma" w:hAnsi="Tahoma" w:cs="Tahoma"/>
          <w:sz w:val="20"/>
          <w:szCs w:val="20"/>
          <w:lang w:val="en-GB"/>
        </w:rPr>
        <w:t>licensee will pay the price by means of a bank transfer to the bank account of the licensor, based on a tax document (invoice) issued by the licensor after proper handover and acceptance of the fully functional software, on the basis of an acceptance protocol.</w:t>
      </w:r>
      <w:r w:rsidRPr="003E667B">
        <w:rPr>
          <w:rFonts w:ascii="Tahoma" w:hAnsi="Tahoma" w:cs="Tahoma"/>
          <w:bCs/>
          <w:sz w:val="20"/>
          <w:szCs w:val="20"/>
          <w:lang w:val="en-GB"/>
        </w:rPr>
        <w:t xml:space="preserve"> </w:t>
      </w:r>
      <w:r w:rsidR="00F55BC4" w:rsidRPr="003E667B">
        <w:rPr>
          <w:rFonts w:ascii="Tahoma" w:hAnsi="Tahoma" w:cs="Tahoma"/>
          <w:bCs/>
          <w:sz w:val="20"/>
          <w:szCs w:val="20"/>
          <w:lang w:val="en-GB"/>
        </w:rPr>
        <w:t xml:space="preserve">The invoice must include the details specified in Article IV (4) of this agreement. </w:t>
      </w:r>
      <w:r w:rsidRPr="003E667B">
        <w:rPr>
          <w:rFonts w:ascii="Tahoma" w:hAnsi="Tahoma" w:cs="Tahoma"/>
          <w:sz w:val="20"/>
          <w:szCs w:val="20"/>
          <w:lang w:val="en-GB"/>
        </w:rPr>
        <w:t xml:space="preserve">The due date shall be at least </w:t>
      </w:r>
      <w:r w:rsidR="00F55BC4" w:rsidRPr="003E667B">
        <w:rPr>
          <w:rFonts w:ascii="Tahoma" w:hAnsi="Tahoma" w:cs="Tahoma"/>
          <w:sz w:val="20"/>
          <w:szCs w:val="20"/>
          <w:lang w:val="en-GB"/>
        </w:rPr>
        <w:t>30</w:t>
      </w:r>
      <w:r w:rsidRPr="003E667B">
        <w:rPr>
          <w:rFonts w:ascii="Tahoma" w:hAnsi="Tahoma" w:cs="Tahoma"/>
          <w:sz w:val="20"/>
          <w:szCs w:val="20"/>
          <w:lang w:val="en-GB"/>
        </w:rPr>
        <w:t xml:space="preserve"> calendar days.</w:t>
      </w:r>
    </w:p>
    <w:p w14:paraId="0F57FB93" w14:textId="77777777" w:rsidR="00F55BC4" w:rsidRPr="003E667B" w:rsidRDefault="00F55BC4" w:rsidP="006E38BF">
      <w:pPr>
        <w:spacing w:after="0" w:line="240" w:lineRule="auto"/>
        <w:contextualSpacing/>
        <w:jc w:val="both"/>
        <w:rPr>
          <w:rFonts w:ascii="Tahoma" w:hAnsi="Tahoma" w:cs="Tahoma"/>
          <w:color w:val="FF0000"/>
          <w:sz w:val="20"/>
          <w:szCs w:val="20"/>
          <w:lang w:val="en-GB"/>
        </w:rPr>
      </w:pPr>
    </w:p>
    <w:p w14:paraId="7133CAD2" w14:textId="77777777" w:rsidR="00F55BC4" w:rsidRPr="003E667B" w:rsidRDefault="00F55BC4" w:rsidP="00F55BC4">
      <w:pPr>
        <w:tabs>
          <w:tab w:val="left" w:pos="284"/>
        </w:tabs>
        <w:spacing w:after="0" w:line="240" w:lineRule="auto"/>
        <w:jc w:val="both"/>
        <w:rPr>
          <w:rFonts w:ascii="Tahoma" w:hAnsi="Tahoma" w:cs="Tahoma"/>
          <w:sz w:val="20"/>
          <w:szCs w:val="20"/>
          <w:lang w:val="en-GB" w:eastAsia="ar-SA"/>
        </w:rPr>
      </w:pPr>
      <w:r w:rsidRPr="003E667B">
        <w:rPr>
          <w:rFonts w:ascii="Tahoma" w:hAnsi="Tahoma" w:cs="Tahoma"/>
          <w:sz w:val="20"/>
          <w:szCs w:val="20"/>
          <w:lang w:val="en-GB"/>
        </w:rPr>
        <w:t>4</w:t>
      </w:r>
      <w:r w:rsidRPr="003E667B">
        <w:rPr>
          <w:rFonts w:ascii="Tahoma" w:hAnsi="Tahoma" w:cs="Tahoma"/>
          <w:color w:val="FF0000"/>
          <w:sz w:val="20"/>
          <w:szCs w:val="20"/>
          <w:lang w:val="en-GB"/>
        </w:rPr>
        <w:t xml:space="preserve">. </w:t>
      </w:r>
      <w:r w:rsidRPr="003E667B">
        <w:rPr>
          <w:rFonts w:ascii="Tahoma" w:hAnsi="Tahoma" w:cs="Tahoma"/>
          <w:bCs/>
          <w:sz w:val="20"/>
          <w:szCs w:val="20"/>
          <w:lang w:val="en-GB" w:eastAsia="ar-SA"/>
        </w:rPr>
        <w:t xml:space="preserve">In addition to the particulars stated in Section 29 </w:t>
      </w:r>
      <w:r w:rsidRPr="003E667B">
        <w:rPr>
          <w:rFonts w:ascii="Tahoma" w:hAnsi="Tahoma" w:cs="Tahoma"/>
          <w:sz w:val="20"/>
          <w:szCs w:val="20"/>
          <w:lang w:val="en-GB" w:eastAsia="ar-SA"/>
        </w:rPr>
        <w:t xml:space="preserve">of the Act No. 235/2004 Coll., on Value Added Tax, as amended, </w:t>
      </w:r>
      <w:r w:rsidRPr="003E667B">
        <w:rPr>
          <w:rFonts w:ascii="Tahoma" w:hAnsi="Tahoma" w:cs="Tahoma"/>
          <w:bCs/>
          <w:sz w:val="20"/>
          <w:szCs w:val="20"/>
          <w:lang w:val="en-GB" w:eastAsia="ar-SA"/>
        </w:rPr>
        <w:t>the invoice must contain</w:t>
      </w:r>
      <w:r w:rsidRPr="003E667B">
        <w:rPr>
          <w:rFonts w:ascii="Tahoma" w:hAnsi="Tahoma" w:cs="Tahoma"/>
          <w:sz w:val="20"/>
          <w:szCs w:val="20"/>
          <w:lang w:val="en-GB" w:eastAsia="ar-SA"/>
        </w:rPr>
        <w:t>:</w:t>
      </w:r>
    </w:p>
    <w:p w14:paraId="6AF8CA3B" w14:textId="0E688384" w:rsidR="00F55BC4" w:rsidRPr="00F55BC4" w:rsidRDefault="00F55BC4" w:rsidP="00F55BC4">
      <w:pPr>
        <w:numPr>
          <w:ilvl w:val="0"/>
          <w:numId w:val="10"/>
        </w:numPr>
        <w:suppressAutoHyphens/>
        <w:spacing w:after="0" w:line="240" w:lineRule="auto"/>
        <w:contextualSpacing/>
        <w:jc w:val="both"/>
        <w:rPr>
          <w:rFonts w:ascii="Tahoma" w:hAnsi="Tahoma" w:cs="Tahoma"/>
          <w:sz w:val="20"/>
          <w:szCs w:val="20"/>
          <w:lang w:val="en-GB" w:eastAsia="ar-SA"/>
        </w:rPr>
      </w:pPr>
      <w:r w:rsidRPr="00F55BC4">
        <w:rPr>
          <w:rFonts w:ascii="Tahoma" w:eastAsia="Calibri" w:hAnsi="Tahoma" w:cs="Tahoma"/>
          <w:sz w:val="20"/>
          <w:szCs w:val="20"/>
          <w:lang w:val="en-GB" w:eastAsia="ar-SA"/>
        </w:rPr>
        <w:t xml:space="preserve">ID No. of the </w:t>
      </w:r>
      <w:r w:rsidRPr="003E667B">
        <w:rPr>
          <w:rFonts w:ascii="Tahoma" w:eastAsia="Calibri" w:hAnsi="Tahoma" w:cs="Tahoma"/>
          <w:sz w:val="20"/>
          <w:szCs w:val="20"/>
          <w:lang w:val="en-GB" w:eastAsia="ar-SA"/>
        </w:rPr>
        <w:t>licensee</w:t>
      </w:r>
      <w:r w:rsidRPr="00F55BC4">
        <w:rPr>
          <w:rFonts w:ascii="Tahoma" w:eastAsia="Calibri" w:hAnsi="Tahoma" w:cs="Tahoma"/>
          <w:sz w:val="20"/>
          <w:szCs w:val="20"/>
          <w:lang w:val="en-GB" w:eastAsia="ar-SA"/>
        </w:rPr>
        <w:t xml:space="preserve"> and the </w:t>
      </w:r>
      <w:r w:rsidRPr="003E667B">
        <w:rPr>
          <w:rFonts w:ascii="Tahoma" w:eastAsia="Calibri" w:hAnsi="Tahoma" w:cs="Tahoma"/>
          <w:sz w:val="20"/>
          <w:szCs w:val="20"/>
          <w:lang w:val="en-GB" w:eastAsia="ar-SA"/>
        </w:rPr>
        <w:t>licensor</w:t>
      </w:r>
      <w:r w:rsidRPr="00F55BC4">
        <w:rPr>
          <w:rFonts w:ascii="Tahoma" w:eastAsia="Calibri" w:hAnsi="Tahoma" w:cs="Tahoma"/>
          <w:sz w:val="20"/>
          <w:szCs w:val="20"/>
          <w:lang w:val="en-GB" w:eastAsia="ar-SA"/>
        </w:rPr>
        <w:t>;</w:t>
      </w:r>
    </w:p>
    <w:p w14:paraId="657321A8" w14:textId="77777777" w:rsidR="00F55BC4" w:rsidRPr="00F55BC4" w:rsidRDefault="00F55BC4" w:rsidP="00F55BC4">
      <w:pPr>
        <w:numPr>
          <w:ilvl w:val="0"/>
          <w:numId w:val="10"/>
        </w:numPr>
        <w:suppressAutoHyphens/>
        <w:spacing w:after="0" w:line="240" w:lineRule="auto"/>
        <w:contextualSpacing/>
        <w:jc w:val="both"/>
        <w:rPr>
          <w:rFonts w:ascii="Tahoma" w:hAnsi="Tahoma" w:cs="Tahoma"/>
          <w:sz w:val="20"/>
          <w:szCs w:val="20"/>
          <w:lang w:val="en-GB" w:eastAsia="ar-SA"/>
        </w:rPr>
      </w:pPr>
      <w:r w:rsidRPr="00F55BC4">
        <w:rPr>
          <w:rFonts w:ascii="Tahoma" w:eastAsia="Calibri" w:hAnsi="Tahoma" w:cs="Tahoma"/>
          <w:sz w:val="20"/>
          <w:szCs w:val="20"/>
          <w:lang w:val="en-GB" w:eastAsia="ar-SA"/>
        </w:rPr>
        <w:t>due date;</w:t>
      </w:r>
    </w:p>
    <w:p w14:paraId="0CDF1D59" w14:textId="0CB80224" w:rsidR="00F55BC4" w:rsidRPr="00F55BC4" w:rsidRDefault="00F55BC4" w:rsidP="00F55BC4">
      <w:pPr>
        <w:numPr>
          <w:ilvl w:val="0"/>
          <w:numId w:val="10"/>
        </w:numPr>
        <w:suppressAutoHyphens/>
        <w:spacing w:after="0" w:line="240" w:lineRule="auto"/>
        <w:contextualSpacing/>
        <w:jc w:val="both"/>
        <w:rPr>
          <w:rFonts w:ascii="Tahoma" w:hAnsi="Tahoma" w:cs="Tahoma"/>
          <w:sz w:val="20"/>
          <w:szCs w:val="20"/>
          <w:lang w:val="en-GB" w:eastAsia="ar-SA"/>
        </w:rPr>
      </w:pPr>
      <w:r w:rsidRPr="00F55BC4">
        <w:rPr>
          <w:rFonts w:ascii="Tahoma" w:hAnsi="Tahoma" w:cs="Tahoma"/>
          <w:sz w:val="20"/>
          <w:szCs w:val="20"/>
          <w:lang w:val="en-GB" w:eastAsia="ar-SA"/>
        </w:rPr>
        <w:t xml:space="preserve">designation of the </w:t>
      </w:r>
      <w:r w:rsidRPr="003E667B">
        <w:rPr>
          <w:rFonts w:ascii="Tahoma" w:hAnsi="Tahoma" w:cs="Tahoma"/>
          <w:sz w:val="20"/>
          <w:szCs w:val="20"/>
          <w:lang w:val="en-GB" w:eastAsia="ar-SA"/>
        </w:rPr>
        <w:t>licensor</w:t>
      </w:r>
      <w:r w:rsidRPr="00F55BC4">
        <w:rPr>
          <w:rFonts w:ascii="Tahoma" w:hAnsi="Tahoma" w:cs="Tahoma"/>
          <w:sz w:val="20"/>
          <w:szCs w:val="20"/>
          <w:lang w:val="en-GB" w:eastAsia="ar-SA"/>
        </w:rPr>
        <w:t>’s bank and number of the account to which the payment is to be made, constant and variable symbols;</w:t>
      </w:r>
    </w:p>
    <w:p w14:paraId="6675A7B6" w14:textId="77777777" w:rsidR="00F55BC4" w:rsidRPr="00F55BC4" w:rsidRDefault="00F55BC4" w:rsidP="00F55BC4">
      <w:pPr>
        <w:numPr>
          <w:ilvl w:val="0"/>
          <w:numId w:val="10"/>
        </w:numPr>
        <w:suppressAutoHyphens/>
        <w:spacing w:after="0" w:line="240" w:lineRule="auto"/>
        <w:contextualSpacing/>
        <w:jc w:val="both"/>
        <w:rPr>
          <w:rFonts w:ascii="Tahoma" w:hAnsi="Tahoma" w:cs="Tahoma"/>
          <w:sz w:val="20"/>
          <w:szCs w:val="20"/>
          <w:lang w:val="en-GB" w:eastAsia="ar-SA"/>
        </w:rPr>
      </w:pPr>
      <w:r w:rsidRPr="00F55BC4">
        <w:rPr>
          <w:rFonts w:ascii="Tahoma" w:hAnsi="Tahoma" w:cs="Tahoma"/>
          <w:sz w:val="20"/>
          <w:szCs w:val="20"/>
          <w:lang w:val="en-GB" w:eastAsia="ar-SA"/>
        </w:rPr>
        <w:t>indication of the accounting document and its serial number;</w:t>
      </w:r>
    </w:p>
    <w:p w14:paraId="4AAFDCCA" w14:textId="77777777" w:rsidR="00F55BC4" w:rsidRPr="00F55BC4" w:rsidRDefault="00F55BC4" w:rsidP="00F55BC4">
      <w:pPr>
        <w:numPr>
          <w:ilvl w:val="0"/>
          <w:numId w:val="10"/>
        </w:numPr>
        <w:suppressAutoHyphens/>
        <w:spacing w:after="0" w:line="240" w:lineRule="auto"/>
        <w:contextualSpacing/>
        <w:jc w:val="both"/>
        <w:rPr>
          <w:rFonts w:ascii="Tahoma" w:hAnsi="Tahoma" w:cs="Tahoma"/>
          <w:sz w:val="20"/>
          <w:szCs w:val="20"/>
          <w:lang w:val="en-GB" w:eastAsia="ar-SA"/>
        </w:rPr>
      </w:pPr>
      <w:r w:rsidRPr="00F55BC4">
        <w:rPr>
          <w:rFonts w:ascii="Tahoma" w:hAnsi="Tahoma" w:cs="Tahoma"/>
          <w:sz w:val="20"/>
          <w:szCs w:val="20"/>
          <w:lang w:val="en-GB" w:eastAsia="ar-SA"/>
        </w:rPr>
        <w:t>reference to the Agreement;</w:t>
      </w:r>
    </w:p>
    <w:p w14:paraId="57B60BE5" w14:textId="77777777" w:rsidR="00F55BC4" w:rsidRPr="00F55BC4" w:rsidRDefault="00F55BC4" w:rsidP="00F55BC4">
      <w:pPr>
        <w:numPr>
          <w:ilvl w:val="0"/>
          <w:numId w:val="10"/>
        </w:numPr>
        <w:suppressAutoHyphens/>
        <w:spacing w:after="0" w:line="240" w:lineRule="auto"/>
        <w:contextualSpacing/>
        <w:jc w:val="both"/>
        <w:rPr>
          <w:rFonts w:ascii="Tahoma" w:hAnsi="Tahoma" w:cs="Tahoma"/>
          <w:sz w:val="20"/>
          <w:szCs w:val="20"/>
          <w:lang w:val="en-GB" w:eastAsia="ar-SA"/>
        </w:rPr>
      </w:pPr>
      <w:r w:rsidRPr="00F55BC4">
        <w:rPr>
          <w:rFonts w:ascii="Tahoma" w:hAnsi="Tahoma" w:cs="Tahoma"/>
          <w:sz w:val="20"/>
          <w:szCs w:val="20"/>
          <w:lang w:val="en-GB" w:eastAsia="ar-SA"/>
        </w:rPr>
        <w:t>reference to the Order;</w:t>
      </w:r>
    </w:p>
    <w:p w14:paraId="7DF33A36" w14:textId="77777777" w:rsidR="00F55BC4" w:rsidRPr="00F55BC4" w:rsidRDefault="00F55BC4" w:rsidP="00F55BC4">
      <w:pPr>
        <w:numPr>
          <w:ilvl w:val="0"/>
          <w:numId w:val="10"/>
        </w:numPr>
        <w:tabs>
          <w:tab w:val="left" w:pos="709"/>
        </w:tabs>
        <w:suppressAutoHyphens/>
        <w:spacing w:after="0" w:line="240" w:lineRule="auto"/>
        <w:contextualSpacing/>
        <w:jc w:val="both"/>
        <w:rPr>
          <w:rFonts w:ascii="Tahoma" w:hAnsi="Tahoma" w:cs="Tahoma"/>
          <w:sz w:val="20"/>
          <w:szCs w:val="20"/>
          <w:lang w:val="en-GB" w:eastAsia="ar-SA"/>
        </w:rPr>
      </w:pPr>
      <w:r w:rsidRPr="00F55BC4">
        <w:rPr>
          <w:rFonts w:ascii="Tahoma" w:hAnsi="Tahoma" w:cs="Tahoma"/>
          <w:sz w:val="20"/>
          <w:szCs w:val="20"/>
          <w:lang w:val="en-GB" w:eastAsia="ar-SA"/>
        </w:rPr>
        <w:t>name and registration number of the project;</w:t>
      </w:r>
    </w:p>
    <w:p w14:paraId="770D2AA4" w14:textId="77777777" w:rsidR="00F55BC4" w:rsidRPr="00F55BC4" w:rsidRDefault="00F55BC4" w:rsidP="00F55BC4">
      <w:pPr>
        <w:numPr>
          <w:ilvl w:val="0"/>
          <w:numId w:val="10"/>
        </w:numPr>
        <w:suppressAutoHyphens/>
        <w:spacing w:after="0" w:line="240" w:lineRule="auto"/>
        <w:contextualSpacing/>
        <w:jc w:val="both"/>
        <w:rPr>
          <w:rFonts w:ascii="Tahoma" w:hAnsi="Tahoma" w:cs="Tahoma"/>
          <w:sz w:val="20"/>
          <w:szCs w:val="20"/>
          <w:lang w:val="en-GB" w:eastAsia="ar-SA"/>
        </w:rPr>
      </w:pPr>
      <w:r w:rsidRPr="00F55BC4">
        <w:rPr>
          <w:rFonts w:ascii="Tahoma" w:hAnsi="Tahoma" w:cs="Tahoma"/>
          <w:sz w:val="20"/>
          <w:szCs w:val="20"/>
          <w:lang w:val="en-GB" w:eastAsia="ar-SA"/>
        </w:rPr>
        <w:t>stamp and signature of the persons authorized to issue final accounting documents.</w:t>
      </w:r>
    </w:p>
    <w:p w14:paraId="2197AEDF" w14:textId="77777777" w:rsidR="006E38BF" w:rsidRPr="003E667B" w:rsidRDefault="006E38BF" w:rsidP="006E38BF">
      <w:pPr>
        <w:suppressAutoHyphens/>
        <w:spacing w:after="0" w:line="240" w:lineRule="auto"/>
        <w:contextualSpacing/>
        <w:jc w:val="both"/>
        <w:rPr>
          <w:rFonts w:ascii="Tahoma" w:hAnsi="Tahoma" w:cs="Tahoma"/>
          <w:color w:val="FF0000"/>
          <w:sz w:val="20"/>
          <w:szCs w:val="20"/>
          <w:lang w:val="en-GB"/>
        </w:rPr>
      </w:pPr>
    </w:p>
    <w:p w14:paraId="02D93AA0" w14:textId="77777777" w:rsidR="00AE4CC1" w:rsidRPr="00AE4CC1" w:rsidRDefault="00AE4CC1" w:rsidP="00AE4CC1">
      <w:pPr>
        <w:keepNext/>
        <w:numPr>
          <w:ilvl w:val="1"/>
          <w:numId w:val="0"/>
        </w:numPr>
        <w:tabs>
          <w:tab w:val="num" w:pos="0"/>
        </w:tabs>
        <w:suppressAutoHyphens/>
        <w:spacing w:after="0" w:line="240" w:lineRule="auto"/>
        <w:jc w:val="center"/>
        <w:outlineLvl w:val="1"/>
        <w:rPr>
          <w:rFonts w:ascii="Tahoma" w:hAnsi="Tahoma" w:cs="Tahoma"/>
          <w:b/>
          <w:sz w:val="20"/>
          <w:szCs w:val="20"/>
          <w:lang w:val="en-US" w:eastAsia="ar-SA"/>
        </w:rPr>
      </w:pPr>
      <w:r w:rsidRPr="00AE4CC1">
        <w:rPr>
          <w:rFonts w:ascii="Tahoma" w:hAnsi="Tahoma" w:cs="Tahoma"/>
          <w:b/>
          <w:sz w:val="20"/>
          <w:szCs w:val="20"/>
          <w:lang w:val="en-US" w:eastAsia="ar-SA"/>
        </w:rPr>
        <w:t>V.</w:t>
      </w:r>
    </w:p>
    <w:p w14:paraId="62AAAB25" w14:textId="77777777" w:rsidR="00AE4CC1" w:rsidRPr="00AE4CC1" w:rsidRDefault="00AE4CC1" w:rsidP="00AE4CC1">
      <w:pPr>
        <w:widowControl w:val="0"/>
        <w:suppressAutoHyphens/>
        <w:spacing w:after="0" w:line="240" w:lineRule="auto"/>
        <w:jc w:val="center"/>
        <w:rPr>
          <w:rFonts w:ascii="Tahoma" w:hAnsi="Tahoma" w:cs="Tahoma"/>
          <w:b/>
          <w:sz w:val="20"/>
          <w:szCs w:val="20"/>
          <w:lang w:val="en-US" w:eastAsia="ar-SA"/>
        </w:rPr>
      </w:pPr>
      <w:r w:rsidRPr="00AE4CC1">
        <w:rPr>
          <w:rFonts w:ascii="Tahoma" w:hAnsi="Tahoma" w:cs="Tahoma"/>
          <w:b/>
          <w:sz w:val="20"/>
          <w:szCs w:val="20"/>
          <w:lang w:val="en-US" w:eastAsia="ar-SA"/>
        </w:rPr>
        <w:t>Cooperation between the parties</w:t>
      </w:r>
    </w:p>
    <w:p w14:paraId="48748BED" w14:textId="77777777" w:rsidR="00AE4CC1" w:rsidRPr="00AE4CC1" w:rsidRDefault="00AE4CC1" w:rsidP="00AE4CC1">
      <w:pPr>
        <w:widowControl w:val="0"/>
        <w:suppressAutoHyphens/>
        <w:spacing w:after="0" w:line="240" w:lineRule="auto"/>
        <w:jc w:val="center"/>
        <w:rPr>
          <w:rFonts w:ascii="Tahoma" w:hAnsi="Tahoma" w:cs="Tahoma"/>
          <w:sz w:val="20"/>
          <w:szCs w:val="20"/>
          <w:lang w:val="en-US" w:eastAsia="ar-SA"/>
        </w:rPr>
      </w:pPr>
    </w:p>
    <w:p w14:paraId="3A28D9A4" w14:textId="7B4FB077" w:rsidR="00AE4CC1" w:rsidRPr="00AE4CC1" w:rsidRDefault="00AE4CC1" w:rsidP="00AE4CC1">
      <w:pPr>
        <w:widowControl w:val="0"/>
        <w:suppressAutoHyphens/>
        <w:spacing w:after="0" w:line="240" w:lineRule="auto"/>
        <w:jc w:val="both"/>
        <w:rPr>
          <w:rFonts w:ascii="Tahoma" w:hAnsi="Tahoma" w:cs="Tahoma"/>
          <w:sz w:val="20"/>
          <w:szCs w:val="20"/>
          <w:lang w:val="en-US" w:eastAsia="ar-SA"/>
        </w:rPr>
      </w:pPr>
      <w:r w:rsidRPr="003E667B">
        <w:rPr>
          <w:rFonts w:ascii="Tahoma" w:hAnsi="Tahoma" w:cs="Tahoma"/>
          <w:sz w:val="20"/>
          <w:szCs w:val="20"/>
          <w:lang w:val="en-US" w:eastAsia="ar-SA"/>
        </w:rPr>
        <w:t xml:space="preserve">1. </w:t>
      </w:r>
      <w:r w:rsidRPr="00AE4CC1">
        <w:rPr>
          <w:rFonts w:ascii="Tahoma" w:hAnsi="Tahoma" w:cs="Tahoma"/>
          <w:sz w:val="20"/>
          <w:szCs w:val="20"/>
          <w:lang w:val="en-US" w:eastAsia="ar-SA"/>
        </w:rPr>
        <w:t>The contractual parties shall make every effort to create the necessary conditions for the implementation of the subject matter of this Agreement, in correspondence to their contractual status. This shall also apply in cases where this is not expressly laid down in the individual provisions of this Agreement.</w:t>
      </w:r>
    </w:p>
    <w:p w14:paraId="4C323A8D" w14:textId="77777777" w:rsidR="00AE4CC1" w:rsidRPr="00AE4CC1" w:rsidRDefault="00AE4CC1" w:rsidP="00AE4CC1">
      <w:pPr>
        <w:widowControl w:val="0"/>
        <w:suppressAutoHyphens/>
        <w:spacing w:after="0" w:line="240" w:lineRule="auto"/>
        <w:ind w:left="426"/>
        <w:jc w:val="both"/>
        <w:rPr>
          <w:rFonts w:ascii="Tahoma" w:hAnsi="Tahoma" w:cs="Tahoma"/>
          <w:sz w:val="20"/>
          <w:szCs w:val="20"/>
          <w:lang w:val="en-US" w:eastAsia="ar-SA"/>
        </w:rPr>
      </w:pPr>
    </w:p>
    <w:p w14:paraId="3DFD021F" w14:textId="7DEB2AD4" w:rsidR="00AE4CC1" w:rsidRPr="00AE4CC1" w:rsidRDefault="00AE4CC1" w:rsidP="00AE4CC1">
      <w:pPr>
        <w:widowControl w:val="0"/>
        <w:suppressAutoHyphens/>
        <w:spacing w:after="0" w:line="240" w:lineRule="auto"/>
        <w:jc w:val="both"/>
        <w:rPr>
          <w:rFonts w:ascii="Tahoma" w:hAnsi="Tahoma" w:cs="Tahoma"/>
          <w:sz w:val="20"/>
          <w:szCs w:val="20"/>
          <w:lang w:val="en-US" w:eastAsia="ar-SA"/>
        </w:rPr>
      </w:pPr>
      <w:r w:rsidRPr="003E667B">
        <w:rPr>
          <w:rFonts w:ascii="Tahoma" w:hAnsi="Tahoma" w:cs="Tahoma"/>
          <w:sz w:val="20"/>
          <w:szCs w:val="20"/>
          <w:lang w:val="en-US" w:eastAsia="ar-SA"/>
        </w:rPr>
        <w:t xml:space="preserve">2. </w:t>
      </w:r>
      <w:r w:rsidRPr="00AE4CC1">
        <w:rPr>
          <w:rFonts w:ascii="Tahoma" w:hAnsi="Tahoma" w:cs="Tahoma"/>
          <w:sz w:val="20"/>
          <w:szCs w:val="20"/>
          <w:lang w:val="en-US" w:eastAsia="ar-SA"/>
        </w:rPr>
        <w:t>If any of the contractual parties is aware of circumstances preventing it from complying with its contractual obligations, it shall immediately inform the other contractual party thereof in writing. The contractual parties undertake to, without delay and insofar as possible, remove the circumstances preventing them from fulfilling their contractual obligations. If the circumstances are not remedied, the other contractual party shall be entitled to request the fulfilment of the obligation by a substitute date, which shall be determined taking into account the nature of the matter.</w:t>
      </w:r>
    </w:p>
    <w:p w14:paraId="2E47435E" w14:textId="77777777" w:rsidR="00AE4CC1" w:rsidRPr="00AE4CC1" w:rsidRDefault="00AE4CC1" w:rsidP="00AE4CC1">
      <w:pPr>
        <w:suppressAutoHyphens/>
        <w:spacing w:after="0" w:line="240" w:lineRule="auto"/>
        <w:ind w:left="708"/>
        <w:rPr>
          <w:rFonts w:ascii="Tahoma" w:hAnsi="Tahoma" w:cs="Tahoma"/>
          <w:sz w:val="20"/>
          <w:szCs w:val="20"/>
          <w:lang w:val="en-US" w:eastAsia="ar-SA"/>
        </w:rPr>
      </w:pPr>
    </w:p>
    <w:p w14:paraId="7EF03A65" w14:textId="0137516B" w:rsidR="00AE4CC1" w:rsidRPr="00AE4CC1" w:rsidRDefault="00AE4CC1" w:rsidP="00AE4CC1">
      <w:pPr>
        <w:widowControl w:val="0"/>
        <w:suppressAutoHyphens/>
        <w:spacing w:after="0" w:line="240" w:lineRule="auto"/>
        <w:jc w:val="both"/>
        <w:rPr>
          <w:rFonts w:ascii="Tahoma" w:hAnsi="Tahoma" w:cs="Tahoma"/>
          <w:sz w:val="20"/>
          <w:szCs w:val="20"/>
          <w:lang w:val="en-US" w:eastAsia="ar-SA"/>
        </w:rPr>
      </w:pPr>
      <w:r w:rsidRPr="003E667B">
        <w:rPr>
          <w:rFonts w:ascii="Tahoma" w:hAnsi="Tahoma" w:cs="Tahoma"/>
          <w:sz w:val="20"/>
          <w:szCs w:val="20"/>
          <w:lang w:val="en-US" w:eastAsia="ar-SA"/>
        </w:rPr>
        <w:t xml:space="preserve">3. </w:t>
      </w:r>
      <w:r w:rsidRPr="006B53CC">
        <w:rPr>
          <w:rFonts w:ascii="Tahoma" w:hAnsi="Tahoma" w:cs="Tahoma"/>
          <w:sz w:val="20"/>
          <w:szCs w:val="20"/>
          <w:lang w:val="en-US" w:eastAsia="ar-SA"/>
        </w:rPr>
        <w:t xml:space="preserve">The Licensor will be a person obliged to cooperate in the performance of financial control, in accordance with Section 2 (e) of the Act No. 320/2001 Coll., on Financial Control and on Amending Certain Acts. At the same time, the Licensor undertakes to the archive all written documents relating </w:t>
      </w:r>
      <w:r w:rsidRPr="006B53CC">
        <w:rPr>
          <w:rFonts w:ascii="Tahoma" w:hAnsi="Tahoma" w:cs="Tahoma"/>
          <w:sz w:val="20"/>
          <w:szCs w:val="20"/>
          <w:lang w:val="en-US" w:eastAsia="ar-SA"/>
        </w:rPr>
        <w:lastRenderedPageBreak/>
        <w:t>to the fulfilment of the subject of the purchase under this Agreement. The Licensee is further obliged to provide all information required, document its activity, provide all documentation related to the project, and allow authorized persons to enter their premises and land to verify the conditions of performance of the subject of purchase under this Agreement. The above cooperation will also be provided by the Licensor in the case of a check by the provider of institutional support</w:t>
      </w:r>
      <w:r w:rsidRPr="00AE4CC1">
        <w:rPr>
          <w:rFonts w:ascii="Tahoma" w:hAnsi="Tahoma" w:cs="Tahoma"/>
          <w:sz w:val="20"/>
          <w:szCs w:val="20"/>
          <w:lang w:val="en-US" w:eastAsia="ar-SA"/>
        </w:rPr>
        <w:t>.</w:t>
      </w:r>
    </w:p>
    <w:p w14:paraId="60FD3F4F" w14:textId="77777777" w:rsidR="00AE4CC1" w:rsidRPr="00AE4CC1" w:rsidRDefault="00AE4CC1" w:rsidP="00AE4CC1">
      <w:pPr>
        <w:suppressAutoHyphens/>
        <w:spacing w:after="0" w:line="240" w:lineRule="auto"/>
        <w:ind w:left="708"/>
        <w:rPr>
          <w:rFonts w:ascii="Tahoma" w:hAnsi="Tahoma" w:cs="Tahoma"/>
          <w:sz w:val="20"/>
          <w:szCs w:val="20"/>
          <w:lang w:val="en-US" w:eastAsia="ar-SA"/>
        </w:rPr>
      </w:pPr>
    </w:p>
    <w:p w14:paraId="1B5D0AF9" w14:textId="78481ACB" w:rsidR="0059461B" w:rsidRPr="003E667B" w:rsidRDefault="00AE4CC1" w:rsidP="0059461B">
      <w:pPr>
        <w:widowControl w:val="0"/>
        <w:suppressAutoHyphens/>
        <w:spacing w:after="0" w:line="240" w:lineRule="auto"/>
        <w:jc w:val="both"/>
        <w:rPr>
          <w:rFonts w:ascii="Tahoma" w:hAnsi="Tahoma" w:cs="Tahoma"/>
          <w:sz w:val="20"/>
          <w:szCs w:val="20"/>
          <w:lang w:val="en-US" w:eastAsia="ar-SA"/>
        </w:rPr>
      </w:pPr>
      <w:r w:rsidRPr="003E667B">
        <w:rPr>
          <w:rFonts w:ascii="Tahoma" w:hAnsi="Tahoma" w:cs="Tahoma"/>
          <w:sz w:val="20"/>
          <w:szCs w:val="20"/>
          <w:lang w:val="en-US" w:eastAsia="ar-SA"/>
        </w:rPr>
        <w:t xml:space="preserve">4. </w:t>
      </w:r>
      <w:r w:rsidRPr="00AE4CC1">
        <w:rPr>
          <w:rFonts w:ascii="Tahoma" w:hAnsi="Tahoma" w:cs="Tahoma"/>
          <w:sz w:val="20"/>
          <w:szCs w:val="20"/>
          <w:lang w:val="en-US" w:eastAsia="ar-SA"/>
        </w:rPr>
        <w:t xml:space="preserve">The </w:t>
      </w:r>
      <w:r w:rsidRPr="003E667B">
        <w:rPr>
          <w:rFonts w:ascii="Tahoma" w:hAnsi="Tahoma" w:cs="Tahoma"/>
          <w:sz w:val="20"/>
          <w:szCs w:val="20"/>
          <w:lang w:val="en-US" w:eastAsia="ar-SA"/>
        </w:rPr>
        <w:t>Licensor</w:t>
      </w:r>
      <w:r w:rsidRPr="00AE4CC1">
        <w:rPr>
          <w:rFonts w:ascii="Tahoma" w:hAnsi="Tahoma" w:cs="Tahoma"/>
          <w:sz w:val="20"/>
          <w:szCs w:val="20"/>
          <w:lang w:val="en-US" w:eastAsia="ar-SA"/>
        </w:rPr>
        <w:t xml:space="preserve"> is obliged to meet all the qualification requirements directly related to the implementation of this Agreement, throughout the entire duration of the Agreement, which were documented in the procurement procedure specified in the Preamble of this Agreement. The </w:t>
      </w:r>
      <w:r w:rsidRPr="003E667B">
        <w:rPr>
          <w:rFonts w:ascii="Tahoma" w:hAnsi="Tahoma" w:cs="Tahoma"/>
          <w:sz w:val="20"/>
          <w:szCs w:val="20"/>
          <w:lang w:val="en-US" w:eastAsia="ar-SA"/>
        </w:rPr>
        <w:t>Licensor</w:t>
      </w:r>
      <w:r w:rsidRPr="00AE4CC1">
        <w:rPr>
          <w:rFonts w:ascii="Tahoma" w:hAnsi="Tahoma" w:cs="Tahoma"/>
          <w:sz w:val="20"/>
          <w:szCs w:val="20"/>
          <w:lang w:val="en-US" w:eastAsia="ar-SA"/>
        </w:rPr>
        <w:t xml:space="preserve"> is required to present proof of compliance with the above qualification requirements within </w:t>
      </w:r>
      <w:r w:rsidR="00B2296C">
        <w:rPr>
          <w:rFonts w:ascii="Tahoma" w:hAnsi="Tahoma" w:cs="Tahoma"/>
          <w:sz w:val="20"/>
          <w:szCs w:val="20"/>
          <w:lang w:val="en-US" w:eastAsia="ar-SA"/>
        </w:rPr>
        <w:t>25</w:t>
      </w:r>
      <w:r w:rsidRPr="00AE4CC1">
        <w:rPr>
          <w:rFonts w:ascii="Tahoma" w:hAnsi="Tahoma" w:cs="Tahoma"/>
          <w:sz w:val="20"/>
          <w:szCs w:val="20"/>
          <w:lang w:val="en-US" w:eastAsia="ar-SA"/>
        </w:rPr>
        <w:t xml:space="preserve"> calendar days of the date of delivery of a written invitation of the </w:t>
      </w:r>
      <w:r w:rsidRPr="003E667B">
        <w:rPr>
          <w:rFonts w:ascii="Tahoma" w:hAnsi="Tahoma" w:cs="Tahoma"/>
          <w:sz w:val="20"/>
          <w:szCs w:val="20"/>
          <w:lang w:val="en-US" w:eastAsia="ar-SA"/>
        </w:rPr>
        <w:t>Licensee</w:t>
      </w:r>
      <w:r w:rsidRPr="00AE4CC1">
        <w:rPr>
          <w:rFonts w:ascii="Tahoma" w:hAnsi="Tahoma" w:cs="Tahoma"/>
          <w:sz w:val="20"/>
          <w:szCs w:val="20"/>
          <w:lang w:val="en-US" w:eastAsia="ar-SA"/>
        </w:rPr>
        <w:t>.</w:t>
      </w:r>
    </w:p>
    <w:p w14:paraId="0A64FD33" w14:textId="77777777" w:rsidR="0059461B" w:rsidRPr="003E667B" w:rsidRDefault="0059461B" w:rsidP="0059461B">
      <w:pPr>
        <w:widowControl w:val="0"/>
        <w:suppressAutoHyphens/>
        <w:spacing w:after="0" w:line="240" w:lineRule="auto"/>
        <w:jc w:val="both"/>
        <w:rPr>
          <w:rFonts w:ascii="Tahoma" w:hAnsi="Tahoma" w:cs="Tahoma"/>
          <w:sz w:val="20"/>
          <w:szCs w:val="20"/>
          <w:lang w:val="en-US" w:eastAsia="ar-SA"/>
        </w:rPr>
      </w:pPr>
    </w:p>
    <w:p w14:paraId="082D8C31" w14:textId="59FC1EBB" w:rsidR="00AE4CC1" w:rsidRPr="00AE4CC1" w:rsidRDefault="0059461B" w:rsidP="0059461B">
      <w:pPr>
        <w:widowControl w:val="0"/>
        <w:suppressAutoHyphens/>
        <w:spacing w:after="0" w:line="240" w:lineRule="auto"/>
        <w:jc w:val="both"/>
        <w:rPr>
          <w:rFonts w:ascii="Tahoma" w:hAnsi="Tahoma" w:cs="Tahoma"/>
          <w:sz w:val="20"/>
          <w:szCs w:val="20"/>
          <w:lang w:val="en-US" w:eastAsia="ar-SA"/>
        </w:rPr>
      </w:pPr>
      <w:r w:rsidRPr="003E667B">
        <w:rPr>
          <w:rFonts w:ascii="Tahoma" w:hAnsi="Tahoma" w:cs="Tahoma"/>
          <w:sz w:val="20"/>
          <w:szCs w:val="20"/>
          <w:lang w:val="en-US" w:eastAsia="ar-SA"/>
        </w:rPr>
        <w:t xml:space="preserve">5. </w:t>
      </w:r>
      <w:r w:rsidR="00AE4CC1" w:rsidRPr="00AE4CC1">
        <w:rPr>
          <w:rFonts w:ascii="Tahoma" w:hAnsi="Tahoma" w:cs="Tahoma"/>
          <w:sz w:val="20"/>
          <w:szCs w:val="20"/>
          <w:lang w:val="en-US" w:eastAsia="ar-SA"/>
        </w:rPr>
        <w:t xml:space="preserve">The </w:t>
      </w:r>
      <w:r w:rsidR="00114528" w:rsidRPr="003E667B">
        <w:rPr>
          <w:rFonts w:ascii="Tahoma" w:hAnsi="Tahoma" w:cs="Tahoma"/>
          <w:sz w:val="20"/>
          <w:szCs w:val="20"/>
          <w:lang w:val="en-US" w:eastAsia="ar-SA"/>
        </w:rPr>
        <w:t>Licensor</w:t>
      </w:r>
      <w:r w:rsidR="00AE4CC1" w:rsidRPr="00AE4CC1">
        <w:rPr>
          <w:rFonts w:ascii="Tahoma" w:hAnsi="Tahoma" w:cs="Tahoma"/>
          <w:sz w:val="20"/>
          <w:szCs w:val="20"/>
          <w:lang w:val="en-US" w:eastAsia="ar-SA"/>
        </w:rPr>
        <w:t xml:space="preserve"> is obliged to ensure that the performance of the</w:t>
      </w:r>
      <w:r w:rsidRPr="003E667B">
        <w:rPr>
          <w:rFonts w:ascii="Tahoma" w:hAnsi="Tahoma" w:cs="Tahoma"/>
          <w:sz w:val="20"/>
          <w:szCs w:val="20"/>
          <w:lang w:val="en-US" w:eastAsia="ar-SA"/>
        </w:rPr>
        <w:t xml:space="preserve"> license</w:t>
      </w:r>
      <w:r w:rsidR="00AE4CC1" w:rsidRPr="00AE4CC1">
        <w:rPr>
          <w:rFonts w:ascii="Tahoma" w:hAnsi="Tahoma" w:cs="Tahoma"/>
          <w:sz w:val="20"/>
          <w:szCs w:val="20"/>
          <w:lang w:val="en-US" w:eastAsia="ar-SA"/>
        </w:rPr>
        <w:t xml:space="preserve"> contract does not violate the legal regulations and decisions governing international sanctions by which the Czech Republic or the </w:t>
      </w:r>
      <w:r w:rsidRPr="003E667B">
        <w:rPr>
          <w:rFonts w:ascii="Tahoma" w:hAnsi="Tahoma" w:cs="Tahoma"/>
          <w:sz w:val="20"/>
          <w:szCs w:val="20"/>
          <w:lang w:val="en-US" w:eastAsia="ar-SA"/>
        </w:rPr>
        <w:t>Licensee</w:t>
      </w:r>
      <w:r w:rsidR="00AE4CC1" w:rsidRPr="00AE4CC1">
        <w:rPr>
          <w:rFonts w:ascii="Tahoma" w:hAnsi="Tahoma" w:cs="Tahoma"/>
          <w:sz w:val="20"/>
          <w:szCs w:val="20"/>
          <w:lang w:val="en-US" w:eastAsia="ar-SA"/>
        </w:rPr>
        <w:t xml:space="preserve"> is bound. The </w:t>
      </w:r>
      <w:r w:rsidR="00B30F15" w:rsidRPr="003E667B">
        <w:rPr>
          <w:rFonts w:ascii="Tahoma" w:hAnsi="Tahoma" w:cs="Tahoma"/>
          <w:sz w:val="20"/>
          <w:szCs w:val="20"/>
          <w:lang w:val="en-US" w:eastAsia="ar-SA"/>
        </w:rPr>
        <w:t>Licensor</w:t>
      </w:r>
      <w:r w:rsidR="00AE4CC1" w:rsidRPr="00AE4CC1">
        <w:rPr>
          <w:rFonts w:ascii="Tahoma" w:hAnsi="Tahoma" w:cs="Tahoma"/>
          <w:sz w:val="20"/>
          <w:szCs w:val="20"/>
          <w:lang w:val="en-US" w:eastAsia="ar-SA"/>
        </w:rPr>
        <w:t xml:space="preserve"> is obliged to immediately inform the </w:t>
      </w:r>
      <w:r w:rsidRPr="003E667B">
        <w:rPr>
          <w:rFonts w:ascii="Tahoma" w:hAnsi="Tahoma" w:cs="Tahoma"/>
          <w:sz w:val="20"/>
          <w:szCs w:val="20"/>
          <w:lang w:val="en-US" w:eastAsia="ar-SA"/>
        </w:rPr>
        <w:t>Licensee</w:t>
      </w:r>
      <w:r w:rsidR="00AE4CC1" w:rsidRPr="00AE4CC1">
        <w:rPr>
          <w:rFonts w:ascii="Tahoma" w:hAnsi="Tahoma" w:cs="Tahoma"/>
          <w:sz w:val="20"/>
          <w:szCs w:val="20"/>
          <w:lang w:val="en-US" w:eastAsia="ar-SA"/>
        </w:rPr>
        <w:t xml:space="preserve"> of the facts relevant for the assessment of the fulfilment of the duties referred to in the first sentence of this paragraph of the contract. The </w:t>
      </w:r>
      <w:r w:rsidR="00E76847" w:rsidRPr="003E667B">
        <w:rPr>
          <w:rFonts w:ascii="Tahoma" w:hAnsi="Tahoma" w:cs="Tahoma"/>
          <w:sz w:val="20"/>
          <w:szCs w:val="20"/>
          <w:lang w:val="en-US" w:eastAsia="ar-SA"/>
        </w:rPr>
        <w:t>Licensee</w:t>
      </w:r>
      <w:r w:rsidR="00AE4CC1" w:rsidRPr="00AE4CC1">
        <w:rPr>
          <w:rFonts w:ascii="Tahoma" w:hAnsi="Tahoma" w:cs="Tahoma"/>
          <w:sz w:val="20"/>
          <w:szCs w:val="20"/>
          <w:lang w:val="en-US" w:eastAsia="ar-SA"/>
        </w:rPr>
        <w:t xml:space="preserve"> is entitled to withdraw from this contract if it finds out that in the course of its implementation the </w:t>
      </w:r>
      <w:r w:rsidRPr="003E667B">
        <w:rPr>
          <w:rFonts w:ascii="Tahoma" w:hAnsi="Tahoma" w:cs="Tahoma"/>
          <w:sz w:val="20"/>
          <w:szCs w:val="20"/>
          <w:lang w:val="en-US" w:eastAsia="ar-SA"/>
        </w:rPr>
        <w:t>Licensor</w:t>
      </w:r>
      <w:r w:rsidR="00AE4CC1" w:rsidRPr="00AE4CC1">
        <w:rPr>
          <w:rFonts w:ascii="Tahoma" w:hAnsi="Tahoma" w:cs="Tahoma"/>
          <w:sz w:val="20"/>
          <w:szCs w:val="20"/>
          <w:lang w:val="en-US" w:eastAsia="ar-SA"/>
        </w:rPr>
        <w:t xml:space="preserve"> or the </w:t>
      </w:r>
      <w:r w:rsidR="00B30F15" w:rsidRPr="003E667B">
        <w:rPr>
          <w:rFonts w:ascii="Tahoma" w:hAnsi="Tahoma" w:cs="Tahoma"/>
          <w:sz w:val="20"/>
          <w:szCs w:val="20"/>
          <w:lang w:val="en-US" w:eastAsia="ar-SA"/>
        </w:rPr>
        <w:t>Licensee</w:t>
      </w:r>
      <w:r w:rsidR="00AE4CC1" w:rsidRPr="00AE4CC1">
        <w:rPr>
          <w:rFonts w:ascii="Tahoma" w:hAnsi="Tahoma" w:cs="Tahoma"/>
          <w:sz w:val="20"/>
          <w:szCs w:val="20"/>
          <w:lang w:val="en-US" w:eastAsia="ar-SA"/>
        </w:rPr>
        <w:t xml:space="preserve">’s controlling entities are subject, directly or indirectly, to international sanctions under the relevant legal regulations and decisions by which the Czech Republic or the </w:t>
      </w:r>
      <w:r w:rsidR="00B30F15" w:rsidRPr="003E667B">
        <w:rPr>
          <w:rFonts w:ascii="Tahoma" w:hAnsi="Tahoma" w:cs="Tahoma"/>
          <w:sz w:val="20"/>
          <w:szCs w:val="20"/>
          <w:lang w:val="en-US" w:eastAsia="ar-SA"/>
        </w:rPr>
        <w:t xml:space="preserve">Licensee </w:t>
      </w:r>
      <w:r w:rsidR="00AE4CC1" w:rsidRPr="00AE4CC1">
        <w:rPr>
          <w:rFonts w:ascii="Tahoma" w:hAnsi="Tahoma" w:cs="Tahoma"/>
          <w:sz w:val="20"/>
          <w:szCs w:val="20"/>
          <w:lang w:val="en-US" w:eastAsia="ar-SA"/>
        </w:rPr>
        <w:t xml:space="preserve">is bound. If such sanctions affect any person used by the </w:t>
      </w:r>
      <w:r w:rsidRPr="003E667B">
        <w:rPr>
          <w:rFonts w:ascii="Tahoma" w:hAnsi="Tahoma" w:cs="Tahoma"/>
          <w:sz w:val="20"/>
          <w:szCs w:val="20"/>
          <w:lang w:val="en-US" w:eastAsia="ar-SA"/>
        </w:rPr>
        <w:t>Licensor</w:t>
      </w:r>
      <w:r w:rsidR="00AE4CC1" w:rsidRPr="00AE4CC1">
        <w:rPr>
          <w:rFonts w:ascii="Tahoma" w:hAnsi="Tahoma" w:cs="Tahoma"/>
          <w:sz w:val="20"/>
          <w:szCs w:val="20"/>
          <w:lang w:val="en-US" w:eastAsia="ar-SA"/>
        </w:rPr>
        <w:t xml:space="preserve"> to perform the contract, including its subcontractors, the </w:t>
      </w:r>
      <w:r w:rsidRPr="003E667B">
        <w:rPr>
          <w:rFonts w:ascii="Tahoma" w:hAnsi="Tahoma" w:cs="Tahoma"/>
          <w:sz w:val="20"/>
          <w:szCs w:val="20"/>
          <w:lang w:val="en-US" w:eastAsia="ar-SA"/>
        </w:rPr>
        <w:t>Licensor</w:t>
      </w:r>
      <w:r w:rsidR="00AE4CC1" w:rsidRPr="00AE4CC1">
        <w:rPr>
          <w:rFonts w:ascii="Tahoma" w:hAnsi="Tahoma" w:cs="Tahoma"/>
          <w:sz w:val="20"/>
          <w:szCs w:val="20"/>
          <w:lang w:val="en-US" w:eastAsia="ar-SA"/>
        </w:rPr>
        <w:t xml:space="preserve"> shall </w:t>
      </w:r>
      <w:r w:rsidR="00B417A7">
        <w:rPr>
          <w:rFonts w:ascii="Tahoma" w:hAnsi="Tahoma" w:cs="Tahoma"/>
          <w:sz w:val="20"/>
          <w:szCs w:val="20"/>
          <w:lang w:val="en-US" w:eastAsia="ar-SA"/>
        </w:rPr>
        <w:t>without delay</w:t>
      </w:r>
      <w:r w:rsidR="00B417A7" w:rsidDel="00B417A7">
        <w:rPr>
          <w:rFonts w:ascii="Tahoma" w:hAnsi="Tahoma" w:cs="Tahoma"/>
          <w:sz w:val="20"/>
          <w:szCs w:val="20"/>
          <w:lang w:val="en-US" w:eastAsia="ar-SA"/>
        </w:rPr>
        <w:t xml:space="preserve"> </w:t>
      </w:r>
      <w:r w:rsidR="00AE4CC1" w:rsidRPr="00AE4CC1">
        <w:rPr>
          <w:rFonts w:ascii="Tahoma" w:hAnsi="Tahoma" w:cs="Tahoma"/>
          <w:sz w:val="20"/>
          <w:szCs w:val="20"/>
          <w:lang w:val="en-US" w:eastAsia="ar-SA"/>
        </w:rPr>
        <w:t xml:space="preserve">notify the </w:t>
      </w:r>
      <w:r w:rsidR="00B30F15" w:rsidRPr="003E667B">
        <w:rPr>
          <w:rFonts w:ascii="Tahoma" w:hAnsi="Tahoma" w:cs="Tahoma"/>
          <w:sz w:val="20"/>
          <w:szCs w:val="20"/>
          <w:lang w:val="en-US" w:eastAsia="ar-SA"/>
        </w:rPr>
        <w:t>Licensee</w:t>
      </w:r>
      <w:r w:rsidR="00AE4CC1" w:rsidRPr="00AE4CC1">
        <w:rPr>
          <w:rFonts w:ascii="Tahoma" w:hAnsi="Tahoma" w:cs="Tahoma"/>
          <w:sz w:val="20"/>
          <w:szCs w:val="20"/>
          <w:lang w:val="en-US" w:eastAsia="ar-SA"/>
        </w:rPr>
        <w:t xml:space="preserve"> of such fact after becoming aware of it and shall remedy and replace such person within fourteen days of the </w:t>
      </w:r>
      <w:r w:rsidR="00414867" w:rsidRPr="003E667B">
        <w:rPr>
          <w:rFonts w:ascii="Tahoma" w:hAnsi="Tahoma" w:cs="Tahoma"/>
          <w:sz w:val="20"/>
          <w:szCs w:val="20"/>
          <w:lang w:val="en-US" w:eastAsia="ar-SA"/>
        </w:rPr>
        <w:t>Licensee</w:t>
      </w:r>
      <w:r w:rsidR="00AE4CC1" w:rsidRPr="00AE4CC1">
        <w:rPr>
          <w:rFonts w:ascii="Tahoma" w:hAnsi="Tahoma" w:cs="Tahoma"/>
          <w:sz w:val="20"/>
          <w:szCs w:val="20"/>
          <w:lang w:val="en-US" w:eastAsia="ar-SA"/>
        </w:rPr>
        <w:t xml:space="preserve">’s notice, failing which the </w:t>
      </w:r>
      <w:r w:rsidR="00B30F15" w:rsidRPr="003E667B">
        <w:rPr>
          <w:rFonts w:ascii="Tahoma" w:hAnsi="Tahoma" w:cs="Tahoma"/>
          <w:sz w:val="20"/>
          <w:szCs w:val="20"/>
          <w:lang w:val="en-US" w:eastAsia="ar-SA"/>
        </w:rPr>
        <w:t>Licensee</w:t>
      </w:r>
      <w:r w:rsidR="00AE4CC1" w:rsidRPr="00AE4CC1">
        <w:rPr>
          <w:rFonts w:ascii="Tahoma" w:hAnsi="Tahoma" w:cs="Tahoma"/>
          <w:sz w:val="20"/>
          <w:szCs w:val="20"/>
          <w:lang w:val="en-US" w:eastAsia="ar-SA"/>
        </w:rPr>
        <w:t xml:space="preserve"> shall be entitled to withdraw from the contract.</w:t>
      </w:r>
    </w:p>
    <w:p w14:paraId="5667F117" w14:textId="77777777" w:rsidR="00AE4CC1" w:rsidRPr="00AE4CC1" w:rsidRDefault="00AE4CC1" w:rsidP="00AE4CC1">
      <w:pPr>
        <w:suppressAutoHyphens/>
        <w:spacing w:after="0" w:line="240" w:lineRule="auto"/>
        <w:ind w:left="708"/>
        <w:rPr>
          <w:rFonts w:ascii="Tahoma" w:hAnsi="Tahoma" w:cs="Tahoma"/>
          <w:sz w:val="20"/>
          <w:szCs w:val="20"/>
          <w:lang w:val="en-US" w:eastAsia="ar-SA"/>
        </w:rPr>
      </w:pPr>
    </w:p>
    <w:p w14:paraId="6C98EF85" w14:textId="5D25C4AD" w:rsidR="00AE4CC1" w:rsidRPr="00AE4CC1" w:rsidRDefault="00B30F15" w:rsidP="00B30F15">
      <w:pPr>
        <w:widowControl w:val="0"/>
        <w:suppressAutoHyphens/>
        <w:spacing w:after="0" w:line="240" w:lineRule="auto"/>
        <w:jc w:val="both"/>
        <w:rPr>
          <w:rFonts w:ascii="Tahoma" w:hAnsi="Tahoma" w:cs="Tahoma"/>
          <w:sz w:val="20"/>
          <w:szCs w:val="20"/>
          <w:lang w:val="en-US" w:eastAsia="ar-SA"/>
        </w:rPr>
      </w:pPr>
      <w:r w:rsidRPr="003E667B">
        <w:rPr>
          <w:rFonts w:ascii="Tahoma" w:hAnsi="Tahoma" w:cs="Tahoma"/>
          <w:sz w:val="20"/>
          <w:szCs w:val="20"/>
          <w:lang w:val="en-US" w:eastAsia="ar-SA"/>
        </w:rPr>
        <w:t xml:space="preserve">6. </w:t>
      </w:r>
      <w:r w:rsidR="00AE4CC1" w:rsidRPr="00AE4CC1">
        <w:rPr>
          <w:rFonts w:ascii="Tahoma" w:hAnsi="Tahoma" w:cs="Tahoma"/>
          <w:sz w:val="20"/>
          <w:szCs w:val="20"/>
          <w:lang w:val="en-US" w:eastAsia="ar-SA"/>
        </w:rPr>
        <w:t xml:space="preserve">The </w:t>
      </w:r>
      <w:r w:rsidRPr="003E667B">
        <w:rPr>
          <w:rFonts w:ascii="Tahoma" w:hAnsi="Tahoma" w:cs="Tahoma"/>
          <w:sz w:val="20"/>
          <w:szCs w:val="20"/>
          <w:lang w:val="en-US" w:eastAsia="ar-SA"/>
        </w:rPr>
        <w:t>Licensor</w:t>
      </w:r>
      <w:r w:rsidR="00AE4CC1" w:rsidRPr="00AE4CC1">
        <w:rPr>
          <w:rFonts w:ascii="Tahoma" w:hAnsi="Tahoma" w:cs="Tahoma"/>
          <w:sz w:val="20"/>
          <w:szCs w:val="20"/>
          <w:lang w:val="en-US" w:eastAsia="ar-SA"/>
        </w:rPr>
        <w:t xml:space="preserve"> must enable and ensure the identification of the final beneficiaries of the funds paid from the aid (including subcontractors) together with the amount of payment and supporting documentation, to the extent provided for in Article 22(d) of Regulation (EU) 2021/241, by the grant provider and for subsequent additional other controls. The </w:t>
      </w:r>
      <w:r w:rsidRPr="003E667B">
        <w:rPr>
          <w:rFonts w:ascii="Tahoma" w:hAnsi="Tahoma" w:cs="Tahoma"/>
          <w:sz w:val="20"/>
          <w:szCs w:val="20"/>
          <w:lang w:val="en-US" w:eastAsia="ar-SA"/>
        </w:rPr>
        <w:t>Licensor</w:t>
      </w:r>
      <w:r w:rsidR="00AE4CC1" w:rsidRPr="00AE4CC1">
        <w:rPr>
          <w:rFonts w:ascii="Tahoma" w:hAnsi="Tahoma" w:cs="Tahoma"/>
          <w:sz w:val="20"/>
          <w:szCs w:val="20"/>
          <w:lang w:val="en-US" w:eastAsia="ar-SA"/>
        </w:rPr>
        <w:t xml:space="preserve"> will allow the grant provider the same rights of control over its participation in the project as the grant provider has regarding a </w:t>
      </w:r>
      <w:r w:rsidR="00F16E7A" w:rsidRPr="00F16E7A">
        <w:rPr>
          <w:rFonts w:ascii="Tahoma" w:hAnsi="Tahoma" w:cs="Tahoma"/>
          <w:sz w:val="20"/>
          <w:szCs w:val="20"/>
          <w:lang w:val="en-US" w:eastAsia="ar-SA"/>
        </w:rPr>
        <w:t>Licensee</w:t>
      </w:r>
      <w:r w:rsidR="00AE4CC1" w:rsidRPr="00AE4CC1">
        <w:rPr>
          <w:rFonts w:ascii="Tahoma" w:hAnsi="Tahoma" w:cs="Tahoma"/>
          <w:sz w:val="20"/>
          <w:szCs w:val="20"/>
          <w:lang w:val="en-US" w:eastAsia="ar-SA"/>
        </w:rPr>
        <w:t>, guaranteeing compliance with the terms and conditions for the provision of the aid. In addition, all documents and contract documents must be secured against loss, theft and impairment</w:t>
      </w:r>
    </w:p>
    <w:p w14:paraId="4229BE4C" w14:textId="77777777" w:rsidR="00AE4CC1" w:rsidRPr="00AE4CC1" w:rsidRDefault="00AE4CC1" w:rsidP="00AE4CC1">
      <w:pPr>
        <w:widowControl w:val="0"/>
        <w:suppressAutoHyphens/>
        <w:spacing w:after="0" w:line="240" w:lineRule="auto"/>
        <w:jc w:val="both"/>
        <w:rPr>
          <w:rFonts w:ascii="Tahoma" w:hAnsi="Tahoma" w:cs="Tahoma"/>
          <w:sz w:val="20"/>
          <w:szCs w:val="20"/>
          <w:lang w:val="en-US" w:eastAsia="ar-SA"/>
        </w:rPr>
      </w:pPr>
    </w:p>
    <w:p w14:paraId="11E3E601" w14:textId="77777777" w:rsidR="00AE4CC1" w:rsidRPr="00AE4CC1" w:rsidRDefault="00AE4CC1" w:rsidP="00AE4CC1">
      <w:pPr>
        <w:keepNext/>
        <w:numPr>
          <w:ilvl w:val="5"/>
          <w:numId w:val="0"/>
        </w:numPr>
        <w:tabs>
          <w:tab w:val="num" w:pos="0"/>
        </w:tabs>
        <w:suppressAutoHyphens/>
        <w:spacing w:after="0" w:line="240" w:lineRule="auto"/>
        <w:jc w:val="center"/>
        <w:outlineLvl w:val="5"/>
        <w:rPr>
          <w:rFonts w:ascii="Tahoma" w:hAnsi="Tahoma" w:cs="Tahoma"/>
          <w:b/>
          <w:bCs/>
          <w:sz w:val="20"/>
          <w:szCs w:val="20"/>
          <w:lang w:val="en-US" w:eastAsia="ar-SA"/>
        </w:rPr>
      </w:pPr>
      <w:r w:rsidRPr="00AE4CC1">
        <w:rPr>
          <w:rFonts w:ascii="Tahoma" w:hAnsi="Tahoma" w:cs="Tahoma"/>
          <w:b/>
          <w:bCs/>
          <w:sz w:val="20"/>
          <w:szCs w:val="20"/>
          <w:lang w:val="en-US" w:eastAsia="ar-SA"/>
        </w:rPr>
        <w:t>VII.</w:t>
      </w:r>
    </w:p>
    <w:p w14:paraId="6EFB727A" w14:textId="77777777" w:rsidR="00AE4CC1" w:rsidRPr="00AE4CC1" w:rsidRDefault="00AE4CC1" w:rsidP="00AE4CC1">
      <w:pPr>
        <w:widowControl w:val="0"/>
        <w:suppressAutoHyphens/>
        <w:spacing w:after="0" w:line="240" w:lineRule="auto"/>
        <w:jc w:val="center"/>
        <w:rPr>
          <w:rFonts w:ascii="Tahoma" w:hAnsi="Tahoma" w:cs="Tahoma"/>
          <w:b/>
          <w:bCs/>
          <w:sz w:val="20"/>
          <w:szCs w:val="20"/>
          <w:lang w:val="en-US" w:eastAsia="ar-SA"/>
        </w:rPr>
      </w:pPr>
      <w:r w:rsidRPr="00AE4CC1">
        <w:rPr>
          <w:rFonts w:ascii="Tahoma" w:hAnsi="Tahoma" w:cs="Tahoma"/>
          <w:b/>
          <w:bCs/>
          <w:sz w:val="20"/>
          <w:szCs w:val="20"/>
          <w:lang w:val="en-US" w:eastAsia="ar-SA"/>
        </w:rPr>
        <w:t>Contractual penalties and default interest</w:t>
      </w:r>
    </w:p>
    <w:p w14:paraId="3F63A26A" w14:textId="77777777" w:rsidR="00AE4CC1" w:rsidRPr="00AE4CC1" w:rsidRDefault="00AE4CC1" w:rsidP="00AE4CC1">
      <w:pPr>
        <w:widowControl w:val="0"/>
        <w:suppressAutoHyphens/>
        <w:spacing w:after="0" w:line="240" w:lineRule="auto"/>
        <w:jc w:val="center"/>
        <w:rPr>
          <w:rFonts w:ascii="Tahoma" w:hAnsi="Tahoma" w:cs="Tahoma"/>
          <w:sz w:val="20"/>
          <w:szCs w:val="20"/>
          <w:lang w:val="en-US" w:eastAsia="ar-SA"/>
        </w:rPr>
      </w:pPr>
    </w:p>
    <w:p w14:paraId="6C5A8C27" w14:textId="2EA1B4B7" w:rsidR="00AE4CC1" w:rsidRPr="00AE4CC1" w:rsidRDefault="00414867" w:rsidP="00414867">
      <w:pPr>
        <w:tabs>
          <w:tab w:val="left" w:pos="426"/>
        </w:tabs>
        <w:suppressAutoHyphens/>
        <w:autoSpaceDE w:val="0"/>
        <w:autoSpaceDN w:val="0"/>
        <w:spacing w:after="0" w:line="240" w:lineRule="auto"/>
        <w:jc w:val="both"/>
        <w:rPr>
          <w:rFonts w:ascii="Tahoma" w:hAnsi="Tahoma" w:cs="Tahoma"/>
          <w:sz w:val="20"/>
          <w:szCs w:val="20"/>
          <w:lang w:val="en-US"/>
        </w:rPr>
      </w:pPr>
      <w:r w:rsidRPr="003E667B">
        <w:rPr>
          <w:rFonts w:ascii="Tahoma" w:hAnsi="Tahoma" w:cs="Tahoma"/>
          <w:sz w:val="20"/>
          <w:szCs w:val="20"/>
          <w:lang w:val="en-US"/>
        </w:rPr>
        <w:t xml:space="preserve">1. </w:t>
      </w:r>
      <w:r w:rsidR="00AE4CC1" w:rsidRPr="00AE4CC1">
        <w:rPr>
          <w:rFonts w:ascii="Tahoma" w:hAnsi="Tahoma" w:cs="Tahoma"/>
          <w:sz w:val="20"/>
          <w:szCs w:val="20"/>
          <w:lang w:val="en-US"/>
        </w:rPr>
        <w:t xml:space="preserve">If the </w:t>
      </w:r>
      <w:r w:rsidRPr="003E667B">
        <w:rPr>
          <w:rFonts w:ascii="Tahoma" w:hAnsi="Tahoma" w:cs="Tahoma"/>
          <w:sz w:val="20"/>
          <w:szCs w:val="20"/>
          <w:lang w:val="en-US" w:eastAsia="ar-SA"/>
        </w:rPr>
        <w:t>Licensor</w:t>
      </w:r>
      <w:r w:rsidR="00AE4CC1" w:rsidRPr="00AE4CC1">
        <w:rPr>
          <w:rFonts w:ascii="Tahoma" w:hAnsi="Tahoma" w:cs="Tahoma"/>
          <w:sz w:val="20"/>
          <w:szCs w:val="20"/>
          <w:lang w:val="en-US"/>
        </w:rPr>
        <w:t xml:space="preserve"> is in default on the delivery at the agreed time, under Article III (1) of this Agreement, the </w:t>
      </w:r>
      <w:r w:rsidRPr="003E667B">
        <w:rPr>
          <w:rFonts w:ascii="Tahoma" w:hAnsi="Tahoma" w:cs="Tahoma"/>
          <w:sz w:val="20"/>
          <w:szCs w:val="20"/>
          <w:lang w:val="en-US" w:eastAsia="ar-SA"/>
        </w:rPr>
        <w:t>Licensee</w:t>
      </w:r>
      <w:r w:rsidR="00AE4CC1" w:rsidRPr="00AE4CC1">
        <w:rPr>
          <w:rFonts w:ascii="Tahoma" w:hAnsi="Tahoma" w:cs="Tahoma"/>
          <w:sz w:val="20"/>
          <w:szCs w:val="20"/>
          <w:lang w:val="en-US"/>
        </w:rPr>
        <w:t xml:space="preserve"> is entitled to require that the </w:t>
      </w:r>
      <w:r w:rsidRPr="003E667B">
        <w:rPr>
          <w:rFonts w:ascii="Tahoma" w:hAnsi="Tahoma" w:cs="Tahoma"/>
          <w:sz w:val="20"/>
          <w:szCs w:val="20"/>
          <w:lang w:val="en-US" w:eastAsia="ar-SA"/>
        </w:rPr>
        <w:t>Licensor</w:t>
      </w:r>
      <w:r w:rsidR="00AE4CC1" w:rsidRPr="00AE4CC1">
        <w:rPr>
          <w:rFonts w:ascii="Tahoma" w:hAnsi="Tahoma" w:cs="Tahoma"/>
          <w:sz w:val="20"/>
          <w:szCs w:val="20"/>
          <w:lang w:val="en-US"/>
        </w:rPr>
        <w:t xml:space="preserve"> pay a contractual penalty of 0.05 % of the total purchase price, exclusive of VAT, for each day of default or part thereof, until full performance of the obligation.</w:t>
      </w:r>
    </w:p>
    <w:p w14:paraId="68BFB797" w14:textId="77777777" w:rsidR="00AE4CC1" w:rsidRPr="00AE4CC1" w:rsidRDefault="00AE4CC1" w:rsidP="00AE4CC1">
      <w:pPr>
        <w:tabs>
          <w:tab w:val="left" w:pos="426"/>
        </w:tabs>
        <w:autoSpaceDE w:val="0"/>
        <w:autoSpaceDN w:val="0"/>
        <w:spacing w:after="0" w:line="240" w:lineRule="auto"/>
        <w:ind w:left="426"/>
        <w:jc w:val="both"/>
        <w:rPr>
          <w:rFonts w:ascii="Tahoma" w:hAnsi="Tahoma" w:cs="Tahoma"/>
          <w:sz w:val="20"/>
          <w:szCs w:val="20"/>
          <w:lang w:val="en-US"/>
        </w:rPr>
      </w:pPr>
    </w:p>
    <w:p w14:paraId="1DF30CC6" w14:textId="3BA023FE" w:rsidR="00AE4CC1" w:rsidRPr="00AE4CC1" w:rsidRDefault="00414867" w:rsidP="00414867">
      <w:pPr>
        <w:tabs>
          <w:tab w:val="left" w:pos="426"/>
        </w:tabs>
        <w:suppressAutoHyphens/>
        <w:autoSpaceDE w:val="0"/>
        <w:autoSpaceDN w:val="0"/>
        <w:spacing w:after="0" w:line="240" w:lineRule="auto"/>
        <w:jc w:val="both"/>
        <w:rPr>
          <w:rFonts w:ascii="Tahoma" w:hAnsi="Tahoma" w:cs="Tahoma"/>
          <w:sz w:val="20"/>
          <w:szCs w:val="20"/>
          <w:lang w:val="en-US"/>
        </w:rPr>
      </w:pPr>
      <w:r w:rsidRPr="003E667B">
        <w:rPr>
          <w:rFonts w:ascii="Tahoma" w:hAnsi="Tahoma" w:cs="Tahoma"/>
          <w:sz w:val="20"/>
          <w:szCs w:val="20"/>
          <w:lang w:val="en-US"/>
        </w:rPr>
        <w:t xml:space="preserve">2. </w:t>
      </w:r>
      <w:r w:rsidR="00AE4CC1" w:rsidRPr="00AE4CC1">
        <w:rPr>
          <w:rFonts w:ascii="Tahoma" w:hAnsi="Tahoma" w:cs="Tahoma"/>
          <w:sz w:val="20"/>
          <w:szCs w:val="20"/>
          <w:lang w:val="en-US"/>
        </w:rPr>
        <w:t xml:space="preserve">In the event of non-compliance with the due date of invoices issued by the </w:t>
      </w:r>
      <w:r w:rsidRPr="003E667B">
        <w:rPr>
          <w:rFonts w:ascii="Tahoma" w:hAnsi="Tahoma" w:cs="Tahoma"/>
          <w:sz w:val="20"/>
          <w:szCs w:val="20"/>
          <w:lang w:val="en-US" w:eastAsia="ar-SA"/>
        </w:rPr>
        <w:t>Licensor</w:t>
      </w:r>
      <w:r w:rsidR="00AE4CC1" w:rsidRPr="00AE4CC1">
        <w:rPr>
          <w:rFonts w:ascii="Tahoma" w:hAnsi="Tahoma" w:cs="Tahoma"/>
          <w:sz w:val="20"/>
          <w:szCs w:val="20"/>
          <w:lang w:val="en-US"/>
        </w:rPr>
        <w:t xml:space="preserve">, the </w:t>
      </w:r>
      <w:r w:rsidRPr="003E667B">
        <w:rPr>
          <w:rFonts w:ascii="Tahoma" w:hAnsi="Tahoma" w:cs="Tahoma"/>
          <w:sz w:val="20"/>
          <w:szCs w:val="20"/>
          <w:lang w:val="en-US" w:eastAsia="ar-SA"/>
        </w:rPr>
        <w:t>Licensor</w:t>
      </w:r>
      <w:r w:rsidR="00AE4CC1" w:rsidRPr="00AE4CC1">
        <w:rPr>
          <w:rFonts w:ascii="Tahoma" w:hAnsi="Tahoma" w:cs="Tahoma"/>
          <w:sz w:val="20"/>
          <w:szCs w:val="20"/>
          <w:lang w:val="en-US"/>
        </w:rPr>
        <w:t xml:space="preserve"> is entitled to claim default interest from the </w:t>
      </w:r>
      <w:r w:rsidRPr="003E667B">
        <w:rPr>
          <w:rFonts w:ascii="Tahoma" w:hAnsi="Tahoma" w:cs="Tahoma"/>
          <w:sz w:val="20"/>
          <w:szCs w:val="20"/>
          <w:lang w:val="en-US" w:eastAsia="ar-SA"/>
        </w:rPr>
        <w:t>Licensee</w:t>
      </w:r>
      <w:r w:rsidR="00AE4CC1" w:rsidRPr="00AE4CC1">
        <w:rPr>
          <w:rFonts w:ascii="Tahoma" w:hAnsi="Tahoma" w:cs="Tahoma"/>
          <w:sz w:val="20"/>
          <w:szCs w:val="20"/>
          <w:lang w:val="en-US"/>
        </w:rPr>
        <w:t>, in the amount of 0.01 % of the outstanding amount (exclusive of VAT) for each day of default, or part thereof, on the payment of the invoice.</w:t>
      </w:r>
    </w:p>
    <w:p w14:paraId="103DD782" w14:textId="77777777" w:rsidR="00AE4CC1" w:rsidRPr="00AE4CC1" w:rsidRDefault="00AE4CC1" w:rsidP="00AE4CC1">
      <w:pPr>
        <w:suppressAutoHyphens/>
        <w:spacing w:after="0" w:line="240" w:lineRule="auto"/>
        <w:ind w:left="708"/>
        <w:rPr>
          <w:rFonts w:ascii="Tahoma" w:hAnsi="Tahoma" w:cs="Tahoma"/>
          <w:sz w:val="20"/>
          <w:szCs w:val="20"/>
          <w:lang w:val="en-US"/>
        </w:rPr>
      </w:pPr>
    </w:p>
    <w:p w14:paraId="2F8145F5" w14:textId="31D7A301" w:rsidR="00AE4CC1" w:rsidRPr="00AE4CC1" w:rsidRDefault="00414867" w:rsidP="00414867">
      <w:pPr>
        <w:tabs>
          <w:tab w:val="left" w:pos="426"/>
        </w:tabs>
        <w:suppressAutoHyphens/>
        <w:autoSpaceDE w:val="0"/>
        <w:autoSpaceDN w:val="0"/>
        <w:spacing w:after="0" w:line="240" w:lineRule="auto"/>
        <w:jc w:val="both"/>
        <w:rPr>
          <w:rFonts w:ascii="Tahoma" w:hAnsi="Tahoma" w:cs="Tahoma"/>
          <w:sz w:val="20"/>
          <w:szCs w:val="20"/>
          <w:lang w:val="en-US"/>
        </w:rPr>
      </w:pPr>
      <w:r w:rsidRPr="003E667B">
        <w:rPr>
          <w:rFonts w:ascii="Tahoma" w:hAnsi="Tahoma" w:cs="Tahoma"/>
          <w:sz w:val="20"/>
          <w:szCs w:val="20"/>
          <w:lang w:val="en-US"/>
        </w:rPr>
        <w:t xml:space="preserve">3. </w:t>
      </w:r>
      <w:r w:rsidR="00AE4CC1" w:rsidRPr="00AE4CC1">
        <w:rPr>
          <w:rFonts w:ascii="Tahoma" w:hAnsi="Tahoma" w:cs="Tahoma"/>
          <w:sz w:val="20"/>
          <w:szCs w:val="20"/>
          <w:lang w:val="en-US"/>
        </w:rPr>
        <w:t xml:space="preserve">The right to invoice and collect a contractual penalty and default interest arises for the </w:t>
      </w:r>
      <w:r w:rsidRPr="003E667B">
        <w:rPr>
          <w:rFonts w:ascii="Tahoma" w:hAnsi="Tahoma" w:cs="Tahoma"/>
          <w:sz w:val="20"/>
          <w:szCs w:val="20"/>
          <w:lang w:val="en-US" w:eastAsia="ar-SA"/>
        </w:rPr>
        <w:t>Licensee</w:t>
      </w:r>
      <w:r w:rsidR="00AE4CC1" w:rsidRPr="00AE4CC1">
        <w:rPr>
          <w:rFonts w:ascii="Tahoma" w:hAnsi="Tahoma" w:cs="Tahoma"/>
          <w:sz w:val="20"/>
          <w:szCs w:val="20"/>
          <w:lang w:val="en-US"/>
        </w:rPr>
        <w:t xml:space="preserve"> on the first day after the expiry of the period specified for performance, and for the </w:t>
      </w:r>
      <w:r w:rsidRPr="003E667B">
        <w:rPr>
          <w:rFonts w:ascii="Tahoma" w:hAnsi="Tahoma" w:cs="Tahoma"/>
          <w:sz w:val="20"/>
          <w:szCs w:val="20"/>
          <w:lang w:val="en-US" w:eastAsia="ar-SA"/>
        </w:rPr>
        <w:t>Licensor</w:t>
      </w:r>
      <w:r w:rsidR="00AE4CC1" w:rsidRPr="00AE4CC1">
        <w:rPr>
          <w:rFonts w:ascii="Tahoma" w:hAnsi="Tahoma" w:cs="Tahoma"/>
          <w:sz w:val="20"/>
          <w:szCs w:val="20"/>
          <w:lang w:val="en-US"/>
        </w:rPr>
        <w:t xml:space="preserve"> on the first day following the expiry of the invoice maturity.</w:t>
      </w:r>
    </w:p>
    <w:p w14:paraId="0D659688" w14:textId="77777777" w:rsidR="00AE4CC1" w:rsidRPr="00AE4CC1" w:rsidRDefault="00AE4CC1" w:rsidP="00AE4CC1">
      <w:pPr>
        <w:suppressAutoHyphens/>
        <w:spacing w:after="0" w:line="240" w:lineRule="auto"/>
        <w:ind w:left="708"/>
        <w:rPr>
          <w:rFonts w:ascii="Tahoma" w:hAnsi="Tahoma" w:cs="Tahoma"/>
          <w:sz w:val="20"/>
          <w:szCs w:val="20"/>
          <w:lang w:val="en-US"/>
        </w:rPr>
      </w:pPr>
    </w:p>
    <w:p w14:paraId="0D4CA0AC" w14:textId="20C251AA" w:rsidR="00AE4CC1" w:rsidRPr="00AE4CC1" w:rsidRDefault="00414867" w:rsidP="00414867">
      <w:pPr>
        <w:tabs>
          <w:tab w:val="left" w:pos="426"/>
        </w:tabs>
        <w:suppressAutoHyphens/>
        <w:autoSpaceDE w:val="0"/>
        <w:autoSpaceDN w:val="0"/>
        <w:spacing w:after="0" w:line="240" w:lineRule="auto"/>
        <w:jc w:val="both"/>
        <w:rPr>
          <w:rFonts w:ascii="Tahoma" w:hAnsi="Tahoma" w:cs="Tahoma"/>
          <w:sz w:val="20"/>
          <w:szCs w:val="20"/>
          <w:lang w:val="en-US"/>
        </w:rPr>
      </w:pPr>
      <w:r w:rsidRPr="003E667B">
        <w:rPr>
          <w:rFonts w:ascii="Tahoma" w:hAnsi="Tahoma" w:cs="Tahoma"/>
          <w:sz w:val="20"/>
          <w:szCs w:val="20"/>
          <w:lang w:val="en-US"/>
        </w:rPr>
        <w:t xml:space="preserve">4. </w:t>
      </w:r>
      <w:r w:rsidR="00AE4CC1" w:rsidRPr="00AE4CC1">
        <w:rPr>
          <w:rFonts w:ascii="Tahoma" w:hAnsi="Tahoma" w:cs="Tahoma"/>
          <w:sz w:val="20"/>
          <w:szCs w:val="20"/>
          <w:lang w:val="en-US"/>
        </w:rPr>
        <w:t>Contractual penalties and default interest are payable within 14 calendar days from the date of the delivery of the written notice by which they are claimed.</w:t>
      </w:r>
    </w:p>
    <w:p w14:paraId="4FBCA1FA" w14:textId="77777777" w:rsidR="00AE4CC1" w:rsidRPr="00AE4CC1" w:rsidRDefault="00AE4CC1" w:rsidP="00AE4CC1">
      <w:pPr>
        <w:suppressAutoHyphens/>
        <w:spacing w:after="0" w:line="240" w:lineRule="auto"/>
        <w:ind w:left="708"/>
        <w:rPr>
          <w:rFonts w:ascii="Tahoma" w:hAnsi="Tahoma" w:cs="Tahoma"/>
          <w:sz w:val="20"/>
          <w:szCs w:val="20"/>
          <w:lang w:val="en-US"/>
        </w:rPr>
      </w:pPr>
    </w:p>
    <w:p w14:paraId="129ED634" w14:textId="75A78EA3" w:rsidR="00AE4CC1" w:rsidRPr="00AE4CC1" w:rsidRDefault="00414867" w:rsidP="00414867">
      <w:pPr>
        <w:tabs>
          <w:tab w:val="left" w:pos="426"/>
        </w:tabs>
        <w:suppressAutoHyphens/>
        <w:autoSpaceDE w:val="0"/>
        <w:autoSpaceDN w:val="0"/>
        <w:spacing w:after="0" w:line="240" w:lineRule="auto"/>
        <w:jc w:val="both"/>
        <w:rPr>
          <w:rFonts w:ascii="Tahoma" w:hAnsi="Tahoma" w:cs="Tahoma"/>
          <w:sz w:val="20"/>
          <w:szCs w:val="20"/>
          <w:lang w:val="en-US"/>
        </w:rPr>
      </w:pPr>
      <w:r w:rsidRPr="003E667B">
        <w:rPr>
          <w:rFonts w:ascii="Tahoma" w:hAnsi="Tahoma" w:cs="Tahoma"/>
          <w:sz w:val="20"/>
          <w:szCs w:val="20"/>
          <w:lang w:val="en-US"/>
        </w:rPr>
        <w:t xml:space="preserve">5. </w:t>
      </w:r>
      <w:r w:rsidR="00AE4CC1" w:rsidRPr="00AE4CC1">
        <w:rPr>
          <w:rFonts w:ascii="Tahoma" w:hAnsi="Tahoma" w:cs="Tahoma"/>
          <w:sz w:val="20"/>
          <w:szCs w:val="20"/>
          <w:lang w:val="en-US"/>
        </w:rPr>
        <w:t>The contractual parties have agreed that the payment of a contractual penalty shall be without prejudice to the right to compensation for the full amount of financial or non-financial damage incurred, i.e., including the amount in excess of the contractual penalty invoiced or paid, and it is also without prejudice to the proper performance of the obligations under this Agreement.</w:t>
      </w:r>
    </w:p>
    <w:p w14:paraId="728C4F52" w14:textId="77777777" w:rsidR="00AE4CC1" w:rsidRPr="00AE4CC1" w:rsidRDefault="00AE4CC1" w:rsidP="00AE4CC1">
      <w:pPr>
        <w:suppressAutoHyphens/>
        <w:spacing w:after="0" w:line="240" w:lineRule="auto"/>
        <w:ind w:left="708"/>
        <w:rPr>
          <w:rFonts w:ascii="Tahoma" w:hAnsi="Tahoma" w:cs="Tahoma"/>
          <w:sz w:val="20"/>
          <w:szCs w:val="20"/>
          <w:lang w:val="en-US"/>
        </w:rPr>
      </w:pPr>
    </w:p>
    <w:p w14:paraId="0BCBF31B" w14:textId="3B90E1D6" w:rsidR="00AE4CC1" w:rsidRPr="00AE4CC1" w:rsidRDefault="00414867" w:rsidP="00414867">
      <w:pPr>
        <w:tabs>
          <w:tab w:val="left" w:pos="426"/>
        </w:tabs>
        <w:suppressAutoHyphens/>
        <w:autoSpaceDE w:val="0"/>
        <w:autoSpaceDN w:val="0"/>
        <w:spacing w:after="0" w:line="240" w:lineRule="auto"/>
        <w:jc w:val="both"/>
        <w:rPr>
          <w:rFonts w:ascii="Tahoma" w:hAnsi="Tahoma" w:cs="Tahoma"/>
          <w:sz w:val="20"/>
          <w:szCs w:val="20"/>
          <w:lang w:val="en-US"/>
        </w:rPr>
      </w:pPr>
      <w:r w:rsidRPr="003E667B">
        <w:rPr>
          <w:rFonts w:ascii="Tahoma" w:hAnsi="Tahoma" w:cs="Tahoma"/>
          <w:sz w:val="20"/>
          <w:szCs w:val="20"/>
          <w:lang w:val="en-US"/>
        </w:rPr>
        <w:t xml:space="preserve">6. </w:t>
      </w:r>
      <w:r w:rsidR="00AE4CC1" w:rsidRPr="00AE4CC1">
        <w:rPr>
          <w:rFonts w:ascii="Tahoma" w:hAnsi="Tahoma" w:cs="Tahoma"/>
          <w:sz w:val="20"/>
          <w:szCs w:val="20"/>
          <w:lang w:val="en-US"/>
        </w:rPr>
        <w:t xml:space="preserve">The </w:t>
      </w:r>
      <w:r w:rsidR="00743DEA" w:rsidRPr="003E667B">
        <w:rPr>
          <w:rFonts w:ascii="Tahoma" w:hAnsi="Tahoma" w:cs="Tahoma"/>
          <w:sz w:val="20"/>
          <w:szCs w:val="20"/>
          <w:lang w:val="en-US" w:eastAsia="ar-SA"/>
        </w:rPr>
        <w:t>Licensee</w:t>
      </w:r>
      <w:r w:rsidR="00AE4CC1" w:rsidRPr="00AE4CC1">
        <w:rPr>
          <w:rFonts w:ascii="Tahoma" w:hAnsi="Tahoma" w:cs="Tahoma"/>
          <w:sz w:val="20"/>
          <w:szCs w:val="20"/>
          <w:lang w:val="en-US"/>
        </w:rPr>
        <w:t xml:space="preserve"> is entitled to set off the contractual penalty against the amount invoiced by the </w:t>
      </w:r>
      <w:r w:rsidRPr="003E667B">
        <w:rPr>
          <w:rFonts w:ascii="Tahoma" w:hAnsi="Tahoma" w:cs="Tahoma"/>
          <w:sz w:val="20"/>
          <w:szCs w:val="20"/>
          <w:lang w:val="en-US" w:eastAsia="ar-SA"/>
        </w:rPr>
        <w:t>Licensor</w:t>
      </w:r>
      <w:r w:rsidR="00AE4CC1" w:rsidRPr="00AE4CC1">
        <w:rPr>
          <w:rFonts w:ascii="Tahoma" w:hAnsi="Tahoma" w:cs="Tahoma"/>
          <w:sz w:val="20"/>
          <w:szCs w:val="20"/>
          <w:lang w:val="en-US"/>
        </w:rPr>
        <w:t xml:space="preserve">, and the contact person of the </w:t>
      </w:r>
      <w:r w:rsidRPr="003E667B">
        <w:rPr>
          <w:rFonts w:ascii="Tahoma" w:hAnsi="Tahoma" w:cs="Tahoma"/>
          <w:sz w:val="20"/>
          <w:szCs w:val="20"/>
          <w:lang w:val="en-US" w:eastAsia="ar-SA"/>
        </w:rPr>
        <w:t>Licensee</w:t>
      </w:r>
      <w:r w:rsidR="00AE4CC1" w:rsidRPr="00AE4CC1">
        <w:rPr>
          <w:rFonts w:ascii="Tahoma" w:hAnsi="Tahoma" w:cs="Tahoma"/>
          <w:sz w:val="20"/>
          <w:szCs w:val="20"/>
          <w:lang w:val="en-US"/>
        </w:rPr>
        <w:t xml:space="preserve"> shall inform the contact person of the </w:t>
      </w:r>
      <w:r w:rsidRPr="003E667B">
        <w:rPr>
          <w:rFonts w:ascii="Tahoma" w:hAnsi="Tahoma" w:cs="Tahoma"/>
          <w:sz w:val="20"/>
          <w:szCs w:val="20"/>
          <w:lang w:val="en-US" w:eastAsia="ar-SA"/>
        </w:rPr>
        <w:t>Licensor</w:t>
      </w:r>
      <w:r w:rsidR="00AE4CC1" w:rsidRPr="00AE4CC1">
        <w:rPr>
          <w:rFonts w:ascii="Tahoma" w:hAnsi="Tahoma" w:cs="Tahoma"/>
          <w:sz w:val="20"/>
          <w:szCs w:val="20"/>
          <w:lang w:val="en-US"/>
        </w:rPr>
        <w:t xml:space="preserve"> electronically (by e-mail) about the amount of the contractual penalty. By signing this Agreement, the </w:t>
      </w:r>
      <w:r w:rsidRPr="003E667B">
        <w:rPr>
          <w:rFonts w:ascii="Tahoma" w:hAnsi="Tahoma" w:cs="Tahoma"/>
          <w:sz w:val="20"/>
          <w:szCs w:val="20"/>
          <w:lang w:val="en-US" w:eastAsia="ar-SA"/>
        </w:rPr>
        <w:t>Licensor</w:t>
      </w:r>
      <w:r w:rsidR="00AE4CC1" w:rsidRPr="00AE4CC1">
        <w:rPr>
          <w:rFonts w:ascii="Tahoma" w:hAnsi="Tahoma" w:cs="Tahoma"/>
          <w:sz w:val="20"/>
          <w:szCs w:val="20"/>
          <w:lang w:val="en-US"/>
        </w:rPr>
        <w:t xml:space="preserve"> consents to such a procedure.</w:t>
      </w:r>
    </w:p>
    <w:p w14:paraId="2A39FF18" w14:textId="77777777" w:rsidR="00AE4CC1" w:rsidRPr="00AE4CC1" w:rsidRDefault="00AE4CC1" w:rsidP="00AE4CC1">
      <w:pPr>
        <w:tabs>
          <w:tab w:val="left" w:pos="426"/>
        </w:tabs>
        <w:autoSpaceDE w:val="0"/>
        <w:autoSpaceDN w:val="0"/>
        <w:spacing w:after="0" w:line="240" w:lineRule="auto"/>
        <w:jc w:val="both"/>
        <w:rPr>
          <w:rFonts w:ascii="Tahoma" w:hAnsi="Tahoma" w:cs="Tahoma"/>
          <w:sz w:val="20"/>
          <w:szCs w:val="20"/>
          <w:lang w:val="en-US"/>
        </w:rPr>
      </w:pPr>
    </w:p>
    <w:p w14:paraId="0DFBFC9C" w14:textId="77777777" w:rsidR="00AE4CC1" w:rsidRPr="00AE4CC1" w:rsidRDefault="00AE4CC1" w:rsidP="00AE4CC1">
      <w:pPr>
        <w:widowControl w:val="0"/>
        <w:suppressAutoHyphens/>
        <w:spacing w:after="0" w:line="240" w:lineRule="auto"/>
        <w:rPr>
          <w:rFonts w:ascii="Tahoma" w:hAnsi="Tahoma" w:cs="Tahoma"/>
          <w:sz w:val="20"/>
          <w:szCs w:val="20"/>
          <w:highlight w:val="yellow"/>
          <w:lang w:val="en-US" w:eastAsia="ar-SA"/>
        </w:rPr>
      </w:pPr>
    </w:p>
    <w:p w14:paraId="1716ABB0" w14:textId="77777777" w:rsidR="00AE4CC1" w:rsidRDefault="00AE4CC1" w:rsidP="00AE4CC1">
      <w:pPr>
        <w:keepNext/>
        <w:numPr>
          <w:ilvl w:val="1"/>
          <w:numId w:val="0"/>
        </w:numPr>
        <w:tabs>
          <w:tab w:val="num" w:pos="0"/>
        </w:tabs>
        <w:suppressAutoHyphens/>
        <w:spacing w:after="0" w:line="240" w:lineRule="auto"/>
        <w:jc w:val="center"/>
        <w:outlineLvl w:val="1"/>
        <w:rPr>
          <w:rFonts w:ascii="Tahoma" w:hAnsi="Tahoma" w:cs="Tahoma"/>
          <w:b/>
          <w:sz w:val="20"/>
          <w:szCs w:val="20"/>
          <w:lang w:val="en-US" w:eastAsia="ar-SA"/>
        </w:rPr>
      </w:pPr>
      <w:r w:rsidRPr="00AE4CC1">
        <w:rPr>
          <w:rFonts w:ascii="Tahoma" w:hAnsi="Tahoma" w:cs="Tahoma"/>
          <w:b/>
          <w:sz w:val="20"/>
          <w:szCs w:val="20"/>
          <w:lang w:val="en-US" w:eastAsia="ar-SA"/>
        </w:rPr>
        <w:lastRenderedPageBreak/>
        <w:t>VIII.</w:t>
      </w:r>
    </w:p>
    <w:p w14:paraId="7AEA68CA" w14:textId="37DFC88F" w:rsidR="00496167" w:rsidRPr="003A3D3D" w:rsidRDefault="00496167" w:rsidP="00AE4CC1">
      <w:pPr>
        <w:keepNext/>
        <w:numPr>
          <w:ilvl w:val="1"/>
          <w:numId w:val="0"/>
        </w:numPr>
        <w:tabs>
          <w:tab w:val="num" w:pos="0"/>
        </w:tabs>
        <w:suppressAutoHyphens/>
        <w:spacing w:after="0" w:line="240" w:lineRule="auto"/>
        <w:jc w:val="center"/>
        <w:outlineLvl w:val="1"/>
        <w:rPr>
          <w:rFonts w:ascii="Tahoma" w:hAnsi="Tahoma" w:cs="Tahoma"/>
          <w:b/>
          <w:sz w:val="20"/>
          <w:szCs w:val="20"/>
          <w:lang w:val="en-US" w:eastAsia="ar-SA"/>
        </w:rPr>
      </w:pPr>
      <w:r w:rsidRPr="003A3D3D">
        <w:rPr>
          <w:rFonts w:ascii="Tahoma" w:hAnsi="Tahoma" w:cs="Tahoma"/>
          <w:b/>
          <w:sz w:val="20"/>
          <w:szCs w:val="20"/>
          <w:lang w:val="en-US" w:eastAsia="ar-SA"/>
        </w:rPr>
        <w:t>Intellectual Property Rights</w:t>
      </w:r>
    </w:p>
    <w:p w14:paraId="5DAF7F3A" w14:textId="3AB6C7D3" w:rsidR="008F6152" w:rsidRPr="003A3D3D" w:rsidRDefault="008F6152" w:rsidP="00296D50">
      <w:pPr>
        <w:pStyle w:val="Odstavecseseznamem"/>
        <w:keepNext/>
        <w:numPr>
          <w:ilvl w:val="0"/>
          <w:numId w:val="17"/>
        </w:numPr>
        <w:suppressAutoHyphens/>
        <w:spacing w:after="0" w:line="240" w:lineRule="auto"/>
        <w:jc w:val="both"/>
        <w:outlineLvl w:val="1"/>
        <w:rPr>
          <w:rFonts w:ascii="Tahoma" w:hAnsi="Tahoma" w:cs="Tahoma"/>
          <w:bCs/>
          <w:sz w:val="20"/>
          <w:szCs w:val="20"/>
          <w:lang w:val="en-US" w:eastAsia="ar-SA"/>
        </w:rPr>
      </w:pPr>
      <w:r w:rsidRPr="003A3D3D">
        <w:rPr>
          <w:rFonts w:ascii="Tahoma" w:hAnsi="Tahoma" w:cs="Tahoma"/>
          <w:bCs/>
          <w:sz w:val="20"/>
          <w:szCs w:val="20"/>
          <w:lang w:val="en-US" w:eastAsia="ar-SA"/>
        </w:rPr>
        <w:t xml:space="preserve">The Licensor retains all intellectual property rights, including copyrights, patents and any other propriety rights, in and to the software and any updates, modifications, or </w:t>
      </w:r>
      <w:r w:rsidR="00296D50" w:rsidRPr="003A3D3D">
        <w:rPr>
          <w:rFonts w:ascii="Tahoma" w:hAnsi="Tahoma" w:cs="Tahoma"/>
          <w:bCs/>
          <w:sz w:val="20"/>
          <w:szCs w:val="20"/>
          <w:lang w:val="en-US" w:eastAsia="ar-SA"/>
        </w:rPr>
        <w:t>derivatives</w:t>
      </w:r>
      <w:r w:rsidRPr="003A3D3D">
        <w:rPr>
          <w:rFonts w:ascii="Tahoma" w:hAnsi="Tahoma" w:cs="Tahoma"/>
          <w:bCs/>
          <w:sz w:val="20"/>
          <w:szCs w:val="20"/>
          <w:lang w:val="en-US" w:eastAsia="ar-SA"/>
        </w:rPr>
        <w:t xml:space="preserve"> works, as per Act No. 121/2000 Coll. (Czech Copyright Act) and Act No. 89/2012 Coll. (Czech Civil Code).</w:t>
      </w:r>
    </w:p>
    <w:p w14:paraId="218D8C78" w14:textId="0909BA8B" w:rsidR="008F6152" w:rsidRPr="003A3D3D" w:rsidRDefault="008F6152" w:rsidP="00296D50">
      <w:pPr>
        <w:pStyle w:val="Odstavecseseznamem"/>
        <w:keepNext/>
        <w:numPr>
          <w:ilvl w:val="0"/>
          <w:numId w:val="17"/>
        </w:numPr>
        <w:suppressAutoHyphens/>
        <w:spacing w:after="0" w:line="240" w:lineRule="auto"/>
        <w:jc w:val="both"/>
        <w:outlineLvl w:val="1"/>
        <w:rPr>
          <w:rFonts w:ascii="Tahoma" w:hAnsi="Tahoma" w:cs="Tahoma"/>
          <w:bCs/>
          <w:sz w:val="20"/>
          <w:szCs w:val="20"/>
          <w:lang w:val="en-US" w:eastAsia="ar-SA"/>
        </w:rPr>
      </w:pPr>
      <w:r w:rsidRPr="003A3D3D">
        <w:rPr>
          <w:rFonts w:ascii="Tahoma" w:hAnsi="Tahoma" w:cs="Tahoma"/>
          <w:bCs/>
          <w:sz w:val="20"/>
          <w:szCs w:val="20"/>
          <w:lang w:val="en-US" w:eastAsia="ar-SA"/>
        </w:rPr>
        <w:t>The Licensee acknowledges that this agreement does not transfer ownership of the software but only grants a limited license to use it under the stated terms of this agreement.</w:t>
      </w:r>
    </w:p>
    <w:p w14:paraId="52DA294F" w14:textId="27C4574F" w:rsidR="008F6152" w:rsidRPr="003A3D3D" w:rsidRDefault="00296D50" w:rsidP="00296D50">
      <w:pPr>
        <w:pStyle w:val="Odstavecseseznamem"/>
        <w:keepNext/>
        <w:numPr>
          <w:ilvl w:val="0"/>
          <w:numId w:val="17"/>
        </w:numPr>
        <w:suppressAutoHyphens/>
        <w:spacing w:after="0" w:line="240" w:lineRule="auto"/>
        <w:jc w:val="both"/>
        <w:outlineLvl w:val="1"/>
        <w:rPr>
          <w:rFonts w:ascii="Tahoma" w:hAnsi="Tahoma" w:cs="Tahoma"/>
          <w:bCs/>
          <w:sz w:val="20"/>
          <w:szCs w:val="20"/>
          <w:lang w:val="en-US" w:eastAsia="ar-SA"/>
        </w:rPr>
      </w:pPr>
      <w:r w:rsidRPr="003A3D3D">
        <w:rPr>
          <w:rFonts w:ascii="Tahoma" w:hAnsi="Tahoma" w:cs="Tahoma"/>
          <w:bCs/>
          <w:sz w:val="20"/>
          <w:szCs w:val="20"/>
          <w:lang w:val="en-US" w:eastAsia="ar-SA"/>
        </w:rPr>
        <w:t>The licensor grants the Licensee a limited, non-exclusive, non-transferable and revocable licensee to install and use the software solely for internal purposes and withing the agreed scope.</w:t>
      </w:r>
    </w:p>
    <w:p w14:paraId="0C269204" w14:textId="27600799" w:rsidR="00296D50" w:rsidRPr="003A3D3D" w:rsidRDefault="00296D50" w:rsidP="00296D50">
      <w:pPr>
        <w:pStyle w:val="Odstavecseseznamem"/>
        <w:keepNext/>
        <w:numPr>
          <w:ilvl w:val="0"/>
          <w:numId w:val="17"/>
        </w:numPr>
        <w:suppressAutoHyphens/>
        <w:spacing w:after="0" w:line="240" w:lineRule="auto"/>
        <w:jc w:val="both"/>
        <w:outlineLvl w:val="1"/>
        <w:rPr>
          <w:rFonts w:ascii="Tahoma" w:hAnsi="Tahoma" w:cs="Tahoma"/>
          <w:bCs/>
          <w:sz w:val="20"/>
          <w:szCs w:val="20"/>
          <w:lang w:val="en-US" w:eastAsia="ar-SA"/>
        </w:rPr>
      </w:pPr>
      <w:r w:rsidRPr="003A3D3D">
        <w:rPr>
          <w:rFonts w:ascii="Tahoma" w:hAnsi="Tahoma" w:cs="Tahoma"/>
          <w:bCs/>
          <w:sz w:val="20"/>
          <w:szCs w:val="20"/>
          <w:lang w:val="en-US" w:eastAsia="ar-SA"/>
        </w:rPr>
        <w:t>Except as expressly permitted by law or this agreement, the licensee shall not:</w:t>
      </w:r>
    </w:p>
    <w:p w14:paraId="4BCA1435" w14:textId="071CB461" w:rsidR="00296D50" w:rsidRPr="003A3D3D" w:rsidRDefault="00296D50" w:rsidP="00296D50">
      <w:pPr>
        <w:pStyle w:val="Odstavecseseznamem"/>
        <w:keepNext/>
        <w:suppressAutoHyphens/>
        <w:spacing w:after="0" w:line="240" w:lineRule="auto"/>
        <w:jc w:val="both"/>
        <w:outlineLvl w:val="1"/>
        <w:rPr>
          <w:rFonts w:ascii="Tahoma" w:hAnsi="Tahoma" w:cs="Tahoma"/>
          <w:bCs/>
          <w:sz w:val="20"/>
          <w:szCs w:val="20"/>
          <w:lang w:val="en-US" w:eastAsia="ar-SA"/>
        </w:rPr>
      </w:pPr>
      <w:r w:rsidRPr="003A3D3D">
        <w:rPr>
          <w:rFonts w:ascii="Tahoma" w:hAnsi="Tahoma" w:cs="Tahoma"/>
          <w:bCs/>
          <w:sz w:val="20"/>
          <w:szCs w:val="20"/>
          <w:lang w:val="en-US" w:eastAsia="ar-SA"/>
        </w:rPr>
        <w:t>(a) modify, adapt, translate, reverse-engineer, decompile, or disassemble the software, except as allowed under Section 66 of the Czech Copyright Act;</w:t>
      </w:r>
    </w:p>
    <w:p w14:paraId="3DC2B706" w14:textId="7C810BE2" w:rsidR="00296D50" w:rsidRPr="003A3D3D" w:rsidRDefault="00296D50" w:rsidP="00296D50">
      <w:pPr>
        <w:pStyle w:val="Odstavecseseznamem"/>
        <w:keepNext/>
        <w:suppressAutoHyphens/>
        <w:spacing w:after="0" w:line="240" w:lineRule="auto"/>
        <w:jc w:val="both"/>
        <w:outlineLvl w:val="1"/>
        <w:rPr>
          <w:rFonts w:ascii="Tahoma" w:hAnsi="Tahoma" w:cs="Tahoma"/>
          <w:bCs/>
          <w:sz w:val="20"/>
          <w:szCs w:val="20"/>
          <w:lang w:val="en-US" w:eastAsia="ar-SA"/>
        </w:rPr>
      </w:pPr>
      <w:r w:rsidRPr="003A3D3D">
        <w:rPr>
          <w:rFonts w:ascii="Tahoma" w:hAnsi="Tahoma" w:cs="Tahoma"/>
          <w:bCs/>
          <w:sz w:val="20"/>
          <w:szCs w:val="20"/>
          <w:lang w:val="en-US" w:eastAsia="ar-SA"/>
        </w:rPr>
        <w:t>(b) sublicense, distribute, rent, lease or transfer the software to any third party;</w:t>
      </w:r>
    </w:p>
    <w:p w14:paraId="2A1F6056" w14:textId="2BDCB62D" w:rsidR="00296D50" w:rsidRPr="003A3D3D" w:rsidRDefault="00296D50" w:rsidP="00296D50">
      <w:pPr>
        <w:pStyle w:val="Odstavecseseznamem"/>
        <w:keepNext/>
        <w:suppressAutoHyphens/>
        <w:spacing w:after="0" w:line="240" w:lineRule="auto"/>
        <w:jc w:val="both"/>
        <w:outlineLvl w:val="1"/>
        <w:rPr>
          <w:rFonts w:ascii="Tahoma" w:hAnsi="Tahoma" w:cs="Tahoma"/>
          <w:bCs/>
          <w:sz w:val="20"/>
          <w:szCs w:val="20"/>
          <w:lang w:val="en-US" w:eastAsia="ar-SA"/>
        </w:rPr>
      </w:pPr>
      <w:r w:rsidRPr="003A3D3D">
        <w:rPr>
          <w:rFonts w:ascii="Tahoma" w:hAnsi="Tahoma" w:cs="Tahoma"/>
          <w:bCs/>
          <w:sz w:val="20"/>
          <w:szCs w:val="20"/>
          <w:lang w:val="en-US" w:eastAsia="ar-SA"/>
        </w:rPr>
        <w:t>(c) remove or alter an</w:t>
      </w:r>
      <w:r w:rsidR="00C57251" w:rsidRPr="003A3D3D">
        <w:rPr>
          <w:rFonts w:ascii="Tahoma" w:hAnsi="Tahoma" w:cs="Tahoma"/>
          <w:bCs/>
          <w:sz w:val="20"/>
          <w:szCs w:val="20"/>
          <w:lang w:val="en-US" w:eastAsia="ar-SA"/>
        </w:rPr>
        <w:t>y</w:t>
      </w:r>
      <w:r w:rsidRPr="003A3D3D">
        <w:rPr>
          <w:rFonts w:ascii="Tahoma" w:hAnsi="Tahoma" w:cs="Tahoma"/>
          <w:bCs/>
          <w:sz w:val="20"/>
          <w:szCs w:val="20"/>
          <w:lang w:val="en-US" w:eastAsia="ar-SA"/>
        </w:rPr>
        <w:t xml:space="preserve"> proprietary notices contained in the software.</w:t>
      </w:r>
    </w:p>
    <w:p w14:paraId="6751AE85" w14:textId="28483077" w:rsidR="00296D50" w:rsidRPr="003A3D3D" w:rsidRDefault="00C57251" w:rsidP="00296D50">
      <w:pPr>
        <w:pStyle w:val="Odstavecseseznamem"/>
        <w:keepNext/>
        <w:numPr>
          <w:ilvl w:val="0"/>
          <w:numId w:val="17"/>
        </w:numPr>
        <w:suppressAutoHyphens/>
        <w:spacing w:after="0" w:line="240" w:lineRule="auto"/>
        <w:jc w:val="both"/>
        <w:outlineLvl w:val="1"/>
        <w:rPr>
          <w:rFonts w:ascii="Tahoma" w:hAnsi="Tahoma" w:cs="Tahoma"/>
          <w:bCs/>
          <w:sz w:val="20"/>
          <w:szCs w:val="20"/>
          <w:lang w:val="en-US" w:eastAsia="ar-SA"/>
        </w:rPr>
      </w:pPr>
      <w:r w:rsidRPr="003A3D3D">
        <w:rPr>
          <w:rFonts w:ascii="Tahoma" w:hAnsi="Tahoma" w:cs="Tahoma"/>
          <w:bCs/>
          <w:sz w:val="20"/>
          <w:szCs w:val="20"/>
          <w:lang w:val="en-US" w:eastAsia="ar-SA"/>
        </w:rPr>
        <w:t>The Licensee shall notify the Licensor of any unauthorized use, copying, or infringement of the use of Software.</w:t>
      </w:r>
    </w:p>
    <w:p w14:paraId="623CD356" w14:textId="0B61A367" w:rsidR="00C57251" w:rsidRPr="003A3D3D" w:rsidRDefault="00C57251" w:rsidP="00296D50">
      <w:pPr>
        <w:pStyle w:val="Odstavecseseznamem"/>
        <w:keepNext/>
        <w:numPr>
          <w:ilvl w:val="0"/>
          <w:numId w:val="17"/>
        </w:numPr>
        <w:suppressAutoHyphens/>
        <w:spacing w:after="0" w:line="240" w:lineRule="auto"/>
        <w:jc w:val="both"/>
        <w:outlineLvl w:val="1"/>
        <w:rPr>
          <w:rFonts w:ascii="Tahoma" w:hAnsi="Tahoma" w:cs="Tahoma"/>
          <w:bCs/>
          <w:sz w:val="20"/>
          <w:szCs w:val="20"/>
          <w:lang w:val="en-US" w:eastAsia="ar-SA"/>
        </w:rPr>
      </w:pPr>
      <w:r w:rsidRPr="003A3D3D">
        <w:rPr>
          <w:rFonts w:ascii="Tahoma" w:hAnsi="Tahoma" w:cs="Tahoma"/>
          <w:bCs/>
          <w:sz w:val="20"/>
          <w:szCs w:val="20"/>
          <w:lang w:val="en-US" w:eastAsia="ar-SA"/>
        </w:rPr>
        <w:t xml:space="preserve">Upon termination of the agreement, the Licensee must immediately cease to use the Software. </w:t>
      </w:r>
    </w:p>
    <w:p w14:paraId="1DECC6AB" w14:textId="77777777" w:rsidR="00496167" w:rsidRDefault="00496167" w:rsidP="00AE4CC1">
      <w:pPr>
        <w:widowControl w:val="0"/>
        <w:tabs>
          <w:tab w:val="left" w:pos="284"/>
        </w:tabs>
        <w:suppressAutoHyphens/>
        <w:spacing w:after="0" w:line="240" w:lineRule="auto"/>
        <w:ind w:left="284" w:hanging="284"/>
        <w:jc w:val="center"/>
        <w:rPr>
          <w:rFonts w:ascii="Tahoma" w:hAnsi="Tahoma" w:cs="Tahoma"/>
          <w:b/>
          <w:spacing w:val="-5"/>
          <w:sz w:val="20"/>
          <w:szCs w:val="20"/>
          <w:lang w:val="en-GB" w:eastAsia="en-US"/>
        </w:rPr>
      </w:pPr>
      <w:r>
        <w:rPr>
          <w:rFonts w:ascii="Tahoma" w:hAnsi="Tahoma" w:cs="Tahoma"/>
          <w:b/>
          <w:spacing w:val="-5"/>
          <w:sz w:val="20"/>
          <w:szCs w:val="20"/>
          <w:lang w:val="en-GB" w:eastAsia="en-US"/>
        </w:rPr>
        <w:t>IX.</w:t>
      </w:r>
    </w:p>
    <w:p w14:paraId="5BC54F8F" w14:textId="27986F26" w:rsidR="00AE4CC1" w:rsidRPr="00AE4CC1" w:rsidRDefault="00AE4CC1" w:rsidP="00AE4CC1">
      <w:pPr>
        <w:widowControl w:val="0"/>
        <w:tabs>
          <w:tab w:val="left" w:pos="284"/>
        </w:tabs>
        <w:suppressAutoHyphens/>
        <w:spacing w:after="0" w:line="240" w:lineRule="auto"/>
        <w:ind w:left="284" w:hanging="284"/>
        <w:jc w:val="center"/>
        <w:rPr>
          <w:rFonts w:ascii="Tahoma" w:hAnsi="Tahoma" w:cs="Tahoma"/>
          <w:b/>
          <w:spacing w:val="-5"/>
          <w:sz w:val="20"/>
          <w:szCs w:val="20"/>
          <w:lang w:val="en-GB" w:eastAsia="en-US"/>
        </w:rPr>
      </w:pPr>
      <w:r w:rsidRPr="00AE4CC1">
        <w:rPr>
          <w:rFonts w:ascii="Tahoma" w:hAnsi="Tahoma" w:cs="Tahoma"/>
          <w:b/>
          <w:spacing w:val="-5"/>
          <w:sz w:val="20"/>
          <w:szCs w:val="20"/>
          <w:lang w:val="en-GB" w:eastAsia="en-US"/>
        </w:rPr>
        <w:t>Termination of obligations</w:t>
      </w:r>
    </w:p>
    <w:p w14:paraId="3B8A0BDF" w14:textId="77777777" w:rsidR="00AE4CC1" w:rsidRPr="00AE4CC1" w:rsidRDefault="00AE4CC1" w:rsidP="00AE4CC1">
      <w:pPr>
        <w:widowControl w:val="0"/>
        <w:tabs>
          <w:tab w:val="left" w:pos="284"/>
        </w:tabs>
        <w:suppressAutoHyphens/>
        <w:spacing w:after="0" w:line="240" w:lineRule="auto"/>
        <w:ind w:left="284" w:hanging="284"/>
        <w:jc w:val="both"/>
        <w:rPr>
          <w:rFonts w:ascii="Tahoma" w:hAnsi="Tahoma" w:cs="Tahoma"/>
          <w:spacing w:val="-5"/>
          <w:sz w:val="20"/>
          <w:szCs w:val="20"/>
          <w:highlight w:val="yellow"/>
          <w:lang w:val="en-GB" w:eastAsia="en-US"/>
        </w:rPr>
      </w:pPr>
    </w:p>
    <w:p w14:paraId="39F64B92" w14:textId="77777777" w:rsidR="00AE4CC1" w:rsidRPr="00AE4CC1" w:rsidRDefault="00AE4CC1" w:rsidP="00AE4CC1">
      <w:pPr>
        <w:widowControl w:val="0"/>
        <w:tabs>
          <w:tab w:val="left" w:pos="0"/>
        </w:tabs>
        <w:suppressAutoHyphens/>
        <w:spacing w:after="0" w:line="240" w:lineRule="auto"/>
        <w:jc w:val="both"/>
        <w:rPr>
          <w:rFonts w:ascii="Tahoma" w:hAnsi="Tahoma" w:cs="Tahoma"/>
          <w:spacing w:val="-5"/>
          <w:sz w:val="20"/>
          <w:szCs w:val="20"/>
          <w:lang w:val="en-GB" w:eastAsia="en-US"/>
        </w:rPr>
      </w:pPr>
      <w:r w:rsidRPr="00AE4CC1">
        <w:rPr>
          <w:rFonts w:ascii="Tahoma" w:hAnsi="Tahoma" w:cs="Tahoma"/>
          <w:spacing w:val="-5"/>
          <w:sz w:val="20"/>
          <w:szCs w:val="20"/>
          <w:lang w:val="en-GB" w:eastAsia="en-US"/>
        </w:rPr>
        <w:t>The contractual obligations of the contractual parties shall expire by:</w:t>
      </w:r>
    </w:p>
    <w:p w14:paraId="38BDE68C" w14:textId="77777777" w:rsidR="00AE4CC1" w:rsidRPr="00AE4CC1" w:rsidRDefault="00AE4CC1" w:rsidP="00AE4CC1">
      <w:pPr>
        <w:widowControl w:val="0"/>
        <w:tabs>
          <w:tab w:val="left" w:pos="0"/>
        </w:tabs>
        <w:suppressAutoHyphens/>
        <w:spacing w:after="0" w:line="240" w:lineRule="auto"/>
        <w:jc w:val="both"/>
        <w:rPr>
          <w:rFonts w:ascii="Tahoma" w:hAnsi="Tahoma" w:cs="Tahoma"/>
          <w:spacing w:val="-5"/>
          <w:sz w:val="20"/>
          <w:szCs w:val="20"/>
          <w:lang w:val="en-GB" w:eastAsia="en-US"/>
        </w:rPr>
      </w:pPr>
    </w:p>
    <w:p w14:paraId="68425FC6" w14:textId="77777777" w:rsidR="00AE4CC1" w:rsidRPr="00AE4CC1" w:rsidRDefault="00AE4CC1" w:rsidP="00AE4CC1">
      <w:pPr>
        <w:widowControl w:val="0"/>
        <w:numPr>
          <w:ilvl w:val="0"/>
          <w:numId w:val="15"/>
        </w:numPr>
        <w:tabs>
          <w:tab w:val="left" w:pos="0"/>
        </w:tabs>
        <w:suppressAutoHyphens/>
        <w:spacing w:after="0" w:line="240" w:lineRule="auto"/>
        <w:ind w:left="284" w:hanging="284"/>
        <w:contextualSpacing/>
        <w:jc w:val="both"/>
        <w:rPr>
          <w:rFonts w:ascii="Tahoma" w:hAnsi="Tahoma" w:cs="Tahoma"/>
          <w:sz w:val="20"/>
          <w:szCs w:val="20"/>
          <w:lang w:val="en-US"/>
        </w:rPr>
      </w:pPr>
      <w:r w:rsidRPr="00AE4CC1">
        <w:rPr>
          <w:rFonts w:ascii="Tahoma" w:hAnsi="Tahoma" w:cs="Tahoma"/>
          <w:b/>
          <w:sz w:val="20"/>
          <w:szCs w:val="20"/>
          <w:lang w:val="en-US"/>
        </w:rPr>
        <w:t>Performance</w:t>
      </w:r>
      <w:r w:rsidRPr="00AE4CC1">
        <w:rPr>
          <w:rFonts w:ascii="Tahoma" w:hAnsi="Tahoma" w:cs="Tahoma"/>
          <w:sz w:val="20"/>
          <w:szCs w:val="20"/>
          <w:lang w:val="en-US"/>
        </w:rPr>
        <w:t>;</w:t>
      </w:r>
    </w:p>
    <w:p w14:paraId="556123BE" w14:textId="77777777" w:rsidR="00AE4CC1" w:rsidRPr="00AE4CC1" w:rsidRDefault="00AE4CC1" w:rsidP="00AE4CC1">
      <w:pPr>
        <w:widowControl w:val="0"/>
        <w:tabs>
          <w:tab w:val="left" w:pos="0"/>
        </w:tabs>
        <w:suppressAutoHyphens/>
        <w:spacing w:after="0" w:line="240" w:lineRule="auto"/>
        <w:ind w:left="284"/>
        <w:contextualSpacing/>
        <w:jc w:val="both"/>
        <w:rPr>
          <w:rFonts w:ascii="Tahoma" w:hAnsi="Tahoma" w:cs="Tahoma"/>
          <w:sz w:val="20"/>
          <w:szCs w:val="20"/>
          <w:lang w:val="en-US"/>
        </w:rPr>
      </w:pPr>
    </w:p>
    <w:p w14:paraId="0AA510AF" w14:textId="77777777" w:rsidR="00AE4CC1" w:rsidRPr="00AE4CC1" w:rsidRDefault="00AE4CC1" w:rsidP="00AE4CC1">
      <w:pPr>
        <w:widowControl w:val="0"/>
        <w:numPr>
          <w:ilvl w:val="0"/>
          <w:numId w:val="15"/>
        </w:numPr>
        <w:tabs>
          <w:tab w:val="left" w:pos="0"/>
        </w:tabs>
        <w:suppressAutoHyphens/>
        <w:spacing w:after="0" w:line="240" w:lineRule="auto"/>
        <w:ind w:left="284" w:hanging="284"/>
        <w:contextualSpacing/>
        <w:jc w:val="both"/>
        <w:rPr>
          <w:rFonts w:ascii="Tahoma" w:hAnsi="Tahoma" w:cs="Tahoma"/>
          <w:sz w:val="20"/>
          <w:szCs w:val="20"/>
          <w:lang w:val="en-US"/>
        </w:rPr>
      </w:pPr>
      <w:r w:rsidRPr="00AE4CC1">
        <w:rPr>
          <w:rFonts w:ascii="Tahoma" w:hAnsi="Tahoma" w:cs="Tahoma"/>
          <w:b/>
          <w:sz w:val="20"/>
          <w:szCs w:val="20"/>
          <w:lang w:val="en-US"/>
        </w:rPr>
        <w:t>Written agreement of the contractual parties</w:t>
      </w:r>
      <w:r w:rsidRPr="00AE4CC1">
        <w:rPr>
          <w:rFonts w:ascii="Tahoma" w:hAnsi="Tahoma" w:cs="Tahoma"/>
          <w:sz w:val="20"/>
          <w:szCs w:val="20"/>
          <w:lang w:val="en-US"/>
        </w:rPr>
        <w:t xml:space="preserve"> in the form of an addendum.</w:t>
      </w:r>
    </w:p>
    <w:p w14:paraId="797DC92F" w14:textId="77777777" w:rsidR="00AE4CC1" w:rsidRPr="00AE4CC1" w:rsidRDefault="00AE4CC1" w:rsidP="00AE4CC1">
      <w:pPr>
        <w:widowControl w:val="0"/>
        <w:tabs>
          <w:tab w:val="left" w:pos="0"/>
        </w:tabs>
        <w:suppressAutoHyphens/>
        <w:spacing w:after="0" w:line="240" w:lineRule="auto"/>
        <w:ind w:left="284"/>
        <w:contextualSpacing/>
        <w:jc w:val="both"/>
        <w:rPr>
          <w:rFonts w:ascii="Tahoma" w:hAnsi="Tahoma" w:cs="Tahoma"/>
          <w:sz w:val="20"/>
          <w:szCs w:val="20"/>
          <w:lang w:val="en-US"/>
        </w:rPr>
      </w:pPr>
    </w:p>
    <w:p w14:paraId="699C1871" w14:textId="77777777" w:rsidR="00AE4CC1" w:rsidRPr="00AE4CC1" w:rsidRDefault="00AE4CC1" w:rsidP="00AE4CC1">
      <w:pPr>
        <w:widowControl w:val="0"/>
        <w:numPr>
          <w:ilvl w:val="0"/>
          <w:numId w:val="15"/>
        </w:numPr>
        <w:tabs>
          <w:tab w:val="left" w:pos="0"/>
        </w:tabs>
        <w:suppressAutoHyphens/>
        <w:spacing w:after="0" w:line="240" w:lineRule="auto"/>
        <w:ind w:left="284" w:hanging="284"/>
        <w:contextualSpacing/>
        <w:jc w:val="both"/>
        <w:rPr>
          <w:rFonts w:ascii="Tahoma" w:hAnsi="Tahoma" w:cs="Tahoma"/>
          <w:b/>
          <w:sz w:val="20"/>
          <w:szCs w:val="20"/>
          <w:lang w:val="en-GB"/>
        </w:rPr>
      </w:pPr>
      <w:r w:rsidRPr="00AE4CC1">
        <w:rPr>
          <w:rFonts w:ascii="Tahoma" w:hAnsi="Tahoma" w:cs="Tahoma"/>
          <w:b/>
          <w:sz w:val="20"/>
          <w:szCs w:val="20"/>
          <w:lang w:val="en-GB"/>
        </w:rPr>
        <w:t>Withdrawal from the Agreement</w:t>
      </w:r>
    </w:p>
    <w:p w14:paraId="2462975F" w14:textId="77777777" w:rsidR="00AE4CC1" w:rsidRPr="00AE4CC1" w:rsidRDefault="00AE4CC1" w:rsidP="00AE4CC1">
      <w:pPr>
        <w:spacing w:after="0" w:line="240" w:lineRule="auto"/>
        <w:ind w:left="284"/>
        <w:jc w:val="both"/>
        <w:rPr>
          <w:rFonts w:ascii="Tahoma" w:hAnsi="Tahoma" w:cs="Tahoma"/>
          <w:spacing w:val="-5"/>
          <w:sz w:val="20"/>
          <w:szCs w:val="20"/>
          <w:lang w:val="en-GB" w:eastAsia="en-US"/>
        </w:rPr>
      </w:pPr>
      <w:r w:rsidRPr="00AE4CC1">
        <w:rPr>
          <w:rFonts w:ascii="Tahoma" w:hAnsi="Tahoma" w:cs="Tahoma"/>
          <w:spacing w:val="-5"/>
          <w:sz w:val="20"/>
          <w:szCs w:val="20"/>
          <w:lang w:val="en-GB" w:eastAsia="en-US"/>
        </w:rPr>
        <w:t>Either contractual party may withdraw from the Agreement if the other party materially breaches its contractual obligations in spite of having been notified of this in a demonstrable manner (</w:t>
      </w:r>
      <w:r w:rsidRPr="00C57251">
        <w:rPr>
          <w:rFonts w:ascii="Tahoma" w:hAnsi="Tahoma" w:cs="Tahoma"/>
          <w:spacing w:val="-5"/>
          <w:sz w:val="20"/>
          <w:szCs w:val="20"/>
          <w:lang w:val="en-GB" w:eastAsia="en-US"/>
        </w:rPr>
        <w:t>by registered letter</w:t>
      </w:r>
      <w:r w:rsidRPr="00AE4CC1">
        <w:rPr>
          <w:rFonts w:ascii="Tahoma" w:hAnsi="Tahoma" w:cs="Tahoma"/>
          <w:spacing w:val="-5"/>
          <w:sz w:val="20"/>
          <w:szCs w:val="20"/>
          <w:lang w:val="en-GB" w:eastAsia="en-US"/>
        </w:rPr>
        <w:t>).</w:t>
      </w:r>
    </w:p>
    <w:p w14:paraId="7555D5B3" w14:textId="77777777" w:rsidR="00AE4CC1" w:rsidRPr="00AE4CC1" w:rsidRDefault="00AE4CC1" w:rsidP="00AE4CC1">
      <w:pPr>
        <w:spacing w:after="0" w:line="240" w:lineRule="auto"/>
        <w:jc w:val="both"/>
        <w:rPr>
          <w:rFonts w:ascii="Tahoma" w:hAnsi="Tahoma" w:cs="Tahoma"/>
          <w:spacing w:val="-5"/>
          <w:sz w:val="20"/>
          <w:szCs w:val="20"/>
          <w:highlight w:val="yellow"/>
          <w:lang w:eastAsia="en-US"/>
        </w:rPr>
      </w:pPr>
    </w:p>
    <w:p w14:paraId="78F42B16" w14:textId="4B4AE1AA" w:rsidR="00AE4CC1" w:rsidRPr="00AE4CC1" w:rsidRDefault="00AE4CC1" w:rsidP="00AE4CC1">
      <w:pPr>
        <w:widowControl w:val="0"/>
        <w:suppressAutoHyphens/>
        <w:spacing w:after="0" w:line="240" w:lineRule="auto"/>
        <w:jc w:val="both"/>
        <w:rPr>
          <w:rFonts w:ascii="Tahoma" w:hAnsi="Tahoma" w:cs="Tahoma"/>
          <w:spacing w:val="-5"/>
          <w:sz w:val="20"/>
          <w:szCs w:val="20"/>
          <w:lang w:val="en-GB" w:eastAsia="en-US"/>
        </w:rPr>
      </w:pPr>
      <w:r w:rsidRPr="00AE4CC1">
        <w:rPr>
          <w:rFonts w:ascii="Tahoma" w:hAnsi="Tahoma" w:cs="Tahoma"/>
          <w:spacing w:val="-5"/>
          <w:sz w:val="20"/>
          <w:szCs w:val="20"/>
          <w:lang w:val="en-GB" w:eastAsia="en-US"/>
        </w:rPr>
        <w:t xml:space="preserve">If the entitled contractual party sets a substitute (additional) period for the other party to fulfil its obligation, the right to withdraw from the Agreement shall arise only after the expiry of that period in vain. This does not apply if the other party states within this period that it will not fulfil its obligation. In that case, the entitled contractual party may withdraw from the Agreement even before the expiry of the additional performance period, upon </w:t>
      </w:r>
      <w:r w:rsidR="00496167">
        <w:rPr>
          <w:rFonts w:ascii="Tahoma" w:hAnsi="Tahoma" w:cs="Tahoma"/>
          <w:spacing w:val="-5"/>
          <w:sz w:val="20"/>
          <w:szCs w:val="20"/>
          <w:lang w:val="en-GB" w:eastAsia="en-US"/>
        </w:rPr>
        <w:t xml:space="preserve">written </w:t>
      </w:r>
      <w:r w:rsidRPr="00AE4CC1">
        <w:rPr>
          <w:rFonts w:ascii="Tahoma" w:hAnsi="Tahoma" w:cs="Tahoma"/>
          <w:spacing w:val="-5"/>
          <w:sz w:val="20"/>
          <w:szCs w:val="20"/>
          <w:lang w:val="en-GB" w:eastAsia="en-US"/>
        </w:rPr>
        <w:t>receipt of the declaration of the other contractual party.</w:t>
      </w:r>
    </w:p>
    <w:p w14:paraId="4A25DCF5" w14:textId="77777777" w:rsidR="00AE4CC1" w:rsidRPr="00AE4CC1" w:rsidRDefault="00AE4CC1" w:rsidP="00AE4CC1">
      <w:pPr>
        <w:tabs>
          <w:tab w:val="left" w:pos="284"/>
        </w:tabs>
        <w:suppressAutoHyphens/>
        <w:spacing w:after="0" w:line="240" w:lineRule="auto"/>
        <w:ind w:left="360" w:hanging="360"/>
        <w:jc w:val="both"/>
        <w:rPr>
          <w:rFonts w:ascii="Tahoma" w:hAnsi="Tahoma" w:cs="Tahoma"/>
          <w:sz w:val="20"/>
          <w:szCs w:val="20"/>
          <w:highlight w:val="yellow"/>
          <w:lang w:val="en-GB" w:eastAsia="ar-SA"/>
        </w:rPr>
      </w:pPr>
    </w:p>
    <w:p w14:paraId="299A877C" w14:textId="367E5889" w:rsidR="00AE4CC1" w:rsidRPr="00AE4CC1" w:rsidRDefault="00AE4CC1" w:rsidP="00AE4CC1">
      <w:pPr>
        <w:widowControl w:val="0"/>
        <w:suppressAutoHyphens/>
        <w:spacing w:after="0" w:line="240" w:lineRule="auto"/>
        <w:jc w:val="both"/>
        <w:rPr>
          <w:rFonts w:ascii="Tahoma" w:hAnsi="Tahoma" w:cs="Tahoma"/>
          <w:spacing w:val="-5"/>
          <w:sz w:val="20"/>
          <w:szCs w:val="20"/>
          <w:lang w:val="en-GB" w:eastAsia="en-US"/>
        </w:rPr>
      </w:pPr>
      <w:r w:rsidRPr="00AE4CC1">
        <w:rPr>
          <w:rFonts w:ascii="Tahoma" w:hAnsi="Tahoma" w:cs="Tahoma"/>
          <w:spacing w:val="-5"/>
          <w:sz w:val="20"/>
          <w:szCs w:val="20"/>
          <w:lang w:val="en-GB" w:eastAsia="en-US"/>
        </w:rPr>
        <w:t xml:space="preserve">The </w:t>
      </w:r>
      <w:r w:rsidR="00743DEA" w:rsidRPr="003E667B">
        <w:rPr>
          <w:rFonts w:ascii="Tahoma" w:hAnsi="Tahoma" w:cs="Tahoma"/>
          <w:sz w:val="20"/>
          <w:szCs w:val="20"/>
          <w:lang w:val="en-US" w:eastAsia="ar-SA"/>
        </w:rPr>
        <w:t>Licensee</w:t>
      </w:r>
      <w:r w:rsidRPr="00AE4CC1">
        <w:rPr>
          <w:rFonts w:ascii="Tahoma" w:hAnsi="Tahoma" w:cs="Tahoma"/>
          <w:spacing w:val="-5"/>
          <w:sz w:val="20"/>
          <w:szCs w:val="20"/>
          <w:lang w:val="en-GB" w:eastAsia="en-US"/>
        </w:rPr>
        <w:t xml:space="preserve"> is also entitled to withdraw from the Agreement without prior written notice:</w:t>
      </w:r>
    </w:p>
    <w:p w14:paraId="284C69C7" w14:textId="77777777" w:rsidR="00AE4CC1" w:rsidRPr="00AE4CC1" w:rsidRDefault="00AE4CC1" w:rsidP="00AE4CC1">
      <w:pPr>
        <w:widowControl w:val="0"/>
        <w:suppressAutoHyphens/>
        <w:spacing w:after="0" w:line="240" w:lineRule="auto"/>
        <w:ind w:left="567"/>
        <w:contextualSpacing/>
        <w:jc w:val="both"/>
        <w:rPr>
          <w:rFonts w:ascii="Tahoma" w:hAnsi="Tahoma" w:cs="Tahoma"/>
          <w:sz w:val="20"/>
          <w:szCs w:val="20"/>
          <w:highlight w:val="yellow"/>
          <w:lang w:val="en-GB"/>
        </w:rPr>
      </w:pPr>
    </w:p>
    <w:p w14:paraId="1682C6F2" w14:textId="2E44AE88" w:rsidR="00AE4CC1" w:rsidRPr="00AE4CC1" w:rsidRDefault="00AE4CC1" w:rsidP="00AE4CC1">
      <w:pPr>
        <w:widowControl w:val="0"/>
        <w:numPr>
          <w:ilvl w:val="0"/>
          <w:numId w:val="16"/>
        </w:numPr>
        <w:suppressAutoHyphens/>
        <w:spacing w:after="0" w:line="240" w:lineRule="auto"/>
        <w:ind w:left="567" w:hanging="283"/>
        <w:contextualSpacing/>
        <w:jc w:val="both"/>
        <w:rPr>
          <w:rFonts w:ascii="Tahoma" w:hAnsi="Tahoma" w:cs="Tahoma"/>
          <w:sz w:val="20"/>
          <w:szCs w:val="20"/>
          <w:lang w:val="en-GB"/>
        </w:rPr>
      </w:pPr>
      <w:r w:rsidRPr="00AE4CC1">
        <w:rPr>
          <w:rFonts w:ascii="Tahoma" w:hAnsi="Tahoma" w:cs="Tahoma"/>
          <w:sz w:val="20"/>
          <w:szCs w:val="20"/>
          <w:lang w:val="en-GB"/>
        </w:rPr>
        <w:t xml:space="preserve">if the </w:t>
      </w:r>
      <w:r w:rsidR="00743DEA" w:rsidRPr="003E667B">
        <w:rPr>
          <w:rFonts w:ascii="Tahoma" w:hAnsi="Tahoma" w:cs="Tahoma"/>
          <w:sz w:val="20"/>
          <w:szCs w:val="20"/>
          <w:lang w:val="en-US" w:eastAsia="ar-SA"/>
        </w:rPr>
        <w:t>Licensor</w:t>
      </w:r>
      <w:r w:rsidRPr="00AE4CC1">
        <w:rPr>
          <w:rFonts w:ascii="Tahoma" w:hAnsi="Tahoma" w:cs="Tahoma"/>
          <w:sz w:val="20"/>
          <w:szCs w:val="20"/>
          <w:lang w:val="en-GB"/>
        </w:rPr>
        <w:t xml:space="preserve"> is in default on the delivery of the Equipment for more than 30 calendar days; and/or</w:t>
      </w:r>
    </w:p>
    <w:p w14:paraId="3216E89D" w14:textId="3BBE188E" w:rsidR="00AE4CC1" w:rsidRPr="00AE4CC1" w:rsidRDefault="00AE4CC1" w:rsidP="00AE4CC1">
      <w:pPr>
        <w:widowControl w:val="0"/>
        <w:numPr>
          <w:ilvl w:val="0"/>
          <w:numId w:val="16"/>
        </w:numPr>
        <w:suppressAutoHyphens/>
        <w:spacing w:after="0" w:line="240" w:lineRule="auto"/>
        <w:ind w:left="567" w:hanging="283"/>
        <w:contextualSpacing/>
        <w:jc w:val="both"/>
        <w:rPr>
          <w:rFonts w:ascii="Tahoma" w:hAnsi="Tahoma" w:cs="Tahoma"/>
          <w:sz w:val="20"/>
          <w:szCs w:val="20"/>
          <w:lang w:val="en-GB"/>
        </w:rPr>
      </w:pPr>
      <w:r w:rsidRPr="00AE4CC1">
        <w:rPr>
          <w:rFonts w:ascii="Tahoma" w:hAnsi="Tahoma" w:cs="Tahoma"/>
          <w:sz w:val="20"/>
          <w:szCs w:val="20"/>
          <w:lang w:val="en-GB"/>
        </w:rPr>
        <w:t xml:space="preserve">if it is determined that the parameters of the Equipment do not correspond to the requirements of the </w:t>
      </w:r>
      <w:r w:rsidR="00743DEA" w:rsidRPr="003E667B">
        <w:rPr>
          <w:rFonts w:ascii="Tahoma" w:hAnsi="Tahoma" w:cs="Tahoma"/>
          <w:sz w:val="20"/>
          <w:szCs w:val="20"/>
          <w:lang w:val="en-US" w:eastAsia="ar-SA"/>
        </w:rPr>
        <w:t>Licensee</w:t>
      </w:r>
      <w:r w:rsidRPr="00AE4CC1">
        <w:rPr>
          <w:rFonts w:ascii="Tahoma" w:hAnsi="Tahoma" w:cs="Tahoma"/>
          <w:sz w:val="20"/>
          <w:szCs w:val="20"/>
          <w:lang w:val="en-GB"/>
        </w:rPr>
        <w:t xml:space="preserve"> specified in the Procurement Documents or the </w:t>
      </w:r>
      <w:r w:rsidR="00743DEA" w:rsidRPr="003E667B">
        <w:rPr>
          <w:rFonts w:ascii="Tahoma" w:hAnsi="Tahoma" w:cs="Tahoma"/>
          <w:sz w:val="20"/>
          <w:szCs w:val="20"/>
          <w:lang w:val="en-US" w:eastAsia="ar-SA"/>
        </w:rPr>
        <w:t>Licensor</w:t>
      </w:r>
      <w:r w:rsidRPr="00AE4CC1">
        <w:rPr>
          <w:rFonts w:ascii="Tahoma" w:hAnsi="Tahoma" w:cs="Tahoma"/>
          <w:sz w:val="20"/>
          <w:szCs w:val="20"/>
          <w:lang w:val="en-GB"/>
        </w:rPr>
        <w:t>’s tender; and/or</w:t>
      </w:r>
    </w:p>
    <w:p w14:paraId="33E69971" w14:textId="77777777" w:rsidR="00AE4CC1" w:rsidRPr="00AE4CC1" w:rsidRDefault="00AE4CC1" w:rsidP="00AE4CC1">
      <w:pPr>
        <w:widowControl w:val="0"/>
        <w:numPr>
          <w:ilvl w:val="0"/>
          <w:numId w:val="16"/>
        </w:numPr>
        <w:suppressAutoHyphens/>
        <w:spacing w:after="0" w:line="240" w:lineRule="auto"/>
        <w:ind w:left="567" w:hanging="283"/>
        <w:contextualSpacing/>
        <w:jc w:val="both"/>
        <w:rPr>
          <w:rFonts w:ascii="Tahoma" w:hAnsi="Tahoma" w:cs="Tahoma"/>
          <w:sz w:val="20"/>
          <w:szCs w:val="20"/>
          <w:lang w:val="en-GB"/>
        </w:rPr>
      </w:pPr>
      <w:r w:rsidRPr="00AE4CC1">
        <w:rPr>
          <w:rFonts w:ascii="Tahoma" w:hAnsi="Tahoma" w:cs="Tahoma"/>
          <w:sz w:val="20"/>
          <w:szCs w:val="20"/>
          <w:lang w:val="en-GB"/>
        </w:rPr>
        <w:t>if it is determined that the Equipment that is the subject of performance is not new, is used, pledged, borrowed, leased or otherwise legally defective, and infringes on the rights of third parties under a patent or other forms of intellectual property; and/or</w:t>
      </w:r>
    </w:p>
    <w:p w14:paraId="309945B0" w14:textId="2FB5792C" w:rsidR="00AE4CC1" w:rsidRPr="00AE4CC1" w:rsidRDefault="00AE4CC1" w:rsidP="00AE4CC1">
      <w:pPr>
        <w:widowControl w:val="0"/>
        <w:numPr>
          <w:ilvl w:val="0"/>
          <w:numId w:val="16"/>
        </w:numPr>
        <w:suppressAutoHyphens/>
        <w:spacing w:after="0" w:line="240" w:lineRule="auto"/>
        <w:ind w:left="567" w:hanging="283"/>
        <w:contextualSpacing/>
        <w:jc w:val="both"/>
        <w:rPr>
          <w:rFonts w:ascii="Tahoma" w:hAnsi="Tahoma" w:cs="Tahoma"/>
          <w:sz w:val="20"/>
          <w:szCs w:val="20"/>
          <w:lang w:val="en-GB"/>
        </w:rPr>
      </w:pPr>
      <w:r w:rsidRPr="00AE4CC1">
        <w:rPr>
          <w:rFonts w:ascii="Tahoma" w:hAnsi="Tahoma" w:cs="Tahoma"/>
          <w:sz w:val="20"/>
          <w:szCs w:val="20"/>
          <w:lang w:val="en-GB"/>
        </w:rPr>
        <w:t xml:space="preserve">where the </w:t>
      </w:r>
      <w:r w:rsidR="00F16E7A" w:rsidRPr="003E667B">
        <w:rPr>
          <w:rFonts w:ascii="Tahoma" w:hAnsi="Tahoma" w:cs="Tahoma"/>
          <w:sz w:val="20"/>
          <w:szCs w:val="20"/>
          <w:lang w:val="en-US" w:eastAsia="ar-SA"/>
        </w:rPr>
        <w:t>Licensor</w:t>
      </w:r>
      <w:r w:rsidRPr="00AE4CC1">
        <w:rPr>
          <w:rFonts w:ascii="Tahoma" w:hAnsi="Tahoma" w:cs="Tahoma"/>
          <w:sz w:val="20"/>
          <w:szCs w:val="20"/>
          <w:lang w:val="en-GB"/>
        </w:rPr>
        <w:t xml:space="preserve"> indicated in its tender submitted for the Public Contract specified in the Preamble of this Agreement information or documents which do not correspond to the facts and if this had or could have had an effect on the outcome of the procurement procedure; and</w:t>
      </w:r>
    </w:p>
    <w:p w14:paraId="03134F47" w14:textId="4BDB2BB4" w:rsidR="00AE4CC1" w:rsidRPr="00AE4CC1" w:rsidRDefault="00AE4CC1" w:rsidP="00AE4CC1">
      <w:pPr>
        <w:widowControl w:val="0"/>
        <w:numPr>
          <w:ilvl w:val="0"/>
          <w:numId w:val="16"/>
        </w:numPr>
        <w:suppressAutoHyphens/>
        <w:spacing w:after="0" w:line="240" w:lineRule="auto"/>
        <w:ind w:left="567" w:hanging="283"/>
        <w:contextualSpacing/>
        <w:jc w:val="both"/>
        <w:rPr>
          <w:rFonts w:ascii="Tahoma" w:hAnsi="Tahoma" w:cs="Tahoma"/>
          <w:sz w:val="20"/>
          <w:szCs w:val="20"/>
          <w:lang w:val="en-GB"/>
        </w:rPr>
      </w:pPr>
      <w:r w:rsidRPr="00AE4CC1">
        <w:rPr>
          <w:rFonts w:ascii="Tahoma" w:hAnsi="Tahoma" w:cs="Tahoma"/>
          <w:sz w:val="20"/>
          <w:szCs w:val="20"/>
          <w:lang w:val="en-GB"/>
        </w:rPr>
        <w:t xml:space="preserve">if insolvency proceedings are commenced pursuant to the Act No. 182/2006 Coll., on Bankruptcy and Methods of Its Resolution, as amended, the subject of which will be the bankruptcy or impending bankruptcy of the </w:t>
      </w:r>
      <w:r w:rsidR="00743DEA" w:rsidRPr="003E667B">
        <w:rPr>
          <w:rFonts w:ascii="Tahoma" w:hAnsi="Tahoma" w:cs="Tahoma"/>
          <w:sz w:val="20"/>
          <w:szCs w:val="20"/>
          <w:lang w:val="en-US" w:eastAsia="ar-SA"/>
        </w:rPr>
        <w:t>Licensor</w:t>
      </w:r>
      <w:r w:rsidRPr="00AE4CC1">
        <w:rPr>
          <w:rFonts w:ascii="Tahoma" w:hAnsi="Tahoma" w:cs="Tahoma"/>
          <w:sz w:val="20"/>
          <w:szCs w:val="20"/>
          <w:lang w:val="en-GB"/>
        </w:rPr>
        <w:t xml:space="preserve">, the </w:t>
      </w:r>
      <w:r w:rsidR="00743DEA" w:rsidRPr="003E667B">
        <w:rPr>
          <w:rFonts w:ascii="Tahoma" w:hAnsi="Tahoma" w:cs="Tahoma"/>
          <w:sz w:val="20"/>
          <w:szCs w:val="20"/>
          <w:lang w:val="en-US" w:eastAsia="ar-SA"/>
        </w:rPr>
        <w:t>Licensor</w:t>
      </w:r>
      <w:r w:rsidRPr="00AE4CC1">
        <w:rPr>
          <w:rFonts w:ascii="Tahoma" w:hAnsi="Tahoma" w:cs="Tahoma"/>
          <w:sz w:val="20"/>
          <w:szCs w:val="20"/>
          <w:lang w:val="en-GB"/>
        </w:rPr>
        <w:t xml:space="preserve"> is obliged to inform the </w:t>
      </w:r>
      <w:r w:rsidR="00F16E7A" w:rsidRPr="00F16E7A">
        <w:rPr>
          <w:rFonts w:ascii="Tahoma" w:hAnsi="Tahoma" w:cs="Tahoma"/>
          <w:sz w:val="20"/>
          <w:szCs w:val="20"/>
          <w:lang w:val="en-GB"/>
        </w:rPr>
        <w:t>Licensee</w:t>
      </w:r>
      <w:r w:rsidRPr="00AE4CC1">
        <w:rPr>
          <w:rFonts w:ascii="Tahoma" w:hAnsi="Tahoma" w:cs="Tahoma"/>
          <w:sz w:val="20"/>
          <w:szCs w:val="20"/>
          <w:lang w:val="en-GB"/>
        </w:rPr>
        <w:t xml:space="preserve"> of this fact without delay, no later than </w:t>
      </w:r>
      <w:r w:rsidR="00496167">
        <w:rPr>
          <w:rFonts w:ascii="Tahoma" w:hAnsi="Tahoma" w:cs="Tahoma"/>
          <w:sz w:val="20"/>
          <w:szCs w:val="20"/>
          <w:lang w:val="en-GB"/>
        </w:rPr>
        <w:t>15</w:t>
      </w:r>
      <w:r w:rsidR="00496167" w:rsidRPr="00AE4CC1">
        <w:rPr>
          <w:rFonts w:ascii="Tahoma" w:hAnsi="Tahoma" w:cs="Tahoma"/>
          <w:sz w:val="20"/>
          <w:szCs w:val="20"/>
          <w:lang w:val="en-GB"/>
        </w:rPr>
        <w:t xml:space="preserve"> </w:t>
      </w:r>
      <w:r w:rsidRPr="00AE4CC1">
        <w:rPr>
          <w:rFonts w:ascii="Tahoma" w:hAnsi="Tahoma" w:cs="Tahoma"/>
          <w:sz w:val="20"/>
          <w:szCs w:val="20"/>
          <w:lang w:val="en-GB"/>
        </w:rPr>
        <w:t>calendar days from the day of initiation of the proceedings.</w:t>
      </w:r>
    </w:p>
    <w:p w14:paraId="16D4FE35" w14:textId="77777777" w:rsidR="00AE4CC1" w:rsidRPr="00AE4CC1" w:rsidRDefault="00AE4CC1" w:rsidP="00AE4CC1">
      <w:pPr>
        <w:widowControl w:val="0"/>
        <w:suppressAutoHyphens/>
        <w:spacing w:after="0" w:line="240" w:lineRule="auto"/>
        <w:ind w:left="567"/>
        <w:contextualSpacing/>
        <w:jc w:val="both"/>
        <w:rPr>
          <w:rFonts w:ascii="Tahoma" w:hAnsi="Tahoma" w:cs="Tahoma"/>
          <w:sz w:val="20"/>
          <w:szCs w:val="20"/>
          <w:lang w:val="en-GB"/>
        </w:rPr>
      </w:pPr>
    </w:p>
    <w:p w14:paraId="0428FF91" w14:textId="77777777" w:rsidR="00AE4CC1" w:rsidRPr="00AE4CC1" w:rsidRDefault="00AE4CC1" w:rsidP="00AE4CC1">
      <w:pPr>
        <w:suppressAutoHyphens/>
        <w:spacing w:after="0" w:line="240" w:lineRule="auto"/>
        <w:jc w:val="both"/>
        <w:rPr>
          <w:rFonts w:ascii="Tahoma" w:hAnsi="Tahoma" w:cs="Tahoma"/>
          <w:spacing w:val="-5"/>
          <w:sz w:val="20"/>
          <w:szCs w:val="20"/>
          <w:lang w:val="en-US" w:eastAsia="en-US"/>
        </w:rPr>
      </w:pPr>
      <w:r w:rsidRPr="00AE4CC1">
        <w:rPr>
          <w:rFonts w:ascii="Tahoma" w:hAnsi="Tahoma" w:cs="Tahoma"/>
          <w:spacing w:val="-5"/>
          <w:sz w:val="20"/>
          <w:szCs w:val="20"/>
          <w:lang w:val="en-US" w:eastAsia="en-US"/>
        </w:rPr>
        <w:t>Withdrawal from this Agreement shall be in writing and shall take effect on the date of the delivery of this written notice to the other party.</w:t>
      </w:r>
    </w:p>
    <w:p w14:paraId="33E10CA8" w14:textId="77777777" w:rsidR="00AE4CC1" w:rsidRPr="00AE4CC1" w:rsidRDefault="00AE4CC1" w:rsidP="00AE4CC1">
      <w:pPr>
        <w:widowControl w:val="0"/>
        <w:suppressAutoHyphens/>
        <w:spacing w:after="0" w:line="240" w:lineRule="auto"/>
        <w:jc w:val="both"/>
        <w:rPr>
          <w:rFonts w:ascii="Tahoma" w:hAnsi="Tahoma" w:cs="Tahoma"/>
          <w:spacing w:val="-5"/>
          <w:sz w:val="20"/>
          <w:szCs w:val="20"/>
          <w:highlight w:val="yellow"/>
          <w:lang w:eastAsia="en-US"/>
        </w:rPr>
      </w:pPr>
    </w:p>
    <w:p w14:paraId="5BAF5E99" w14:textId="77777777" w:rsidR="00AE4CC1" w:rsidRPr="00AE4CC1" w:rsidRDefault="00AE4CC1" w:rsidP="00AE4CC1">
      <w:pPr>
        <w:suppressAutoHyphens/>
        <w:spacing w:after="0" w:line="240" w:lineRule="auto"/>
        <w:jc w:val="both"/>
        <w:rPr>
          <w:rFonts w:ascii="Tahoma" w:hAnsi="Tahoma" w:cs="Tahoma"/>
          <w:spacing w:val="-5"/>
          <w:sz w:val="20"/>
          <w:szCs w:val="20"/>
          <w:lang w:val="en-US" w:eastAsia="en-US"/>
        </w:rPr>
      </w:pPr>
      <w:r w:rsidRPr="00AE4CC1">
        <w:rPr>
          <w:rFonts w:ascii="Tahoma" w:hAnsi="Tahoma" w:cs="Tahoma"/>
          <w:spacing w:val="-5"/>
          <w:sz w:val="20"/>
          <w:szCs w:val="20"/>
          <w:lang w:val="en-US" w:eastAsia="en-US"/>
        </w:rPr>
        <w:lastRenderedPageBreak/>
        <w:t>In the event of withdrawal from of this Agreement, the contractual parties shall settle their mutual obligations and receivables set out by law or in this Agreement, within 30 calendar days of the legal effects of the withdrawal or within an agreed period.</w:t>
      </w:r>
    </w:p>
    <w:p w14:paraId="71CCFE0D" w14:textId="77777777" w:rsidR="00AE4CC1" w:rsidRPr="00AE4CC1" w:rsidRDefault="00AE4CC1" w:rsidP="00AE4CC1">
      <w:pPr>
        <w:suppressAutoHyphens/>
        <w:spacing w:after="0" w:line="240" w:lineRule="auto"/>
        <w:jc w:val="both"/>
        <w:rPr>
          <w:rFonts w:ascii="Tahoma" w:hAnsi="Tahoma" w:cs="Tahoma"/>
          <w:spacing w:val="-5"/>
          <w:sz w:val="20"/>
          <w:szCs w:val="20"/>
          <w:lang w:eastAsia="en-US"/>
        </w:rPr>
      </w:pPr>
    </w:p>
    <w:p w14:paraId="603B3D32" w14:textId="77777777" w:rsidR="00AE4CC1" w:rsidRPr="00AE4CC1" w:rsidRDefault="00AE4CC1" w:rsidP="00AE4CC1">
      <w:pPr>
        <w:spacing w:after="0" w:line="240" w:lineRule="auto"/>
        <w:jc w:val="both"/>
        <w:outlineLvl w:val="0"/>
        <w:rPr>
          <w:rFonts w:ascii="Tahoma" w:hAnsi="Tahoma" w:cs="Tahoma"/>
          <w:spacing w:val="-5"/>
          <w:sz w:val="20"/>
          <w:szCs w:val="20"/>
          <w:lang w:val="en-US" w:eastAsia="en-US"/>
        </w:rPr>
      </w:pPr>
      <w:r w:rsidRPr="00AE4CC1">
        <w:rPr>
          <w:rFonts w:ascii="Tahoma" w:hAnsi="Tahoma" w:cs="Tahoma"/>
          <w:spacing w:val="-5"/>
          <w:sz w:val="20"/>
          <w:szCs w:val="20"/>
          <w:lang w:val="en-US" w:eastAsia="en-US"/>
        </w:rPr>
        <w:t>Termination of this Agreement by withdrawal from the Agreement or by another manner shall be without prejudice to the right to contractual penalties and compensation for damages and to other obligations, which by their nature survive the termination of this Agreement.</w:t>
      </w:r>
    </w:p>
    <w:p w14:paraId="5BA78666" w14:textId="77777777" w:rsidR="00AE4CC1" w:rsidRPr="00AE4CC1" w:rsidRDefault="00AE4CC1" w:rsidP="00AE4CC1">
      <w:pPr>
        <w:spacing w:after="0" w:line="240" w:lineRule="auto"/>
        <w:jc w:val="both"/>
        <w:outlineLvl w:val="0"/>
        <w:rPr>
          <w:rFonts w:ascii="Tahoma" w:hAnsi="Tahoma" w:cs="Tahoma"/>
          <w:spacing w:val="-5"/>
          <w:sz w:val="20"/>
          <w:szCs w:val="20"/>
          <w:lang w:eastAsia="en-US"/>
        </w:rPr>
      </w:pPr>
    </w:p>
    <w:p w14:paraId="44DBCBB9" w14:textId="77777777" w:rsidR="00AE4CC1" w:rsidRPr="00AE4CC1" w:rsidRDefault="00AE4CC1" w:rsidP="00AE4CC1">
      <w:pPr>
        <w:suppressAutoHyphens/>
        <w:spacing w:after="0" w:line="240" w:lineRule="auto"/>
        <w:contextualSpacing/>
        <w:jc w:val="both"/>
        <w:rPr>
          <w:rFonts w:ascii="Tahoma" w:hAnsi="Tahoma" w:cs="Tahoma"/>
          <w:b/>
          <w:sz w:val="20"/>
          <w:szCs w:val="20"/>
          <w:lang w:val="en-GB"/>
        </w:rPr>
      </w:pPr>
      <w:r w:rsidRPr="00AE4CC1">
        <w:rPr>
          <w:rFonts w:ascii="Tahoma" w:hAnsi="Tahoma" w:cs="Tahoma"/>
          <w:b/>
          <w:sz w:val="20"/>
          <w:szCs w:val="20"/>
          <w:lang w:val="en-GB"/>
        </w:rPr>
        <w:t>4. Subsequent impossibility of performance</w:t>
      </w:r>
    </w:p>
    <w:p w14:paraId="3F235BC9" w14:textId="77777777" w:rsidR="00AE4CC1" w:rsidRPr="00AE4CC1" w:rsidRDefault="00AE4CC1" w:rsidP="00AE4CC1">
      <w:pPr>
        <w:suppressAutoHyphens/>
        <w:spacing w:after="0" w:line="240" w:lineRule="auto"/>
        <w:ind w:left="284"/>
        <w:jc w:val="both"/>
        <w:rPr>
          <w:rFonts w:ascii="Tahoma" w:hAnsi="Tahoma" w:cs="Tahoma"/>
          <w:spacing w:val="-5"/>
          <w:sz w:val="20"/>
          <w:szCs w:val="20"/>
          <w:lang w:val="en-GB" w:eastAsia="en-US"/>
        </w:rPr>
      </w:pPr>
      <w:r w:rsidRPr="00AE4CC1">
        <w:rPr>
          <w:rFonts w:ascii="Tahoma" w:hAnsi="Tahoma" w:cs="Tahoma"/>
          <w:spacing w:val="-5"/>
          <w:sz w:val="20"/>
          <w:szCs w:val="20"/>
          <w:lang w:val="en-GB" w:eastAsia="en-US"/>
        </w:rPr>
        <w:t>The obligation shall expire due to the impossibility of performance if the debt becomes unpayable after the establishment of the obligation (Section 2006 et seq. of CC).</w:t>
      </w:r>
    </w:p>
    <w:p w14:paraId="4A851738" w14:textId="77777777" w:rsidR="00AE4CC1" w:rsidRPr="00AE4CC1" w:rsidRDefault="00AE4CC1" w:rsidP="00AE4CC1">
      <w:pPr>
        <w:tabs>
          <w:tab w:val="left" w:pos="993"/>
        </w:tabs>
        <w:suppressAutoHyphens/>
        <w:spacing w:after="0" w:line="240" w:lineRule="auto"/>
        <w:ind w:left="360" w:hanging="360"/>
        <w:jc w:val="both"/>
        <w:rPr>
          <w:rFonts w:ascii="Tahoma" w:hAnsi="Tahoma" w:cs="Tahoma"/>
          <w:sz w:val="20"/>
          <w:szCs w:val="20"/>
          <w:highlight w:val="yellow"/>
          <w:lang w:val="en-GB" w:eastAsia="ar-SA"/>
        </w:rPr>
      </w:pPr>
    </w:p>
    <w:p w14:paraId="6ED89A14" w14:textId="77777777" w:rsidR="00AE4CC1" w:rsidRPr="00AE4CC1" w:rsidRDefault="00AE4CC1" w:rsidP="00AE4CC1">
      <w:pPr>
        <w:suppressAutoHyphens/>
        <w:spacing w:after="0" w:line="240" w:lineRule="auto"/>
        <w:contextualSpacing/>
        <w:jc w:val="both"/>
        <w:rPr>
          <w:rFonts w:ascii="Tahoma" w:hAnsi="Tahoma" w:cs="Tahoma"/>
          <w:b/>
          <w:sz w:val="20"/>
          <w:szCs w:val="20"/>
          <w:lang w:val="en-GB"/>
        </w:rPr>
      </w:pPr>
      <w:r w:rsidRPr="00AE4CC1">
        <w:rPr>
          <w:rFonts w:ascii="Tahoma" w:hAnsi="Tahoma" w:cs="Tahoma"/>
          <w:b/>
          <w:sz w:val="20"/>
          <w:szCs w:val="20"/>
          <w:lang w:val="en-GB"/>
        </w:rPr>
        <w:t>5. Termination or expiration of the Agreement</w:t>
      </w:r>
    </w:p>
    <w:p w14:paraId="069BF033" w14:textId="77777777" w:rsidR="00AE4CC1" w:rsidRPr="00AE4CC1" w:rsidRDefault="00AE4CC1" w:rsidP="00AE4CC1">
      <w:pPr>
        <w:suppressAutoHyphens/>
        <w:spacing w:after="0" w:line="240" w:lineRule="auto"/>
        <w:ind w:left="284"/>
        <w:contextualSpacing/>
        <w:jc w:val="both"/>
        <w:rPr>
          <w:rFonts w:ascii="Tahoma" w:hAnsi="Tahoma" w:cs="Tahoma"/>
          <w:sz w:val="20"/>
          <w:szCs w:val="20"/>
          <w:lang w:val="en-GB"/>
        </w:rPr>
      </w:pPr>
      <w:r w:rsidRPr="00AE4CC1">
        <w:rPr>
          <w:rFonts w:ascii="Tahoma" w:hAnsi="Tahoma" w:cs="Tahoma"/>
          <w:sz w:val="20"/>
          <w:szCs w:val="20"/>
          <w:lang w:val="en-GB"/>
        </w:rPr>
        <w:t>With the termination or expiration of the Agreement, all obligations of the contractual parties arising from the Agreement shall cease to exist. Termination or expiration of the Agreement shall not extinguish claims to compensation of damages, the payment of contractual penalties agreed in the case of breach of contractual obligations, and those obligations of the contractual parties which survive by virtue of the Agreement, their nature, or statutory provision.</w:t>
      </w:r>
    </w:p>
    <w:p w14:paraId="5196F1EF" w14:textId="77777777" w:rsidR="00AE4CC1" w:rsidRPr="003E667B" w:rsidRDefault="00AE4CC1" w:rsidP="006E38BF">
      <w:pPr>
        <w:spacing w:after="0" w:line="240" w:lineRule="auto"/>
        <w:jc w:val="center"/>
        <w:rPr>
          <w:rFonts w:ascii="Tahoma" w:hAnsi="Tahoma" w:cs="Tahoma"/>
          <w:b/>
          <w:spacing w:val="-5"/>
          <w:sz w:val="20"/>
          <w:szCs w:val="20"/>
          <w:lang w:val="en-GB" w:eastAsia="en-US"/>
        </w:rPr>
      </w:pPr>
    </w:p>
    <w:p w14:paraId="3F8B18E9" w14:textId="77777777" w:rsidR="003E667B" w:rsidRDefault="003E667B" w:rsidP="006E38BF">
      <w:pPr>
        <w:spacing w:after="0" w:line="240" w:lineRule="auto"/>
        <w:jc w:val="center"/>
        <w:rPr>
          <w:rFonts w:ascii="Tahoma" w:hAnsi="Tahoma" w:cs="Tahoma"/>
          <w:b/>
          <w:spacing w:val="-5"/>
          <w:sz w:val="20"/>
          <w:szCs w:val="20"/>
          <w:lang w:val="en-GB" w:eastAsia="en-US"/>
        </w:rPr>
      </w:pPr>
    </w:p>
    <w:p w14:paraId="0D4C0C12" w14:textId="77777777" w:rsidR="003E667B" w:rsidRDefault="003E667B" w:rsidP="006E38BF">
      <w:pPr>
        <w:spacing w:after="0" w:line="240" w:lineRule="auto"/>
        <w:jc w:val="center"/>
        <w:rPr>
          <w:rFonts w:ascii="Tahoma" w:hAnsi="Tahoma" w:cs="Tahoma"/>
          <w:b/>
          <w:spacing w:val="-5"/>
          <w:sz w:val="20"/>
          <w:szCs w:val="20"/>
          <w:lang w:val="en-GB" w:eastAsia="en-US"/>
        </w:rPr>
      </w:pPr>
    </w:p>
    <w:p w14:paraId="5953A690" w14:textId="5D6664FC" w:rsidR="00A32E4A" w:rsidRDefault="00496167" w:rsidP="006E38BF">
      <w:pPr>
        <w:spacing w:after="0" w:line="240" w:lineRule="auto"/>
        <w:jc w:val="center"/>
        <w:rPr>
          <w:rFonts w:ascii="Tahoma" w:hAnsi="Tahoma" w:cs="Tahoma"/>
          <w:b/>
          <w:spacing w:val="-5"/>
          <w:sz w:val="20"/>
          <w:szCs w:val="20"/>
          <w:lang w:val="en-GB" w:eastAsia="en-US"/>
        </w:rPr>
      </w:pPr>
      <w:r>
        <w:rPr>
          <w:rFonts w:ascii="Tahoma" w:hAnsi="Tahoma" w:cs="Tahoma"/>
          <w:b/>
          <w:spacing w:val="-5"/>
          <w:sz w:val="20"/>
          <w:szCs w:val="20"/>
          <w:lang w:val="en-GB" w:eastAsia="en-US"/>
        </w:rPr>
        <w:t>X</w:t>
      </w:r>
      <w:r w:rsidR="00A32E4A" w:rsidRPr="003E667B">
        <w:rPr>
          <w:rFonts w:ascii="Tahoma" w:hAnsi="Tahoma" w:cs="Tahoma"/>
          <w:b/>
          <w:spacing w:val="-5"/>
          <w:sz w:val="20"/>
          <w:szCs w:val="20"/>
          <w:lang w:val="en-GB" w:eastAsia="en-US"/>
        </w:rPr>
        <w:t>.</w:t>
      </w:r>
    </w:p>
    <w:p w14:paraId="2E1991D2" w14:textId="17FAEEDA" w:rsidR="00C57251" w:rsidRDefault="00C57251" w:rsidP="006E38BF">
      <w:pPr>
        <w:spacing w:after="0" w:line="240" w:lineRule="auto"/>
        <w:jc w:val="center"/>
        <w:rPr>
          <w:rFonts w:ascii="Tahoma" w:hAnsi="Tahoma" w:cs="Tahoma"/>
          <w:b/>
          <w:spacing w:val="-5"/>
          <w:sz w:val="20"/>
          <w:szCs w:val="20"/>
          <w:lang w:val="en-GB" w:eastAsia="en-US"/>
        </w:rPr>
      </w:pPr>
      <w:r>
        <w:rPr>
          <w:rFonts w:ascii="Tahoma" w:hAnsi="Tahoma" w:cs="Tahoma"/>
          <w:b/>
          <w:spacing w:val="-5"/>
          <w:sz w:val="20"/>
          <w:szCs w:val="20"/>
          <w:lang w:val="en-GB" w:eastAsia="en-US"/>
        </w:rPr>
        <w:t>Indemnification</w:t>
      </w:r>
    </w:p>
    <w:p w14:paraId="40B6CCA9" w14:textId="77777777" w:rsidR="00C57251" w:rsidRDefault="00C57251" w:rsidP="00C57251">
      <w:pPr>
        <w:spacing w:after="0" w:line="240" w:lineRule="auto"/>
        <w:rPr>
          <w:rFonts w:ascii="Tahoma" w:hAnsi="Tahoma" w:cs="Tahoma"/>
          <w:b/>
          <w:spacing w:val="-5"/>
          <w:sz w:val="20"/>
          <w:szCs w:val="20"/>
          <w:lang w:val="en-GB" w:eastAsia="en-US"/>
        </w:rPr>
      </w:pPr>
    </w:p>
    <w:p w14:paraId="4A5586BB" w14:textId="27827CC0" w:rsidR="00C57251" w:rsidRDefault="00C57251" w:rsidP="006B53CC">
      <w:pPr>
        <w:pStyle w:val="Odstavecseseznamem"/>
        <w:spacing w:after="0" w:line="240" w:lineRule="auto"/>
        <w:rPr>
          <w:rFonts w:ascii="Tahoma" w:hAnsi="Tahoma" w:cs="Tahoma"/>
          <w:bCs/>
          <w:spacing w:val="-5"/>
          <w:sz w:val="20"/>
          <w:szCs w:val="20"/>
          <w:lang w:val="en-GB" w:eastAsia="en-US"/>
        </w:rPr>
      </w:pPr>
      <w:r>
        <w:rPr>
          <w:rFonts w:ascii="Tahoma" w:hAnsi="Tahoma" w:cs="Tahoma"/>
          <w:bCs/>
          <w:spacing w:val="-5"/>
          <w:sz w:val="20"/>
          <w:szCs w:val="20"/>
          <w:lang w:val="en-GB" w:eastAsia="en-US"/>
        </w:rPr>
        <w:t xml:space="preserve">The Licensee agrees to indemnify, defend and hold harmless the Licensor, its affiliates, officers, employees, officers and agents from and against all claims, liabilities, damages, losses, costs and expenses (including reasonable attorney’s fees) arising out of or related to the Licensee’s </w:t>
      </w:r>
      <w:r w:rsidR="006B53CC">
        <w:rPr>
          <w:rFonts w:ascii="Tahoma" w:hAnsi="Tahoma" w:cs="Tahoma"/>
          <w:bCs/>
          <w:spacing w:val="-5"/>
          <w:sz w:val="20"/>
          <w:szCs w:val="20"/>
          <w:lang w:val="en-GB" w:eastAsia="en-US"/>
        </w:rPr>
        <w:t>misuse, modification, or unauthorized distribution of the software and any third-party claims resulting from any use of the software not permitted under this Agreement.</w:t>
      </w:r>
    </w:p>
    <w:p w14:paraId="1DD2C093" w14:textId="77777777" w:rsidR="006B53CC" w:rsidRDefault="006B53CC" w:rsidP="006B53CC">
      <w:pPr>
        <w:pStyle w:val="Odstavecseseznamem"/>
        <w:spacing w:after="0" w:line="240" w:lineRule="auto"/>
        <w:rPr>
          <w:rFonts w:ascii="Tahoma" w:hAnsi="Tahoma" w:cs="Tahoma"/>
          <w:bCs/>
          <w:spacing w:val="-5"/>
          <w:sz w:val="20"/>
          <w:szCs w:val="20"/>
          <w:lang w:val="en-GB" w:eastAsia="en-US"/>
        </w:rPr>
      </w:pPr>
    </w:p>
    <w:p w14:paraId="50546516" w14:textId="08DF8010" w:rsidR="00C57251" w:rsidRDefault="00C57251" w:rsidP="006E38BF">
      <w:pPr>
        <w:spacing w:after="0" w:line="240" w:lineRule="auto"/>
        <w:jc w:val="center"/>
        <w:rPr>
          <w:rFonts w:ascii="Tahoma" w:hAnsi="Tahoma" w:cs="Tahoma"/>
          <w:b/>
          <w:spacing w:val="-5"/>
          <w:sz w:val="20"/>
          <w:szCs w:val="20"/>
          <w:lang w:val="en-GB" w:eastAsia="en-US"/>
        </w:rPr>
      </w:pPr>
      <w:r>
        <w:rPr>
          <w:rFonts w:ascii="Tahoma" w:hAnsi="Tahoma" w:cs="Tahoma"/>
          <w:b/>
          <w:spacing w:val="-5"/>
          <w:sz w:val="20"/>
          <w:szCs w:val="20"/>
          <w:lang w:val="en-GB" w:eastAsia="en-US"/>
        </w:rPr>
        <w:t>XI.</w:t>
      </w:r>
    </w:p>
    <w:p w14:paraId="04E442EB" w14:textId="117F00F5" w:rsidR="006E38BF" w:rsidRPr="003E667B" w:rsidRDefault="006E38BF" w:rsidP="006E38BF">
      <w:pPr>
        <w:spacing w:after="0" w:line="240" w:lineRule="auto"/>
        <w:jc w:val="center"/>
        <w:rPr>
          <w:rFonts w:ascii="Tahoma" w:hAnsi="Tahoma" w:cs="Tahoma"/>
          <w:spacing w:val="-5"/>
          <w:sz w:val="20"/>
          <w:szCs w:val="20"/>
          <w:lang w:val="en-GB" w:eastAsia="en-US"/>
        </w:rPr>
      </w:pPr>
      <w:r w:rsidRPr="003E667B">
        <w:rPr>
          <w:rFonts w:ascii="Tahoma" w:hAnsi="Tahoma" w:cs="Tahoma"/>
          <w:b/>
          <w:spacing w:val="-5"/>
          <w:sz w:val="20"/>
          <w:szCs w:val="20"/>
          <w:lang w:val="en-GB" w:eastAsia="en-US"/>
        </w:rPr>
        <w:t>Concluding provisions</w:t>
      </w:r>
    </w:p>
    <w:p w14:paraId="43E7D6FC" w14:textId="77777777" w:rsidR="006E38BF" w:rsidRPr="003E667B" w:rsidRDefault="006E38BF" w:rsidP="006E38BF">
      <w:pPr>
        <w:spacing w:after="0" w:line="240" w:lineRule="auto"/>
        <w:contextualSpacing/>
        <w:jc w:val="both"/>
        <w:rPr>
          <w:rFonts w:ascii="Tahoma" w:hAnsi="Tahoma" w:cs="Tahoma"/>
          <w:sz w:val="20"/>
          <w:szCs w:val="20"/>
          <w:lang w:val="en-GB"/>
        </w:rPr>
      </w:pPr>
    </w:p>
    <w:p w14:paraId="3106CB0F" w14:textId="77777777" w:rsidR="00A775B0" w:rsidRPr="003E667B" w:rsidRDefault="00A775B0" w:rsidP="006E38BF">
      <w:pPr>
        <w:pStyle w:val="Bezmezer"/>
        <w:jc w:val="both"/>
        <w:rPr>
          <w:rFonts w:ascii="Tahoma" w:hAnsi="Tahoma" w:cs="Tahoma"/>
          <w:sz w:val="20"/>
          <w:szCs w:val="20"/>
          <w:lang w:val="en-GB"/>
        </w:rPr>
      </w:pPr>
    </w:p>
    <w:p w14:paraId="1AE0989B" w14:textId="394DCE3F" w:rsidR="00A32E4A" w:rsidRPr="003E667B" w:rsidRDefault="00A32E4A" w:rsidP="00A32E4A">
      <w:pPr>
        <w:pStyle w:val="Bezmezer"/>
        <w:jc w:val="both"/>
        <w:rPr>
          <w:rFonts w:ascii="Tahoma" w:hAnsi="Tahoma" w:cs="Tahoma"/>
          <w:sz w:val="20"/>
          <w:szCs w:val="20"/>
          <w:lang w:val="en-US"/>
        </w:rPr>
      </w:pPr>
      <w:r w:rsidRPr="003E667B">
        <w:rPr>
          <w:rFonts w:ascii="Tahoma" w:hAnsi="Tahoma" w:cs="Tahoma"/>
          <w:sz w:val="20"/>
          <w:szCs w:val="20"/>
          <w:lang w:val="en-US"/>
        </w:rPr>
        <w:t>1.</w:t>
      </w:r>
      <w:r w:rsidR="00681339" w:rsidRPr="003E667B">
        <w:rPr>
          <w:rFonts w:ascii="Tahoma" w:hAnsi="Tahoma" w:cs="Tahoma"/>
          <w:sz w:val="20"/>
          <w:szCs w:val="20"/>
          <w:lang w:val="en-US"/>
        </w:rPr>
        <w:t xml:space="preserve"> </w:t>
      </w:r>
      <w:r w:rsidRPr="003E667B">
        <w:rPr>
          <w:rFonts w:ascii="Tahoma" w:hAnsi="Tahoma" w:cs="Tahoma"/>
          <w:sz w:val="20"/>
          <w:szCs w:val="20"/>
          <w:lang w:val="en-US"/>
        </w:rPr>
        <w:t>In matters not explicitly addressed in this Agreement, the rights and obligations of the contractual parties shall be governed by the relevant provisions of generally binding legal regulations in force in the Czech Republic, in particular the CC and other legal provisions related to the subject matter of this Agreement.</w:t>
      </w:r>
    </w:p>
    <w:p w14:paraId="354B3884" w14:textId="77777777" w:rsidR="00A32E4A" w:rsidRPr="003E667B" w:rsidRDefault="00A32E4A" w:rsidP="00A32E4A">
      <w:pPr>
        <w:pStyle w:val="Bezmezer"/>
        <w:jc w:val="both"/>
        <w:rPr>
          <w:rFonts w:ascii="Tahoma" w:hAnsi="Tahoma" w:cs="Tahoma"/>
          <w:sz w:val="20"/>
          <w:szCs w:val="20"/>
          <w:lang w:val="en-US"/>
        </w:rPr>
      </w:pPr>
    </w:p>
    <w:p w14:paraId="21C4015D" w14:textId="00B1465E" w:rsidR="00A32E4A" w:rsidRPr="003E667B" w:rsidRDefault="00A32E4A" w:rsidP="00A32E4A">
      <w:pPr>
        <w:pStyle w:val="Bezmezer"/>
        <w:jc w:val="both"/>
        <w:rPr>
          <w:rFonts w:ascii="Tahoma" w:hAnsi="Tahoma" w:cs="Tahoma"/>
          <w:sz w:val="20"/>
          <w:szCs w:val="20"/>
          <w:lang w:val="en-US"/>
        </w:rPr>
      </w:pPr>
      <w:r w:rsidRPr="003E667B">
        <w:rPr>
          <w:rFonts w:ascii="Tahoma" w:hAnsi="Tahoma" w:cs="Tahoma"/>
          <w:sz w:val="20"/>
          <w:szCs w:val="20"/>
          <w:lang w:val="en-US"/>
        </w:rPr>
        <w:t>2.</w:t>
      </w:r>
      <w:r w:rsidR="00681339" w:rsidRPr="003E667B">
        <w:rPr>
          <w:rFonts w:ascii="Tahoma" w:hAnsi="Tahoma" w:cs="Tahoma"/>
          <w:sz w:val="20"/>
          <w:szCs w:val="20"/>
          <w:lang w:val="en-US"/>
        </w:rPr>
        <w:t xml:space="preserve"> </w:t>
      </w:r>
      <w:r w:rsidRPr="003E667B">
        <w:rPr>
          <w:rFonts w:ascii="Tahoma" w:hAnsi="Tahoma" w:cs="Tahoma"/>
          <w:sz w:val="20"/>
          <w:szCs w:val="20"/>
          <w:lang w:val="en-US"/>
        </w:rPr>
        <w:t>Changes or amendments to this Agreement can only be made in the form of written amendments which are agreed by both parties, are numbered in an ascending order, and which shall become integral parts of the Agreement.</w:t>
      </w:r>
    </w:p>
    <w:p w14:paraId="7775055A" w14:textId="77777777" w:rsidR="00A32E4A" w:rsidRPr="003E667B" w:rsidRDefault="00A32E4A" w:rsidP="00A32E4A">
      <w:pPr>
        <w:pStyle w:val="Bezmezer"/>
        <w:jc w:val="both"/>
        <w:rPr>
          <w:rFonts w:ascii="Tahoma" w:hAnsi="Tahoma" w:cs="Tahoma"/>
          <w:sz w:val="20"/>
          <w:szCs w:val="20"/>
          <w:lang w:val="en-US"/>
        </w:rPr>
      </w:pPr>
    </w:p>
    <w:p w14:paraId="5F5B5337" w14:textId="066CB106" w:rsidR="00A32E4A" w:rsidRPr="003E667B" w:rsidRDefault="00A32E4A" w:rsidP="00A32E4A">
      <w:pPr>
        <w:pStyle w:val="Bezmezer"/>
        <w:jc w:val="both"/>
        <w:rPr>
          <w:rFonts w:ascii="Tahoma" w:hAnsi="Tahoma" w:cs="Tahoma"/>
          <w:sz w:val="20"/>
          <w:szCs w:val="20"/>
          <w:lang w:val="en-US"/>
        </w:rPr>
      </w:pPr>
      <w:r w:rsidRPr="003E667B">
        <w:rPr>
          <w:rFonts w:ascii="Tahoma" w:hAnsi="Tahoma" w:cs="Tahoma"/>
          <w:sz w:val="20"/>
          <w:szCs w:val="20"/>
          <w:lang w:val="en-US"/>
        </w:rPr>
        <w:t>3.</w:t>
      </w:r>
      <w:r w:rsidR="00681339" w:rsidRPr="003E667B">
        <w:rPr>
          <w:rFonts w:ascii="Tahoma" w:hAnsi="Tahoma" w:cs="Tahoma"/>
          <w:sz w:val="20"/>
          <w:szCs w:val="20"/>
          <w:lang w:val="en-US"/>
        </w:rPr>
        <w:t xml:space="preserve"> </w:t>
      </w:r>
      <w:r w:rsidRPr="003E667B">
        <w:rPr>
          <w:rFonts w:ascii="Tahoma" w:hAnsi="Tahoma" w:cs="Tahoma"/>
          <w:sz w:val="20"/>
          <w:szCs w:val="20"/>
          <w:lang w:val="en-US"/>
        </w:rPr>
        <w:t xml:space="preserve">All text documents submitted by the </w:t>
      </w:r>
      <w:r w:rsidR="00F16E7A" w:rsidRPr="003E667B">
        <w:rPr>
          <w:rFonts w:ascii="Tahoma" w:hAnsi="Tahoma" w:cs="Tahoma"/>
          <w:sz w:val="20"/>
          <w:szCs w:val="20"/>
          <w:lang w:val="en-US" w:eastAsia="ar-SA"/>
        </w:rPr>
        <w:t>Licensor</w:t>
      </w:r>
      <w:r w:rsidRPr="003E667B">
        <w:rPr>
          <w:rFonts w:ascii="Tahoma" w:hAnsi="Tahoma" w:cs="Tahoma"/>
          <w:sz w:val="20"/>
          <w:szCs w:val="20"/>
          <w:lang w:val="en-US"/>
        </w:rPr>
        <w:t xml:space="preserve"> to the </w:t>
      </w:r>
      <w:r w:rsidR="00F16E7A" w:rsidRPr="00B30F15">
        <w:rPr>
          <w:rFonts w:ascii="Tahoma" w:hAnsi="Tahoma" w:cs="Tahoma"/>
          <w:sz w:val="18"/>
          <w:szCs w:val="18"/>
          <w:lang w:val="en-US" w:eastAsia="ar-SA"/>
        </w:rPr>
        <w:t>Licensee</w:t>
      </w:r>
      <w:r w:rsidRPr="003E667B">
        <w:rPr>
          <w:rFonts w:ascii="Tahoma" w:hAnsi="Tahoma" w:cs="Tahoma"/>
          <w:sz w:val="20"/>
          <w:szCs w:val="20"/>
          <w:lang w:val="en-US"/>
        </w:rPr>
        <w:t xml:space="preserve"> in the performance of this Agreement must be submitted in Czech or English.</w:t>
      </w:r>
    </w:p>
    <w:p w14:paraId="4D945932" w14:textId="77777777" w:rsidR="00A32E4A" w:rsidRPr="003E667B" w:rsidRDefault="00A32E4A" w:rsidP="00A32E4A">
      <w:pPr>
        <w:pStyle w:val="Bezmezer"/>
        <w:jc w:val="both"/>
        <w:rPr>
          <w:rFonts w:ascii="Tahoma" w:hAnsi="Tahoma" w:cs="Tahoma"/>
          <w:sz w:val="20"/>
          <w:szCs w:val="20"/>
          <w:lang w:val="en-US"/>
        </w:rPr>
      </w:pPr>
    </w:p>
    <w:p w14:paraId="4B1A8345" w14:textId="16C22772" w:rsidR="00A32E4A" w:rsidRPr="003E667B" w:rsidRDefault="00A32E4A" w:rsidP="00A32E4A">
      <w:pPr>
        <w:pStyle w:val="Bezmezer"/>
        <w:jc w:val="both"/>
        <w:rPr>
          <w:rFonts w:ascii="Tahoma" w:hAnsi="Tahoma" w:cs="Tahoma"/>
          <w:sz w:val="20"/>
          <w:szCs w:val="20"/>
          <w:lang w:val="en-US"/>
        </w:rPr>
      </w:pPr>
      <w:r w:rsidRPr="003E667B">
        <w:rPr>
          <w:rFonts w:ascii="Tahoma" w:hAnsi="Tahoma" w:cs="Tahoma"/>
          <w:sz w:val="20"/>
          <w:szCs w:val="20"/>
          <w:lang w:val="en-US"/>
        </w:rPr>
        <w:t>4.</w:t>
      </w:r>
      <w:r w:rsidR="00681339" w:rsidRPr="003E667B">
        <w:rPr>
          <w:rFonts w:ascii="Tahoma" w:hAnsi="Tahoma" w:cs="Tahoma"/>
          <w:sz w:val="20"/>
          <w:szCs w:val="20"/>
          <w:lang w:val="en-US"/>
        </w:rPr>
        <w:t xml:space="preserve"> </w:t>
      </w:r>
      <w:r w:rsidR="006B53CC">
        <w:rPr>
          <w:rFonts w:ascii="Tahoma" w:hAnsi="Tahoma" w:cs="Tahoma"/>
          <w:sz w:val="20"/>
          <w:szCs w:val="20"/>
          <w:lang w:val="en-US"/>
        </w:rPr>
        <w:t xml:space="preserve">Neither party may assign any claims arising from this Agreement to a third party without the prior written consent of the other party, except that the Licensor may assign payment claims to a third party without requiring Licensee’s consent. </w:t>
      </w:r>
      <w:r w:rsidRPr="006B53CC">
        <w:rPr>
          <w:rFonts w:ascii="Tahoma" w:hAnsi="Tahoma" w:cs="Tahoma"/>
          <w:sz w:val="20"/>
          <w:szCs w:val="20"/>
          <w:lang w:val="en-US"/>
        </w:rPr>
        <w:t xml:space="preserve">The </w:t>
      </w:r>
      <w:r w:rsidR="00681339" w:rsidRPr="006B53CC">
        <w:rPr>
          <w:rFonts w:ascii="Tahoma" w:hAnsi="Tahoma" w:cs="Tahoma"/>
          <w:sz w:val="20"/>
          <w:szCs w:val="20"/>
          <w:lang w:val="en-US" w:eastAsia="ar-SA"/>
        </w:rPr>
        <w:t>Licensor</w:t>
      </w:r>
      <w:r w:rsidRPr="006B53CC">
        <w:rPr>
          <w:rFonts w:ascii="Tahoma" w:hAnsi="Tahoma" w:cs="Tahoma"/>
          <w:sz w:val="20"/>
          <w:szCs w:val="20"/>
          <w:lang w:val="en-US"/>
        </w:rPr>
        <w:t xml:space="preserve"> is not entitled to assign a claim arising from this Agreement to a third party without the prior written consent of the </w:t>
      </w:r>
      <w:r w:rsidR="00681339" w:rsidRPr="006B53CC">
        <w:rPr>
          <w:rFonts w:ascii="Tahoma" w:hAnsi="Tahoma" w:cs="Tahoma"/>
          <w:sz w:val="20"/>
          <w:szCs w:val="20"/>
          <w:lang w:val="en-US" w:eastAsia="ar-SA"/>
        </w:rPr>
        <w:t>Licensee</w:t>
      </w:r>
      <w:r w:rsidRPr="006B53CC">
        <w:rPr>
          <w:rFonts w:ascii="Tahoma" w:hAnsi="Tahoma" w:cs="Tahoma"/>
          <w:sz w:val="20"/>
          <w:szCs w:val="20"/>
          <w:lang w:val="en-US"/>
        </w:rPr>
        <w:t>.</w:t>
      </w:r>
    </w:p>
    <w:p w14:paraId="532ACD13" w14:textId="77777777" w:rsidR="00A32E4A" w:rsidRPr="003E667B" w:rsidRDefault="00A32E4A" w:rsidP="00A32E4A">
      <w:pPr>
        <w:pStyle w:val="Bezmezer"/>
        <w:jc w:val="both"/>
        <w:rPr>
          <w:rFonts w:ascii="Tahoma" w:hAnsi="Tahoma" w:cs="Tahoma"/>
          <w:sz w:val="20"/>
          <w:szCs w:val="20"/>
          <w:lang w:val="en-US"/>
        </w:rPr>
      </w:pPr>
    </w:p>
    <w:p w14:paraId="2C0A3808" w14:textId="4D1135FD" w:rsidR="00A32E4A" w:rsidRPr="003E667B" w:rsidRDefault="00A32E4A" w:rsidP="00A32E4A">
      <w:pPr>
        <w:pStyle w:val="Bezmezer"/>
        <w:jc w:val="both"/>
        <w:rPr>
          <w:rFonts w:ascii="Tahoma" w:hAnsi="Tahoma" w:cs="Tahoma"/>
          <w:sz w:val="20"/>
          <w:szCs w:val="20"/>
          <w:lang w:val="en-US"/>
        </w:rPr>
      </w:pPr>
      <w:r w:rsidRPr="003E667B">
        <w:rPr>
          <w:rFonts w:ascii="Tahoma" w:hAnsi="Tahoma" w:cs="Tahoma"/>
          <w:sz w:val="20"/>
          <w:szCs w:val="20"/>
          <w:lang w:val="en-US"/>
        </w:rPr>
        <w:t>5.</w:t>
      </w:r>
      <w:r w:rsidR="00681339" w:rsidRPr="003E667B">
        <w:rPr>
          <w:rFonts w:ascii="Tahoma" w:hAnsi="Tahoma" w:cs="Tahoma"/>
          <w:sz w:val="20"/>
          <w:szCs w:val="20"/>
          <w:lang w:val="en-US"/>
        </w:rPr>
        <w:t xml:space="preserve"> </w:t>
      </w:r>
      <w:r w:rsidRPr="003E667B">
        <w:rPr>
          <w:rFonts w:ascii="Tahoma" w:hAnsi="Tahoma" w:cs="Tahoma"/>
          <w:sz w:val="20"/>
          <w:szCs w:val="20"/>
          <w:lang w:val="en-US"/>
        </w:rPr>
        <w:t xml:space="preserve">Any disputes which the contractual parties are unable to resolve through amicable settlement will be settled by the court having subject-matter and local jurisdiction in relation to the </w:t>
      </w:r>
      <w:r w:rsidR="00681339" w:rsidRPr="003E667B">
        <w:rPr>
          <w:rFonts w:ascii="Tahoma" w:hAnsi="Tahoma" w:cs="Tahoma"/>
          <w:sz w:val="20"/>
          <w:szCs w:val="20"/>
          <w:lang w:val="en-US" w:eastAsia="ar-SA"/>
        </w:rPr>
        <w:t>Licensee</w:t>
      </w:r>
      <w:r w:rsidRPr="003E667B">
        <w:rPr>
          <w:rFonts w:ascii="Tahoma" w:hAnsi="Tahoma" w:cs="Tahoma"/>
          <w:sz w:val="20"/>
          <w:szCs w:val="20"/>
          <w:lang w:val="en-US"/>
        </w:rPr>
        <w:t>.</w:t>
      </w:r>
    </w:p>
    <w:p w14:paraId="1F14547D" w14:textId="77777777" w:rsidR="00A32E4A" w:rsidRPr="003E667B" w:rsidRDefault="00A32E4A" w:rsidP="00A32E4A">
      <w:pPr>
        <w:pStyle w:val="Bezmezer"/>
        <w:jc w:val="both"/>
        <w:rPr>
          <w:rFonts w:ascii="Tahoma" w:hAnsi="Tahoma" w:cs="Tahoma"/>
          <w:sz w:val="20"/>
          <w:szCs w:val="20"/>
          <w:lang w:val="en-US"/>
        </w:rPr>
      </w:pPr>
    </w:p>
    <w:p w14:paraId="69FA011F" w14:textId="47300B6C" w:rsidR="00A32E4A" w:rsidRPr="003E667B" w:rsidRDefault="00A32E4A" w:rsidP="00A32E4A">
      <w:pPr>
        <w:pStyle w:val="Bezmezer"/>
        <w:jc w:val="both"/>
        <w:rPr>
          <w:rFonts w:ascii="Tahoma" w:hAnsi="Tahoma" w:cs="Tahoma"/>
          <w:sz w:val="20"/>
          <w:szCs w:val="20"/>
          <w:lang w:val="en-US"/>
        </w:rPr>
      </w:pPr>
      <w:r w:rsidRPr="003E667B">
        <w:rPr>
          <w:rFonts w:ascii="Tahoma" w:hAnsi="Tahoma" w:cs="Tahoma"/>
          <w:sz w:val="20"/>
          <w:szCs w:val="20"/>
          <w:lang w:val="en-US"/>
        </w:rPr>
        <w:t>6.</w:t>
      </w:r>
      <w:r w:rsidR="00681339" w:rsidRPr="003E667B">
        <w:rPr>
          <w:rFonts w:ascii="Tahoma" w:hAnsi="Tahoma" w:cs="Tahoma"/>
          <w:sz w:val="20"/>
          <w:szCs w:val="20"/>
          <w:lang w:val="en-US"/>
        </w:rPr>
        <w:t xml:space="preserve"> </w:t>
      </w:r>
      <w:r w:rsidRPr="003E667B">
        <w:rPr>
          <w:rFonts w:ascii="Tahoma" w:hAnsi="Tahoma" w:cs="Tahoma"/>
          <w:sz w:val="20"/>
          <w:szCs w:val="20"/>
          <w:lang w:val="en-US"/>
        </w:rPr>
        <w:t>If, for any reason, any provision of this Agreement is found to be invalid, that fact will not invalidate the entire Agreement. In such a case, the contractual parties are obliged to replace the invalid clause with a new valid one that will accord with the meaning and purpose of this Agreement.</w:t>
      </w:r>
    </w:p>
    <w:p w14:paraId="3709E791" w14:textId="77777777" w:rsidR="00A32E4A" w:rsidRPr="003E667B" w:rsidRDefault="00A32E4A" w:rsidP="00A32E4A">
      <w:pPr>
        <w:pStyle w:val="Bezmezer"/>
        <w:jc w:val="both"/>
        <w:rPr>
          <w:rFonts w:ascii="Tahoma" w:hAnsi="Tahoma" w:cs="Tahoma"/>
          <w:sz w:val="20"/>
          <w:szCs w:val="20"/>
          <w:lang w:val="en-US"/>
        </w:rPr>
      </w:pPr>
    </w:p>
    <w:p w14:paraId="12056F55" w14:textId="55B85359" w:rsidR="00A32E4A" w:rsidRPr="003E667B" w:rsidRDefault="00A32E4A" w:rsidP="00A32E4A">
      <w:pPr>
        <w:pStyle w:val="Bezmezer"/>
        <w:jc w:val="both"/>
        <w:rPr>
          <w:rFonts w:ascii="Tahoma" w:hAnsi="Tahoma" w:cs="Tahoma"/>
          <w:sz w:val="20"/>
          <w:szCs w:val="20"/>
          <w:lang w:val="en-US"/>
        </w:rPr>
      </w:pPr>
      <w:r w:rsidRPr="003E667B">
        <w:rPr>
          <w:rFonts w:ascii="Tahoma" w:hAnsi="Tahoma" w:cs="Tahoma"/>
          <w:sz w:val="20"/>
          <w:szCs w:val="20"/>
          <w:lang w:val="en-US"/>
        </w:rPr>
        <w:t>7.</w:t>
      </w:r>
      <w:r w:rsidR="00681339" w:rsidRPr="003E667B">
        <w:rPr>
          <w:rFonts w:ascii="Tahoma" w:hAnsi="Tahoma" w:cs="Tahoma"/>
          <w:sz w:val="20"/>
          <w:szCs w:val="20"/>
          <w:lang w:val="en-US"/>
        </w:rPr>
        <w:t xml:space="preserve"> </w:t>
      </w:r>
      <w:r w:rsidRPr="003E667B">
        <w:rPr>
          <w:rFonts w:ascii="Tahoma" w:hAnsi="Tahoma" w:cs="Tahoma"/>
          <w:sz w:val="20"/>
          <w:szCs w:val="20"/>
          <w:lang w:val="en-US"/>
        </w:rPr>
        <w:t>This Agreement shall enter into force on the date of its signature by the last contractual party and take effect on the date of its publication in the Register of Contracts.</w:t>
      </w:r>
    </w:p>
    <w:p w14:paraId="758CD88E" w14:textId="77777777" w:rsidR="00A32E4A" w:rsidRPr="003E667B" w:rsidRDefault="00A32E4A" w:rsidP="00A32E4A">
      <w:pPr>
        <w:pStyle w:val="Bezmezer"/>
        <w:jc w:val="both"/>
        <w:rPr>
          <w:rFonts w:ascii="Tahoma" w:hAnsi="Tahoma" w:cs="Tahoma"/>
          <w:sz w:val="20"/>
          <w:szCs w:val="20"/>
          <w:lang w:val="en-US"/>
        </w:rPr>
      </w:pPr>
    </w:p>
    <w:p w14:paraId="375CC722" w14:textId="490CD128" w:rsidR="00A32E4A" w:rsidRPr="003E667B" w:rsidRDefault="00A32E4A" w:rsidP="00A32E4A">
      <w:pPr>
        <w:pStyle w:val="Bezmezer"/>
        <w:jc w:val="both"/>
        <w:rPr>
          <w:rFonts w:ascii="Tahoma" w:hAnsi="Tahoma" w:cs="Tahoma"/>
          <w:sz w:val="20"/>
          <w:szCs w:val="20"/>
          <w:lang w:val="en-US"/>
        </w:rPr>
      </w:pPr>
      <w:r w:rsidRPr="003E667B">
        <w:rPr>
          <w:rFonts w:ascii="Tahoma" w:hAnsi="Tahoma" w:cs="Tahoma"/>
          <w:sz w:val="20"/>
          <w:szCs w:val="20"/>
          <w:lang w:val="en-US"/>
        </w:rPr>
        <w:lastRenderedPageBreak/>
        <w:t>8.</w:t>
      </w:r>
      <w:r w:rsidR="00681339" w:rsidRPr="003E667B">
        <w:rPr>
          <w:rFonts w:ascii="Tahoma" w:hAnsi="Tahoma" w:cs="Tahoma"/>
          <w:sz w:val="20"/>
          <w:szCs w:val="20"/>
          <w:lang w:val="en-US"/>
        </w:rPr>
        <w:t xml:space="preserve"> </w:t>
      </w:r>
      <w:r w:rsidRPr="003E667B">
        <w:rPr>
          <w:rFonts w:ascii="Tahoma" w:hAnsi="Tahoma" w:cs="Tahoma"/>
          <w:sz w:val="20"/>
          <w:szCs w:val="20"/>
          <w:lang w:val="en-US"/>
        </w:rPr>
        <w:t xml:space="preserve">The contractual parties explicitly agree to the publication of this Agreement in the profile of the Contracting Authority (The </w:t>
      </w:r>
      <w:r w:rsidR="00681339" w:rsidRPr="003E667B">
        <w:rPr>
          <w:rFonts w:ascii="Tahoma" w:hAnsi="Tahoma" w:cs="Tahoma"/>
          <w:sz w:val="20"/>
          <w:szCs w:val="20"/>
          <w:lang w:val="en-US" w:eastAsia="ar-SA"/>
        </w:rPr>
        <w:t>Licensee</w:t>
      </w:r>
      <w:r w:rsidRPr="003E667B">
        <w:rPr>
          <w:rFonts w:ascii="Tahoma" w:hAnsi="Tahoma" w:cs="Tahoma"/>
          <w:sz w:val="20"/>
          <w:szCs w:val="20"/>
          <w:lang w:val="en-US"/>
        </w:rPr>
        <w:t>) according to PPA and in the Register of Contracts in accordance with the Act No. 340/2015 Coll., on Special Conditions for the Effectiveness of Certain Contracts, the Public Disclosure of These Contracts.</w:t>
      </w:r>
    </w:p>
    <w:p w14:paraId="7D502D74" w14:textId="77777777" w:rsidR="00A32E4A" w:rsidRPr="003E667B" w:rsidRDefault="00A32E4A" w:rsidP="00A32E4A">
      <w:pPr>
        <w:pStyle w:val="Bezmezer"/>
        <w:jc w:val="both"/>
        <w:rPr>
          <w:rFonts w:ascii="Tahoma" w:hAnsi="Tahoma" w:cs="Tahoma"/>
          <w:sz w:val="20"/>
          <w:szCs w:val="20"/>
          <w:lang w:val="en-US"/>
        </w:rPr>
      </w:pPr>
    </w:p>
    <w:p w14:paraId="07ECADA3" w14:textId="13BEC32E" w:rsidR="00A32E4A" w:rsidRPr="003E667B" w:rsidRDefault="00A32E4A" w:rsidP="00A32E4A">
      <w:pPr>
        <w:pStyle w:val="Bezmezer"/>
        <w:jc w:val="both"/>
        <w:rPr>
          <w:rFonts w:ascii="Tahoma" w:hAnsi="Tahoma" w:cs="Tahoma"/>
          <w:sz w:val="20"/>
          <w:szCs w:val="20"/>
          <w:lang w:val="en-US"/>
        </w:rPr>
      </w:pPr>
      <w:r w:rsidRPr="003E667B">
        <w:rPr>
          <w:rFonts w:ascii="Tahoma" w:hAnsi="Tahoma" w:cs="Tahoma"/>
          <w:sz w:val="20"/>
          <w:szCs w:val="20"/>
          <w:lang w:val="en-US"/>
        </w:rPr>
        <w:t>9.</w:t>
      </w:r>
      <w:r w:rsidR="00681339" w:rsidRPr="003E667B">
        <w:rPr>
          <w:rFonts w:ascii="Tahoma" w:hAnsi="Tahoma" w:cs="Tahoma"/>
          <w:sz w:val="20"/>
          <w:szCs w:val="20"/>
          <w:lang w:val="en-US"/>
        </w:rPr>
        <w:t xml:space="preserve"> </w:t>
      </w:r>
      <w:r w:rsidRPr="003E667B">
        <w:rPr>
          <w:rFonts w:ascii="Tahoma" w:hAnsi="Tahoma" w:cs="Tahoma"/>
          <w:sz w:val="20"/>
          <w:szCs w:val="20"/>
          <w:lang w:val="en-US"/>
        </w:rPr>
        <w:t xml:space="preserve">The </w:t>
      </w:r>
      <w:r w:rsidR="00681339" w:rsidRPr="003E667B">
        <w:rPr>
          <w:rFonts w:ascii="Tahoma" w:hAnsi="Tahoma" w:cs="Tahoma"/>
          <w:sz w:val="20"/>
          <w:szCs w:val="20"/>
          <w:lang w:val="en-US" w:eastAsia="ar-SA"/>
        </w:rPr>
        <w:t>Licensee</w:t>
      </w:r>
      <w:r w:rsidRPr="003E667B">
        <w:rPr>
          <w:rFonts w:ascii="Tahoma" w:hAnsi="Tahoma" w:cs="Tahoma"/>
          <w:sz w:val="20"/>
          <w:szCs w:val="20"/>
          <w:lang w:val="en-US"/>
        </w:rPr>
        <w:t xml:space="preserve"> undertakes to ensure the publication of the Agreement through a Register of Contracts in accordance with the Act on a Register of Contracts.</w:t>
      </w:r>
    </w:p>
    <w:p w14:paraId="1DCDE84F" w14:textId="77777777" w:rsidR="00A32E4A" w:rsidRPr="003E667B" w:rsidRDefault="00A32E4A" w:rsidP="00A32E4A">
      <w:pPr>
        <w:pStyle w:val="Bezmezer"/>
        <w:jc w:val="both"/>
        <w:rPr>
          <w:rFonts w:ascii="Tahoma" w:hAnsi="Tahoma" w:cs="Tahoma"/>
          <w:sz w:val="20"/>
          <w:szCs w:val="20"/>
          <w:lang w:val="en-US"/>
        </w:rPr>
      </w:pPr>
    </w:p>
    <w:p w14:paraId="050A3D7C" w14:textId="0BEA0B67" w:rsidR="00A32E4A" w:rsidRPr="003E667B" w:rsidRDefault="00A32E4A" w:rsidP="00A32E4A">
      <w:pPr>
        <w:pStyle w:val="Bezmezer"/>
        <w:jc w:val="both"/>
        <w:rPr>
          <w:rFonts w:ascii="Tahoma" w:hAnsi="Tahoma" w:cs="Tahoma"/>
          <w:sz w:val="20"/>
          <w:szCs w:val="20"/>
          <w:lang w:val="en-US"/>
        </w:rPr>
      </w:pPr>
      <w:r w:rsidRPr="003E667B">
        <w:rPr>
          <w:rFonts w:ascii="Tahoma" w:hAnsi="Tahoma" w:cs="Tahoma"/>
          <w:sz w:val="20"/>
          <w:szCs w:val="20"/>
          <w:lang w:val="en-US"/>
        </w:rPr>
        <w:t>1</w:t>
      </w:r>
      <w:r w:rsidR="00681339" w:rsidRPr="003E667B">
        <w:rPr>
          <w:rFonts w:ascii="Tahoma" w:hAnsi="Tahoma" w:cs="Tahoma"/>
          <w:sz w:val="20"/>
          <w:szCs w:val="20"/>
          <w:lang w:val="en-US"/>
        </w:rPr>
        <w:t>0</w:t>
      </w:r>
      <w:r w:rsidRPr="003E667B">
        <w:rPr>
          <w:rFonts w:ascii="Tahoma" w:hAnsi="Tahoma" w:cs="Tahoma"/>
          <w:sz w:val="20"/>
          <w:szCs w:val="20"/>
          <w:lang w:val="en-US"/>
        </w:rPr>
        <w:t>.</w:t>
      </w:r>
      <w:r w:rsidR="00681339" w:rsidRPr="003E667B">
        <w:rPr>
          <w:rFonts w:ascii="Tahoma" w:hAnsi="Tahoma" w:cs="Tahoma"/>
          <w:sz w:val="20"/>
          <w:szCs w:val="20"/>
          <w:lang w:val="en-US"/>
        </w:rPr>
        <w:t xml:space="preserve"> </w:t>
      </w:r>
      <w:r w:rsidRPr="003E667B">
        <w:rPr>
          <w:rFonts w:ascii="Tahoma" w:hAnsi="Tahoma" w:cs="Tahoma"/>
          <w:sz w:val="20"/>
          <w:szCs w:val="20"/>
          <w:lang w:val="en-US"/>
        </w:rPr>
        <w:t>The contractual parties declare that they have read this Agreement, and that it has been negotiated after mutual deliberation, according to their free will, certainly, seriously, and comprehensibly, in witness whereof the authorized representatives of the contractual parties affix their handwritten signatures.</w:t>
      </w:r>
    </w:p>
    <w:p w14:paraId="24DFEA7B" w14:textId="77777777" w:rsidR="006E38BF" w:rsidRPr="003E667B" w:rsidRDefault="006E38BF" w:rsidP="006E38BF">
      <w:pPr>
        <w:pStyle w:val="Bezmezer"/>
        <w:jc w:val="both"/>
        <w:rPr>
          <w:rFonts w:ascii="Tahoma" w:hAnsi="Tahoma" w:cs="Tahoma"/>
          <w:sz w:val="20"/>
          <w:szCs w:val="20"/>
          <w:lang w:val="en-GB"/>
        </w:rPr>
      </w:pPr>
    </w:p>
    <w:p w14:paraId="731DCF97" w14:textId="596BB46F" w:rsidR="006E38BF" w:rsidRPr="003E667B" w:rsidRDefault="00681339" w:rsidP="00802C49">
      <w:pPr>
        <w:pStyle w:val="Bezmezer"/>
        <w:jc w:val="both"/>
        <w:rPr>
          <w:rFonts w:ascii="Tahoma" w:hAnsi="Tahoma" w:cs="Tahoma"/>
          <w:bCs/>
          <w:sz w:val="20"/>
          <w:szCs w:val="20"/>
          <w:lang w:val="en-US"/>
        </w:rPr>
      </w:pPr>
      <w:r w:rsidRPr="003E667B">
        <w:rPr>
          <w:rFonts w:ascii="Tahoma" w:hAnsi="Tahoma" w:cs="Tahoma"/>
          <w:bCs/>
          <w:sz w:val="20"/>
          <w:szCs w:val="20"/>
          <w:lang w:val="en-US"/>
        </w:rPr>
        <w:t>1</w:t>
      </w:r>
      <w:r w:rsidR="00F16E7A">
        <w:rPr>
          <w:rFonts w:ascii="Tahoma" w:hAnsi="Tahoma" w:cs="Tahoma"/>
          <w:bCs/>
          <w:sz w:val="20"/>
          <w:szCs w:val="20"/>
          <w:lang w:val="en-US"/>
        </w:rPr>
        <w:t>1</w:t>
      </w:r>
      <w:r w:rsidR="00456EE6" w:rsidRPr="003E667B">
        <w:rPr>
          <w:rFonts w:ascii="Tahoma" w:hAnsi="Tahoma" w:cs="Tahoma"/>
          <w:bCs/>
          <w:sz w:val="20"/>
          <w:szCs w:val="20"/>
          <w:lang w:val="en-US"/>
        </w:rPr>
        <w:t xml:space="preserve">. </w:t>
      </w:r>
      <w:r w:rsidR="00802C49" w:rsidRPr="003E667B">
        <w:rPr>
          <w:rFonts w:ascii="Tahoma" w:hAnsi="Tahoma" w:cs="Tahoma"/>
          <w:bCs/>
          <w:sz w:val="20"/>
          <w:szCs w:val="20"/>
          <w:lang w:val="en-US"/>
        </w:rPr>
        <w:t>This contract is executed in one counterpart in electronic form.</w:t>
      </w:r>
    </w:p>
    <w:p w14:paraId="182B56DD" w14:textId="77777777" w:rsidR="00802C49" w:rsidRPr="003E667B" w:rsidRDefault="00802C49" w:rsidP="00802C49">
      <w:pPr>
        <w:pStyle w:val="Bezmezer"/>
        <w:jc w:val="both"/>
        <w:rPr>
          <w:rFonts w:ascii="Tahoma" w:hAnsi="Tahoma" w:cs="Tahoma"/>
          <w:bCs/>
          <w:color w:val="FF0000"/>
          <w:sz w:val="20"/>
          <w:szCs w:val="20"/>
          <w:lang w:val="en-US"/>
        </w:rPr>
      </w:pPr>
    </w:p>
    <w:p w14:paraId="51B016BA" w14:textId="77777777" w:rsidR="00802C49" w:rsidRPr="003E667B" w:rsidRDefault="00802C49" w:rsidP="00802C49">
      <w:pPr>
        <w:pStyle w:val="Bezmezer"/>
        <w:jc w:val="both"/>
        <w:rPr>
          <w:rFonts w:ascii="Tahoma" w:hAnsi="Tahoma" w:cs="Tahoma"/>
          <w:color w:val="FF0000"/>
          <w:sz w:val="20"/>
          <w:szCs w:val="20"/>
          <w:lang w:val="en-GB"/>
        </w:rPr>
      </w:pPr>
    </w:p>
    <w:p w14:paraId="59B1D435" w14:textId="03C3007D" w:rsidR="006E38BF" w:rsidRPr="00264959" w:rsidRDefault="006E38BF" w:rsidP="006E38BF">
      <w:pPr>
        <w:spacing w:after="0" w:line="240" w:lineRule="auto"/>
        <w:jc w:val="both"/>
        <w:rPr>
          <w:rFonts w:ascii="Tahoma" w:hAnsi="Tahoma" w:cs="Tahoma"/>
          <w:bCs/>
          <w:sz w:val="20"/>
          <w:szCs w:val="20"/>
          <w:lang w:val="en-GB"/>
        </w:rPr>
      </w:pPr>
      <w:r w:rsidRPr="003E667B">
        <w:rPr>
          <w:rFonts w:ascii="Tahoma" w:hAnsi="Tahoma" w:cs="Tahoma"/>
          <w:bCs/>
          <w:sz w:val="20"/>
          <w:szCs w:val="20"/>
          <w:lang w:val="en-GB"/>
        </w:rPr>
        <w:t xml:space="preserve">In </w:t>
      </w:r>
      <w:r w:rsidR="00C11E94" w:rsidRPr="00264959">
        <w:rPr>
          <w:rFonts w:ascii="Tahoma" w:hAnsi="Tahoma" w:cs="Tahoma"/>
          <w:bCs/>
          <w:sz w:val="20"/>
          <w:szCs w:val="20"/>
          <w:lang w:val="en-GB"/>
        </w:rPr>
        <w:t>Prague</w:t>
      </w:r>
      <w:r w:rsidRPr="00264959">
        <w:rPr>
          <w:rFonts w:ascii="Tahoma" w:hAnsi="Tahoma" w:cs="Tahoma"/>
          <w:bCs/>
          <w:sz w:val="20"/>
          <w:szCs w:val="20"/>
          <w:lang w:val="en-GB"/>
        </w:rPr>
        <w:t xml:space="preserve">, on </w:t>
      </w:r>
      <w:r w:rsidR="00264959" w:rsidRPr="00264959">
        <w:rPr>
          <w:rFonts w:ascii="Tahoma" w:hAnsi="Tahoma" w:cs="Tahoma"/>
          <w:bCs/>
          <w:sz w:val="20"/>
          <w:szCs w:val="20"/>
          <w:lang w:val="en-GB"/>
        </w:rPr>
        <w:t>25.11.2025</w:t>
      </w:r>
      <w:r w:rsidR="00C11E94" w:rsidRPr="00264959">
        <w:rPr>
          <w:rFonts w:ascii="Tahoma" w:hAnsi="Tahoma" w:cs="Tahoma"/>
          <w:bCs/>
          <w:sz w:val="20"/>
          <w:szCs w:val="20"/>
          <w:lang w:val="en-GB"/>
        </w:rPr>
        <w:tab/>
      </w:r>
      <w:r w:rsidRPr="00264959">
        <w:rPr>
          <w:rFonts w:ascii="Tahoma" w:hAnsi="Tahoma" w:cs="Tahoma"/>
          <w:bCs/>
          <w:sz w:val="20"/>
          <w:szCs w:val="20"/>
          <w:lang w:val="en-GB"/>
        </w:rPr>
        <w:tab/>
      </w:r>
      <w:r w:rsidR="00C11E94" w:rsidRPr="00264959">
        <w:rPr>
          <w:rFonts w:ascii="Tahoma" w:hAnsi="Tahoma" w:cs="Tahoma"/>
          <w:bCs/>
          <w:sz w:val="20"/>
          <w:szCs w:val="20"/>
          <w:lang w:val="en-GB"/>
        </w:rPr>
        <w:tab/>
      </w:r>
      <w:r w:rsidRPr="00264959">
        <w:rPr>
          <w:rFonts w:ascii="Tahoma" w:hAnsi="Tahoma" w:cs="Tahoma"/>
          <w:bCs/>
          <w:sz w:val="20"/>
          <w:szCs w:val="20"/>
          <w:lang w:val="en-GB"/>
        </w:rPr>
        <w:tab/>
      </w:r>
      <w:r w:rsidRPr="00264959">
        <w:rPr>
          <w:rFonts w:ascii="Tahoma" w:hAnsi="Tahoma" w:cs="Tahoma"/>
          <w:bCs/>
          <w:sz w:val="20"/>
          <w:szCs w:val="20"/>
          <w:lang w:val="en-GB"/>
        </w:rPr>
        <w:tab/>
        <w:t xml:space="preserve">In </w:t>
      </w:r>
      <w:proofErr w:type="spellStart"/>
      <w:r w:rsidR="00264959" w:rsidRPr="00264959">
        <w:rPr>
          <w:rFonts w:ascii="Tahoma" w:hAnsi="Tahoma" w:cs="Tahoma"/>
          <w:bCs/>
          <w:sz w:val="20"/>
          <w:szCs w:val="20"/>
        </w:rPr>
        <w:t>Weiterstadt</w:t>
      </w:r>
      <w:proofErr w:type="spellEnd"/>
      <w:r w:rsidRPr="00264959">
        <w:rPr>
          <w:rFonts w:ascii="Tahoma" w:hAnsi="Tahoma" w:cs="Tahoma"/>
          <w:bCs/>
          <w:sz w:val="20"/>
          <w:szCs w:val="20"/>
          <w:lang w:val="en-GB"/>
        </w:rPr>
        <w:t xml:space="preserve">, on </w:t>
      </w:r>
      <w:r w:rsidR="00264959" w:rsidRPr="00264959">
        <w:rPr>
          <w:rFonts w:ascii="Tahoma" w:hAnsi="Tahoma" w:cs="Tahoma"/>
          <w:bCs/>
          <w:sz w:val="20"/>
          <w:szCs w:val="20"/>
          <w:lang w:val="en-GB"/>
        </w:rPr>
        <w:t>18.11.2025</w:t>
      </w:r>
    </w:p>
    <w:p w14:paraId="1626D4F1" w14:textId="77777777" w:rsidR="006E38BF" w:rsidRPr="00264959" w:rsidRDefault="006E38BF" w:rsidP="006E38BF">
      <w:pPr>
        <w:spacing w:after="0" w:line="240" w:lineRule="auto"/>
        <w:jc w:val="both"/>
        <w:rPr>
          <w:rFonts w:ascii="Tahoma" w:hAnsi="Tahoma" w:cs="Tahoma"/>
          <w:color w:val="FF0000"/>
          <w:sz w:val="20"/>
          <w:szCs w:val="20"/>
          <w:lang w:val="en-GB"/>
        </w:rPr>
      </w:pPr>
    </w:p>
    <w:p w14:paraId="721F8843" w14:textId="77777777" w:rsidR="00A775B0" w:rsidRPr="00264959" w:rsidRDefault="00A775B0" w:rsidP="006E38BF">
      <w:pPr>
        <w:spacing w:after="0" w:line="240" w:lineRule="auto"/>
        <w:jc w:val="both"/>
        <w:rPr>
          <w:rFonts w:ascii="Tahoma" w:hAnsi="Tahoma" w:cs="Tahoma"/>
          <w:color w:val="FF0000"/>
          <w:sz w:val="20"/>
          <w:szCs w:val="20"/>
          <w:lang w:val="en-GB"/>
        </w:rPr>
      </w:pPr>
    </w:p>
    <w:p w14:paraId="3457B317" w14:textId="77777777" w:rsidR="00A775B0" w:rsidRPr="00264959" w:rsidRDefault="00A775B0" w:rsidP="006E38BF">
      <w:pPr>
        <w:spacing w:after="0" w:line="240" w:lineRule="auto"/>
        <w:jc w:val="both"/>
        <w:rPr>
          <w:rFonts w:ascii="Tahoma" w:hAnsi="Tahoma" w:cs="Tahoma"/>
          <w:color w:val="FF0000"/>
          <w:sz w:val="20"/>
          <w:szCs w:val="20"/>
          <w:lang w:val="en-GB"/>
        </w:rPr>
      </w:pPr>
    </w:p>
    <w:p w14:paraId="6AC3D34D" w14:textId="77777777" w:rsidR="006E38BF" w:rsidRPr="00264959" w:rsidRDefault="006E38BF" w:rsidP="006E38BF">
      <w:pPr>
        <w:spacing w:after="0" w:line="240" w:lineRule="auto"/>
        <w:jc w:val="both"/>
        <w:rPr>
          <w:rFonts w:ascii="Tahoma" w:hAnsi="Tahoma" w:cs="Tahoma"/>
          <w:bCs/>
          <w:color w:val="FF0000"/>
          <w:spacing w:val="-5"/>
          <w:sz w:val="20"/>
          <w:szCs w:val="20"/>
          <w:lang w:val="en-GB" w:eastAsia="en-US"/>
        </w:rPr>
      </w:pPr>
    </w:p>
    <w:p w14:paraId="6AF76324" w14:textId="77777777" w:rsidR="00A775B0" w:rsidRPr="00264959" w:rsidRDefault="00A775B0" w:rsidP="00A775B0">
      <w:pPr>
        <w:suppressAutoHyphens/>
        <w:spacing w:after="0" w:line="240" w:lineRule="auto"/>
        <w:ind w:left="360" w:hanging="360"/>
        <w:jc w:val="both"/>
        <w:rPr>
          <w:rFonts w:ascii="Tahoma" w:hAnsi="Tahoma" w:cs="Tahoma"/>
          <w:sz w:val="20"/>
          <w:szCs w:val="20"/>
          <w:lang w:val="en-US" w:eastAsia="ar-SA"/>
        </w:rPr>
      </w:pPr>
      <w:r w:rsidRPr="00264959">
        <w:rPr>
          <w:rFonts w:ascii="Tahoma" w:hAnsi="Tahoma" w:cs="Tahoma"/>
          <w:sz w:val="20"/>
          <w:szCs w:val="20"/>
          <w:lang w:val="en-US" w:eastAsia="ar-SA"/>
        </w:rPr>
        <w:t>___________________________</w:t>
      </w:r>
      <w:r w:rsidRPr="00264959">
        <w:rPr>
          <w:rFonts w:ascii="Tahoma" w:hAnsi="Tahoma" w:cs="Tahoma"/>
          <w:sz w:val="20"/>
          <w:szCs w:val="20"/>
          <w:lang w:val="en-US" w:eastAsia="ar-SA"/>
        </w:rPr>
        <w:tab/>
      </w:r>
      <w:r w:rsidRPr="00264959">
        <w:rPr>
          <w:rFonts w:ascii="Tahoma" w:hAnsi="Tahoma" w:cs="Tahoma"/>
          <w:sz w:val="20"/>
          <w:szCs w:val="20"/>
          <w:lang w:val="en-US" w:eastAsia="ar-SA"/>
        </w:rPr>
        <w:tab/>
      </w:r>
      <w:r w:rsidRPr="00264959">
        <w:rPr>
          <w:rFonts w:ascii="Tahoma" w:hAnsi="Tahoma" w:cs="Tahoma"/>
          <w:sz w:val="20"/>
          <w:szCs w:val="20"/>
          <w:lang w:val="en-US" w:eastAsia="ar-SA"/>
        </w:rPr>
        <w:tab/>
      </w:r>
      <w:r w:rsidRPr="00264959">
        <w:rPr>
          <w:rFonts w:ascii="Tahoma" w:hAnsi="Tahoma" w:cs="Tahoma"/>
          <w:sz w:val="20"/>
          <w:szCs w:val="20"/>
          <w:lang w:val="en-US" w:eastAsia="ar-SA"/>
        </w:rPr>
        <w:tab/>
        <w:t>___________________________</w:t>
      </w:r>
    </w:p>
    <w:p w14:paraId="2FA3438E" w14:textId="02642DA9" w:rsidR="00A775B0" w:rsidRPr="00264959" w:rsidRDefault="00A775B0" w:rsidP="00A775B0">
      <w:pPr>
        <w:spacing w:after="0" w:line="240" w:lineRule="auto"/>
        <w:rPr>
          <w:rFonts w:ascii="Tahoma" w:hAnsi="Tahoma" w:cs="Tahoma"/>
          <w:bCs/>
          <w:sz w:val="20"/>
          <w:szCs w:val="20"/>
          <w:lang w:val="en-GB"/>
        </w:rPr>
      </w:pPr>
      <w:r w:rsidRPr="00264959">
        <w:rPr>
          <w:rFonts w:ascii="Tahoma" w:hAnsi="Tahoma" w:cs="Tahoma"/>
          <w:bCs/>
          <w:sz w:val="20"/>
          <w:szCs w:val="20"/>
          <w:lang w:val="en-GB"/>
        </w:rPr>
        <w:t>Czech Technical University in Prague</w:t>
      </w:r>
      <w:r w:rsidRPr="00264959">
        <w:rPr>
          <w:rFonts w:ascii="Tahoma" w:hAnsi="Tahoma" w:cs="Tahoma"/>
          <w:bCs/>
          <w:sz w:val="20"/>
          <w:szCs w:val="20"/>
          <w:lang w:val="en-GB"/>
        </w:rPr>
        <w:tab/>
      </w:r>
      <w:r w:rsidRPr="00264959">
        <w:rPr>
          <w:rFonts w:ascii="Tahoma" w:hAnsi="Tahoma" w:cs="Tahoma"/>
          <w:bCs/>
          <w:sz w:val="20"/>
          <w:szCs w:val="20"/>
          <w:lang w:val="en-GB"/>
        </w:rPr>
        <w:tab/>
      </w:r>
      <w:r w:rsidRPr="00264959">
        <w:rPr>
          <w:rFonts w:ascii="Tahoma" w:hAnsi="Tahoma" w:cs="Tahoma"/>
          <w:bCs/>
          <w:sz w:val="20"/>
          <w:szCs w:val="20"/>
          <w:lang w:val="en-GB"/>
        </w:rPr>
        <w:tab/>
      </w:r>
      <w:r w:rsidRPr="00264959">
        <w:rPr>
          <w:rFonts w:ascii="Tahoma" w:hAnsi="Tahoma" w:cs="Tahoma"/>
          <w:bCs/>
          <w:sz w:val="20"/>
          <w:szCs w:val="20"/>
          <w:lang w:val="en-GB"/>
        </w:rPr>
        <w:tab/>
      </w:r>
      <w:proofErr w:type="spellStart"/>
      <w:r w:rsidR="00264959" w:rsidRPr="00264959">
        <w:rPr>
          <w:rFonts w:ascii="Tahoma" w:hAnsi="Tahoma" w:cs="Tahoma"/>
          <w:bCs/>
          <w:sz w:val="20"/>
          <w:szCs w:val="20"/>
          <w:lang w:eastAsia="ar-SA"/>
        </w:rPr>
        <w:t>Ametek</w:t>
      </w:r>
      <w:proofErr w:type="spellEnd"/>
      <w:r w:rsidR="00264959" w:rsidRPr="00264959">
        <w:rPr>
          <w:rFonts w:ascii="Tahoma" w:hAnsi="Tahoma" w:cs="Tahoma"/>
          <w:bCs/>
          <w:sz w:val="20"/>
          <w:szCs w:val="20"/>
          <w:lang w:eastAsia="ar-SA"/>
        </w:rPr>
        <w:t xml:space="preserve"> </w:t>
      </w:r>
      <w:proofErr w:type="spellStart"/>
      <w:r w:rsidR="00264959" w:rsidRPr="00264959">
        <w:rPr>
          <w:rFonts w:ascii="Tahoma" w:hAnsi="Tahoma" w:cs="Tahoma"/>
          <w:bCs/>
          <w:sz w:val="20"/>
          <w:szCs w:val="20"/>
          <w:lang w:eastAsia="ar-SA"/>
        </w:rPr>
        <w:t>GmbH</w:t>
      </w:r>
      <w:proofErr w:type="spellEnd"/>
    </w:p>
    <w:p w14:paraId="25637295" w14:textId="3CC0FE8D" w:rsidR="00A775B0" w:rsidRPr="00264959" w:rsidRDefault="00A775B0" w:rsidP="00A775B0">
      <w:pPr>
        <w:spacing w:after="0" w:line="240" w:lineRule="auto"/>
        <w:rPr>
          <w:rFonts w:ascii="Tahoma" w:hAnsi="Tahoma" w:cs="Tahoma"/>
          <w:bCs/>
          <w:sz w:val="20"/>
          <w:szCs w:val="20"/>
          <w:lang w:val="en-GB"/>
        </w:rPr>
      </w:pPr>
      <w:r w:rsidRPr="00264959">
        <w:rPr>
          <w:rFonts w:ascii="Tahoma" w:hAnsi="Tahoma" w:cs="Tahoma"/>
          <w:bCs/>
          <w:sz w:val="20"/>
          <w:szCs w:val="20"/>
          <w:lang w:val="en-GB"/>
        </w:rPr>
        <w:t xml:space="preserve">Faculty of Nuclear Sciences and </w:t>
      </w:r>
      <w:r w:rsidRPr="00264959">
        <w:rPr>
          <w:rFonts w:ascii="Tahoma" w:hAnsi="Tahoma" w:cs="Tahoma"/>
          <w:bCs/>
          <w:sz w:val="20"/>
          <w:szCs w:val="20"/>
          <w:lang w:val="en-GB"/>
        </w:rPr>
        <w:tab/>
      </w:r>
      <w:r w:rsidRPr="00264959">
        <w:rPr>
          <w:rFonts w:ascii="Tahoma" w:hAnsi="Tahoma" w:cs="Tahoma"/>
          <w:bCs/>
          <w:sz w:val="20"/>
          <w:szCs w:val="20"/>
          <w:lang w:val="en-GB"/>
        </w:rPr>
        <w:tab/>
      </w:r>
      <w:r w:rsidRPr="00264959">
        <w:rPr>
          <w:rFonts w:ascii="Tahoma" w:hAnsi="Tahoma" w:cs="Tahoma"/>
          <w:bCs/>
          <w:sz w:val="20"/>
          <w:szCs w:val="20"/>
          <w:lang w:val="en-GB"/>
        </w:rPr>
        <w:tab/>
      </w:r>
      <w:r w:rsidRPr="00264959">
        <w:rPr>
          <w:rFonts w:ascii="Tahoma" w:hAnsi="Tahoma" w:cs="Tahoma"/>
          <w:bCs/>
          <w:sz w:val="20"/>
          <w:szCs w:val="20"/>
          <w:lang w:val="en-GB"/>
        </w:rPr>
        <w:tab/>
      </w:r>
      <w:proofErr w:type="spellStart"/>
      <w:r w:rsidR="00264959" w:rsidRPr="00264959">
        <w:rPr>
          <w:rFonts w:ascii="Tahoma" w:hAnsi="Tahoma" w:cs="Tahoma"/>
          <w:bCs/>
          <w:sz w:val="20"/>
          <w:szCs w:val="20"/>
          <w:lang w:eastAsia="ar-SA"/>
        </w:rPr>
        <w:t>Wiebke</w:t>
      </w:r>
      <w:proofErr w:type="spellEnd"/>
      <w:r w:rsidR="00264959" w:rsidRPr="00264959">
        <w:rPr>
          <w:rFonts w:ascii="Tahoma" w:hAnsi="Tahoma" w:cs="Tahoma"/>
          <w:bCs/>
          <w:sz w:val="20"/>
          <w:szCs w:val="20"/>
          <w:lang w:eastAsia="ar-SA"/>
        </w:rPr>
        <w:t xml:space="preserve"> </w:t>
      </w:r>
      <w:proofErr w:type="spellStart"/>
      <w:r w:rsidR="00264959" w:rsidRPr="00264959">
        <w:rPr>
          <w:rFonts w:ascii="Tahoma" w:hAnsi="Tahoma" w:cs="Tahoma"/>
          <w:bCs/>
          <w:sz w:val="20"/>
          <w:szCs w:val="20"/>
          <w:lang w:eastAsia="ar-SA"/>
        </w:rPr>
        <w:t>Rumpf</w:t>
      </w:r>
      <w:proofErr w:type="spellEnd"/>
    </w:p>
    <w:p w14:paraId="732F895B" w14:textId="5D0BE2BA" w:rsidR="00A775B0" w:rsidRPr="00264959" w:rsidRDefault="00A775B0" w:rsidP="00A775B0">
      <w:pPr>
        <w:spacing w:after="0" w:line="240" w:lineRule="auto"/>
        <w:rPr>
          <w:rFonts w:ascii="Tahoma" w:hAnsi="Tahoma" w:cs="Tahoma"/>
          <w:bCs/>
          <w:sz w:val="20"/>
          <w:szCs w:val="20"/>
          <w:lang w:val="en-GB"/>
        </w:rPr>
      </w:pPr>
      <w:r w:rsidRPr="00264959">
        <w:rPr>
          <w:rFonts w:ascii="Tahoma" w:hAnsi="Tahoma" w:cs="Tahoma"/>
          <w:bCs/>
          <w:sz w:val="20"/>
          <w:szCs w:val="20"/>
          <w:lang w:val="en-GB"/>
        </w:rPr>
        <w:t>Physical Engineering</w:t>
      </w:r>
      <w:r w:rsidRPr="00264959">
        <w:rPr>
          <w:rFonts w:ascii="Tahoma" w:hAnsi="Tahoma" w:cs="Tahoma"/>
          <w:bCs/>
          <w:sz w:val="20"/>
          <w:szCs w:val="20"/>
          <w:lang w:val="en-GB"/>
        </w:rPr>
        <w:tab/>
      </w:r>
      <w:r w:rsidRPr="00264959">
        <w:rPr>
          <w:rFonts w:ascii="Tahoma" w:hAnsi="Tahoma" w:cs="Tahoma"/>
          <w:bCs/>
          <w:sz w:val="20"/>
          <w:szCs w:val="20"/>
          <w:lang w:val="en-GB"/>
        </w:rPr>
        <w:tab/>
      </w:r>
      <w:r w:rsidRPr="00264959">
        <w:rPr>
          <w:rFonts w:ascii="Tahoma" w:hAnsi="Tahoma" w:cs="Tahoma"/>
          <w:bCs/>
          <w:sz w:val="20"/>
          <w:szCs w:val="20"/>
          <w:lang w:val="en-GB"/>
        </w:rPr>
        <w:tab/>
      </w:r>
      <w:r w:rsidRPr="00264959">
        <w:rPr>
          <w:rFonts w:ascii="Tahoma" w:hAnsi="Tahoma" w:cs="Tahoma"/>
          <w:bCs/>
          <w:sz w:val="20"/>
          <w:szCs w:val="20"/>
          <w:lang w:val="en-GB"/>
        </w:rPr>
        <w:tab/>
      </w:r>
      <w:r w:rsidRPr="00264959">
        <w:rPr>
          <w:rFonts w:ascii="Tahoma" w:hAnsi="Tahoma" w:cs="Tahoma"/>
          <w:bCs/>
          <w:sz w:val="20"/>
          <w:szCs w:val="20"/>
          <w:lang w:val="en-GB"/>
        </w:rPr>
        <w:tab/>
      </w:r>
      <w:r w:rsidRPr="00264959">
        <w:rPr>
          <w:rFonts w:ascii="Tahoma" w:hAnsi="Tahoma" w:cs="Tahoma"/>
          <w:bCs/>
          <w:sz w:val="20"/>
          <w:szCs w:val="20"/>
          <w:lang w:val="en-GB"/>
        </w:rPr>
        <w:tab/>
      </w:r>
      <w:proofErr w:type="spellStart"/>
      <w:r w:rsidR="00264959" w:rsidRPr="00264959">
        <w:rPr>
          <w:rFonts w:ascii="Tahoma" w:hAnsi="Tahoma" w:cs="Tahoma"/>
          <w:bCs/>
          <w:sz w:val="20"/>
          <w:szCs w:val="20"/>
          <w:lang w:eastAsia="ar-SA"/>
        </w:rPr>
        <w:t>Managing</w:t>
      </w:r>
      <w:proofErr w:type="spellEnd"/>
      <w:r w:rsidR="00264959" w:rsidRPr="00264959">
        <w:rPr>
          <w:rFonts w:ascii="Tahoma" w:hAnsi="Tahoma" w:cs="Tahoma"/>
          <w:bCs/>
          <w:sz w:val="20"/>
          <w:szCs w:val="20"/>
          <w:lang w:eastAsia="ar-SA"/>
        </w:rPr>
        <w:t xml:space="preserve"> </w:t>
      </w:r>
      <w:proofErr w:type="spellStart"/>
      <w:r w:rsidR="00264959" w:rsidRPr="00264959">
        <w:rPr>
          <w:rFonts w:ascii="Tahoma" w:hAnsi="Tahoma" w:cs="Tahoma"/>
          <w:bCs/>
          <w:sz w:val="20"/>
          <w:szCs w:val="20"/>
          <w:lang w:eastAsia="ar-SA"/>
        </w:rPr>
        <w:t>Director</w:t>
      </w:r>
      <w:proofErr w:type="spellEnd"/>
    </w:p>
    <w:p w14:paraId="01B54FFD" w14:textId="11A53AA3" w:rsidR="00A775B0" w:rsidRPr="00A775B0" w:rsidRDefault="00A775B0" w:rsidP="00A775B0">
      <w:pPr>
        <w:widowControl w:val="0"/>
        <w:suppressAutoHyphens/>
        <w:spacing w:after="0" w:line="240" w:lineRule="auto"/>
        <w:jc w:val="both"/>
        <w:rPr>
          <w:rFonts w:ascii="Tahoma" w:hAnsi="Tahoma" w:cs="Tahoma"/>
          <w:bCs/>
          <w:sz w:val="20"/>
          <w:szCs w:val="20"/>
          <w:lang w:val="en-US" w:eastAsia="ar-SA"/>
        </w:rPr>
      </w:pPr>
      <w:r w:rsidRPr="00264959">
        <w:rPr>
          <w:rFonts w:ascii="Tahoma" w:hAnsi="Tahoma" w:cs="Tahoma"/>
          <w:bCs/>
          <w:sz w:val="20"/>
          <w:szCs w:val="20"/>
          <w:lang w:val="en-US" w:eastAsia="ar-SA"/>
        </w:rPr>
        <w:t>doc. Ing. Václav Čuba, Ph.D. - dean</w:t>
      </w:r>
      <w:r w:rsidRPr="00A775B0">
        <w:rPr>
          <w:rFonts w:ascii="Tahoma" w:hAnsi="Tahoma" w:cs="Tahoma"/>
          <w:bCs/>
          <w:sz w:val="20"/>
          <w:szCs w:val="20"/>
          <w:lang w:val="en-US" w:eastAsia="ar-SA"/>
        </w:rPr>
        <w:tab/>
      </w:r>
      <w:r w:rsidRPr="00A775B0">
        <w:rPr>
          <w:rFonts w:ascii="Tahoma" w:hAnsi="Tahoma" w:cs="Tahoma"/>
          <w:bCs/>
          <w:sz w:val="20"/>
          <w:szCs w:val="20"/>
          <w:lang w:val="en-US" w:eastAsia="ar-SA"/>
        </w:rPr>
        <w:tab/>
      </w:r>
      <w:r w:rsidRPr="00A775B0">
        <w:rPr>
          <w:rFonts w:ascii="Tahoma" w:hAnsi="Tahoma" w:cs="Tahoma"/>
          <w:bCs/>
          <w:sz w:val="20"/>
          <w:szCs w:val="20"/>
          <w:lang w:val="en-US" w:eastAsia="ar-SA"/>
        </w:rPr>
        <w:tab/>
      </w:r>
      <w:r w:rsidRPr="00A775B0">
        <w:rPr>
          <w:rFonts w:ascii="Tahoma" w:hAnsi="Tahoma" w:cs="Tahoma"/>
          <w:bCs/>
          <w:sz w:val="20"/>
          <w:szCs w:val="20"/>
          <w:lang w:val="en-US" w:eastAsia="ar-SA"/>
        </w:rPr>
        <w:tab/>
      </w:r>
    </w:p>
    <w:p w14:paraId="5740D277" w14:textId="77777777" w:rsidR="006E38BF" w:rsidRPr="003E667B" w:rsidRDefault="006E38BF" w:rsidP="003A2C75">
      <w:pPr>
        <w:jc w:val="both"/>
        <w:rPr>
          <w:rFonts w:ascii="Tahoma" w:hAnsi="Tahoma" w:cs="Tahoma"/>
          <w:sz w:val="20"/>
          <w:szCs w:val="20"/>
          <w:lang w:val="en-US"/>
        </w:rPr>
      </w:pPr>
    </w:p>
    <w:sectPr w:rsidR="006E38BF" w:rsidRPr="003E667B" w:rsidSect="00B8603E">
      <w:pgSz w:w="11906" w:h="16838"/>
      <w:pgMar w:top="993"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EE"/>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F4081"/>
    <w:multiLevelType w:val="multilevel"/>
    <w:tmpl w:val="9C0AD1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98F32B5"/>
    <w:multiLevelType w:val="hybridMultilevel"/>
    <w:tmpl w:val="0F78AA0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B3A495F"/>
    <w:multiLevelType w:val="multilevel"/>
    <w:tmpl w:val="11F403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6EC6149"/>
    <w:multiLevelType w:val="multilevel"/>
    <w:tmpl w:val="0D8050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982227"/>
    <w:multiLevelType w:val="hybridMultilevel"/>
    <w:tmpl w:val="07D0FBAA"/>
    <w:lvl w:ilvl="0" w:tplc="2C3E9FFE">
      <w:start w:val="1"/>
      <w:numFmt w:val="lowerLetter"/>
      <w:lvlText w:val="%1)"/>
      <w:lvlJc w:val="left"/>
      <w:pPr>
        <w:ind w:left="720" w:hanging="360"/>
      </w:pPr>
      <w:rPr>
        <w:rFonts w:ascii="Tahoma" w:hAnsi="Tahoma" w:cs="Tahoma" w:hint="default"/>
        <w:sz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5C7520C"/>
    <w:multiLevelType w:val="hybridMultilevel"/>
    <w:tmpl w:val="21B0E680"/>
    <w:lvl w:ilvl="0" w:tplc="78CCCC74">
      <w:start w:val="1"/>
      <w:numFmt w:val="decimal"/>
      <w:lvlText w:val="%1."/>
      <w:lvlJc w:val="left"/>
      <w:pPr>
        <w:ind w:left="720" w:hanging="360"/>
      </w:pPr>
      <w:rPr>
        <w:rFonts w:hint="default"/>
        <w:b w:val="0"/>
        <w:bCs/>
        <w:sz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9775598"/>
    <w:multiLevelType w:val="hybridMultilevel"/>
    <w:tmpl w:val="960E0988"/>
    <w:lvl w:ilvl="0" w:tplc="019C2540">
      <w:start w:val="1"/>
      <w:numFmt w:val="decimal"/>
      <w:lvlText w:val="%1."/>
      <w:lvlJc w:val="left"/>
      <w:pPr>
        <w:ind w:left="720" w:hanging="360"/>
      </w:pPr>
      <w:rPr>
        <w:rFonts w:cs="Times New Roman" w:hint="default"/>
        <w:sz w:val="18"/>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41285355"/>
    <w:multiLevelType w:val="multilevel"/>
    <w:tmpl w:val="66261E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4F9B293F"/>
    <w:multiLevelType w:val="multilevel"/>
    <w:tmpl w:val="17B004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52141455"/>
    <w:multiLevelType w:val="multilevel"/>
    <w:tmpl w:val="5C5477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58EE65C6"/>
    <w:multiLevelType w:val="hybridMultilevel"/>
    <w:tmpl w:val="3F6EBA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C6859A4"/>
    <w:multiLevelType w:val="multilevel"/>
    <w:tmpl w:val="42D4517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4A01FBB"/>
    <w:multiLevelType w:val="hybridMultilevel"/>
    <w:tmpl w:val="0B4EFEAE"/>
    <w:lvl w:ilvl="0" w:tplc="F1446160">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15:restartNumberingAfterBreak="0">
    <w:nsid w:val="72531BCE"/>
    <w:multiLevelType w:val="hybridMultilevel"/>
    <w:tmpl w:val="A642CE0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79A61AFC"/>
    <w:multiLevelType w:val="multilevel"/>
    <w:tmpl w:val="DC1807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7AC227C5"/>
    <w:multiLevelType w:val="hybridMultilevel"/>
    <w:tmpl w:val="BEEE21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C9B2271"/>
    <w:multiLevelType w:val="hybridMultilevel"/>
    <w:tmpl w:val="F97EF2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D2421B8"/>
    <w:multiLevelType w:val="hybridMultilevel"/>
    <w:tmpl w:val="C84A670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290818565">
    <w:abstractNumId w:val="6"/>
  </w:num>
  <w:num w:numId="2" w16cid:durableId="1233353881">
    <w:abstractNumId w:val="14"/>
  </w:num>
  <w:num w:numId="3" w16cid:durableId="395007889">
    <w:abstractNumId w:val="2"/>
  </w:num>
  <w:num w:numId="4" w16cid:durableId="1150172778">
    <w:abstractNumId w:val="9"/>
  </w:num>
  <w:num w:numId="5" w16cid:durableId="1779981890">
    <w:abstractNumId w:val="0"/>
  </w:num>
  <w:num w:numId="6" w16cid:durableId="293869206">
    <w:abstractNumId w:val="8"/>
  </w:num>
  <w:num w:numId="7" w16cid:durableId="1294210113">
    <w:abstractNumId w:val="7"/>
  </w:num>
  <w:num w:numId="8" w16cid:durableId="885991857">
    <w:abstractNumId w:val="11"/>
  </w:num>
  <w:num w:numId="9" w16cid:durableId="2037778856">
    <w:abstractNumId w:val="3"/>
  </w:num>
  <w:num w:numId="10" w16cid:durableId="182671030">
    <w:abstractNumId w:val="4"/>
  </w:num>
  <w:num w:numId="11" w16cid:durableId="1156459839">
    <w:abstractNumId w:val="15"/>
  </w:num>
  <w:num w:numId="12" w16cid:durableId="1931886992">
    <w:abstractNumId w:val="16"/>
  </w:num>
  <w:num w:numId="13" w16cid:durableId="819424337">
    <w:abstractNumId w:val="10"/>
  </w:num>
  <w:num w:numId="14" w16cid:durableId="1984580963">
    <w:abstractNumId w:val="13"/>
  </w:num>
  <w:num w:numId="15" w16cid:durableId="1464615770">
    <w:abstractNumId w:val="5"/>
  </w:num>
  <w:num w:numId="16" w16cid:durableId="215973190">
    <w:abstractNumId w:val="12"/>
  </w:num>
  <w:num w:numId="17" w16cid:durableId="1443918114">
    <w:abstractNumId w:val="1"/>
  </w:num>
  <w:num w:numId="18" w16cid:durableId="54552729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77BD"/>
    <w:rsid w:val="00067B89"/>
    <w:rsid w:val="000E12C6"/>
    <w:rsid w:val="000E6B07"/>
    <w:rsid w:val="00114528"/>
    <w:rsid w:val="00122C58"/>
    <w:rsid w:val="0013764B"/>
    <w:rsid w:val="00173785"/>
    <w:rsid w:val="001C0E95"/>
    <w:rsid w:val="001D3028"/>
    <w:rsid w:val="001D7A34"/>
    <w:rsid w:val="001F1183"/>
    <w:rsid w:val="001F70A0"/>
    <w:rsid w:val="002554F1"/>
    <w:rsid w:val="00264959"/>
    <w:rsid w:val="00277876"/>
    <w:rsid w:val="00285BD4"/>
    <w:rsid w:val="00296D50"/>
    <w:rsid w:val="002C29BB"/>
    <w:rsid w:val="002F301D"/>
    <w:rsid w:val="00372FCA"/>
    <w:rsid w:val="003734A2"/>
    <w:rsid w:val="003A2C75"/>
    <w:rsid w:val="003A3D3D"/>
    <w:rsid w:val="003D73EE"/>
    <w:rsid w:val="003E667B"/>
    <w:rsid w:val="004122DE"/>
    <w:rsid w:val="00414867"/>
    <w:rsid w:val="00456EE6"/>
    <w:rsid w:val="00457347"/>
    <w:rsid w:val="0046317E"/>
    <w:rsid w:val="00465533"/>
    <w:rsid w:val="00472688"/>
    <w:rsid w:val="0047474D"/>
    <w:rsid w:val="00496167"/>
    <w:rsid w:val="004A2326"/>
    <w:rsid w:val="004E483D"/>
    <w:rsid w:val="004F149E"/>
    <w:rsid w:val="005049F1"/>
    <w:rsid w:val="00540D12"/>
    <w:rsid w:val="0059461B"/>
    <w:rsid w:val="005A7C5D"/>
    <w:rsid w:val="005B6188"/>
    <w:rsid w:val="005B7F5A"/>
    <w:rsid w:val="005F31B6"/>
    <w:rsid w:val="006019D0"/>
    <w:rsid w:val="0063560E"/>
    <w:rsid w:val="00636B7B"/>
    <w:rsid w:val="00681339"/>
    <w:rsid w:val="006B53CC"/>
    <w:rsid w:val="006E198B"/>
    <w:rsid w:val="006E38BF"/>
    <w:rsid w:val="00734311"/>
    <w:rsid w:val="00743DEA"/>
    <w:rsid w:val="007565D8"/>
    <w:rsid w:val="007E453D"/>
    <w:rsid w:val="00802C49"/>
    <w:rsid w:val="00876577"/>
    <w:rsid w:val="008918D7"/>
    <w:rsid w:val="008E52EF"/>
    <w:rsid w:val="008F6152"/>
    <w:rsid w:val="00913DBA"/>
    <w:rsid w:val="00950ACE"/>
    <w:rsid w:val="00970AE5"/>
    <w:rsid w:val="00A32E4A"/>
    <w:rsid w:val="00A54D0F"/>
    <w:rsid w:val="00A775B0"/>
    <w:rsid w:val="00A9488E"/>
    <w:rsid w:val="00AD103C"/>
    <w:rsid w:val="00AE39F3"/>
    <w:rsid w:val="00AE4CC1"/>
    <w:rsid w:val="00B029D0"/>
    <w:rsid w:val="00B2296C"/>
    <w:rsid w:val="00B30F15"/>
    <w:rsid w:val="00B379BB"/>
    <w:rsid w:val="00B417A7"/>
    <w:rsid w:val="00B76D8D"/>
    <w:rsid w:val="00B8603E"/>
    <w:rsid w:val="00B877BD"/>
    <w:rsid w:val="00BE5E39"/>
    <w:rsid w:val="00C03052"/>
    <w:rsid w:val="00C11E94"/>
    <w:rsid w:val="00C314B7"/>
    <w:rsid w:val="00C57251"/>
    <w:rsid w:val="00C961E4"/>
    <w:rsid w:val="00CF5646"/>
    <w:rsid w:val="00D77DAE"/>
    <w:rsid w:val="00D92C4D"/>
    <w:rsid w:val="00DA58E8"/>
    <w:rsid w:val="00DC6C9D"/>
    <w:rsid w:val="00E36C3E"/>
    <w:rsid w:val="00E450C2"/>
    <w:rsid w:val="00E63D6E"/>
    <w:rsid w:val="00E76847"/>
    <w:rsid w:val="00EC29E7"/>
    <w:rsid w:val="00ED1558"/>
    <w:rsid w:val="00F16E7A"/>
    <w:rsid w:val="00F40919"/>
    <w:rsid w:val="00F45CC5"/>
    <w:rsid w:val="00F55BC4"/>
    <w:rsid w:val="00F6168A"/>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8AF2A4"/>
  <w15:docId w15:val="{5EDE819C-F7AE-4E90-8A0D-894AB9EB9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E38BF"/>
    <w:rPr>
      <w:rFonts w:ascii="Calibri" w:eastAsia="Times New Roman" w:hAnsi="Calibri" w:cs="Times New Roman"/>
      <w:lang w:eastAsia="cs-CZ"/>
    </w:rPr>
  </w:style>
  <w:style w:type="paragraph" w:styleId="Nadpis2">
    <w:name w:val="heading 2"/>
    <w:basedOn w:val="Normln"/>
    <w:link w:val="Nadpis2Char"/>
    <w:uiPriority w:val="9"/>
    <w:qFormat/>
    <w:rsid w:val="003A2C75"/>
    <w:pPr>
      <w:spacing w:before="100" w:beforeAutospacing="1" w:after="100" w:afterAutospacing="1" w:line="240" w:lineRule="auto"/>
      <w:outlineLvl w:val="1"/>
    </w:pPr>
    <w:rPr>
      <w:rFonts w:ascii="Times New Roman" w:eastAsiaTheme="minorHAnsi" w:hAnsi="Times New Roman"/>
      <w:b/>
      <w:bCs/>
      <w:sz w:val="36"/>
      <w:szCs w:val="36"/>
      <w:lang w:val="en-US" w:eastAsia="en-US"/>
    </w:rPr>
  </w:style>
  <w:style w:type="paragraph" w:styleId="Nadpis3">
    <w:name w:val="heading 3"/>
    <w:basedOn w:val="Normln"/>
    <w:link w:val="Nadpis3Char"/>
    <w:uiPriority w:val="9"/>
    <w:qFormat/>
    <w:rsid w:val="003A2C75"/>
    <w:pPr>
      <w:spacing w:before="100" w:beforeAutospacing="1" w:after="100" w:afterAutospacing="1" w:line="240" w:lineRule="auto"/>
      <w:outlineLvl w:val="2"/>
    </w:pPr>
    <w:rPr>
      <w:rFonts w:ascii="Times New Roman" w:eastAsiaTheme="minorHAnsi" w:hAnsi="Times New Roman"/>
      <w:b/>
      <w:bCs/>
      <w:sz w:val="27"/>
      <w:szCs w:val="27"/>
      <w:lang w:val="en-US" w:eastAsia="en-US"/>
    </w:rPr>
  </w:style>
  <w:style w:type="paragraph" w:styleId="Nadpis6">
    <w:name w:val="heading 6"/>
    <w:basedOn w:val="Normln"/>
    <w:next w:val="Normln"/>
    <w:link w:val="Nadpis6Char"/>
    <w:uiPriority w:val="9"/>
    <w:semiHidden/>
    <w:unhideWhenUsed/>
    <w:qFormat/>
    <w:rsid w:val="00AE4CC1"/>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uiPriority w:val="99"/>
    <w:rsid w:val="006E38BF"/>
    <w:rPr>
      <w:rFonts w:cs="Times New Roman"/>
      <w:sz w:val="16"/>
      <w:szCs w:val="16"/>
    </w:rPr>
  </w:style>
  <w:style w:type="character" w:customStyle="1" w:styleId="TextkomenteChar">
    <w:name w:val="Text komentáře Char"/>
    <w:link w:val="Textkomente"/>
    <w:uiPriority w:val="99"/>
    <w:locked/>
    <w:rsid w:val="006E38BF"/>
  </w:style>
  <w:style w:type="character" w:customStyle="1" w:styleId="FormtovanvHTMLChar">
    <w:name w:val="Formátovaný v HTML Char"/>
    <w:link w:val="FormtovanvHTML"/>
    <w:uiPriority w:val="99"/>
    <w:semiHidden/>
    <w:locked/>
    <w:rsid w:val="006E38BF"/>
    <w:rPr>
      <w:rFonts w:ascii="Courier New" w:hAnsi="Courier New" w:cs="Courier New"/>
    </w:rPr>
  </w:style>
  <w:style w:type="paragraph" w:styleId="Bezmezer">
    <w:name w:val="No Spacing"/>
    <w:link w:val="BezmezerChar"/>
    <w:qFormat/>
    <w:rsid w:val="006E38BF"/>
    <w:pPr>
      <w:spacing w:after="0" w:line="240" w:lineRule="auto"/>
    </w:pPr>
    <w:rPr>
      <w:rFonts w:ascii="Calibri" w:eastAsia="Times New Roman" w:hAnsi="Calibri" w:cs="Times New Roman"/>
      <w:lang w:eastAsia="cs-CZ"/>
    </w:rPr>
  </w:style>
  <w:style w:type="paragraph" w:styleId="Textkomente">
    <w:name w:val="annotation text"/>
    <w:basedOn w:val="Normln"/>
    <w:link w:val="TextkomenteChar"/>
    <w:uiPriority w:val="99"/>
    <w:rsid w:val="006E38BF"/>
    <w:pPr>
      <w:spacing w:line="240" w:lineRule="auto"/>
    </w:pPr>
    <w:rPr>
      <w:rFonts w:asciiTheme="minorHAnsi" w:eastAsiaTheme="minorHAnsi" w:hAnsiTheme="minorHAnsi" w:cstheme="minorBidi"/>
      <w:lang w:eastAsia="en-US"/>
    </w:rPr>
  </w:style>
  <w:style w:type="character" w:customStyle="1" w:styleId="TextkomenteChar1">
    <w:name w:val="Text komentáře Char1"/>
    <w:basedOn w:val="Standardnpsmoodstavce"/>
    <w:uiPriority w:val="99"/>
    <w:semiHidden/>
    <w:rsid w:val="006E38BF"/>
    <w:rPr>
      <w:rFonts w:ascii="Calibri" w:eastAsia="Times New Roman" w:hAnsi="Calibri" w:cs="Times New Roman"/>
      <w:sz w:val="20"/>
      <w:szCs w:val="20"/>
      <w:lang w:eastAsia="cs-CZ"/>
    </w:rPr>
  </w:style>
  <w:style w:type="paragraph" w:styleId="FormtovanvHTML">
    <w:name w:val="HTML Preformatted"/>
    <w:basedOn w:val="Normln"/>
    <w:link w:val="FormtovanvHTMLChar"/>
    <w:uiPriority w:val="99"/>
    <w:semiHidden/>
    <w:rsid w:val="006E3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lang w:eastAsia="en-US"/>
    </w:rPr>
  </w:style>
  <w:style w:type="character" w:customStyle="1" w:styleId="FormtovanvHTMLChar1">
    <w:name w:val="Formátovaný v HTML Char1"/>
    <w:basedOn w:val="Standardnpsmoodstavce"/>
    <w:uiPriority w:val="99"/>
    <w:semiHidden/>
    <w:rsid w:val="006E38BF"/>
    <w:rPr>
      <w:rFonts w:ascii="Consolas" w:eastAsia="Times New Roman" w:hAnsi="Consolas" w:cs="Consolas"/>
      <w:sz w:val="20"/>
      <w:szCs w:val="20"/>
      <w:lang w:eastAsia="cs-CZ"/>
    </w:rPr>
  </w:style>
  <w:style w:type="paragraph" w:styleId="Textbubliny">
    <w:name w:val="Balloon Text"/>
    <w:basedOn w:val="Normln"/>
    <w:link w:val="TextbublinyChar"/>
    <w:uiPriority w:val="99"/>
    <w:semiHidden/>
    <w:unhideWhenUsed/>
    <w:rsid w:val="006E38B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E38BF"/>
    <w:rPr>
      <w:rFonts w:ascii="Tahoma" w:eastAsia="Times New Roman" w:hAnsi="Tahoma" w:cs="Tahoma"/>
      <w:sz w:val="16"/>
      <w:szCs w:val="16"/>
      <w:lang w:eastAsia="cs-CZ"/>
    </w:rPr>
  </w:style>
  <w:style w:type="character" w:customStyle="1" w:styleId="Nadpis2Char">
    <w:name w:val="Nadpis 2 Char"/>
    <w:basedOn w:val="Standardnpsmoodstavce"/>
    <w:link w:val="Nadpis2"/>
    <w:uiPriority w:val="9"/>
    <w:rsid w:val="003A2C75"/>
    <w:rPr>
      <w:rFonts w:ascii="Times New Roman" w:hAnsi="Times New Roman" w:cs="Times New Roman"/>
      <w:b/>
      <w:bCs/>
      <w:sz w:val="36"/>
      <w:szCs w:val="36"/>
      <w:lang w:val="en-US"/>
    </w:rPr>
  </w:style>
  <w:style w:type="character" w:customStyle="1" w:styleId="Nadpis3Char">
    <w:name w:val="Nadpis 3 Char"/>
    <w:basedOn w:val="Standardnpsmoodstavce"/>
    <w:link w:val="Nadpis3"/>
    <w:uiPriority w:val="9"/>
    <w:rsid w:val="003A2C75"/>
    <w:rPr>
      <w:rFonts w:ascii="Times New Roman" w:hAnsi="Times New Roman" w:cs="Times New Roman"/>
      <w:b/>
      <w:bCs/>
      <w:sz w:val="27"/>
      <w:szCs w:val="27"/>
      <w:lang w:val="en-US"/>
    </w:rPr>
  </w:style>
  <w:style w:type="paragraph" w:styleId="Normlnweb">
    <w:name w:val="Normal (Web)"/>
    <w:basedOn w:val="Normln"/>
    <w:uiPriority w:val="99"/>
    <w:semiHidden/>
    <w:unhideWhenUsed/>
    <w:rsid w:val="003A2C75"/>
    <w:pPr>
      <w:spacing w:before="100" w:beforeAutospacing="1" w:after="100" w:afterAutospacing="1" w:line="240" w:lineRule="auto"/>
    </w:pPr>
    <w:rPr>
      <w:rFonts w:ascii="Times New Roman" w:eastAsiaTheme="minorHAnsi" w:hAnsi="Times New Roman"/>
      <w:sz w:val="20"/>
      <w:szCs w:val="20"/>
      <w:lang w:val="en-US" w:eastAsia="en-US"/>
    </w:rPr>
  </w:style>
  <w:style w:type="character" w:styleId="Siln">
    <w:name w:val="Strong"/>
    <w:basedOn w:val="Standardnpsmoodstavce"/>
    <w:uiPriority w:val="22"/>
    <w:qFormat/>
    <w:rsid w:val="003A2C75"/>
    <w:rPr>
      <w:b/>
      <w:bCs/>
    </w:rPr>
  </w:style>
  <w:style w:type="character" w:customStyle="1" w:styleId="apple-converted-space">
    <w:name w:val="apple-converted-space"/>
    <w:basedOn w:val="Standardnpsmoodstavce"/>
    <w:rsid w:val="003A2C75"/>
  </w:style>
  <w:style w:type="character" w:styleId="Hypertextovodkaz">
    <w:name w:val="Hyperlink"/>
    <w:basedOn w:val="Standardnpsmoodstavce"/>
    <w:uiPriority w:val="99"/>
    <w:semiHidden/>
    <w:unhideWhenUsed/>
    <w:rsid w:val="003A2C75"/>
    <w:rPr>
      <w:color w:val="0000FF"/>
      <w:u w:val="single"/>
    </w:rPr>
  </w:style>
  <w:style w:type="paragraph" w:styleId="Pedmtkomente">
    <w:name w:val="annotation subject"/>
    <w:basedOn w:val="Textkomente"/>
    <w:next w:val="Textkomente"/>
    <w:link w:val="PedmtkomenteChar"/>
    <w:uiPriority w:val="99"/>
    <w:semiHidden/>
    <w:unhideWhenUsed/>
    <w:rsid w:val="00456EE6"/>
    <w:rPr>
      <w:rFonts w:ascii="Calibri" w:eastAsia="Times New Roman" w:hAnsi="Calibri" w:cs="Times New Roman"/>
      <w:b/>
      <w:bCs/>
      <w:sz w:val="20"/>
      <w:szCs w:val="20"/>
      <w:lang w:eastAsia="cs-CZ"/>
    </w:rPr>
  </w:style>
  <w:style w:type="character" w:customStyle="1" w:styleId="PedmtkomenteChar">
    <w:name w:val="Předmět komentáře Char"/>
    <w:basedOn w:val="TextkomenteChar"/>
    <w:link w:val="Pedmtkomente"/>
    <w:uiPriority w:val="99"/>
    <w:semiHidden/>
    <w:rsid w:val="00456EE6"/>
    <w:rPr>
      <w:rFonts w:ascii="Calibri" w:eastAsia="Times New Roman" w:hAnsi="Calibri" w:cs="Times New Roman"/>
      <w:b/>
      <w:bCs/>
      <w:sz w:val="20"/>
      <w:szCs w:val="20"/>
      <w:lang w:eastAsia="cs-CZ"/>
    </w:rPr>
  </w:style>
  <w:style w:type="character" w:customStyle="1" w:styleId="BezmezerChar">
    <w:name w:val="Bez mezer Char"/>
    <w:link w:val="Bezmezer"/>
    <w:qFormat/>
    <w:locked/>
    <w:rsid w:val="0013764B"/>
    <w:rPr>
      <w:rFonts w:ascii="Calibri" w:eastAsia="Times New Roman" w:hAnsi="Calibri" w:cs="Times New Roman"/>
      <w:lang w:eastAsia="cs-CZ"/>
    </w:rPr>
  </w:style>
  <w:style w:type="paragraph" w:styleId="Odstavecseseznamem">
    <w:name w:val="List Paragraph"/>
    <w:basedOn w:val="Normln"/>
    <w:uiPriority w:val="34"/>
    <w:qFormat/>
    <w:rsid w:val="008E52EF"/>
    <w:pPr>
      <w:ind w:left="720"/>
      <w:contextualSpacing/>
    </w:pPr>
  </w:style>
  <w:style w:type="character" w:customStyle="1" w:styleId="Nadpis6Char">
    <w:name w:val="Nadpis 6 Char"/>
    <w:basedOn w:val="Standardnpsmoodstavce"/>
    <w:link w:val="Nadpis6"/>
    <w:uiPriority w:val="9"/>
    <w:semiHidden/>
    <w:rsid w:val="00AE4CC1"/>
    <w:rPr>
      <w:rFonts w:asciiTheme="majorHAnsi" w:eastAsiaTheme="majorEastAsia" w:hAnsiTheme="majorHAnsi" w:cstheme="majorBidi"/>
      <w:color w:val="243F60" w:themeColor="accent1" w:themeShade="7F"/>
      <w:lang w:eastAsia="cs-CZ"/>
    </w:rPr>
  </w:style>
  <w:style w:type="paragraph" w:styleId="Revize">
    <w:name w:val="Revision"/>
    <w:hidden/>
    <w:uiPriority w:val="99"/>
    <w:semiHidden/>
    <w:rsid w:val="001F70A0"/>
    <w:pPr>
      <w:spacing w:after="0" w:line="240" w:lineRule="auto"/>
    </w:pPr>
    <w:rPr>
      <w:rFonts w:ascii="Calibri" w:eastAsia="Times New Roman" w:hAnsi="Calibri"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589525">
      <w:bodyDiv w:val="1"/>
      <w:marLeft w:val="0"/>
      <w:marRight w:val="0"/>
      <w:marTop w:val="0"/>
      <w:marBottom w:val="0"/>
      <w:divBdr>
        <w:top w:val="none" w:sz="0" w:space="0" w:color="auto"/>
        <w:left w:val="none" w:sz="0" w:space="0" w:color="auto"/>
        <w:bottom w:val="none" w:sz="0" w:space="0" w:color="auto"/>
        <w:right w:val="none" w:sz="0" w:space="0" w:color="auto"/>
      </w:divBdr>
    </w:div>
    <w:div w:id="1665862734">
      <w:bodyDiv w:val="1"/>
      <w:marLeft w:val="0"/>
      <w:marRight w:val="0"/>
      <w:marTop w:val="0"/>
      <w:marBottom w:val="0"/>
      <w:divBdr>
        <w:top w:val="none" w:sz="0" w:space="0" w:color="auto"/>
        <w:left w:val="none" w:sz="0" w:space="0" w:color="auto"/>
        <w:bottom w:val="none" w:sz="0" w:space="0" w:color="auto"/>
        <w:right w:val="none" w:sz="0" w:space="0" w:color="auto"/>
      </w:divBdr>
    </w:div>
    <w:div w:id="1899780085">
      <w:bodyDiv w:val="1"/>
      <w:marLeft w:val="0"/>
      <w:marRight w:val="0"/>
      <w:marTop w:val="0"/>
      <w:marBottom w:val="0"/>
      <w:divBdr>
        <w:top w:val="none" w:sz="0" w:space="0" w:color="auto"/>
        <w:left w:val="none" w:sz="0" w:space="0" w:color="auto"/>
        <w:bottom w:val="none" w:sz="0" w:space="0" w:color="auto"/>
        <w:right w:val="none" w:sz="0" w:space="0" w:color="auto"/>
      </w:divBdr>
    </w:div>
    <w:div w:id="190463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7</Pages>
  <Words>3251</Words>
  <Characters>19186</Characters>
  <Application>Microsoft Office Word</Application>
  <DocSecurity>0</DocSecurity>
  <Lines>159</Lines>
  <Paragraphs>44</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Darina Jandová</dc:creator>
  <cp:lastModifiedBy>1</cp:lastModifiedBy>
  <cp:revision>6</cp:revision>
  <cp:lastPrinted>2020-07-29T10:52:00Z</cp:lastPrinted>
  <dcterms:created xsi:type="dcterms:W3CDTF">2025-03-26T14:09:00Z</dcterms:created>
  <dcterms:modified xsi:type="dcterms:W3CDTF">2025-11-25T14:05:00Z</dcterms:modified>
</cp:coreProperties>
</file>