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8B489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F97F68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08534B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4892D2CC" w14:textId="77777777"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JL/</w:t>
      </w:r>
      <w:r w:rsidR="00047DB3" w:rsidRPr="00047DB3">
        <w:rPr>
          <w:sz w:val="20"/>
          <w:szCs w:val="20"/>
          <w:u w:val="none"/>
        </w:rPr>
        <w:t>238/2023</w:t>
      </w:r>
    </w:p>
    <w:p w14:paraId="43ADAC95" w14:textId="77777777" w:rsidR="00E51D2F" w:rsidRPr="00AD715B" w:rsidRDefault="00E51D2F" w:rsidP="00BB18F2">
      <w:pPr>
        <w:spacing w:line="276" w:lineRule="auto"/>
        <w:rPr>
          <w:b/>
          <w:bCs/>
          <w:sz w:val="22"/>
          <w:szCs w:val="22"/>
        </w:rPr>
      </w:pPr>
    </w:p>
    <w:p w14:paraId="78C2AD1D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5F781B55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1DBD7801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08B175F7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1B072FAB" w14:textId="264263C0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670E07">
        <w:rPr>
          <w:sz w:val="22"/>
          <w:szCs w:val="22"/>
          <w:lang w:val="pt-BR"/>
        </w:rPr>
        <w:t>XXX</w:t>
      </w:r>
      <w:r w:rsidR="00E72472">
        <w:rPr>
          <w:sz w:val="22"/>
          <w:szCs w:val="22"/>
          <w:lang w:val="pt-BR"/>
        </w:rPr>
        <w:t xml:space="preserve">, </w:t>
      </w:r>
      <w:r w:rsidR="00E72472" w:rsidRPr="00AD715B">
        <w:rPr>
          <w:sz w:val="22"/>
          <w:szCs w:val="22"/>
          <w:lang w:val="pt-BR"/>
        </w:rPr>
        <w:t>ředite</w:t>
      </w:r>
      <w:r w:rsidR="00E72472">
        <w:rPr>
          <w:sz w:val="22"/>
          <w:szCs w:val="22"/>
          <w:lang w:val="pt-BR"/>
        </w:rPr>
        <w:t>lem</w:t>
      </w:r>
    </w:p>
    <w:p w14:paraId="7DBC69AA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402EA7F4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58EE0598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3E597CC6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0A1488A2" w14:textId="77777777" w:rsidR="00047DB3" w:rsidRPr="00047DB3" w:rsidRDefault="00047DB3" w:rsidP="00047DB3">
      <w:pPr>
        <w:rPr>
          <w:b/>
          <w:bCs/>
          <w:sz w:val="22"/>
          <w:szCs w:val="22"/>
        </w:rPr>
      </w:pPr>
      <w:r w:rsidRPr="00047DB3">
        <w:rPr>
          <w:b/>
          <w:bCs/>
          <w:sz w:val="22"/>
          <w:szCs w:val="22"/>
        </w:rPr>
        <w:t>ALIMPEX – Louny spol. s r.o.</w:t>
      </w:r>
    </w:p>
    <w:p w14:paraId="50CA5404" w14:textId="77777777"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se sídlem Českobrodská 1174, Praha 9</w:t>
      </w:r>
    </w:p>
    <w:p w14:paraId="7D05FAE3" w14:textId="77777777"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IČ: 26119773, DIČ: CZ26119773</w:t>
      </w:r>
    </w:p>
    <w:p w14:paraId="6976C3B5" w14:textId="77777777"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zapsaná v obchodním rejstříku vedeném Městském soudem v Praze, oddíl C, vložka 71825</w:t>
      </w:r>
    </w:p>
    <w:p w14:paraId="0C3EF0AA" w14:textId="502DB650" w:rsidR="00047DB3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 xml:space="preserve">zastoupena: </w:t>
      </w:r>
      <w:r w:rsidR="00670E07">
        <w:rPr>
          <w:sz w:val="22"/>
          <w:szCs w:val="22"/>
        </w:rPr>
        <w:t>XX</w:t>
      </w:r>
      <w:r w:rsidRPr="00047DB3">
        <w:rPr>
          <w:sz w:val="22"/>
          <w:szCs w:val="22"/>
        </w:rPr>
        <w:t xml:space="preserve">, </w:t>
      </w:r>
      <w:r w:rsidR="00E72472">
        <w:rPr>
          <w:sz w:val="22"/>
          <w:szCs w:val="22"/>
        </w:rPr>
        <w:t xml:space="preserve">jednatelem a </w:t>
      </w:r>
      <w:r w:rsidR="00670E07">
        <w:rPr>
          <w:sz w:val="22"/>
          <w:szCs w:val="22"/>
        </w:rPr>
        <w:t>XXX</w:t>
      </w:r>
      <w:r w:rsidRPr="00047DB3">
        <w:rPr>
          <w:sz w:val="22"/>
          <w:szCs w:val="22"/>
        </w:rPr>
        <w:t>, jednatel</w:t>
      </w:r>
      <w:r w:rsidR="00E72472">
        <w:rPr>
          <w:sz w:val="22"/>
          <w:szCs w:val="22"/>
        </w:rPr>
        <w:t>em</w:t>
      </w:r>
    </w:p>
    <w:p w14:paraId="65A3718A" w14:textId="77777777" w:rsidR="00742F54" w:rsidRPr="00AD715B" w:rsidRDefault="00047DB3" w:rsidP="00BB18F2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14:paraId="4A47956C" w14:textId="77777777"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14:paraId="373C255B" w14:textId="77777777" w:rsidR="00407BAB" w:rsidRPr="00AD715B" w:rsidRDefault="00407BAB" w:rsidP="00670E0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14:paraId="1971D4B9" w14:textId="77777777"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3EFA8DAE" w14:textId="77777777" w:rsidR="007D398C" w:rsidRDefault="00047DB3" w:rsidP="00670E0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47DB3">
        <w:rPr>
          <w:color w:val="000000"/>
          <w:sz w:val="22"/>
          <w:szCs w:val="22"/>
        </w:rPr>
        <w:t>SLL a Prodávající spolu dne 31.7.2023 uzavřely rámcovou kupní smlouvu č. SLL JL/238/2023 (dále jen „</w:t>
      </w:r>
      <w:r w:rsidR="00895E81">
        <w:rPr>
          <w:color w:val="000000"/>
          <w:sz w:val="22"/>
          <w:szCs w:val="22"/>
        </w:rPr>
        <w:t>s</w:t>
      </w:r>
      <w:r w:rsidRPr="00047DB3">
        <w:rPr>
          <w:color w:val="000000"/>
          <w:sz w:val="22"/>
          <w:szCs w:val="22"/>
        </w:rPr>
        <w:t xml:space="preserve">mlouva“), na </w:t>
      </w:r>
      <w:proofErr w:type="gramStart"/>
      <w:r w:rsidRPr="00047DB3">
        <w:rPr>
          <w:color w:val="000000"/>
          <w:sz w:val="22"/>
          <w:szCs w:val="22"/>
        </w:rPr>
        <w:t>základě</w:t>
      </w:r>
      <w:proofErr w:type="gramEnd"/>
      <w:r w:rsidRPr="00047DB3">
        <w:rPr>
          <w:color w:val="000000"/>
          <w:sz w:val="22"/>
          <w:szCs w:val="22"/>
        </w:rPr>
        <w:t xml:space="preserve"> které se Prodávající zavázal dodávat </w:t>
      </w:r>
      <w:r w:rsidR="00895E81">
        <w:rPr>
          <w:color w:val="000000"/>
          <w:sz w:val="22"/>
          <w:szCs w:val="22"/>
        </w:rPr>
        <w:t>Kupujícímu</w:t>
      </w:r>
      <w:r w:rsidRPr="00047DB3">
        <w:rPr>
          <w:color w:val="000000"/>
          <w:sz w:val="22"/>
          <w:szCs w:val="22"/>
        </w:rPr>
        <w:t xml:space="preserve"> potravinářské zboží – mléčné výrobky 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14:paraId="2D1A2933" w14:textId="77777777"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5FAB4CF6" w14:textId="77777777" w:rsidR="00A833A9" w:rsidRDefault="00BB18F2" w:rsidP="00670E0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14:paraId="49B4657D" w14:textId="77777777"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28A64A5F" w14:textId="77777777" w:rsidR="00A833A9" w:rsidRDefault="00BB18F2" w:rsidP="00670E07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895E8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895E8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F97F68">
        <w:rPr>
          <w:color w:val="000000"/>
          <w:sz w:val="22"/>
          <w:szCs w:val="22"/>
        </w:rPr>
        <w:t>01.01.2026</w:t>
      </w:r>
      <w:r w:rsidR="004D1365">
        <w:rPr>
          <w:color w:val="000000"/>
          <w:sz w:val="22"/>
          <w:szCs w:val="22"/>
        </w:rPr>
        <w:t>.</w:t>
      </w:r>
    </w:p>
    <w:p w14:paraId="0E7FEFD0" w14:textId="77777777"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5D1FB51C" w14:textId="77777777" w:rsidR="00742F54" w:rsidRPr="00AD715B" w:rsidRDefault="00742F54" w:rsidP="00670E0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14:paraId="2473D601" w14:textId="77777777"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0AE5AE3F" w14:textId="77777777" w:rsidR="00AA4210" w:rsidRPr="00AD715B" w:rsidRDefault="00727F9F" w:rsidP="00670E07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14:paraId="285A5E1C" w14:textId="77777777"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r w:rsidR="00BB18F2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</w:t>
      </w:r>
      <w:r w:rsidR="00F97F68" w:rsidRPr="00F97F68">
        <w:rPr>
          <w:i/>
          <w:sz w:val="22"/>
          <w:szCs w:val="22"/>
        </w:rPr>
        <w:t>01.01.2026</w:t>
      </w:r>
      <w:r w:rsidR="00BB18F2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>
        <w:rPr>
          <w:i/>
          <w:sz w:val="22"/>
          <w:szCs w:val="22"/>
        </w:rPr>
        <w:t xml:space="preserve">. </w:t>
      </w:r>
    </w:p>
    <w:p w14:paraId="2DD92CFE" w14:textId="77777777"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7F9FD76C" w14:textId="77777777" w:rsidR="00AF10A5" w:rsidRPr="00AD715B" w:rsidRDefault="00AF10A5" w:rsidP="00670E07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14:paraId="3218518E" w14:textId="77777777"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69FD9039" w14:textId="77777777" w:rsidR="00742F54" w:rsidRPr="00AD715B" w:rsidRDefault="00742F54" w:rsidP="00670E07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14:paraId="3F92BA2B" w14:textId="77777777"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7AFCC6D4" w14:textId="77777777" w:rsidR="006000FF" w:rsidRDefault="007F7B45" w:rsidP="00670E0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14:paraId="4E64B098" w14:textId="77777777" w:rsidR="00EB2C62" w:rsidRPr="00EB2C62" w:rsidRDefault="00EB2C62" w:rsidP="00670E0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07D7A18C" w14:textId="77777777" w:rsidR="00EB2C62" w:rsidRPr="00EB2C62" w:rsidRDefault="00895E81" w:rsidP="00670E0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F97F68">
        <w:rPr>
          <w:sz w:val="22"/>
          <w:szCs w:val="22"/>
        </w:rPr>
        <w:t>0</w:t>
      </w:r>
      <w:r w:rsidR="00F97F68" w:rsidRPr="008F2AAC">
        <w:rPr>
          <w:sz w:val="22"/>
          <w:szCs w:val="22"/>
        </w:rPr>
        <w:t>1.</w:t>
      </w:r>
      <w:r w:rsidR="00F97F68">
        <w:rPr>
          <w:sz w:val="22"/>
          <w:szCs w:val="22"/>
        </w:rPr>
        <w:t>12</w:t>
      </w:r>
      <w:r w:rsidR="00F97F68" w:rsidRPr="008F2AAC">
        <w:rPr>
          <w:sz w:val="22"/>
          <w:szCs w:val="22"/>
        </w:rPr>
        <w:t>.2025</w:t>
      </w:r>
      <w:r w:rsidRPr="008F2AAC">
        <w:rPr>
          <w:sz w:val="22"/>
          <w:szCs w:val="22"/>
        </w:rPr>
        <w:t>. Tím není dotčena skutečnost, že právní účinky dodatku nastávají zveřejněním</w:t>
      </w:r>
      <w:r w:rsidR="00EB2C62" w:rsidRPr="00EB2C62">
        <w:rPr>
          <w:sz w:val="22"/>
          <w:szCs w:val="22"/>
        </w:rPr>
        <w:t>.</w:t>
      </w:r>
    </w:p>
    <w:p w14:paraId="765D21AB" w14:textId="77777777" w:rsidR="00EB2C62" w:rsidRPr="00EB2C62" w:rsidRDefault="00EB2C62" w:rsidP="00670E0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14:paraId="6DE18498" w14:textId="77777777" w:rsidR="00EB2C62" w:rsidRPr="00850560" w:rsidRDefault="00EB2C62" w:rsidP="00670E07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7FA8B593" w14:textId="77777777"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064ABA13" w14:textId="77777777"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7BD10D24" w14:textId="77777777"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14:paraId="5D1A32E9" w14:textId="77777777" w:rsidTr="00E1031D">
        <w:tc>
          <w:tcPr>
            <w:tcW w:w="4503" w:type="dxa"/>
          </w:tcPr>
          <w:p w14:paraId="1DF21EA8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6C8EE12E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618CDC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5A42B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4B57F411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4D1365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083B0021" w14:textId="77777777"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09E32" w14:textId="77777777"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1C473" w14:textId="77777777"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14:paraId="531CF3A0" w14:textId="77777777" w:rsidTr="00E1031D">
        <w:trPr>
          <w:trHeight w:val="80"/>
        </w:trPr>
        <w:tc>
          <w:tcPr>
            <w:tcW w:w="4503" w:type="dxa"/>
          </w:tcPr>
          <w:p w14:paraId="51200B41" w14:textId="77777777"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555CAB0E" w14:textId="47B8E3C8" w:rsidR="003207A3" w:rsidRPr="00AD715B" w:rsidRDefault="00670E07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E72472" w:rsidRPr="00AD715B">
              <w:rPr>
                <w:sz w:val="22"/>
                <w:szCs w:val="22"/>
                <w:lang w:val="pt-BR"/>
              </w:rPr>
              <w:t>, ředitel</w:t>
            </w:r>
            <w:r w:rsidR="00E72472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14:paraId="5F1B2E3F" w14:textId="77777777" w:rsidR="00E1031D" w:rsidRDefault="00047DB3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14:paraId="30CA11E3" w14:textId="44C17EA8" w:rsidR="00895E81" w:rsidRPr="00895E81" w:rsidRDefault="00670E07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="00895E81" w:rsidRPr="00895E81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  <w:tr w:rsidR="00E72472" w:rsidRPr="00AD715B" w14:paraId="1F75B91B" w14:textId="77777777" w:rsidTr="00E1031D">
        <w:trPr>
          <w:trHeight w:val="80"/>
        </w:trPr>
        <w:tc>
          <w:tcPr>
            <w:tcW w:w="4503" w:type="dxa"/>
          </w:tcPr>
          <w:p w14:paraId="18BB29E1" w14:textId="77777777"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24DAA" w14:textId="77777777"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AA640E" w14:textId="77777777" w:rsidR="00E72472" w:rsidRPr="00AD715B" w:rsidRDefault="00E72472" w:rsidP="00E7247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645" w:type="dxa"/>
          </w:tcPr>
          <w:p w14:paraId="5CCD12C6" w14:textId="77777777"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561DC8" w14:textId="77777777"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C1520D" w14:textId="77777777" w:rsidR="00E72472" w:rsidRPr="00047DB3" w:rsidRDefault="00E72472" w:rsidP="00E72472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E72472" w:rsidRPr="00AD715B" w14:paraId="288C165F" w14:textId="77777777" w:rsidTr="00E1031D">
        <w:trPr>
          <w:trHeight w:val="80"/>
        </w:trPr>
        <w:tc>
          <w:tcPr>
            <w:tcW w:w="4503" w:type="dxa"/>
          </w:tcPr>
          <w:p w14:paraId="024B085F" w14:textId="77777777" w:rsidR="00E72472" w:rsidRPr="00AD715B" w:rsidRDefault="00E72472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5" w:type="dxa"/>
          </w:tcPr>
          <w:p w14:paraId="138CC389" w14:textId="77777777" w:rsidR="00E72472" w:rsidRDefault="00E72472" w:rsidP="00E72472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7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ALIMPEX – Louny spol. s r.o.</w:t>
            </w:r>
          </w:p>
          <w:p w14:paraId="1A3619E5" w14:textId="2752A730" w:rsidR="00E72472" w:rsidRPr="00AD715B" w:rsidRDefault="00670E07" w:rsidP="00E72472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E72472" w:rsidRPr="00895E81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14:paraId="21430C7C" w14:textId="77777777"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903AE0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7326" w14:textId="77777777" w:rsidR="00B44D1F" w:rsidRDefault="00B44D1F" w:rsidP="00790E8B">
      <w:r>
        <w:separator/>
      </w:r>
    </w:p>
  </w:endnote>
  <w:endnote w:type="continuationSeparator" w:id="0">
    <w:p w14:paraId="154AB1DE" w14:textId="77777777" w:rsidR="00B44D1F" w:rsidRDefault="00B44D1F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52C4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0D51E47A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2BFF3" w14:textId="77777777" w:rsidR="00B44D1F" w:rsidRDefault="00B44D1F" w:rsidP="00790E8B">
      <w:r>
        <w:separator/>
      </w:r>
    </w:p>
  </w:footnote>
  <w:footnote w:type="continuationSeparator" w:id="0">
    <w:p w14:paraId="08440C12" w14:textId="77777777" w:rsidR="00B44D1F" w:rsidRDefault="00B44D1F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BD6B4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D8902F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58BC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6952C6EA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8534B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A7AAA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2CA0"/>
    <w:rsid w:val="003243C8"/>
    <w:rsid w:val="003249AE"/>
    <w:rsid w:val="00324C9F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A7D48"/>
    <w:rsid w:val="003C5CB2"/>
    <w:rsid w:val="003D57C0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095F"/>
    <w:rsid w:val="005A1D17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5F468F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0E07"/>
    <w:rsid w:val="0067323C"/>
    <w:rsid w:val="00673B23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5E81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3AE0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4D1F"/>
    <w:rsid w:val="00B45F0B"/>
    <w:rsid w:val="00B4785F"/>
    <w:rsid w:val="00B53296"/>
    <w:rsid w:val="00B560E7"/>
    <w:rsid w:val="00B5722B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18F2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34FD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2028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2472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2AB0"/>
    <w:rsid w:val="00EA4816"/>
    <w:rsid w:val="00EA7668"/>
    <w:rsid w:val="00EB2C62"/>
    <w:rsid w:val="00EB4BEA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97F6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0AF920"/>
  <w15:chartTrackingRefBased/>
  <w15:docId w15:val="{FD4B85B2-188F-4B39-9FA3-1AAB898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57F2-3357-4883-9656-4B235784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2025-11-10T14:06:00Z</cp:lastPrinted>
  <dcterms:created xsi:type="dcterms:W3CDTF">2025-11-10T14:07:00Z</dcterms:created>
  <dcterms:modified xsi:type="dcterms:W3CDTF">2025-11-10T14:07:00Z</dcterms:modified>
</cp:coreProperties>
</file>