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110B" w14:textId="77777777" w:rsidR="00CC2133" w:rsidRDefault="00CC2133">
      <w:pPr>
        <w:pStyle w:val="Zkladntext"/>
        <w:spacing w:before="2"/>
        <w:rPr>
          <w:rFonts w:ascii="Times New Roman"/>
          <w:sz w:val="24"/>
        </w:rPr>
      </w:pPr>
    </w:p>
    <w:p w14:paraId="1E35CF74" w14:textId="77777777" w:rsidR="00CC2133" w:rsidRDefault="00D50FEE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64E01D">
          <v:group id="_x0000_s1037" style="width:106.5pt;height:31.6pt;mso-position-horizontal-relative:char;mso-position-vertical-relative:line" coordsize="2130,632">
            <v:rect id="_x0000_s1049" style="position:absolute;left:912;top:214;width:126;height:330" fillcolor="#393536" stroked="f"/>
            <v:rect id="_x0000_s1048" style="position:absolute;left:786;top:98;width:378;height:116" fillcolor="#393536" stroked="f"/>
            <v:shape id="_x0000_s1047" style="position:absolute;left:1164;top:90;width:424;height:462" coordorigin="1164,90" coordsize="424,462" o:spt="100" adj="0,,0" path="m1412,90r-26,l1362,92r-24,4l1316,104r-20,8l1276,122r-20,12l1240,148r-16,16l1210,182r-12,18l1186,220r-8,20l1172,262r-4,22l1166,308r-2,12l1164,322r2,12l1168,358r4,22l1178,402r8,20l1198,442r12,18l1224,478r32,28l1274,518r20,12l1314,538r22,6l1360,550r22,2l1408,552r28,-2l1484,538r22,-10l1528,516r20,-16l1568,482r10,-10l1588,460r-26,-26l1388,434r-22,-4l1348,422r-18,-12l1316,394r-10,-18l1298,356r-4,-24l1294,308r4,-22l1306,266r10,-20l1330,232r18,-12l1366,212r22,-4l1553,208r33,-38l1566,150r-20,-16l1526,122r-20,-10l1484,102r-22,-6l1438,92r-26,-2xm1508,380r-24,20l1462,418r-22,10l1414,434r148,l1508,380xm1553,208r-143,l1434,212r24,10l1480,240r14,10l1506,262r47,-54xe" fillcolor="#393536" stroked="f">
              <v:stroke joinstyle="round"/>
              <v:formulas/>
              <v:path arrowok="t" o:connecttype="segments"/>
            </v:shape>
            <v:shape id="_x0000_s1046" style="position:absolute;left:1622;top:98;width:364;height:446" coordorigin="1622,98" coordsize="364,446" o:spt="100" adj="0,,0" path="m1828,98r-206,l1622,544r126,l1748,420r72,l1860,414r34,-12l1922,386r24,-20l1964,340r14,-30l1979,306r-231,l1748,212r231,l1978,206r-12,-28l1948,152r-24,-20l1896,114r-32,-10l1828,98xm1979,212r-167,l1832,216r12,8l1856,240r2,12l1860,258r,2l1858,266r-2,8l1854,284r-6,6l1836,300r-20,6l1979,306r5,-30l1986,258r-2,-18l1979,212xe" fillcolor="#393536" stroked="f">
              <v:stroke joinstyle="round"/>
              <v:formulas/>
              <v:path arrowok="t" o:connecttype="segments"/>
            </v:shape>
            <v:shape id="_x0000_s1045" style="position:absolute;width:2130;height:632" coordsize="2130,632" o:spt="100" adj="0,,0" path="m2010,l120,,94,6,70,16,48,30,30,48,16,70,6,94,,120,,514r6,26l16,562r14,22l48,602r22,14l94,626r26,6l2010,632r26,-6l2060,616r22,-14l2086,598r-1962,l104,594,86,586,70,576,56,562,46,546,38,530,34,510r,-388l38,104,46,86,56,70,70,56,86,46r18,-8l124,34r1962,l2082,30,2060,16,2036,6,2010,xm2086,34r-78,l2028,38r16,8l2060,56r14,14l2086,86r6,18l2096,122r,388l2092,530r-6,16l2074,562r-14,14l2044,586r-16,8l2008,598r78,l2100,584r14,-22l2124,540r6,-26l2130,120r-6,-26l2114,70,2100,48,2086,34xe" fillcolor="#393536" stroked="f">
              <v:stroke joinstyle="round"/>
              <v:formulas/>
              <v:path arrowok="t" o:connecttype="segments"/>
            </v:shape>
            <v:line id="_x0000_s1044" style="position:absolute" from="190,246" to="644,246" strokecolor="#ed2921" strokeweight="1.8pt"/>
            <v:line id="_x0000_s1043" style="position:absolute" from="184,316" to="648,316" strokecolor="#ed2921" strokeweight="1.8pt"/>
            <v:line id="_x0000_s1042" style="position:absolute" from="190,387" to="644,387" strokecolor="#ed2921" strokeweight="1.9pt"/>
            <v:shape id="_x0000_s1041" style="position:absolute;left:292;top:86;width:250;height:34" coordorigin="292,86" coordsize="250,34" path="m444,86r-46,l366,90r-32,10l306,112r-14,8l542,120r-14,-6l502,100,474,92,444,86xe" fillcolor="#ed2921" stroked="f">
              <v:path arrowok="t"/>
            </v:shape>
            <v:line id="_x0000_s1040" style="position:absolute" from="218,176" to="614,176" strokecolor="#ed2921" strokeweight="1.8pt"/>
            <v:line id="_x0000_s1039" style="position:absolute" from="218,456" to="614,456" strokecolor="#ed2921" strokeweight="1.8pt"/>
            <v:shape id="_x0000_s1038" style="position:absolute;left:290;top:510;width:254;height:38" coordorigin="290,510" coordsize="254,38" path="m544,510r-254,l300,516r64,26l416,548r40,-4l468,542r24,-6l512,526r22,-10l544,510xe" fillcolor="#ed2921" stroked="f">
              <v:path arrowok="t"/>
            </v:shape>
            <w10:anchorlock/>
          </v:group>
        </w:pict>
      </w:r>
    </w:p>
    <w:p w14:paraId="116463AB" w14:textId="77777777" w:rsidR="00CC2133" w:rsidRDefault="00CC2133">
      <w:pPr>
        <w:pStyle w:val="Zkladntext"/>
        <w:spacing w:before="3"/>
        <w:rPr>
          <w:rFonts w:ascii="Times New Roman"/>
          <w:sz w:val="7"/>
        </w:rPr>
      </w:pPr>
    </w:p>
    <w:p w14:paraId="53505862" w14:textId="77777777" w:rsidR="00CC2133" w:rsidRDefault="00D50FEE">
      <w:pPr>
        <w:spacing w:line="127" w:lineRule="exact"/>
        <w:ind w:left="124"/>
        <w:rPr>
          <w:rFonts w:ascii="Times New Roman"/>
          <w:sz w:val="12"/>
        </w:rPr>
      </w:pPr>
      <w:r>
        <w:rPr>
          <w:rFonts w:ascii="Times New Roman"/>
          <w:noProof/>
          <w:position w:val="-1"/>
          <w:sz w:val="12"/>
        </w:rPr>
        <w:drawing>
          <wp:inline distT="0" distB="0" distL="0" distR="0" wp14:anchorId="42F681AA" wp14:editId="05D93B64">
            <wp:extent cx="389894" cy="777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9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1"/>
          <w:sz w:val="12"/>
        </w:rPr>
        <w:t xml:space="preserve"> </w:t>
      </w:r>
      <w:r>
        <w:rPr>
          <w:rFonts w:ascii="Times New Roman"/>
          <w:noProof/>
          <w:spacing w:val="40"/>
          <w:position w:val="-2"/>
          <w:sz w:val="12"/>
        </w:rPr>
        <w:drawing>
          <wp:inline distT="0" distB="0" distL="0" distR="0" wp14:anchorId="79C81CA1" wp14:editId="0CFF3A43">
            <wp:extent cx="460272" cy="807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72" cy="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position w:val="-2"/>
          <w:sz w:val="12"/>
        </w:rPr>
        <w:t xml:space="preserve"> </w:t>
      </w:r>
      <w:r>
        <w:rPr>
          <w:rFonts w:ascii="Times New Roman"/>
          <w:noProof/>
          <w:spacing w:val="41"/>
          <w:position w:val="-1"/>
          <w:sz w:val="12"/>
        </w:rPr>
        <w:drawing>
          <wp:inline distT="0" distB="0" distL="0" distR="0" wp14:anchorId="366AD3DD" wp14:editId="3B4E8F9D">
            <wp:extent cx="400087" cy="777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87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B8975" w14:textId="77777777" w:rsidR="00CC2133" w:rsidRDefault="00CC2133">
      <w:pPr>
        <w:pStyle w:val="Zkladntext"/>
        <w:rPr>
          <w:rFonts w:ascii="Times New Roman"/>
          <w:sz w:val="20"/>
        </w:rPr>
      </w:pPr>
    </w:p>
    <w:p w14:paraId="6EB52FE2" w14:textId="77777777" w:rsidR="00CC2133" w:rsidRDefault="00CC2133">
      <w:pPr>
        <w:pStyle w:val="Zkladntext"/>
        <w:rPr>
          <w:rFonts w:ascii="Times New Roman"/>
          <w:sz w:val="20"/>
        </w:rPr>
      </w:pPr>
    </w:p>
    <w:p w14:paraId="37FADDE6" w14:textId="77777777" w:rsidR="00CC2133" w:rsidRDefault="00CC2133">
      <w:pPr>
        <w:pStyle w:val="Zkladntext"/>
        <w:rPr>
          <w:rFonts w:ascii="Times New Roman"/>
          <w:sz w:val="20"/>
        </w:rPr>
      </w:pPr>
    </w:p>
    <w:p w14:paraId="2E1F9081" w14:textId="77777777" w:rsidR="00CC2133" w:rsidRDefault="00CC2133">
      <w:pPr>
        <w:pStyle w:val="Zkladntext"/>
        <w:rPr>
          <w:rFonts w:ascii="Times New Roman"/>
          <w:sz w:val="20"/>
        </w:rPr>
      </w:pPr>
    </w:p>
    <w:p w14:paraId="0BF77770" w14:textId="77777777" w:rsidR="00CC2133" w:rsidRDefault="00CC2133">
      <w:pPr>
        <w:pStyle w:val="Zkladntext"/>
        <w:spacing w:before="2"/>
        <w:rPr>
          <w:rFonts w:ascii="Times New Roman"/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9" w:space="0" w:color="000009"/>
          <w:left w:val="single" w:sz="9" w:space="0" w:color="000009"/>
          <w:bottom w:val="single" w:sz="9" w:space="0" w:color="000009"/>
          <w:right w:val="single" w:sz="9" w:space="0" w:color="000009"/>
          <w:insideH w:val="single" w:sz="9" w:space="0" w:color="000009"/>
          <w:insideV w:val="single" w:sz="9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2090"/>
        <w:gridCol w:w="2796"/>
        <w:gridCol w:w="322"/>
        <w:gridCol w:w="3260"/>
      </w:tblGrid>
      <w:tr w:rsidR="00CC2133" w14:paraId="0B70F173" w14:textId="77777777">
        <w:trPr>
          <w:trHeight w:hRule="exact" w:val="741"/>
        </w:trPr>
        <w:tc>
          <w:tcPr>
            <w:tcW w:w="6448" w:type="dxa"/>
            <w:gridSpan w:val="3"/>
            <w:tcBorders>
              <w:bottom w:val="single" w:sz="5" w:space="0" w:color="000009"/>
              <w:right w:val="single" w:sz="4" w:space="0" w:color="000009"/>
            </w:tcBorders>
          </w:tcPr>
          <w:p w14:paraId="2FADBD9C" w14:textId="77777777" w:rsidR="00CC2133" w:rsidRDefault="00D50FEE">
            <w:pPr>
              <w:pStyle w:val="TableParagraph"/>
              <w:spacing w:before="111"/>
              <w:ind w:left="101"/>
              <w:rPr>
                <w:b/>
                <w:sz w:val="48"/>
              </w:rPr>
            </w:pPr>
            <w:r>
              <w:rPr>
                <w:b/>
                <w:sz w:val="48"/>
              </w:rPr>
              <w:t>OBJEDNÁVKA</w:t>
            </w:r>
          </w:p>
        </w:tc>
        <w:tc>
          <w:tcPr>
            <w:tcW w:w="3582" w:type="dxa"/>
            <w:gridSpan w:val="2"/>
            <w:tcBorders>
              <w:left w:val="single" w:sz="4" w:space="0" w:color="000009"/>
              <w:bottom w:val="single" w:sz="5" w:space="0" w:color="000009"/>
            </w:tcBorders>
          </w:tcPr>
          <w:p w14:paraId="374FCCCF" w14:textId="77777777" w:rsidR="00CC2133" w:rsidRDefault="00D50FEE">
            <w:pPr>
              <w:pStyle w:val="TableParagraph"/>
              <w:tabs>
                <w:tab w:val="left" w:pos="1449"/>
              </w:tabs>
              <w:spacing w:before="125"/>
              <w:ind w:left="192"/>
              <w:rPr>
                <w:b/>
                <w:sz w:val="28"/>
              </w:rPr>
            </w:pPr>
            <w:proofErr w:type="spellStart"/>
            <w:r>
              <w:rPr>
                <w:b/>
                <w:spacing w:val="4"/>
                <w:sz w:val="28"/>
              </w:rPr>
              <w:t>číslo</w:t>
            </w:r>
            <w:proofErr w:type="spellEnd"/>
            <w:r>
              <w:rPr>
                <w:b/>
                <w:spacing w:val="4"/>
                <w:sz w:val="28"/>
              </w:rPr>
              <w:t>:</w:t>
            </w:r>
            <w:r>
              <w:rPr>
                <w:b/>
                <w:spacing w:val="4"/>
                <w:sz w:val="28"/>
              </w:rPr>
              <w:tab/>
            </w:r>
            <w:r>
              <w:rPr>
                <w:b/>
                <w:sz w:val="28"/>
              </w:rPr>
              <w:t>2025-2223-15</w:t>
            </w:r>
          </w:p>
        </w:tc>
      </w:tr>
      <w:tr w:rsidR="00CC2133" w14:paraId="0E97D8D8" w14:textId="77777777">
        <w:trPr>
          <w:trHeight w:hRule="exact" w:val="318"/>
        </w:trPr>
        <w:tc>
          <w:tcPr>
            <w:tcW w:w="1562" w:type="dxa"/>
            <w:tcBorders>
              <w:top w:val="single" w:sz="5" w:space="0" w:color="000009"/>
              <w:bottom w:val="single" w:sz="5" w:space="0" w:color="000009"/>
              <w:right w:val="nil"/>
            </w:tcBorders>
          </w:tcPr>
          <w:p w14:paraId="06EB90DD" w14:textId="77777777" w:rsidR="00CC2133" w:rsidRDefault="00D50FEE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vystavení</w:t>
            </w:r>
            <w:proofErr w:type="spellEnd"/>
          </w:p>
        </w:tc>
        <w:tc>
          <w:tcPr>
            <w:tcW w:w="8468" w:type="dxa"/>
            <w:gridSpan w:val="4"/>
            <w:tcBorders>
              <w:top w:val="single" w:sz="5" w:space="0" w:color="000009"/>
              <w:left w:val="nil"/>
              <w:bottom w:val="single" w:sz="5" w:space="0" w:color="000009"/>
            </w:tcBorders>
          </w:tcPr>
          <w:p w14:paraId="162117B9" w14:textId="77777777" w:rsidR="00CC2133" w:rsidRDefault="00D50FEE">
            <w:pPr>
              <w:pStyle w:val="TableParagraph"/>
              <w:tabs>
                <w:tab w:val="left" w:pos="1326"/>
              </w:tabs>
              <w:spacing w:before="38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07.11.2025</w:t>
            </w:r>
          </w:p>
        </w:tc>
      </w:tr>
      <w:tr w:rsidR="00CC2133" w14:paraId="6FA59899" w14:textId="77777777">
        <w:trPr>
          <w:trHeight w:hRule="exact" w:val="814"/>
        </w:trPr>
        <w:tc>
          <w:tcPr>
            <w:tcW w:w="1562" w:type="dxa"/>
            <w:tcBorders>
              <w:top w:val="single" w:sz="5" w:space="0" w:color="000009"/>
              <w:bottom w:val="single" w:sz="5" w:space="0" w:color="000009"/>
              <w:right w:val="single" w:sz="4" w:space="0" w:color="000009"/>
            </w:tcBorders>
          </w:tcPr>
          <w:p w14:paraId="726698A1" w14:textId="77777777" w:rsidR="00CC2133" w:rsidRDefault="00D50FEE">
            <w:pPr>
              <w:pStyle w:val="TableParagraph"/>
              <w:spacing w:before="213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</w:rPr>
              <w:t>Dodavatel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8468" w:type="dxa"/>
            <w:gridSpan w:val="4"/>
            <w:tcBorders>
              <w:top w:val="single" w:sz="5" w:space="0" w:color="000009"/>
              <w:left w:val="single" w:sz="4" w:space="0" w:color="000009"/>
              <w:bottom w:val="single" w:sz="5" w:space="0" w:color="000009"/>
            </w:tcBorders>
          </w:tcPr>
          <w:p w14:paraId="64FA413C" w14:textId="77777777" w:rsidR="00CC2133" w:rsidRDefault="00D50FEE">
            <w:pPr>
              <w:pStyle w:val="TableParagraph"/>
              <w:spacing w:before="112"/>
              <w:ind w:left="110" w:right="358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Institut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plánování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rozvoje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hlavního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města</w:t>
            </w:r>
            <w:proofErr w:type="spellEnd"/>
            <w:r>
              <w:rPr>
                <w:b/>
                <w:sz w:val="20"/>
              </w:rPr>
              <w:t xml:space="preserve"> Prahy </w:t>
            </w:r>
            <w:proofErr w:type="spellStart"/>
            <w:r>
              <w:rPr>
                <w:sz w:val="20"/>
              </w:rPr>
              <w:t>Vyšehradská</w:t>
            </w:r>
            <w:proofErr w:type="spellEnd"/>
            <w:r>
              <w:rPr>
                <w:sz w:val="20"/>
              </w:rPr>
              <w:t xml:space="preserve"> 2077/57, 12800 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  <w:r>
              <w:rPr>
                <w:sz w:val="20"/>
              </w:rPr>
              <w:t xml:space="preserve"> IČO: 70883858</w:t>
            </w:r>
          </w:p>
        </w:tc>
      </w:tr>
      <w:tr w:rsidR="00CC2133" w14:paraId="2D860634" w14:textId="77777777">
        <w:trPr>
          <w:trHeight w:hRule="exact" w:val="1502"/>
        </w:trPr>
        <w:tc>
          <w:tcPr>
            <w:tcW w:w="1562" w:type="dxa"/>
            <w:tcBorders>
              <w:top w:val="single" w:sz="5" w:space="0" w:color="000009"/>
              <w:bottom w:val="single" w:sz="5" w:space="0" w:color="000009"/>
              <w:right w:val="single" w:sz="4" w:space="0" w:color="000009"/>
            </w:tcBorders>
          </w:tcPr>
          <w:p w14:paraId="3EDC24D0" w14:textId="77777777" w:rsidR="00CC2133" w:rsidRDefault="00CC2133">
            <w:pPr>
              <w:pStyle w:val="TableParagraph"/>
              <w:rPr>
                <w:rFonts w:ascii="Times New Roman"/>
                <w:sz w:val="24"/>
              </w:rPr>
            </w:pPr>
          </w:p>
          <w:p w14:paraId="1E7D0386" w14:textId="77777777" w:rsidR="00CC2133" w:rsidRDefault="00CC2133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CFCFBDA" w14:textId="77777777" w:rsidR="00CC2133" w:rsidRDefault="00D50FEE">
            <w:pPr>
              <w:pStyle w:val="TableParagraph"/>
              <w:ind w:left="46"/>
              <w:rPr>
                <w:b/>
              </w:rPr>
            </w:pPr>
            <w:proofErr w:type="spellStart"/>
            <w:r>
              <w:rPr>
                <w:b/>
              </w:rPr>
              <w:t>Objednatel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468" w:type="dxa"/>
            <w:gridSpan w:val="4"/>
            <w:tcBorders>
              <w:top w:val="single" w:sz="5" w:space="0" w:color="000009"/>
              <w:left w:val="single" w:sz="4" w:space="0" w:color="000009"/>
              <w:bottom w:val="single" w:sz="5" w:space="0" w:color="000009"/>
            </w:tcBorders>
          </w:tcPr>
          <w:p w14:paraId="5056C1AC" w14:textId="77777777" w:rsidR="00CC2133" w:rsidRDefault="00D50FEE">
            <w:pPr>
              <w:pStyle w:val="TableParagraph"/>
              <w:spacing w:before="110"/>
              <w:ind w:left="110" w:right="358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Hlavní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město</w:t>
            </w:r>
            <w:proofErr w:type="spellEnd"/>
            <w:r>
              <w:rPr>
                <w:b/>
                <w:sz w:val="20"/>
              </w:rPr>
              <w:t xml:space="preserve"> Praha</w:t>
            </w:r>
            <w:r>
              <w:rPr>
                <w:sz w:val="20"/>
              </w:rPr>
              <w:t xml:space="preserve">, Mariánské </w:t>
            </w:r>
            <w:proofErr w:type="spellStart"/>
            <w:r>
              <w:rPr>
                <w:sz w:val="20"/>
              </w:rPr>
              <w:t>nám</w:t>
            </w:r>
            <w:proofErr w:type="spellEnd"/>
            <w:r>
              <w:rPr>
                <w:sz w:val="20"/>
              </w:rPr>
              <w:t>. 2, Praha 1 IČO: 00064581, DIČ: CZ00064581</w:t>
            </w:r>
          </w:p>
          <w:p w14:paraId="2B50B768" w14:textId="77777777" w:rsidR="00CC2133" w:rsidRDefault="00D50FEE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zastoupené</w:t>
            </w:r>
            <w:proofErr w:type="spellEnd"/>
          </w:p>
          <w:p w14:paraId="5298D50A" w14:textId="77777777" w:rsidR="00CC2133" w:rsidRDefault="00D50FE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TRADE CENTRE PRAHA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  <w:p w14:paraId="4C31CCAE" w14:textId="77777777" w:rsidR="00CC2133" w:rsidRDefault="00D50FEE">
            <w:pPr>
              <w:pStyle w:val="TableParagraph"/>
              <w:ind w:left="110" w:right="4359"/>
              <w:rPr>
                <w:sz w:val="20"/>
              </w:rPr>
            </w:pPr>
            <w:proofErr w:type="spellStart"/>
            <w:r>
              <w:rPr>
                <w:sz w:val="20"/>
              </w:rPr>
              <w:t>Blanická</w:t>
            </w:r>
            <w:proofErr w:type="spellEnd"/>
            <w:r>
              <w:rPr>
                <w:sz w:val="20"/>
              </w:rPr>
              <w:t xml:space="preserve"> 1008/28, Praha 2, PSČ: 120 00 IČO: 00409316, DIČ: CZ00409316</w:t>
            </w:r>
          </w:p>
        </w:tc>
      </w:tr>
      <w:tr w:rsidR="00CC2133" w14:paraId="107DE624" w14:textId="77777777">
        <w:trPr>
          <w:trHeight w:hRule="exact" w:val="7660"/>
        </w:trPr>
        <w:tc>
          <w:tcPr>
            <w:tcW w:w="10030" w:type="dxa"/>
            <w:gridSpan w:val="5"/>
            <w:tcBorders>
              <w:top w:val="single" w:sz="5" w:space="0" w:color="000009"/>
              <w:bottom w:val="single" w:sz="5" w:space="0" w:color="000009"/>
            </w:tcBorders>
          </w:tcPr>
          <w:p w14:paraId="09A8CE50" w14:textId="77777777" w:rsidR="00CC2133" w:rsidRDefault="00CC2133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BFF893D" w14:textId="77777777" w:rsidR="00CC2133" w:rsidRDefault="00D50FEE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Objednáváme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Vás</w:t>
            </w:r>
            <w:proofErr w:type="spellEnd"/>
            <w:r>
              <w:rPr>
                <w:sz w:val="20"/>
              </w:rPr>
              <w:t xml:space="preserve"> pro </w:t>
            </w:r>
            <w:proofErr w:type="spellStart"/>
            <w:r>
              <w:rPr>
                <w:sz w:val="20"/>
              </w:rPr>
              <w:t>objekt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Rašínovo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nábřeží</w:t>
            </w:r>
            <w:proofErr w:type="spellEnd"/>
            <w:r>
              <w:rPr>
                <w:sz w:val="20"/>
              </w:rPr>
              <w:t xml:space="preserve"> , Praha 2 </w:t>
            </w:r>
            <w:proofErr w:type="spellStart"/>
            <w:r>
              <w:rPr>
                <w:sz w:val="20"/>
              </w:rPr>
              <w:t>spolupráci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zhotovení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Koncepce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pražských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náplavek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obsahové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režimové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zaměření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jednotlivých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úseků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náplavek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plán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kotvení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lodí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umístění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obsahové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zaměření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koncepty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dalších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prvků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částce</w:t>
            </w:r>
            <w:proofErr w:type="spellEnd"/>
            <w:r>
              <w:rPr>
                <w:sz w:val="20"/>
              </w:rPr>
              <w:t xml:space="preserve"> 880 000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 xml:space="preserve"> bez DPH</w:t>
            </w:r>
          </w:p>
          <w:p w14:paraId="0540A927" w14:textId="77777777" w:rsidR="00CC2133" w:rsidRDefault="00CC213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A5F54B" w14:textId="77777777" w:rsidR="00CC2133" w:rsidRDefault="00D50FEE">
            <w:pPr>
              <w:pStyle w:val="TableParagraph"/>
              <w:ind w:left="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Cena </w:t>
            </w:r>
            <w:proofErr w:type="spellStart"/>
            <w:r>
              <w:rPr>
                <w:sz w:val="20"/>
              </w:rPr>
              <w:t>celkem</w:t>
            </w:r>
            <w:proofErr w:type="spellEnd"/>
            <w:r>
              <w:rPr>
                <w:sz w:val="20"/>
              </w:rPr>
              <w:t>: 880000.00Kč bez DPH</w:t>
            </w:r>
          </w:p>
          <w:p w14:paraId="25BFF399" w14:textId="77777777" w:rsidR="00CC2133" w:rsidRDefault="00CC213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F0F4A5" w14:textId="77777777" w:rsidR="00CC2133" w:rsidRDefault="00D50FEE">
            <w:pPr>
              <w:pStyle w:val="TableParagraph"/>
              <w:ind w:left="4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Přijetí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nabídky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dodatkem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nebo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odchylkou</w:t>
            </w:r>
            <w:proofErr w:type="spellEnd"/>
            <w:r>
              <w:rPr>
                <w:b/>
                <w:sz w:val="20"/>
              </w:rPr>
              <w:t xml:space="preserve"> se </w:t>
            </w:r>
            <w:proofErr w:type="spellStart"/>
            <w:r>
              <w:rPr>
                <w:b/>
                <w:sz w:val="20"/>
              </w:rPr>
              <w:t>vylučuje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69E64364" w14:textId="77777777" w:rsidR="00CC2133" w:rsidRDefault="00CC213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B45148" w14:textId="77777777" w:rsidR="00CC2133" w:rsidRDefault="00D50FEE">
            <w:pPr>
              <w:pStyle w:val="TableParagraph"/>
              <w:spacing w:line="480" w:lineRule="auto"/>
              <w:ind w:left="46" w:right="6702"/>
              <w:rPr>
                <w:sz w:val="20"/>
              </w:rPr>
            </w:pPr>
            <w:proofErr w:type="spellStart"/>
            <w:r>
              <w:rPr>
                <w:sz w:val="20"/>
              </w:rPr>
              <w:t>Fixní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: do 23.09.2026 </w:t>
            </w:r>
            <w:proofErr w:type="spellStart"/>
            <w:r>
              <w:rPr>
                <w:sz w:val="20"/>
              </w:rPr>
              <w:t>Splatnost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faktury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minimálně</w:t>
            </w:r>
            <w:proofErr w:type="spellEnd"/>
            <w:r>
              <w:rPr>
                <w:sz w:val="20"/>
              </w:rPr>
              <w:t xml:space="preserve"> 21 </w:t>
            </w:r>
            <w:proofErr w:type="spellStart"/>
            <w:r>
              <w:rPr>
                <w:sz w:val="20"/>
              </w:rPr>
              <w:t>dnů</w:t>
            </w:r>
            <w:proofErr w:type="spellEnd"/>
          </w:p>
          <w:p w14:paraId="3D9F1DF5" w14:textId="77777777" w:rsidR="00CC2133" w:rsidRDefault="00D50FEE">
            <w:pPr>
              <w:pStyle w:val="TableParagraph"/>
              <w:tabs>
                <w:tab w:val="left" w:pos="5157"/>
              </w:tabs>
              <w:spacing w:before="6"/>
              <w:ind w:right="295"/>
              <w:jc w:val="center"/>
              <w:rPr>
                <w:sz w:val="20"/>
              </w:rPr>
            </w:pPr>
            <w:r>
              <w:rPr>
                <w:sz w:val="20"/>
              </w:rPr>
              <w:t>Pražáková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z w:val="20"/>
              </w:rPr>
              <w:tab/>
              <w:t>Bláha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Josef</w:t>
            </w:r>
          </w:p>
          <w:p w14:paraId="1C4D21F0" w14:textId="77777777" w:rsidR="00CC2133" w:rsidRDefault="00D50FEE">
            <w:pPr>
              <w:pStyle w:val="TableParagraph"/>
              <w:tabs>
                <w:tab w:val="left" w:pos="5159"/>
              </w:tabs>
              <w:ind w:right="2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Místopředseda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představenstva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Předseda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představenstva</w:t>
            </w:r>
            <w:proofErr w:type="spellEnd"/>
          </w:p>
          <w:p w14:paraId="561BB72C" w14:textId="77777777" w:rsidR="00CC2133" w:rsidRDefault="00CC213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04EFBAA" w14:textId="0CC53365" w:rsidR="00CC2133" w:rsidRDefault="00D50FEE">
            <w:pPr>
              <w:pStyle w:val="TableParagraph"/>
              <w:tabs>
                <w:tab w:val="left" w:pos="6246"/>
              </w:tabs>
              <w:ind w:left="1316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2"/>
                <w:sz w:val="20"/>
              </w:rPr>
              <w:tab/>
            </w:r>
          </w:p>
          <w:p w14:paraId="711952B7" w14:textId="77777777" w:rsidR="00CC2133" w:rsidRDefault="00CC2133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73872BE4" w14:textId="77777777" w:rsidR="00CC2133" w:rsidRDefault="00D50FEE">
            <w:pPr>
              <w:pStyle w:val="TableParagraph"/>
              <w:spacing w:before="1"/>
              <w:ind w:left="45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 </w:t>
            </w:r>
            <w:proofErr w:type="spellStart"/>
            <w:r>
              <w:rPr>
                <w:b/>
                <w:sz w:val="20"/>
              </w:rPr>
              <w:t>fakturu</w:t>
            </w:r>
            <w:proofErr w:type="spellEnd"/>
            <w:r>
              <w:rPr>
                <w:b/>
                <w:sz w:val="20"/>
              </w:rPr>
              <w:t xml:space="preserve"> je </w:t>
            </w:r>
            <w:proofErr w:type="spellStart"/>
            <w:r>
              <w:rPr>
                <w:b/>
                <w:sz w:val="20"/>
              </w:rPr>
              <w:t>nutné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uvést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objednatele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objednávky</w:t>
            </w:r>
            <w:proofErr w:type="spellEnd"/>
            <w:r>
              <w:rPr>
                <w:b/>
                <w:spacing w:val="-3"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Faktury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zasílejte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společnosti</w:t>
            </w:r>
            <w:proofErr w:type="spellEnd"/>
            <w:r>
              <w:rPr>
                <w:b/>
                <w:sz w:val="20"/>
              </w:rPr>
              <w:t xml:space="preserve"> TRADE CENTRE PRAHA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, a to </w:t>
            </w:r>
            <w:proofErr w:type="spellStart"/>
            <w:r>
              <w:rPr>
                <w:b/>
                <w:color w:val="FF0000"/>
                <w:sz w:val="20"/>
              </w:rPr>
              <w:t>pouze</w:t>
            </w:r>
            <w:proofErr w:type="spellEnd"/>
            <w:r>
              <w:rPr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elektronicky</w:t>
            </w:r>
            <w:proofErr w:type="spellEnd"/>
            <w:r>
              <w:rPr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na</w:t>
            </w:r>
            <w:proofErr w:type="spellEnd"/>
            <w:r>
              <w:rPr>
                <w:b/>
                <w:color w:val="FF0000"/>
                <w:sz w:val="20"/>
              </w:rPr>
              <w:t xml:space="preserve"> e-</w:t>
            </w:r>
            <w:proofErr w:type="spellStart"/>
            <w:r>
              <w:rPr>
                <w:b/>
                <w:color w:val="FF0000"/>
                <w:sz w:val="20"/>
              </w:rPr>
              <w:t>mailovou</w:t>
            </w:r>
            <w:proofErr w:type="spellEnd"/>
            <w:r>
              <w:rPr>
                <w:b/>
                <w:color w:val="FF0000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adresu</w:t>
            </w:r>
            <w:proofErr w:type="spellEnd"/>
            <w:r>
              <w:rPr>
                <w:b/>
                <w:color w:val="FF0000"/>
                <w:sz w:val="20"/>
              </w:rPr>
              <w:t xml:space="preserve">: </w:t>
            </w: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faktury@tcp-as.cz</w:t>
              </w:r>
            </w:hyperlink>
            <w:r>
              <w:rPr>
                <w:b/>
                <w:color w:val="FF0000"/>
                <w:sz w:val="20"/>
              </w:rPr>
              <w:t xml:space="preserve">!!! </w:t>
            </w:r>
            <w:r>
              <w:rPr>
                <w:b/>
                <w:sz w:val="20"/>
              </w:rPr>
              <w:t xml:space="preserve">V </w:t>
            </w:r>
            <w:proofErr w:type="spellStart"/>
            <w:r>
              <w:rPr>
                <w:b/>
                <w:sz w:val="20"/>
              </w:rPr>
              <w:t>souladu</w:t>
            </w:r>
            <w:proofErr w:type="spellEnd"/>
            <w:r>
              <w:rPr>
                <w:b/>
                <w:sz w:val="20"/>
              </w:rPr>
              <w:t xml:space="preserve"> se </w:t>
            </w:r>
            <w:proofErr w:type="spellStart"/>
            <w:r>
              <w:rPr>
                <w:b/>
                <w:sz w:val="20"/>
              </w:rPr>
              <w:t>zákonem</w:t>
            </w:r>
            <w:proofErr w:type="spellEnd"/>
            <w:r>
              <w:rPr>
                <w:b/>
                <w:sz w:val="20"/>
              </w:rPr>
              <w:t xml:space="preserve"> č. 340/2015 Sb., o </w:t>
            </w:r>
            <w:proofErr w:type="spellStart"/>
            <w:r>
              <w:rPr>
                <w:b/>
                <w:sz w:val="20"/>
              </w:rPr>
              <w:t>registru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smluv</w:t>
            </w:r>
            <w:proofErr w:type="spellEnd"/>
            <w:r>
              <w:rPr>
                <w:b/>
                <w:spacing w:val="-3"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žádáme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písemné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potvrzení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přijetí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této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(s </w:t>
            </w:r>
            <w:proofErr w:type="spellStart"/>
            <w:r>
              <w:rPr>
                <w:b/>
                <w:sz w:val="20"/>
              </w:rPr>
              <w:t>odkazem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její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evidenční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e-mail: </w:t>
            </w: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email@tcp-as.cz</w:t>
              </w:r>
            </w:hyperlink>
            <w:r>
              <w:rPr>
                <w:b/>
                <w:sz w:val="20"/>
              </w:rPr>
              <w:t>.</w:t>
            </w:r>
          </w:p>
          <w:p w14:paraId="23ABCA55" w14:textId="77777777" w:rsidR="00CC2133" w:rsidRDefault="00D50FEE">
            <w:pPr>
              <w:pStyle w:val="TableParagraph"/>
              <w:ind w:left="45" w:right="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Informaci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zpracování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osobních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údajů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společností</w:t>
            </w:r>
            <w:proofErr w:type="spellEnd"/>
            <w:r>
              <w:rPr>
                <w:b/>
                <w:sz w:val="20"/>
              </w:rPr>
              <w:t xml:space="preserve"> TRADE CENTRE PRAHA,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, IČO 004 09 316, </w:t>
            </w:r>
            <w:proofErr w:type="spellStart"/>
            <w:r>
              <w:rPr>
                <w:b/>
                <w:sz w:val="20"/>
              </w:rPr>
              <w:t>ke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kterému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dochází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během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procesu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objednávání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přečtěte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odkazu</w:t>
            </w:r>
            <w:proofErr w:type="spellEnd"/>
            <w:r>
              <w:rPr>
                <w:b/>
                <w:sz w:val="20"/>
              </w:rPr>
              <w:t xml:space="preserve"> </w:t>
            </w: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www.tcp-as.cz/informace-o-</w:t>
              </w:r>
            </w:hyperlink>
            <w:r>
              <w:rPr>
                <w:b/>
                <w:color w:val="0000FF"/>
                <w:sz w:val="20"/>
                <w:u w:val="single" w:color="0000FF"/>
              </w:rPr>
              <w:t xml:space="preserve"> </w:t>
            </w:r>
            <w:hyperlink r:id="rId10">
              <w:proofErr w:type="spellStart"/>
              <w:r>
                <w:rPr>
                  <w:b/>
                  <w:color w:val="0000FF"/>
                  <w:sz w:val="20"/>
                  <w:u w:val="single" w:color="0000FF"/>
                </w:rPr>
                <w:t>zpracovani</w:t>
              </w:r>
              <w:proofErr w:type="spellEnd"/>
              <w:r>
                <w:rPr>
                  <w:b/>
                  <w:color w:val="0000FF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b/>
                  <w:color w:val="0000FF"/>
                  <w:sz w:val="20"/>
                  <w:u w:val="single" w:color="0000FF"/>
                </w:rPr>
                <w:t>osobnich</w:t>
              </w:r>
              <w:proofErr w:type="spellEnd"/>
              <w:r>
                <w:rPr>
                  <w:b/>
                  <w:color w:val="0000FF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b/>
                  <w:color w:val="0000FF"/>
                  <w:sz w:val="20"/>
                  <w:u w:val="single" w:color="0000FF"/>
                </w:rPr>
                <w:t>udaju</w:t>
              </w:r>
              <w:proofErr w:type="spellEnd"/>
              <w:r>
                <w:rPr>
                  <w:b/>
                  <w:color w:val="0000FF"/>
                  <w:sz w:val="20"/>
                  <w:u w:val="single" w:color="0000FF"/>
                </w:rPr>
                <w:t>-pro-</w:t>
              </w:r>
              <w:proofErr w:type="spellStart"/>
              <w:r>
                <w:rPr>
                  <w:b/>
                  <w:color w:val="0000FF"/>
                  <w:sz w:val="20"/>
                  <w:u w:val="single" w:color="0000FF"/>
                </w:rPr>
                <w:t>dodavatelske</w:t>
              </w:r>
              <w:proofErr w:type="spellEnd"/>
              <w:r>
                <w:rPr>
                  <w:b/>
                  <w:color w:val="0000FF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b/>
                  <w:color w:val="0000FF"/>
                  <w:sz w:val="20"/>
                  <w:u w:val="single" w:color="0000FF"/>
                </w:rPr>
                <w:t>smlouvy</w:t>
              </w:r>
              <w:proofErr w:type="spellEnd"/>
            </w:hyperlink>
          </w:p>
        </w:tc>
      </w:tr>
      <w:tr w:rsidR="00CC2133" w14:paraId="0D6DC169" w14:textId="77777777">
        <w:trPr>
          <w:trHeight w:hRule="exact" w:val="296"/>
        </w:trPr>
        <w:tc>
          <w:tcPr>
            <w:tcW w:w="3652" w:type="dxa"/>
            <w:gridSpan w:val="2"/>
            <w:tcBorders>
              <w:top w:val="single" w:sz="5" w:space="0" w:color="000009"/>
              <w:bottom w:val="nil"/>
              <w:right w:val="single" w:sz="4" w:space="0" w:color="000009"/>
            </w:tcBorders>
          </w:tcPr>
          <w:p w14:paraId="48F29C97" w14:textId="77777777" w:rsidR="00CC2133" w:rsidRDefault="00D50FEE">
            <w:pPr>
              <w:pStyle w:val="TableParagraph"/>
              <w:spacing w:before="3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Vystavil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5" w:space="0" w:color="000009"/>
              <w:left w:val="single" w:sz="4" w:space="0" w:color="000009"/>
              <w:bottom w:val="nil"/>
              <w:right w:val="single" w:sz="4" w:space="0" w:color="000009"/>
            </w:tcBorders>
          </w:tcPr>
          <w:p w14:paraId="1E6E1876" w14:textId="77777777" w:rsidR="00CC2133" w:rsidRDefault="00D50FEE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Schválil:</w:t>
            </w:r>
          </w:p>
        </w:tc>
        <w:tc>
          <w:tcPr>
            <w:tcW w:w="3260" w:type="dxa"/>
            <w:tcBorders>
              <w:top w:val="single" w:sz="5" w:space="0" w:color="000009"/>
              <w:left w:val="single" w:sz="4" w:space="0" w:color="000009"/>
              <w:bottom w:val="nil"/>
            </w:tcBorders>
          </w:tcPr>
          <w:p w14:paraId="00AD24E9" w14:textId="77777777" w:rsidR="00CC2133" w:rsidRDefault="00D50FEE">
            <w:pPr>
              <w:pStyle w:val="TableParagraph"/>
              <w:spacing w:before="36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Razítko</w:t>
            </w:r>
            <w:proofErr w:type="spellEnd"/>
          </w:p>
        </w:tc>
      </w:tr>
      <w:tr w:rsidR="00CC2133" w14:paraId="5C52C06F" w14:textId="77777777">
        <w:trPr>
          <w:trHeight w:hRule="exact" w:val="250"/>
        </w:trPr>
        <w:tc>
          <w:tcPr>
            <w:tcW w:w="3652" w:type="dxa"/>
            <w:gridSpan w:val="2"/>
            <w:tcBorders>
              <w:top w:val="nil"/>
              <w:bottom w:val="nil"/>
              <w:right w:val="single" w:sz="4" w:space="0" w:color="000009"/>
            </w:tcBorders>
          </w:tcPr>
          <w:p w14:paraId="46A1868D" w14:textId="0E8CBBED" w:rsidR="00CC2133" w:rsidRDefault="00D50FEE">
            <w:pPr>
              <w:pStyle w:val="TableParagraph"/>
              <w:spacing w:before="16"/>
              <w:ind w:left="101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3DB3B769" w14:textId="5D7213CE" w:rsidR="00CC2133" w:rsidRDefault="00D50FEE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3260" w:type="dxa"/>
            <w:tcBorders>
              <w:top w:val="nil"/>
              <w:left w:val="single" w:sz="4" w:space="0" w:color="000009"/>
              <w:bottom w:val="nil"/>
            </w:tcBorders>
          </w:tcPr>
          <w:p w14:paraId="329013C2" w14:textId="77777777" w:rsidR="00CC2133" w:rsidRDefault="00CC2133"/>
        </w:tc>
      </w:tr>
      <w:tr w:rsidR="00CC2133" w14:paraId="774749B5" w14:textId="77777777">
        <w:trPr>
          <w:trHeight w:hRule="exact" w:val="230"/>
        </w:trPr>
        <w:tc>
          <w:tcPr>
            <w:tcW w:w="3652" w:type="dxa"/>
            <w:gridSpan w:val="2"/>
            <w:tcBorders>
              <w:top w:val="nil"/>
              <w:bottom w:val="nil"/>
              <w:right w:val="single" w:sz="4" w:space="0" w:color="000009"/>
            </w:tcBorders>
          </w:tcPr>
          <w:p w14:paraId="6DAD3CAF" w14:textId="77777777" w:rsidR="00CC2133" w:rsidRDefault="00CC2133"/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9FE0807" w14:textId="51D1E9B4" w:rsidR="00CC2133" w:rsidRDefault="00CC2133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9"/>
              <w:bottom w:val="nil"/>
            </w:tcBorders>
          </w:tcPr>
          <w:p w14:paraId="1186B12A" w14:textId="77777777" w:rsidR="00CC2133" w:rsidRDefault="00CC2133"/>
        </w:tc>
      </w:tr>
      <w:tr w:rsidR="00CC2133" w14:paraId="61D17A1C" w14:textId="77777777">
        <w:trPr>
          <w:trHeight w:hRule="exact" w:val="230"/>
        </w:trPr>
        <w:tc>
          <w:tcPr>
            <w:tcW w:w="3652" w:type="dxa"/>
            <w:gridSpan w:val="2"/>
            <w:tcBorders>
              <w:top w:val="nil"/>
              <w:bottom w:val="nil"/>
              <w:right w:val="single" w:sz="4" w:space="0" w:color="000009"/>
            </w:tcBorders>
          </w:tcPr>
          <w:p w14:paraId="04E3A077" w14:textId="77777777" w:rsidR="00CC2133" w:rsidRDefault="00D50FEE"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B8FA483" w14:textId="77777777" w:rsidR="00CC2133" w:rsidRDefault="00CC2133"/>
        </w:tc>
        <w:tc>
          <w:tcPr>
            <w:tcW w:w="3260" w:type="dxa"/>
            <w:tcBorders>
              <w:top w:val="nil"/>
              <w:left w:val="single" w:sz="4" w:space="0" w:color="000009"/>
              <w:bottom w:val="nil"/>
            </w:tcBorders>
          </w:tcPr>
          <w:p w14:paraId="40A700AB" w14:textId="77777777" w:rsidR="00CC2133" w:rsidRDefault="00CC2133"/>
        </w:tc>
      </w:tr>
      <w:tr w:rsidR="00CC2133" w14:paraId="1B6C896D" w14:textId="77777777">
        <w:trPr>
          <w:trHeight w:hRule="exact" w:val="230"/>
        </w:trPr>
        <w:tc>
          <w:tcPr>
            <w:tcW w:w="3652" w:type="dxa"/>
            <w:gridSpan w:val="2"/>
            <w:tcBorders>
              <w:top w:val="nil"/>
              <w:bottom w:val="nil"/>
              <w:right w:val="single" w:sz="4" w:space="0" w:color="000009"/>
            </w:tcBorders>
          </w:tcPr>
          <w:p w14:paraId="3C4663C8" w14:textId="7CFF7B86" w:rsidR="00CC2133" w:rsidRDefault="00CC2133">
            <w:pPr>
              <w:pStyle w:val="TableParagraph"/>
              <w:spacing w:line="227" w:lineRule="exact"/>
              <w:ind w:left="101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736EC0CD" w14:textId="654CB589" w:rsidR="00CC2133" w:rsidRDefault="00CC2133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9"/>
              <w:bottom w:val="nil"/>
            </w:tcBorders>
          </w:tcPr>
          <w:p w14:paraId="7AE76DCF" w14:textId="77777777" w:rsidR="00CC2133" w:rsidRDefault="00CC2133"/>
        </w:tc>
      </w:tr>
      <w:tr w:rsidR="00CC2133" w14:paraId="237DD2AC" w14:textId="77777777">
        <w:trPr>
          <w:trHeight w:hRule="exact" w:val="230"/>
        </w:trPr>
        <w:tc>
          <w:tcPr>
            <w:tcW w:w="3652" w:type="dxa"/>
            <w:gridSpan w:val="2"/>
            <w:tcBorders>
              <w:top w:val="nil"/>
              <w:bottom w:val="nil"/>
              <w:right w:val="single" w:sz="4" w:space="0" w:color="000009"/>
            </w:tcBorders>
          </w:tcPr>
          <w:p w14:paraId="2DE0CB61" w14:textId="7032BB6A" w:rsidR="00CC2133" w:rsidRDefault="00CC2133">
            <w:pPr>
              <w:pStyle w:val="TableParagraph"/>
              <w:spacing w:line="227" w:lineRule="exact"/>
              <w:ind w:left="101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3E7053B" w14:textId="4ADD357D" w:rsidR="00CC2133" w:rsidRDefault="00CC2133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9"/>
              <w:bottom w:val="nil"/>
            </w:tcBorders>
          </w:tcPr>
          <w:p w14:paraId="70C07CBA" w14:textId="77777777" w:rsidR="00CC2133" w:rsidRDefault="00CC2133"/>
        </w:tc>
      </w:tr>
      <w:tr w:rsidR="00CC2133" w14:paraId="0344A0BD" w14:textId="77777777">
        <w:trPr>
          <w:trHeight w:hRule="exact" w:val="230"/>
        </w:trPr>
        <w:tc>
          <w:tcPr>
            <w:tcW w:w="3652" w:type="dxa"/>
            <w:gridSpan w:val="2"/>
            <w:tcBorders>
              <w:top w:val="nil"/>
              <w:bottom w:val="nil"/>
              <w:right w:val="single" w:sz="4" w:space="0" w:color="000009"/>
            </w:tcBorders>
          </w:tcPr>
          <w:p w14:paraId="2D07E7ED" w14:textId="77777777" w:rsidR="00CC2133" w:rsidRDefault="00CC2133"/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14:paraId="235947F7" w14:textId="2359EBC1" w:rsidR="00CC2133" w:rsidRDefault="00CC2133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9"/>
              <w:bottom w:val="nil"/>
            </w:tcBorders>
          </w:tcPr>
          <w:p w14:paraId="332A928B" w14:textId="77777777" w:rsidR="00CC2133" w:rsidRDefault="00CC2133"/>
        </w:tc>
      </w:tr>
      <w:tr w:rsidR="00CC2133" w14:paraId="12E5BDD9" w14:textId="77777777">
        <w:trPr>
          <w:trHeight w:hRule="exact" w:val="232"/>
        </w:trPr>
        <w:tc>
          <w:tcPr>
            <w:tcW w:w="3652" w:type="dxa"/>
            <w:gridSpan w:val="2"/>
            <w:tcBorders>
              <w:top w:val="nil"/>
              <w:bottom w:val="single" w:sz="5" w:space="0" w:color="000009"/>
              <w:right w:val="single" w:sz="4" w:space="0" w:color="000009"/>
            </w:tcBorders>
          </w:tcPr>
          <w:p w14:paraId="7AD715A6" w14:textId="77777777" w:rsidR="00CC2133" w:rsidRDefault="00CC2133"/>
        </w:tc>
        <w:tc>
          <w:tcPr>
            <w:tcW w:w="3118" w:type="dxa"/>
            <w:gridSpan w:val="2"/>
            <w:tcBorders>
              <w:top w:val="nil"/>
              <w:left w:val="single" w:sz="4" w:space="0" w:color="000009"/>
              <w:bottom w:val="single" w:sz="5" w:space="0" w:color="000009"/>
              <w:right w:val="single" w:sz="4" w:space="0" w:color="000009"/>
            </w:tcBorders>
          </w:tcPr>
          <w:p w14:paraId="28667AD8" w14:textId="77952CF2" w:rsidR="00CC2133" w:rsidRDefault="00CC2133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9"/>
              <w:bottom w:val="single" w:sz="5" w:space="0" w:color="000009"/>
            </w:tcBorders>
          </w:tcPr>
          <w:p w14:paraId="7E836C7C" w14:textId="77777777" w:rsidR="00CC2133" w:rsidRDefault="00CC2133"/>
        </w:tc>
      </w:tr>
    </w:tbl>
    <w:p w14:paraId="12B0D76C" w14:textId="77777777" w:rsidR="00CC2133" w:rsidRDefault="00CC2133">
      <w:pPr>
        <w:pStyle w:val="Zkladntext"/>
        <w:spacing w:before="8"/>
        <w:rPr>
          <w:rFonts w:ascii="Times New Roman"/>
        </w:rPr>
      </w:pPr>
    </w:p>
    <w:p w14:paraId="2544F672" w14:textId="77777777" w:rsidR="00CC2133" w:rsidRDefault="00CC2133">
      <w:pPr>
        <w:rPr>
          <w:rFonts w:ascii="Times New Roman"/>
        </w:rPr>
        <w:sectPr w:rsidR="00CC2133">
          <w:type w:val="continuous"/>
          <w:pgSz w:w="11900" w:h="16840"/>
          <w:pgMar w:top="320" w:right="180" w:bottom="0" w:left="880" w:header="708" w:footer="708" w:gutter="0"/>
          <w:cols w:space="708"/>
        </w:sectPr>
      </w:pPr>
    </w:p>
    <w:p w14:paraId="6E8A0F7D" w14:textId="22D91108" w:rsidR="00CC2133" w:rsidRDefault="00CC2133" w:rsidP="00D50FEE">
      <w:pPr>
        <w:spacing w:before="106" w:line="384" w:lineRule="exact"/>
        <w:jc w:val="right"/>
        <w:rPr>
          <w:rFonts w:ascii="Calibri" w:hAnsi="Calibri"/>
          <w:sz w:val="16"/>
        </w:rPr>
      </w:pPr>
    </w:p>
    <w:sectPr w:rsidR="00CC2133" w:rsidSect="00D50FEE">
      <w:type w:val="continuous"/>
      <w:pgSz w:w="11900" w:h="16840"/>
      <w:pgMar w:top="320" w:right="180" w:bottom="0" w:left="880" w:header="708" w:footer="708" w:gutter="0"/>
      <w:cols w:num="2" w:space="708" w:equalWidth="0">
        <w:col w:w="6228" w:space="48"/>
        <w:col w:w="45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133"/>
    <w:rsid w:val="00CC2133"/>
    <w:rsid w:val="00D50FEE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962C83C"/>
  <w15:docId w15:val="{D74C8042-5179-4372-835C-318D5292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tcp-a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tcp-a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tcp-as.cz/informace-o-zpracovani-osobnich-udaju-pro-dodavatelske-smlouvy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cp-as.cz/informace-o-zpracovani-osobnich-udaju-pro-dodavatelske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I.N.GLOBAL</dc:creator>
  <cp:lastModifiedBy>Záhorská Zuzana (SPR/VEZ)</cp:lastModifiedBy>
  <cp:revision>2</cp:revision>
  <dcterms:created xsi:type="dcterms:W3CDTF">2025-11-25T11:26:00Z</dcterms:created>
  <dcterms:modified xsi:type="dcterms:W3CDTF">2025-11-25T10:29:00Z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2025-11-25T00:00:00Z</vt:filetime>
  </property>
</Properties>
</file>