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7E949" w14:textId="77777777" w:rsidR="00944A28" w:rsidRPr="003108D8" w:rsidRDefault="006F7190" w:rsidP="006F7190">
      <w:pPr>
        <w:pStyle w:val="Titul"/>
        <w:spacing w:before="2400"/>
        <w:rPr>
          <w:rFonts w:ascii="Arial" w:hAnsi="Arial" w:cs="Arial"/>
          <w:b w:val="0"/>
          <w:sz w:val="56"/>
          <w:szCs w:val="56"/>
        </w:rPr>
      </w:pPr>
      <w:r w:rsidRPr="003108D8">
        <w:rPr>
          <w:rFonts w:ascii="Arial" w:hAnsi="Arial" w:cs="Arial"/>
          <w:b w:val="0"/>
          <w:sz w:val="56"/>
          <w:szCs w:val="56"/>
        </w:rPr>
        <w:t xml:space="preserve">Objednávka </w:t>
      </w:r>
      <w:r w:rsidR="00212EB3" w:rsidRPr="003108D8">
        <w:rPr>
          <w:rFonts w:ascii="Arial" w:hAnsi="Arial" w:cs="Arial"/>
          <w:b w:val="0"/>
          <w:sz w:val="56"/>
          <w:szCs w:val="56"/>
        </w:rPr>
        <w:t xml:space="preserve">služeb </w:t>
      </w:r>
      <w:r w:rsidR="009134A8" w:rsidRPr="003108D8">
        <w:rPr>
          <w:rFonts w:ascii="Arial" w:hAnsi="Arial" w:cs="Arial"/>
          <w:b w:val="0"/>
          <w:sz w:val="56"/>
          <w:szCs w:val="56"/>
        </w:rPr>
        <w:br/>
      </w:r>
      <w:r w:rsidR="00212EB3" w:rsidRPr="003108D8">
        <w:rPr>
          <w:rFonts w:ascii="Arial" w:hAnsi="Arial" w:cs="Arial"/>
          <w:b w:val="0"/>
          <w:sz w:val="56"/>
          <w:szCs w:val="56"/>
        </w:rPr>
        <w:t>newton media, a.s.</w:t>
      </w:r>
      <w:r w:rsidR="000D2A41" w:rsidRPr="003108D8">
        <w:rPr>
          <w:rFonts w:ascii="Arial" w:hAnsi="Arial" w:cs="Arial"/>
          <w:b w:val="0"/>
          <w:sz w:val="56"/>
          <w:szCs w:val="56"/>
        </w:rPr>
        <w:t xml:space="preserve"> </w:t>
      </w:r>
    </w:p>
    <w:p w14:paraId="600D3EE1" w14:textId="77777777" w:rsidR="00563D10" w:rsidRPr="003108D8" w:rsidRDefault="000C6D3D" w:rsidP="00DD11C4">
      <w:pPr>
        <w:pStyle w:val="podtitul"/>
        <w:spacing w:before="3480"/>
        <w:rPr>
          <w:rFonts w:ascii="Arial" w:hAnsi="Arial" w:cs="Arial"/>
        </w:rPr>
      </w:pPr>
      <w:r w:rsidRPr="003108D8">
        <w:rPr>
          <w:rFonts w:ascii="Arial" w:hAnsi="Arial" w:cs="Arial"/>
          <w:noProof/>
          <w:color w:val="FF0000"/>
          <w:lang w:eastAsia="cs-CZ"/>
        </w:rPr>
        <mc:AlternateContent>
          <mc:Choice Requires="wps">
            <w:drawing>
              <wp:anchor distT="0" distB="0" distL="114300" distR="114300" simplePos="0" relativeHeight="251658240" behindDoc="0" locked="0" layoutInCell="1" allowOverlap="1" wp14:anchorId="3B254805" wp14:editId="2048C182">
                <wp:simplePos x="0" y="0"/>
                <wp:positionH relativeFrom="column">
                  <wp:posOffset>0</wp:posOffset>
                </wp:positionH>
                <wp:positionV relativeFrom="paragraph">
                  <wp:posOffset>142875</wp:posOffset>
                </wp:positionV>
                <wp:extent cx="4495800" cy="0"/>
                <wp:effectExtent l="0" t="0" r="0" b="0"/>
                <wp:wrapNone/>
                <wp:docPr id="37" name="Přímá spojnice 37"/>
                <wp:cNvGraphicFramePr/>
                <a:graphic xmlns:a="http://schemas.openxmlformats.org/drawingml/2006/main">
                  <a:graphicData uri="http://schemas.microsoft.com/office/word/2010/wordprocessingShape">
                    <wps:wsp>
                      <wps:cNvCnPr/>
                      <wps:spPr>
                        <a:xfrm>
                          <a:off x="0" y="0"/>
                          <a:ext cx="4495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79714D" id="Přímá spojnice 37"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0,11.25pt" to="354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" strokecolor="#606060 [3040]"/>
            </w:pict>
          </mc:Fallback>
        </mc:AlternateContent>
      </w:r>
    </w:p>
    <w:p w14:paraId="7865955B" w14:textId="402D933F" w:rsidR="006F7190" w:rsidRDefault="00563D10" w:rsidP="00605069">
      <w:pPr>
        <w:rPr>
          <w:rFonts w:ascii="Arial" w:hAnsi="Arial" w:cs="Arial"/>
          <w:b/>
          <w:sz w:val="22"/>
          <w:szCs w:val="22"/>
        </w:rPr>
      </w:pPr>
      <w:r w:rsidRPr="00605069">
        <w:rPr>
          <w:rFonts w:ascii="Arial" w:hAnsi="Arial" w:cs="Arial"/>
          <w:b/>
          <w:sz w:val="22"/>
          <w:szCs w:val="22"/>
        </w:rPr>
        <w:t>O</w:t>
      </w:r>
      <w:r w:rsidR="004C30A3" w:rsidRPr="00605069">
        <w:rPr>
          <w:rFonts w:ascii="Arial" w:hAnsi="Arial" w:cs="Arial"/>
          <w:b/>
          <w:sz w:val="22"/>
          <w:szCs w:val="22"/>
        </w:rPr>
        <w:t>bjednatel:</w:t>
      </w:r>
      <w:r w:rsidR="003108D8" w:rsidRPr="00605069">
        <w:rPr>
          <w:rFonts w:ascii="Arial" w:hAnsi="Arial" w:cs="Arial"/>
          <w:b/>
          <w:sz w:val="22"/>
          <w:szCs w:val="22"/>
        </w:rPr>
        <w:tab/>
      </w:r>
      <w:r w:rsidR="003108D8" w:rsidRPr="00605069">
        <w:rPr>
          <w:rFonts w:ascii="Arial" w:hAnsi="Arial" w:cs="Arial"/>
          <w:b/>
          <w:sz w:val="22"/>
          <w:szCs w:val="22"/>
        </w:rPr>
        <w:tab/>
      </w:r>
      <w:r w:rsidR="00147925" w:rsidRPr="00605069">
        <w:rPr>
          <w:rFonts w:ascii="Arial" w:hAnsi="Arial" w:cs="Arial"/>
          <w:b/>
          <w:sz w:val="22"/>
          <w:szCs w:val="22"/>
        </w:rPr>
        <w:tab/>
      </w:r>
      <w:r w:rsidR="00FB4A07">
        <w:rPr>
          <w:rFonts w:ascii="Arial" w:hAnsi="Arial" w:cs="Arial"/>
          <w:b/>
          <w:sz w:val="22"/>
          <w:szCs w:val="22"/>
        </w:rPr>
        <w:t>Jihomoravská zdravotní, a.s.</w:t>
      </w:r>
    </w:p>
    <w:p w14:paraId="54DEF8B2" w14:textId="77777777" w:rsidR="00605069" w:rsidRPr="00605069" w:rsidRDefault="00605069" w:rsidP="00605069">
      <w:pPr>
        <w:rPr>
          <w:rFonts w:ascii="Arial" w:hAnsi="Arial" w:cs="Arial"/>
          <w:b/>
          <w:sz w:val="22"/>
          <w:szCs w:val="22"/>
        </w:rPr>
      </w:pPr>
    </w:p>
    <w:p w14:paraId="50129CB8" w14:textId="77777777" w:rsidR="00BF6C71" w:rsidRDefault="00757849" w:rsidP="009B7092">
      <w:pPr>
        <w:autoSpaceDE/>
        <w:autoSpaceDN/>
        <w:adjustRightInd/>
        <w:spacing w:before="120" w:line="240" w:lineRule="auto"/>
        <w:rPr>
          <w:rFonts w:ascii="Arial" w:hAnsi="Arial" w:cs="Arial"/>
          <w:bCs/>
        </w:rPr>
      </w:pPr>
      <w:r>
        <w:rPr>
          <w:rFonts w:ascii="Arial" w:hAnsi="Arial" w:cs="Arial"/>
          <w:bCs/>
        </w:rPr>
        <w:tab/>
      </w:r>
    </w:p>
    <w:p w14:paraId="163558A5" w14:textId="2D4C2E05" w:rsidR="006F7190" w:rsidRDefault="006F7190" w:rsidP="009B7092">
      <w:pPr>
        <w:autoSpaceDE/>
        <w:autoSpaceDN/>
        <w:adjustRightInd/>
        <w:spacing w:before="120" w:line="240" w:lineRule="auto"/>
        <w:rPr>
          <w:rFonts w:ascii="Arial" w:hAnsi="Arial" w:cs="Arial"/>
          <w:bCs/>
        </w:rPr>
      </w:pPr>
      <w:r w:rsidRPr="003108D8">
        <w:rPr>
          <w:rFonts w:ascii="Arial" w:hAnsi="Arial" w:cs="Arial"/>
          <w:bCs/>
        </w:rPr>
        <w:t>identifikační číslo</w:t>
      </w:r>
      <w:r w:rsidR="00D034A6">
        <w:rPr>
          <w:rFonts w:ascii="Arial" w:hAnsi="Arial" w:cs="Arial"/>
          <w:bCs/>
        </w:rPr>
        <w:t>:</w:t>
      </w:r>
      <w:r w:rsidR="003108D8">
        <w:rPr>
          <w:rFonts w:ascii="Arial" w:hAnsi="Arial" w:cs="Arial"/>
          <w:bCs/>
        </w:rPr>
        <w:tab/>
      </w:r>
      <w:r w:rsidR="003108D8" w:rsidRPr="003C7A8C">
        <w:rPr>
          <w:rFonts w:ascii="NettoPro" w:hAnsi="NettoPro" w:cs="NettoPro"/>
        </w:rPr>
        <w:tab/>
      </w:r>
      <w:r w:rsidR="00FB4A07" w:rsidRPr="00FB4A07">
        <w:rPr>
          <w:rFonts w:ascii="Arial" w:hAnsi="Arial" w:cs="Arial"/>
        </w:rPr>
        <w:t>27714608 </w:t>
      </w:r>
    </w:p>
    <w:p w14:paraId="0B30743B" w14:textId="1AFE1B73" w:rsidR="00757849" w:rsidRPr="003108D8" w:rsidRDefault="00757849" w:rsidP="009B7092">
      <w:pPr>
        <w:autoSpaceDE/>
        <w:autoSpaceDN/>
        <w:adjustRightInd/>
        <w:spacing w:before="120" w:line="240" w:lineRule="auto"/>
        <w:rPr>
          <w:rFonts w:ascii="Arial" w:hAnsi="Arial" w:cs="Arial"/>
          <w:bCs/>
        </w:rPr>
      </w:pPr>
      <w:r>
        <w:rPr>
          <w:rFonts w:ascii="Arial" w:hAnsi="Arial" w:cs="Arial"/>
          <w:bCs/>
        </w:rPr>
        <w:t xml:space="preserve">daňové id. </w:t>
      </w:r>
      <w:r w:rsidR="00D034A6">
        <w:rPr>
          <w:rFonts w:ascii="Arial" w:hAnsi="Arial" w:cs="Arial"/>
          <w:bCs/>
        </w:rPr>
        <w:t>Č</w:t>
      </w:r>
      <w:r>
        <w:rPr>
          <w:rFonts w:ascii="Arial" w:hAnsi="Arial" w:cs="Arial"/>
          <w:bCs/>
        </w:rPr>
        <w:t>íslo</w:t>
      </w:r>
      <w:r w:rsidR="00D034A6">
        <w:rPr>
          <w:rFonts w:ascii="Arial" w:hAnsi="Arial" w:cs="Arial"/>
          <w:bCs/>
        </w:rPr>
        <w:t>:</w:t>
      </w:r>
      <w:r>
        <w:rPr>
          <w:rFonts w:ascii="Arial" w:hAnsi="Arial" w:cs="Arial"/>
          <w:bCs/>
        </w:rPr>
        <w:tab/>
      </w:r>
      <w:r>
        <w:rPr>
          <w:rFonts w:ascii="Arial" w:hAnsi="Arial" w:cs="Arial"/>
          <w:bCs/>
        </w:rPr>
        <w:tab/>
      </w:r>
      <w:r w:rsidR="00FB4A07" w:rsidRPr="00FB4A07">
        <w:rPr>
          <w:rFonts w:ascii="Arial" w:hAnsi="Arial" w:cs="Arial"/>
          <w:bCs/>
        </w:rPr>
        <w:t>CZ27714608</w:t>
      </w:r>
    </w:p>
    <w:p w14:paraId="17966485" w14:textId="7076EE2B" w:rsidR="006F7190" w:rsidRPr="003108D8" w:rsidRDefault="00781A01" w:rsidP="00DD11C4">
      <w:pPr>
        <w:autoSpaceDE/>
        <w:autoSpaceDN/>
        <w:adjustRightInd/>
        <w:spacing w:before="120" w:line="240" w:lineRule="auto"/>
        <w:rPr>
          <w:rFonts w:ascii="Arial" w:hAnsi="Arial" w:cs="Arial"/>
          <w:bCs/>
        </w:rPr>
      </w:pPr>
      <w:r>
        <w:rPr>
          <w:rFonts w:ascii="Arial" w:hAnsi="Arial" w:cs="Arial"/>
          <w:bCs/>
        </w:rPr>
        <w:t>zápis v obchodním rejstříku</w:t>
      </w:r>
      <w:r w:rsidR="00D034A6">
        <w:rPr>
          <w:rFonts w:ascii="Arial" w:hAnsi="Arial" w:cs="Arial"/>
          <w:bCs/>
        </w:rPr>
        <w:t>:</w:t>
      </w:r>
      <w:r w:rsidR="003C7A8C">
        <w:rPr>
          <w:rFonts w:ascii="Arial" w:hAnsi="Arial" w:cs="Arial"/>
          <w:bCs/>
        </w:rPr>
        <w:t xml:space="preserve"> </w:t>
      </w:r>
      <w:r w:rsidR="003C7A8C">
        <w:rPr>
          <w:rFonts w:ascii="Arial" w:hAnsi="Arial" w:cs="Arial"/>
          <w:bCs/>
        </w:rPr>
        <w:tab/>
      </w:r>
      <w:r w:rsidR="00FB4A07" w:rsidRPr="00FB4A07">
        <w:rPr>
          <w:rFonts w:ascii="Arial" w:hAnsi="Arial" w:cs="Arial"/>
          <w:bCs/>
        </w:rPr>
        <w:t xml:space="preserve">B 4822/KSBR </w:t>
      </w:r>
      <w:r w:rsidR="00FB4A07">
        <w:rPr>
          <w:rFonts w:ascii="Arial" w:hAnsi="Arial" w:cs="Arial"/>
          <w:bCs/>
        </w:rPr>
        <w:t xml:space="preserve">vedená u </w:t>
      </w:r>
      <w:r w:rsidR="00FB4A07" w:rsidRPr="00FB4A07">
        <w:rPr>
          <w:rFonts w:ascii="Arial" w:hAnsi="Arial" w:cs="Arial"/>
          <w:bCs/>
        </w:rPr>
        <w:t>Krajsk</w:t>
      </w:r>
      <w:r w:rsidR="00FB4A07">
        <w:rPr>
          <w:rFonts w:ascii="Arial" w:hAnsi="Arial" w:cs="Arial"/>
          <w:bCs/>
        </w:rPr>
        <w:t>ého</w:t>
      </w:r>
      <w:r w:rsidR="00FB4A07" w:rsidRPr="00FB4A07">
        <w:rPr>
          <w:rFonts w:ascii="Arial" w:hAnsi="Arial" w:cs="Arial"/>
          <w:bCs/>
        </w:rPr>
        <w:t xml:space="preserve"> soud</w:t>
      </w:r>
      <w:r w:rsidR="00FB4A07">
        <w:rPr>
          <w:rFonts w:ascii="Arial" w:hAnsi="Arial" w:cs="Arial"/>
          <w:bCs/>
        </w:rPr>
        <w:t>u</w:t>
      </w:r>
      <w:r w:rsidR="00FB4A07" w:rsidRPr="00FB4A07">
        <w:rPr>
          <w:rFonts w:ascii="Arial" w:hAnsi="Arial" w:cs="Arial"/>
          <w:bCs/>
        </w:rPr>
        <w:t xml:space="preserve"> v Brně</w:t>
      </w:r>
    </w:p>
    <w:p w14:paraId="3828BEE2" w14:textId="77777777" w:rsidR="0081753A" w:rsidRPr="0081753A" w:rsidRDefault="006F7190" w:rsidP="00DD11C4">
      <w:pPr>
        <w:autoSpaceDE/>
        <w:autoSpaceDN/>
        <w:adjustRightInd/>
        <w:spacing w:before="120" w:line="240" w:lineRule="auto"/>
        <w:rPr>
          <w:rFonts w:ascii="Arial" w:hAnsi="Arial" w:cs="Arial"/>
          <w:i/>
          <w:iCs/>
        </w:rPr>
      </w:pPr>
      <w:r w:rsidRPr="003108D8">
        <w:rPr>
          <w:rFonts w:ascii="Arial" w:hAnsi="Arial" w:cs="Arial"/>
          <w:bCs/>
        </w:rPr>
        <w:t xml:space="preserve">jednající </w:t>
      </w:r>
      <w:r w:rsidRPr="003108D8">
        <w:rPr>
          <w:rFonts w:ascii="Arial" w:hAnsi="Arial" w:cs="Arial"/>
          <w:bCs/>
          <w:i/>
          <w:iCs/>
        </w:rPr>
        <w:t>/jméno, funkce/</w:t>
      </w:r>
      <w:r w:rsidR="004E7287">
        <w:rPr>
          <w:rFonts w:ascii="Arial" w:hAnsi="Arial" w:cs="Arial"/>
          <w:bCs/>
          <w:i/>
          <w:iCs/>
        </w:rPr>
        <w:t xml:space="preserve">: </w:t>
      </w:r>
      <w:r w:rsidR="00FB4A07">
        <w:rPr>
          <w:rFonts w:ascii="Arial" w:hAnsi="Arial" w:cs="Arial"/>
          <w:bCs/>
          <w:i/>
          <w:iCs/>
        </w:rPr>
        <w:tab/>
      </w:r>
      <w:r w:rsidR="0081753A" w:rsidRPr="0081753A">
        <w:rPr>
          <w:rFonts w:ascii="Arial" w:hAnsi="Arial" w:cs="Arial"/>
          <w:i/>
          <w:iCs/>
        </w:rPr>
        <w:t xml:space="preserve">MUDr. Vladimíra Danihelková MBA – předsedkyně představenstva, </w:t>
      </w:r>
    </w:p>
    <w:p w14:paraId="38A22AC8" w14:textId="70A2FF4A" w:rsidR="00EC23BA" w:rsidRDefault="005431A2" w:rsidP="0081753A">
      <w:pPr>
        <w:autoSpaceDE/>
        <w:autoSpaceDN/>
        <w:adjustRightInd/>
        <w:spacing w:before="120" w:line="240" w:lineRule="auto"/>
        <w:ind w:left="2124" w:firstLine="708"/>
        <w:rPr>
          <w:rFonts w:ascii="Arial" w:hAnsi="Arial" w:cs="Arial"/>
          <w:i/>
          <w:iCs/>
        </w:rPr>
      </w:pPr>
      <w:r w:rsidRPr="0081753A">
        <w:rPr>
          <w:rFonts w:ascii="Arial" w:hAnsi="Arial" w:cs="Arial"/>
          <w:i/>
          <w:iCs/>
        </w:rPr>
        <w:t>Mgr. Petr Kyzlink</w:t>
      </w:r>
      <w:r w:rsidR="0081753A" w:rsidRPr="0081753A">
        <w:rPr>
          <w:rFonts w:ascii="Arial" w:hAnsi="Arial" w:cs="Arial"/>
          <w:i/>
          <w:iCs/>
        </w:rPr>
        <w:t xml:space="preserve"> - </w:t>
      </w:r>
      <w:r w:rsidRPr="0081753A">
        <w:rPr>
          <w:rFonts w:ascii="Arial" w:hAnsi="Arial" w:cs="Arial"/>
          <w:i/>
          <w:iCs/>
        </w:rPr>
        <w:t>místopředseda představenstva</w:t>
      </w:r>
    </w:p>
    <w:p w14:paraId="098B9E7A" w14:textId="6883DD68" w:rsidR="00EC23BA" w:rsidRPr="00EC23BA" w:rsidRDefault="00757849" w:rsidP="00DD11C4">
      <w:pPr>
        <w:autoSpaceDE/>
        <w:autoSpaceDN/>
        <w:adjustRightInd/>
        <w:spacing w:before="120" w:line="240" w:lineRule="auto"/>
        <w:rPr>
          <w:rFonts w:ascii="Arial" w:hAnsi="Arial" w:cs="Arial"/>
          <w:bCs/>
        </w:rPr>
      </w:pPr>
      <w:r>
        <w:rPr>
          <w:rFonts w:ascii="Arial" w:hAnsi="Arial" w:cs="Arial"/>
          <w:bCs/>
        </w:rPr>
        <w:t>k</w:t>
      </w:r>
      <w:r w:rsidR="006F7190" w:rsidRPr="003108D8">
        <w:rPr>
          <w:rFonts w:ascii="Arial" w:hAnsi="Arial" w:cs="Arial"/>
          <w:bCs/>
        </w:rPr>
        <w:t>oncový uživatel:</w:t>
      </w:r>
      <w:r w:rsidR="003108D8">
        <w:rPr>
          <w:rFonts w:ascii="Arial" w:hAnsi="Arial" w:cs="Arial"/>
          <w:bCs/>
        </w:rPr>
        <w:tab/>
      </w:r>
      <w:r w:rsidR="003108D8">
        <w:rPr>
          <w:rFonts w:ascii="Arial" w:hAnsi="Arial" w:cs="Arial"/>
          <w:bCs/>
        </w:rPr>
        <w:tab/>
      </w:r>
      <w:r w:rsidR="00FB4A07">
        <w:rPr>
          <w:rFonts w:ascii="Arial" w:hAnsi="Arial" w:cs="Arial"/>
          <w:bCs/>
        </w:rPr>
        <w:t>Jihomoravská zdravotní, a.s.</w:t>
      </w:r>
    </w:p>
    <w:p w14:paraId="20E89831" w14:textId="77777777" w:rsidR="008E5AC0" w:rsidRDefault="008E5AC0" w:rsidP="006F7190">
      <w:pPr>
        <w:autoSpaceDE/>
        <w:autoSpaceDN/>
        <w:adjustRightInd/>
        <w:spacing w:line="240" w:lineRule="auto"/>
        <w:rPr>
          <w:rFonts w:ascii="Arial" w:hAnsi="Arial" w:cs="Arial"/>
          <w:b/>
          <w:bCs/>
        </w:rPr>
      </w:pPr>
    </w:p>
    <w:p w14:paraId="176EB653" w14:textId="77777777" w:rsidR="004E4D25" w:rsidRPr="0081753A" w:rsidRDefault="004E4D25" w:rsidP="006F7190">
      <w:pPr>
        <w:autoSpaceDE/>
        <w:autoSpaceDN/>
        <w:adjustRightInd/>
        <w:spacing w:line="240" w:lineRule="auto"/>
        <w:rPr>
          <w:rFonts w:ascii="Arial" w:hAnsi="Arial" w:cs="Arial"/>
          <w:b/>
          <w:bCs/>
        </w:rPr>
      </w:pPr>
    </w:p>
    <w:p w14:paraId="079B3A4A" w14:textId="4F0DA1E3" w:rsidR="00147925" w:rsidRDefault="006F7190" w:rsidP="00147925">
      <w:pPr>
        <w:autoSpaceDE/>
        <w:autoSpaceDN/>
        <w:adjustRightInd/>
        <w:spacing w:line="240" w:lineRule="auto"/>
        <w:ind w:left="2832" w:hanging="2832"/>
        <w:rPr>
          <w:rFonts w:ascii="Arial" w:hAnsi="Arial" w:cs="Arial"/>
          <w:bCs/>
        </w:rPr>
      </w:pPr>
      <w:r w:rsidRPr="0081753A">
        <w:rPr>
          <w:rFonts w:ascii="Arial" w:hAnsi="Arial" w:cs="Arial"/>
          <w:b/>
          <w:bCs/>
        </w:rPr>
        <w:t>Zhotovitel:</w:t>
      </w:r>
      <w:r w:rsidRPr="003108D8">
        <w:rPr>
          <w:rFonts w:ascii="Arial" w:hAnsi="Arial" w:cs="Arial"/>
          <w:b/>
          <w:bCs/>
        </w:rPr>
        <w:t xml:space="preserve"> </w:t>
      </w:r>
      <w:r w:rsidR="00147925">
        <w:rPr>
          <w:rFonts w:ascii="Arial" w:hAnsi="Arial" w:cs="Arial"/>
          <w:b/>
          <w:bCs/>
        </w:rPr>
        <w:tab/>
      </w:r>
      <w:r w:rsidRPr="003108D8">
        <w:rPr>
          <w:rFonts w:ascii="Arial" w:hAnsi="Arial" w:cs="Arial"/>
          <w:bCs/>
        </w:rPr>
        <w:t xml:space="preserve">NEWTON Media, a. s., </w:t>
      </w:r>
      <w:r w:rsidR="00DD71B2">
        <w:rPr>
          <w:rFonts w:ascii="Arial" w:hAnsi="Arial" w:cs="Arial"/>
          <w:bCs/>
        </w:rPr>
        <w:t>Lomnického 1705/9</w:t>
      </w:r>
      <w:r w:rsidRPr="003108D8">
        <w:rPr>
          <w:rFonts w:ascii="Arial" w:hAnsi="Arial" w:cs="Arial"/>
          <w:bCs/>
        </w:rPr>
        <w:t xml:space="preserve">, 140 00 Praha 4, </w:t>
      </w:r>
    </w:p>
    <w:p w14:paraId="6917DCA8" w14:textId="636CADEE" w:rsidR="006F7190" w:rsidRPr="003108D8" w:rsidRDefault="006F7190" w:rsidP="00147925">
      <w:pPr>
        <w:autoSpaceDE/>
        <w:autoSpaceDN/>
        <w:adjustRightInd/>
        <w:spacing w:line="240" w:lineRule="auto"/>
        <w:ind w:left="2832"/>
        <w:rPr>
          <w:rFonts w:ascii="Arial" w:hAnsi="Arial" w:cs="Arial"/>
          <w:bCs/>
        </w:rPr>
      </w:pPr>
      <w:r w:rsidRPr="003108D8">
        <w:rPr>
          <w:rFonts w:ascii="Arial" w:hAnsi="Arial" w:cs="Arial"/>
          <w:bCs/>
        </w:rPr>
        <w:t>IČ: 281 68 356, DIČ: CZ  281 68</w:t>
      </w:r>
      <w:r w:rsidR="008E5AC0">
        <w:rPr>
          <w:rFonts w:ascii="Arial" w:hAnsi="Arial" w:cs="Arial"/>
          <w:bCs/>
        </w:rPr>
        <w:t> </w:t>
      </w:r>
      <w:r w:rsidRPr="003108D8">
        <w:rPr>
          <w:rFonts w:ascii="Arial" w:hAnsi="Arial" w:cs="Arial"/>
          <w:bCs/>
        </w:rPr>
        <w:t>356</w:t>
      </w:r>
    </w:p>
    <w:p w14:paraId="4D3B8DF3" w14:textId="5F89AABB" w:rsidR="00EC23BA" w:rsidRDefault="008E5AC0" w:rsidP="00993424">
      <w:pPr>
        <w:autoSpaceDE/>
        <w:autoSpaceDN/>
        <w:adjustRightInd/>
        <w:spacing w:line="240" w:lineRule="auto"/>
        <w:rPr>
          <w:rFonts w:ascii="Arial" w:hAnsi="Arial" w:cs="Arial"/>
          <w:bCs/>
        </w:rPr>
      </w:pPr>
      <w:r>
        <w:rPr>
          <w:rFonts w:ascii="Arial" w:hAnsi="Arial" w:cs="Arial"/>
          <w:bCs/>
        </w:rPr>
        <w:tab/>
      </w:r>
      <w:r>
        <w:rPr>
          <w:rFonts w:ascii="Arial" w:hAnsi="Arial" w:cs="Arial"/>
          <w:bCs/>
        </w:rPr>
        <w:tab/>
      </w:r>
      <w:r w:rsidR="00147925">
        <w:rPr>
          <w:rFonts w:ascii="Arial" w:hAnsi="Arial" w:cs="Arial"/>
          <w:bCs/>
        </w:rPr>
        <w:tab/>
      </w:r>
      <w:r w:rsidR="00147925">
        <w:rPr>
          <w:rFonts w:ascii="Arial" w:hAnsi="Arial" w:cs="Arial"/>
          <w:bCs/>
        </w:rPr>
        <w:tab/>
      </w:r>
      <w:r>
        <w:rPr>
          <w:rFonts w:ascii="Arial" w:hAnsi="Arial" w:cs="Arial"/>
          <w:bCs/>
        </w:rPr>
        <w:t xml:space="preserve">Za společnost: </w:t>
      </w:r>
      <w:r w:rsidR="007B59E0">
        <w:rPr>
          <w:rFonts w:ascii="Arial" w:hAnsi="Arial" w:cs="Arial"/>
          <w:bCs/>
        </w:rPr>
        <w:t>Ing. Vladimír Novák</w:t>
      </w:r>
    </w:p>
    <w:p w14:paraId="7485DCA2" w14:textId="77777777" w:rsidR="007B53B5" w:rsidRDefault="007B53B5" w:rsidP="00B86BD2">
      <w:pPr>
        <w:pStyle w:val="HlavniNadpis"/>
        <w:rPr>
          <w:rFonts w:ascii="Arial" w:hAnsi="Arial" w:cs="Arial"/>
          <w:b w:val="0"/>
        </w:rPr>
      </w:pPr>
    </w:p>
    <w:p w14:paraId="7402B955" w14:textId="77777777" w:rsidR="007B53B5" w:rsidRDefault="007B53B5" w:rsidP="00B86BD2">
      <w:pPr>
        <w:pStyle w:val="HlavniNadpis"/>
        <w:rPr>
          <w:rFonts w:ascii="Arial" w:hAnsi="Arial" w:cs="Arial"/>
          <w:b w:val="0"/>
        </w:rPr>
      </w:pPr>
    </w:p>
    <w:p w14:paraId="7A7B9748" w14:textId="4E6E2EB5" w:rsidR="00A0748F" w:rsidRPr="00B81272" w:rsidRDefault="00A0748F" w:rsidP="00B86BD2">
      <w:pPr>
        <w:pStyle w:val="HlavniNadpis"/>
        <w:rPr>
          <w:rFonts w:ascii="Arial" w:hAnsi="Arial" w:cs="Arial"/>
          <w:b w:val="0"/>
        </w:rPr>
      </w:pPr>
      <w:r w:rsidRPr="00B81272">
        <w:rPr>
          <w:rFonts w:ascii="Arial" w:hAnsi="Arial" w:cs="Arial"/>
          <w:b w:val="0"/>
        </w:rPr>
        <w:t>Zadání</w:t>
      </w:r>
    </w:p>
    <w:p w14:paraId="726791CD" w14:textId="77777777" w:rsidR="002F76D4" w:rsidRPr="00B81272" w:rsidRDefault="002F76D4" w:rsidP="002F76D4">
      <w:pPr>
        <w:pStyle w:val="PodPodNadpis"/>
        <w:tabs>
          <w:tab w:val="clear" w:pos="1276"/>
        </w:tabs>
        <w:ind w:left="0" w:firstLine="0"/>
        <w:rPr>
          <w:rFonts w:ascii="Arial" w:hAnsi="Arial" w:cs="Arial"/>
          <w:color w:val="4A4A49" w:themeColor="text2"/>
        </w:rPr>
      </w:pPr>
      <w:bookmarkStart w:id="0" w:name="_Hlk5899404"/>
      <w:r w:rsidRPr="00B81272">
        <w:rPr>
          <w:rFonts w:ascii="Arial" w:hAnsi="Arial" w:cs="Arial"/>
          <w:color w:val="4A4A49" w:themeColor="text2"/>
        </w:rPr>
        <w:t xml:space="preserve">Poskytovat </w:t>
      </w:r>
      <w:r w:rsidR="003C7A8C" w:rsidRPr="00B81272">
        <w:rPr>
          <w:rFonts w:ascii="Arial" w:hAnsi="Arial" w:cs="Arial"/>
          <w:color w:val="4A4A49" w:themeColor="text2"/>
        </w:rPr>
        <w:t xml:space="preserve">monitoring skrze e-mail a on-line </w:t>
      </w:r>
      <w:r w:rsidRPr="00B81272">
        <w:rPr>
          <w:rFonts w:ascii="Arial" w:hAnsi="Arial" w:cs="Arial"/>
          <w:color w:val="4A4A49" w:themeColor="text2"/>
        </w:rPr>
        <w:t xml:space="preserve">platformu </w:t>
      </w:r>
      <w:proofErr w:type="spellStart"/>
      <w:r w:rsidRPr="00B81272">
        <w:rPr>
          <w:rFonts w:ascii="Arial" w:hAnsi="Arial" w:cs="Arial"/>
          <w:color w:val="4A4A49" w:themeColor="text2"/>
        </w:rPr>
        <w:t>NewtonOne</w:t>
      </w:r>
      <w:proofErr w:type="spellEnd"/>
      <w:r w:rsidR="003C7A8C" w:rsidRPr="00B81272">
        <w:rPr>
          <w:rFonts w:ascii="Arial" w:hAnsi="Arial" w:cs="Arial"/>
          <w:color w:val="4A4A49" w:themeColor="text2"/>
        </w:rPr>
        <w:t xml:space="preserve"> nové generace</w:t>
      </w:r>
      <w:r w:rsidRPr="00B81272">
        <w:rPr>
          <w:rFonts w:ascii="Arial" w:hAnsi="Arial" w:cs="Arial"/>
          <w:color w:val="4A4A49" w:themeColor="text2"/>
        </w:rPr>
        <w:t>, která obsahuje</w:t>
      </w:r>
      <w:r w:rsidR="003C7A8C" w:rsidRPr="00B81272">
        <w:rPr>
          <w:rFonts w:ascii="Arial" w:hAnsi="Arial" w:cs="Arial"/>
          <w:color w:val="4A4A49" w:themeColor="text2"/>
        </w:rPr>
        <w:br/>
      </w:r>
      <w:r w:rsidRPr="00B81272">
        <w:rPr>
          <w:rFonts w:ascii="Arial" w:hAnsi="Arial" w:cs="Arial"/>
          <w:color w:val="4A4A49" w:themeColor="text2"/>
        </w:rPr>
        <w:t>níže uvedené varianty služeb:</w:t>
      </w:r>
    </w:p>
    <w:tbl>
      <w:tblPr>
        <w:tblStyle w:val="Prosttabulka21"/>
        <w:tblW w:w="0" w:type="auto"/>
        <w:tblLook w:val="04A0" w:firstRow="1" w:lastRow="0" w:firstColumn="1" w:lastColumn="0" w:noHBand="0" w:noVBand="1"/>
      </w:tblPr>
      <w:tblGrid>
        <w:gridCol w:w="9638"/>
      </w:tblGrid>
      <w:tr w:rsidR="00212EB3" w:rsidRPr="00B81272" w14:paraId="6C2A1876" w14:textId="77777777" w:rsidTr="00D0796C">
        <w:trPr>
          <w:cnfStyle w:val="100000000000" w:firstRow="1" w:lastRow="0" w:firstColumn="0" w:lastColumn="0" w:oddVBand="0" w:evenVBand="0" w:oddHBand="0"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9759" w:type="dxa"/>
          </w:tcPr>
          <w:bookmarkEnd w:id="0"/>
          <w:p w14:paraId="0A514E00" w14:textId="2CCD4E2E" w:rsidR="00212EB3" w:rsidRPr="00B81272" w:rsidRDefault="00000000" w:rsidP="00212EB3">
            <w:pPr>
              <w:spacing w:before="120" w:after="120"/>
              <w:rPr>
                <w:rFonts w:ascii="Arial" w:hAnsi="Arial" w:cs="Arial"/>
                <w:b w:val="0"/>
              </w:rPr>
            </w:pPr>
            <w:sdt>
              <w:sdtPr>
                <w:rPr>
                  <w:rFonts w:ascii="Arial" w:hAnsi="Arial" w:cs="Arial"/>
                  <w:color w:val="auto"/>
                </w:rPr>
                <w:id w:val="-113830965"/>
                <w14:checkbox>
                  <w14:checked w14:val="1"/>
                  <w14:checkedState w14:val="2612" w14:font="MS Gothic"/>
                  <w14:uncheckedState w14:val="2610" w14:font="MS Gothic"/>
                </w14:checkbox>
              </w:sdtPr>
              <w:sdtContent>
                <w:r w:rsidR="0081753A">
                  <w:rPr>
                    <w:rFonts w:ascii="MS Gothic" w:eastAsia="MS Gothic" w:hAnsi="MS Gothic" w:cs="Arial" w:hint="eastAsia"/>
                    <w:color w:val="auto"/>
                  </w:rPr>
                  <w:t>☒</w:t>
                </w:r>
              </w:sdtContent>
            </w:sdt>
            <w:r w:rsidR="00212EB3" w:rsidRPr="00B81272">
              <w:rPr>
                <w:rFonts w:ascii="Arial" w:hAnsi="Arial" w:cs="Arial"/>
                <w:b w:val="0"/>
                <w:color w:val="auto"/>
              </w:rPr>
              <w:t xml:space="preserve"> </w:t>
            </w:r>
            <w:proofErr w:type="spellStart"/>
            <w:r w:rsidR="003C7A8C" w:rsidRPr="00B81272">
              <w:rPr>
                <w:rFonts w:ascii="NettoPro-Bold" w:hAnsi="NettoPro-Bold" w:cs="NettoPro-Bold"/>
                <w:b w:val="0"/>
                <w:sz w:val="24"/>
              </w:rPr>
              <w:t>NewtonOne</w:t>
            </w:r>
            <w:proofErr w:type="spellEnd"/>
            <w:r w:rsidR="003C7A8C" w:rsidRPr="00B81272">
              <w:rPr>
                <w:rFonts w:ascii="NettoPro-Bold" w:hAnsi="NettoPro-Bold" w:cs="NettoPro-Bold"/>
                <w:b w:val="0"/>
                <w:sz w:val="24"/>
              </w:rPr>
              <w:t xml:space="preserve"> nové generace</w:t>
            </w:r>
          </w:p>
        </w:tc>
      </w:tr>
      <w:tr w:rsidR="00212EB3" w:rsidRPr="00B81272" w14:paraId="72C80C9D" w14:textId="77777777" w:rsidTr="00D0796C">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9759" w:type="dxa"/>
          </w:tcPr>
          <w:p w14:paraId="25F94521" w14:textId="77777777" w:rsidR="003C7A8C" w:rsidRPr="00B81272" w:rsidRDefault="003C7A8C" w:rsidP="003C7A8C">
            <w:pPr>
              <w:spacing w:before="120" w:after="120" w:line="276" w:lineRule="auto"/>
              <w:ind w:left="360"/>
              <w:rPr>
                <w:rFonts w:ascii="Arial" w:hAnsi="Arial" w:cs="Arial"/>
                <w:sz w:val="2"/>
                <w:szCs w:val="2"/>
              </w:rPr>
            </w:pPr>
          </w:p>
          <w:p w14:paraId="66DDC9F1" w14:textId="77777777" w:rsidR="003C7A8C" w:rsidRPr="00B81272" w:rsidRDefault="003C7A8C" w:rsidP="003C7A8C">
            <w:pPr>
              <w:pStyle w:val="Odstavecseseznamem"/>
              <w:numPr>
                <w:ilvl w:val="0"/>
                <w:numId w:val="21"/>
              </w:numPr>
              <w:spacing w:before="120" w:after="120" w:line="276" w:lineRule="auto"/>
              <w:ind w:left="700"/>
              <w:rPr>
                <w:rFonts w:ascii="Arial" w:hAnsi="Arial" w:cs="Arial"/>
                <w:b w:val="0"/>
                <w:bCs w:val="0"/>
              </w:rPr>
            </w:pPr>
            <w:r w:rsidRPr="00B81272">
              <w:rPr>
                <w:rFonts w:ascii="Arial" w:hAnsi="Arial" w:cs="Arial"/>
                <w:b w:val="0"/>
                <w:bCs w:val="0"/>
              </w:rPr>
              <w:t xml:space="preserve">Zasílání monitoringu v podobě </w:t>
            </w:r>
            <w:proofErr w:type="spellStart"/>
            <w:r w:rsidRPr="00B81272">
              <w:rPr>
                <w:rFonts w:ascii="Arial" w:hAnsi="Arial" w:cs="Arial"/>
                <w:b w:val="0"/>
                <w:bCs w:val="0"/>
              </w:rPr>
              <w:t>newsmailů</w:t>
            </w:r>
            <w:proofErr w:type="spellEnd"/>
            <w:r w:rsidRPr="00B81272">
              <w:rPr>
                <w:rFonts w:ascii="Arial" w:hAnsi="Arial" w:cs="Arial"/>
                <w:b w:val="0"/>
                <w:bCs w:val="0"/>
              </w:rPr>
              <w:t xml:space="preserve"> / možnosti rozšířených exportů</w:t>
            </w:r>
          </w:p>
          <w:p w14:paraId="65992347" w14:textId="77777777" w:rsidR="003C7A8C" w:rsidRPr="00B81272" w:rsidRDefault="003C7A8C" w:rsidP="003C7A8C">
            <w:pPr>
              <w:pStyle w:val="Odstavecseseznamem"/>
              <w:numPr>
                <w:ilvl w:val="0"/>
                <w:numId w:val="21"/>
              </w:numPr>
              <w:spacing w:before="120" w:after="120" w:line="276" w:lineRule="auto"/>
              <w:ind w:left="700"/>
              <w:rPr>
                <w:rFonts w:ascii="Arial" w:hAnsi="Arial" w:cs="Arial"/>
                <w:b w:val="0"/>
                <w:bCs w:val="0"/>
              </w:rPr>
            </w:pPr>
            <w:r w:rsidRPr="00B81272">
              <w:rPr>
                <w:rFonts w:ascii="Arial" w:hAnsi="Arial" w:cs="Arial"/>
                <w:b w:val="0"/>
                <w:bCs w:val="0"/>
              </w:rPr>
              <w:t xml:space="preserve">Přístup do desktopové platformy </w:t>
            </w:r>
            <w:proofErr w:type="spellStart"/>
            <w:r w:rsidRPr="00B81272">
              <w:rPr>
                <w:rFonts w:ascii="Arial" w:hAnsi="Arial" w:cs="Arial"/>
                <w:b w:val="0"/>
                <w:bCs w:val="0"/>
              </w:rPr>
              <w:t>NewtonOne</w:t>
            </w:r>
            <w:proofErr w:type="spellEnd"/>
          </w:p>
          <w:p w14:paraId="3EEB36E1" w14:textId="77777777" w:rsidR="003C7A8C" w:rsidRPr="00B81272" w:rsidRDefault="003C7A8C" w:rsidP="003C7A8C">
            <w:pPr>
              <w:pStyle w:val="Odstavecseseznamem"/>
              <w:numPr>
                <w:ilvl w:val="0"/>
                <w:numId w:val="21"/>
              </w:numPr>
              <w:spacing w:before="120" w:after="120" w:line="276" w:lineRule="auto"/>
              <w:ind w:left="700"/>
              <w:rPr>
                <w:rFonts w:ascii="Arial" w:hAnsi="Arial" w:cs="Arial"/>
                <w:b w:val="0"/>
                <w:bCs w:val="0"/>
              </w:rPr>
            </w:pPr>
            <w:r w:rsidRPr="00B81272">
              <w:rPr>
                <w:rFonts w:ascii="Arial" w:hAnsi="Arial" w:cs="Arial"/>
                <w:b w:val="0"/>
                <w:bCs w:val="0"/>
              </w:rPr>
              <w:t>Monitoring médií s datovou analytikou</w:t>
            </w:r>
          </w:p>
          <w:p w14:paraId="60A538A4" w14:textId="77777777" w:rsidR="003C7A8C" w:rsidRPr="00B81272" w:rsidRDefault="003C7A8C" w:rsidP="003C7A8C">
            <w:pPr>
              <w:pStyle w:val="Odstavecseseznamem"/>
              <w:numPr>
                <w:ilvl w:val="0"/>
                <w:numId w:val="21"/>
              </w:numPr>
              <w:spacing w:before="120" w:after="120" w:line="276" w:lineRule="auto"/>
              <w:ind w:left="700"/>
              <w:rPr>
                <w:rFonts w:ascii="Arial" w:hAnsi="Arial" w:cs="Arial"/>
                <w:b w:val="0"/>
                <w:bCs w:val="0"/>
              </w:rPr>
            </w:pPr>
            <w:r w:rsidRPr="00B81272">
              <w:rPr>
                <w:rFonts w:ascii="Arial" w:hAnsi="Arial" w:cs="Arial"/>
                <w:b w:val="0"/>
                <w:bCs w:val="0"/>
              </w:rPr>
              <w:t xml:space="preserve">Přístup do mobilní aplikace </w:t>
            </w:r>
            <w:proofErr w:type="spellStart"/>
            <w:r w:rsidRPr="00B81272">
              <w:rPr>
                <w:rFonts w:ascii="Arial" w:hAnsi="Arial" w:cs="Arial"/>
                <w:b w:val="0"/>
                <w:bCs w:val="0"/>
              </w:rPr>
              <w:t>NewtonOne</w:t>
            </w:r>
            <w:proofErr w:type="spellEnd"/>
            <w:r w:rsidRPr="00B81272">
              <w:rPr>
                <w:rFonts w:ascii="Arial" w:hAnsi="Arial" w:cs="Arial"/>
                <w:b w:val="0"/>
                <w:bCs w:val="0"/>
              </w:rPr>
              <w:t xml:space="preserve"> (dostupná pro iOS a Android) jako čtečka </w:t>
            </w:r>
            <w:proofErr w:type="spellStart"/>
            <w:r w:rsidRPr="00B81272">
              <w:rPr>
                <w:rFonts w:ascii="Arial" w:hAnsi="Arial" w:cs="Arial"/>
                <w:b w:val="0"/>
                <w:bCs w:val="0"/>
              </w:rPr>
              <w:t>newsmailů</w:t>
            </w:r>
            <w:proofErr w:type="spellEnd"/>
          </w:p>
          <w:p w14:paraId="3D7AE2CA" w14:textId="77777777" w:rsidR="003C7A8C" w:rsidRPr="00B81272" w:rsidRDefault="003C7A8C" w:rsidP="003C7A8C">
            <w:pPr>
              <w:pStyle w:val="Odstavecseseznamem"/>
              <w:numPr>
                <w:ilvl w:val="0"/>
                <w:numId w:val="21"/>
              </w:numPr>
              <w:spacing w:before="120" w:after="120" w:line="276" w:lineRule="auto"/>
              <w:ind w:left="700"/>
              <w:rPr>
                <w:rFonts w:ascii="Arial" w:hAnsi="Arial" w:cs="Arial"/>
                <w:b w:val="0"/>
                <w:bCs w:val="0"/>
              </w:rPr>
            </w:pPr>
            <w:proofErr w:type="spellStart"/>
            <w:r w:rsidRPr="00B81272">
              <w:rPr>
                <w:rFonts w:ascii="Arial" w:hAnsi="Arial" w:cs="Arial"/>
                <w:b w:val="0"/>
                <w:bCs w:val="0"/>
              </w:rPr>
              <w:t>Tagging</w:t>
            </w:r>
            <w:proofErr w:type="spellEnd"/>
            <w:r w:rsidRPr="00B81272">
              <w:rPr>
                <w:rFonts w:ascii="Arial" w:hAnsi="Arial" w:cs="Arial"/>
                <w:b w:val="0"/>
                <w:bCs w:val="0"/>
              </w:rPr>
              <w:t xml:space="preserve"> sentimentu, důležitých zpráv, okamžitý export zprávy, vlastní poznámky, štítkování, vyřazení zdroje</w:t>
            </w:r>
          </w:p>
          <w:p w14:paraId="2E5B38D9" w14:textId="77777777" w:rsidR="003C7A8C" w:rsidRPr="00B81272" w:rsidRDefault="003C7A8C" w:rsidP="003C7A8C">
            <w:pPr>
              <w:pStyle w:val="Odstavecseseznamem"/>
              <w:numPr>
                <w:ilvl w:val="0"/>
                <w:numId w:val="21"/>
              </w:numPr>
              <w:spacing w:before="120" w:after="120" w:line="276" w:lineRule="auto"/>
              <w:ind w:left="700"/>
              <w:rPr>
                <w:rFonts w:ascii="Arial" w:hAnsi="Arial" w:cs="Arial"/>
                <w:b w:val="0"/>
                <w:bCs w:val="0"/>
              </w:rPr>
            </w:pPr>
            <w:r w:rsidRPr="00B81272">
              <w:rPr>
                <w:rFonts w:ascii="Arial" w:hAnsi="Arial" w:cs="Arial"/>
                <w:b w:val="0"/>
                <w:bCs w:val="0"/>
              </w:rPr>
              <w:t>Metriky ke zprávě (Dle dostupnosti: Datum publikování/importu, zdroj, autor, GRP, AVE, RU, vydavatel, strana, čtenost, návštěvnost, náklad, sledovanost, provozovatel, rubrika, téma, ... )</w:t>
            </w:r>
          </w:p>
          <w:p w14:paraId="7CA0B206" w14:textId="77777777" w:rsidR="003C7A8C" w:rsidRPr="00B81272" w:rsidRDefault="003C7A8C" w:rsidP="003C7A8C">
            <w:pPr>
              <w:pStyle w:val="Odstavecseseznamem"/>
              <w:numPr>
                <w:ilvl w:val="0"/>
                <w:numId w:val="21"/>
              </w:numPr>
              <w:spacing w:before="120" w:after="120" w:line="276" w:lineRule="auto"/>
              <w:ind w:left="700"/>
              <w:rPr>
                <w:rFonts w:ascii="Arial" w:hAnsi="Arial" w:cs="Arial"/>
                <w:b w:val="0"/>
                <w:bCs w:val="0"/>
              </w:rPr>
            </w:pPr>
            <w:r w:rsidRPr="00B81272">
              <w:rPr>
                <w:rFonts w:ascii="Arial" w:hAnsi="Arial" w:cs="Arial"/>
                <w:b w:val="0"/>
                <w:bCs w:val="0"/>
              </w:rPr>
              <w:t>Online podpora</w:t>
            </w:r>
          </w:p>
          <w:p w14:paraId="3BDA7E2D" w14:textId="77777777" w:rsidR="003C7A8C" w:rsidRPr="00B81272" w:rsidRDefault="003C7A8C" w:rsidP="003C7A8C">
            <w:pPr>
              <w:spacing w:before="120" w:after="120" w:line="276" w:lineRule="auto"/>
              <w:ind w:left="360"/>
              <w:rPr>
                <w:rFonts w:ascii="Arial" w:hAnsi="Arial" w:cs="Arial"/>
              </w:rPr>
            </w:pPr>
          </w:p>
          <w:p w14:paraId="482750B3" w14:textId="77777777" w:rsidR="003C7A8C" w:rsidRPr="00B81272" w:rsidRDefault="003C7A8C" w:rsidP="003C7A8C">
            <w:pPr>
              <w:spacing w:before="120" w:after="120" w:line="276" w:lineRule="auto"/>
              <w:ind w:left="360"/>
              <w:rPr>
                <w:rFonts w:ascii="Arial" w:hAnsi="Arial" w:cs="Arial"/>
                <w:u w:val="single"/>
              </w:rPr>
            </w:pPr>
            <w:r w:rsidRPr="00B81272">
              <w:rPr>
                <w:rFonts w:ascii="Arial" w:hAnsi="Arial" w:cs="Arial"/>
                <w:u w:val="single"/>
              </w:rPr>
              <w:t>Zpřístupněné moduly:</w:t>
            </w:r>
          </w:p>
          <w:p w14:paraId="274FC064" w14:textId="77777777" w:rsidR="003C7A8C" w:rsidRPr="00B81272" w:rsidRDefault="003C7A8C" w:rsidP="003C7A8C">
            <w:pPr>
              <w:spacing w:before="120" w:after="120" w:line="276" w:lineRule="auto"/>
              <w:ind w:left="360"/>
              <w:rPr>
                <w:rFonts w:ascii="Arial" w:hAnsi="Arial" w:cs="Arial"/>
                <w:b w:val="0"/>
                <w:bCs w:val="0"/>
              </w:rPr>
            </w:pPr>
            <w:r w:rsidRPr="00B81272">
              <w:rPr>
                <w:rFonts w:ascii="Segoe UI Symbol" w:hAnsi="Segoe UI Symbol" w:cs="Segoe UI Symbol"/>
                <w:b w:val="0"/>
                <w:bCs w:val="0"/>
              </w:rPr>
              <w:t>☒</w:t>
            </w:r>
            <w:r w:rsidRPr="00B81272">
              <w:rPr>
                <w:rFonts w:ascii="Arial" w:hAnsi="Arial" w:cs="Arial"/>
                <w:b w:val="0"/>
                <w:bCs w:val="0"/>
              </w:rPr>
              <w:t xml:space="preserve"> Archiv (Zprávy, Události, Grafy, Autoři, Zdroje)</w:t>
            </w:r>
          </w:p>
          <w:p w14:paraId="39947C3E" w14:textId="77777777" w:rsidR="003C7A8C" w:rsidRPr="00B81272" w:rsidRDefault="003C7A8C" w:rsidP="003C7A8C">
            <w:pPr>
              <w:spacing w:before="120" w:after="120" w:line="276" w:lineRule="auto"/>
              <w:ind w:left="360"/>
              <w:rPr>
                <w:rFonts w:ascii="Arial" w:hAnsi="Arial" w:cs="Arial"/>
                <w:b w:val="0"/>
                <w:bCs w:val="0"/>
              </w:rPr>
            </w:pPr>
            <w:r w:rsidRPr="00B81272">
              <w:rPr>
                <w:rFonts w:ascii="Segoe UI Symbol" w:hAnsi="Segoe UI Symbol" w:cs="Segoe UI Symbol"/>
                <w:b w:val="0"/>
                <w:bCs w:val="0"/>
              </w:rPr>
              <w:t>☒</w:t>
            </w:r>
            <w:r w:rsidRPr="00B81272">
              <w:rPr>
                <w:rFonts w:ascii="Arial" w:hAnsi="Arial" w:cs="Arial"/>
                <w:b w:val="0"/>
                <w:bCs w:val="0"/>
              </w:rPr>
              <w:t xml:space="preserve"> Monitoring (Zprávy, Události, Grafy, Autoři, Zdroje)</w:t>
            </w:r>
          </w:p>
          <w:p w14:paraId="106F2E0B" w14:textId="77777777" w:rsidR="003C7A8C" w:rsidRPr="00B81272" w:rsidRDefault="003C7A8C" w:rsidP="003C7A8C">
            <w:pPr>
              <w:spacing w:before="120" w:after="120" w:line="276" w:lineRule="auto"/>
              <w:ind w:left="360"/>
              <w:rPr>
                <w:rFonts w:ascii="Arial" w:hAnsi="Arial" w:cs="Arial"/>
                <w:b w:val="0"/>
                <w:bCs w:val="0"/>
              </w:rPr>
            </w:pPr>
            <w:r w:rsidRPr="00B81272">
              <w:rPr>
                <w:rFonts w:ascii="Segoe UI Symbol" w:hAnsi="Segoe UI Symbol" w:cs="Segoe UI Symbol"/>
                <w:b w:val="0"/>
                <w:bCs w:val="0"/>
              </w:rPr>
              <w:t>☒</w:t>
            </w:r>
            <w:r w:rsidRPr="00B81272">
              <w:rPr>
                <w:rFonts w:ascii="Arial" w:hAnsi="Arial" w:cs="Arial"/>
                <w:b w:val="0"/>
                <w:bCs w:val="0"/>
              </w:rPr>
              <w:t xml:space="preserve"> Dashboard  </w:t>
            </w:r>
          </w:p>
          <w:p w14:paraId="14461578" w14:textId="6FA5F606" w:rsidR="003C7A8C" w:rsidRPr="00B81272" w:rsidRDefault="0001798B" w:rsidP="003C7A8C">
            <w:pPr>
              <w:spacing w:before="120" w:after="120" w:line="276" w:lineRule="auto"/>
              <w:ind w:left="360"/>
              <w:rPr>
                <w:rFonts w:ascii="Arial" w:hAnsi="Arial" w:cs="Arial"/>
                <w:b w:val="0"/>
                <w:bCs w:val="0"/>
              </w:rPr>
            </w:pPr>
            <w:r w:rsidRPr="00B81272">
              <w:rPr>
                <w:rFonts w:ascii="Segoe UI Symbol" w:hAnsi="Segoe UI Symbol" w:cs="Segoe UI Symbol"/>
                <w:b w:val="0"/>
                <w:bCs w:val="0"/>
              </w:rPr>
              <w:t xml:space="preserve">☒ </w:t>
            </w:r>
            <w:proofErr w:type="spellStart"/>
            <w:r w:rsidR="003C7A8C" w:rsidRPr="00B81272">
              <w:rPr>
                <w:rFonts w:ascii="Arial" w:hAnsi="Arial" w:cs="Arial"/>
                <w:b w:val="0"/>
                <w:bCs w:val="0"/>
              </w:rPr>
              <w:t>Mediabase</w:t>
            </w:r>
            <w:proofErr w:type="spellEnd"/>
          </w:p>
          <w:p w14:paraId="5FB25C48" w14:textId="77777777" w:rsidR="003C7A8C" w:rsidRPr="00B81272" w:rsidRDefault="003C7A8C" w:rsidP="003C7A8C">
            <w:pPr>
              <w:spacing w:before="120" w:after="120" w:line="276" w:lineRule="auto"/>
              <w:ind w:left="360"/>
              <w:rPr>
                <w:rFonts w:ascii="Arial" w:hAnsi="Arial" w:cs="Arial"/>
                <w:b w:val="0"/>
                <w:bCs w:val="0"/>
              </w:rPr>
            </w:pPr>
            <w:r w:rsidRPr="00B81272">
              <w:rPr>
                <w:rFonts w:ascii="Segoe UI Symbol" w:hAnsi="Segoe UI Symbol" w:cs="Segoe UI Symbol"/>
                <w:b w:val="0"/>
                <w:bCs w:val="0"/>
              </w:rPr>
              <w:t>☒</w:t>
            </w:r>
            <w:r w:rsidRPr="00B81272">
              <w:rPr>
                <w:rFonts w:ascii="Arial" w:hAnsi="Arial" w:cs="Arial"/>
                <w:b w:val="0"/>
                <w:bCs w:val="0"/>
              </w:rPr>
              <w:t xml:space="preserve"> Pravidla</w:t>
            </w:r>
          </w:p>
          <w:p w14:paraId="588B1F21" w14:textId="77777777" w:rsidR="003C7A8C" w:rsidRPr="00B81272" w:rsidRDefault="003C7A8C" w:rsidP="003C7A8C">
            <w:pPr>
              <w:spacing w:before="120" w:after="120" w:line="276" w:lineRule="auto"/>
              <w:ind w:left="360"/>
              <w:rPr>
                <w:rFonts w:ascii="Arial" w:hAnsi="Arial" w:cs="Arial"/>
                <w:b w:val="0"/>
                <w:bCs w:val="0"/>
              </w:rPr>
            </w:pPr>
            <w:r w:rsidRPr="00B81272">
              <w:rPr>
                <w:rFonts w:ascii="Segoe UI Symbol" w:hAnsi="Segoe UI Symbol" w:cs="Segoe UI Symbol"/>
                <w:b w:val="0"/>
                <w:bCs w:val="0"/>
              </w:rPr>
              <w:t>☒</w:t>
            </w:r>
            <w:r w:rsidRPr="00B81272">
              <w:rPr>
                <w:rFonts w:ascii="Arial" w:hAnsi="Arial" w:cs="Arial"/>
                <w:b w:val="0"/>
                <w:bCs w:val="0"/>
              </w:rPr>
              <w:t xml:space="preserve"> </w:t>
            </w:r>
            <w:proofErr w:type="spellStart"/>
            <w:r w:rsidRPr="00B81272">
              <w:rPr>
                <w:rFonts w:ascii="Arial" w:hAnsi="Arial" w:cs="Arial"/>
                <w:b w:val="0"/>
                <w:bCs w:val="0"/>
              </w:rPr>
              <w:t>Alerty</w:t>
            </w:r>
            <w:proofErr w:type="spellEnd"/>
            <w:r w:rsidRPr="00B81272">
              <w:rPr>
                <w:rFonts w:ascii="Arial" w:hAnsi="Arial" w:cs="Arial"/>
                <w:b w:val="0"/>
                <w:bCs w:val="0"/>
              </w:rPr>
              <w:t xml:space="preserve"> </w:t>
            </w:r>
          </w:p>
          <w:p w14:paraId="6C36212F" w14:textId="77777777" w:rsidR="003C7A8C" w:rsidRPr="00B81272" w:rsidRDefault="003C7A8C" w:rsidP="003C7A8C">
            <w:pPr>
              <w:spacing w:before="120" w:after="120" w:line="276" w:lineRule="auto"/>
              <w:ind w:left="360"/>
              <w:rPr>
                <w:rFonts w:ascii="Arial" w:hAnsi="Arial" w:cs="Arial"/>
                <w:b w:val="0"/>
                <w:bCs w:val="0"/>
              </w:rPr>
            </w:pPr>
            <w:r w:rsidRPr="00B81272">
              <w:rPr>
                <w:rFonts w:ascii="Segoe UI Symbol" w:hAnsi="Segoe UI Symbol" w:cs="Segoe UI Symbol"/>
                <w:b w:val="0"/>
                <w:bCs w:val="0"/>
              </w:rPr>
              <w:t>☒</w:t>
            </w:r>
            <w:r w:rsidRPr="00B81272">
              <w:rPr>
                <w:rFonts w:ascii="Arial" w:hAnsi="Arial" w:cs="Arial"/>
                <w:b w:val="0"/>
                <w:bCs w:val="0"/>
              </w:rPr>
              <w:t xml:space="preserve"> Exporty </w:t>
            </w:r>
          </w:p>
          <w:p w14:paraId="73A3ED00" w14:textId="72C566B6" w:rsidR="00212EB3" w:rsidRPr="00B81272" w:rsidRDefault="003C7A8C" w:rsidP="003C7A8C">
            <w:pPr>
              <w:spacing w:before="120" w:after="120" w:line="276" w:lineRule="auto"/>
              <w:ind w:left="360"/>
              <w:rPr>
                <w:rFonts w:ascii="Arial" w:hAnsi="Arial" w:cs="Arial"/>
                <w:b w:val="0"/>
                <w:bCs w:val="0"/>
                <w:color w:val="4A4A49" w:themeColor="text2"/>
              </w:rPr>
            </w:pPr>
            <w:r w:rsidRPr="00B81272">
              <w:rPr>
                <w:rFonts w:ascii="Segoe UI Symbol" w:hAnsi="Segoe UI Symbol" w:cs="Segoe UI Symbol"/>
                <w:b w:val="0"/>
                <w:bCs w:val="0"/>
              </w:rPr>
              <w:t>☒</w:t>
            </w:r>
            <w:r w:rsidRPr="00B81272">
              <w:rPr>
                <w:rFonts w:ascii="Arial" w:hAnsi="Arial" w:cs="Arial"/>
                <w:b w:val="0"/>
                <w:bCs w:val="0"/>
              </w:rPr>
              <w:t xml:space="preserve"> Anomálie, Vylepšené Události, Chytré Vyhledávání (AI), Mediální entity</w:t>
            </w:r>
          </w:p>
        </w:tc>
      </w:tr>
      <w:tr w:rsidR="00212EB3" w:rsidRPr="00B81272" w14:paraId="0A910EDB" w14:textId="77777777" w:rsidTr="00D0796C">
        <w:trPr>
          <w:trHeight w:val="574"/>
        </w:trPr>
        <w:tc>
          <w:tcPr>
            <w:cnfStyle w:val="001000000000" w:firstRow="0" w:lastRow="0" w:firstColumn="1" w:lastColumn="0" w:oddVBand="0" w:evenVBand="0" w:oddHBand="0" w:evenHBand="0" w:firstRowFirstColumn="0" w:firstRowLastColumn="0" w:lastRowFirstColumn="0" w:lastRowLastColumn="0"/>
            <w:tcW w:w="9759" w:type="dxa"/>
          </w:tcPr>
          <w:p w14:paraId="7F98C75C" w14:textId="77777777" w:rsidR="003C7A8C" w:rsidRPr="00B81272" w:rsidRDefault="003C7A8C" w:rsidP="003C7A8C">
            <w:pPr>
              <w:spacing w:before="120" w:after="120"/>
              <w:ind w:left="360"/>
              <w:rPr>
                <w:rFonts w:ascii="Arial" w:hAnsi="Arial" w:cs="Arial"/>
              </w:rPr>
            </w:pPr>
            <w:r w:rsidRPr="00B81272">
              <w:rPr>
                <w:rFonts w:ascii="Arial" w:hAnsi="Arial" w:cs="Arial"/>
              </w:rPr>
              <w:t xml:space="preserve">Zdroje: </w:t>
            </w:r>
          </w:p>
          <w:p w14:paraId="23251D05" w14:textId="24BA7D9A" w:rsidR="003C7A8C" w:rsidRPr="00B81272" w:rsidRDefault="003C7A8C" w:rsidP="003C7A8C">
            <w:pPr>
              <w:spacing w:before="120" w:after="120"/>
              <w:ind w:left="360"/>
              <w:rPr>
                <w:rFonts w:ascii="Arial" w:hAnsi="Arial" w:cs="Arial"/>
                <w:b w:val="0"/>
                <w:bCs w:val="0"/>
              </w:rPr>
            </w:pPr>
            <w:r w:rsidRPr="00B81272">
              <w:rPr>
                <w:rFonts w:ascii="Segoe UI Symbol" w:hAnsi="Segoe UI Symbol" w:cs="Segoe UI Symbol"/>
                <w:b w:val="0"/>
                <w:bCs w:val="0"/>
              </w:rPr>
              <w:t>☒</w:t>
            </w:r>
            <w:r w:rsidRPr="00B81272">
              <w:rPr>
                <w:rFonts w:ascii="Arial" w:hAnsi="Arial" w:cs="Arial"/>
                <w:b w:val="0"/>
                <w:bCs w:val="0"/>
              </w:rPr>
              <w:t xml:space="preserve"> Tisk z těchto zemí: </w:t>
            </w:r>
            <w:r w:rsidR="009127DE" w:rsidRPr="00B81272">
              <w:rPr>
                <w:rFonts w:ascii="Arial" w:hAnsi="Arial" w:cs="Arial"/>
                <w:b w:val="0"/>
                <w:bCs w:val="0"/>
              </w:rPr>
              <w:t xml:space="preserve">CZ  </w:t>
            </w:r>
          </w:p>
          <w:p w14:paraId="5A09A02E" w14:textId="2FB2FE92" w:rsidR="0001798B" w:rsidRPr="00B81272" w:rsidRDefault="003C7A8C" w:rsidP="0001798B">
            <w:pPr>
              <w:spacing w:before="120" w:after="120"/>
              <w:ind w:left="360"/>
              <w:rPr>
                <w:rFonts w:ascii="Arial" w:hAnsi="Arial" w:cs="Arial"/>
              </w:rPr>
            </w:pPr>
            <w:r w:rsidRPr="00B81272">
              <w:rPr>
                <w:rFonts w:ascii="Segoe UI Symbol" w:hAnsi="Segoe UI Symbol" w:cs="Segoe UI Symbol"/>
                <w:b w:val="0"/>
                <w:bCs w:val="0"/>
              </w:rPr>
              <w:t>☒</w:t>
            </w:r>
            <w:r w:rsidRPr="00B81272">
              <w:rPr>
                <w:rFonts w:ascii="Arial" w:hAnsi="Arial" w:cs="Arial"/>
                <w:b w:val="0"/>
                <w:bCs w:val="0"/>
              </w:rPr>
              <w:t xml:space="preserve"> TV a rozhlas z těchto zemí: </w:t>
            </w:r>
            <w:r w:rsidR="009127DE" w:rsidRPr="00B81272">
              <w:rPr>
                <w:rFonts w:ascii="Arial" w:hAnsi="Arial" w:cs="Arial"/>
                <w:b w:val="0"/>
                <w:bCs w:val="0"/>
              </w:rPr>
              <w:t>C</w:t>
            </w:r>
            <w:r w:rsidR="00055B8C">
              <w:rPr>
                <w:rFonts w:ascii="Arial" w:hAnsi="Arial" w:cs="Arial"/>
                <w:b w:val="0"/>
                <w:bCs w:val="0"/>
              </w:rPr>
              <w:t>Z</w:t>
            </w:r>
          </w:p>
          <w:p w14:paraId="105D1221" w14:textId="402C00DB" w:rsidR="003C7A8C" w:rsidRPr="00B81272" w:rsidRDefault="003C7A8C" w:rsidP="003C7A8C">
            <w:pPr>
              <w:spacing w:before="120" w:after="120"/>
              <w:ind w:left="360"/>
              <w:rPr>
                <w:rFonts w:ascii="Arial" w:hAnsi="Arial" w:cs="Arial"/>
                <w:b w:val="0"/>
                <w:bCs w:val="0"/>
              </w:rPr>
            </w:pPr>
            <w:r w:rsidRPr="00B81272">
              <w:rPr>
                <w:rFonts w:ascii="Segoe UI Symbol" w:hAnsi="Segoe UI Symbol" w:cs="Segoe UI Symbol"/>
                <w:b w:val="0"/>
                <w:bCs w:val="0"/>
              </w:rPr>
              <w:t>☒</w:t>
            </w:r>
            <w:r w:rsidRPr="00B81272">
              <w:rPr>
                <w:rFonts w:ascii="Arial" w:hAnsi="Arial" w:cs="Arial"/>
                <w:b w:val="0"/>
                <w:bCs w:val="0"/>
              </w:rPr>
              <w:t xml:space="preserve"> Online weby z těchto zemí: </w:t>
            </w:r>
            <w:r w:rsidR="009127DE" w:rsidRPr="00B81272">
              <w:rPr>
                <w:rFonts w:ascii="Arial" w:hAnsi="Arial" w:cs="Arial"/>
                <w:b w:val="0"/>
                <w:bCs w:val="0"/>
              </w:rPr>
              <w:t>CZ</w:t>
            </w:r>
          </w:p>
          <w:p w14:paraId="654D0C43" w14:textId="7BC60601" w:rsidR="000F3135" w:rsidRPr="00B81272" w:rsidRDefault="009B7092" w:rsidP="003C7A8C">
            <w:pPr>
              <w:spacing w:before="120" w:after="120" w:line="240" w:lineRule="auto"/>
              <w:ind w:left="360"/>
              <w:rPr>
                <w:rFonts w:ascii="Arial" w:hAnsi="Arial" w:cs="Arial"/>
              </w:rPr>
            </w:pPr>
            <w:r w:rsidRPr="00B81272">
              <w:rPr>
                <w:rFonts w:ascii="Segoe UI Symbol" w:hAnsi="Segoe UI Symbol" w:cs="Segoe UI Symbol"/>
                <w:b w:val="0"/>
                <w:bCs w:val="0"/>
              </w:rPr>
              <w:t>☒</w:t>
            </w:r>
            <w:r w:rsidRPr="00B81272">
              <w:rPr>
                <w:rFonts w:ascii="Arial" w:hAnsi="Arial" w:cs="Arial"/>
                <w:b w:val="0"/>
                <w:bCs w:val="0"/>
              </w:rPr>
              <w:t xml:space="preserve"> </w:t>
            </w:r>
            <w:proofErr w:type="spellStart"/>
            <w:r w:rsidRPr="00B81272">
              <w:rPr>
                <w:rFonts w:ascii="Arial" w:hAnsi="Arial" w:cs="Arial"/>
                <w:b w:val="0"/>
                <w:bCs w:val="0"/>
              </w:rPr>
              <w:t>Social</w:t>
            </w:r>
            <w:proofErr w:type="spellEnd"/>
            <w:r w:rsidRPr="00B81272">
              <w:rPr>
                <w:rFonts w:ascii="Arial" w:hAnsi="Arial" w:cs="Arial"/>
                <w:b w:val="0"/>
                <w:bCs w:val="0"/>
              </w:rPr>
              <w:t xml:space="preserve"> media C</w:t>
            </w:r>
            <w:r w:rsidR="00055B8C">
              <w:rPr>
                <w:rFonts w:ascii="Arial" w:hAnsi="Arial" w:cs="Arial"/>
                <w:b w:val="0"/>
                <w:bCs w:val="0"/>
              </w:rPr>
              <w:t>Z</w:t>
            </w:r>
          </w:p>
          <w:p w14:paraId="5D8D2353" w14:textId="48546D63" w:rsidR="0001798B" w:rsidRPr="00B81272" w:rsidRDefault="0001798B" w:rsidP="003C7A8C">
            <w:pPr>
              <w:spacing w:before="120" w:after="120" w:line="240" w:lineRule="auto"/>
              <w:ind w:left="360"/>
              <w:rPr>
                <w:rFonts w:ascii="Arial" w:hAnsi="Arial" w:cs="Arial"/>
                <w:b w:val="0"/>
                <w:bCs w:val="0"/>
              </w:rPr>
            </w:pPr>
          </w:p>
        </w:tc>
      </w:tr>
      <w:tr w:rsidR="00212EB3" w:rsidRPr="003108D8" w14:paraId="6E51F065" w14:textId="77777777" w:rsidTr="00D0796C">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9759" w:type="dxa"/>
          </w:tcPr>
          <w:p w14:paraId="79F3AA04" w14:textId="77777777" w:rsidR="004220F7" w:rsidRPr="00B81272" w:rsidRDefault="004220F7" w:rsidP="004220F7">
            <w:pPr>
              <w:spacing w:before="120" w:after="120"/>
              <w:ind w:left="360"/>
              <w:rPr>
                <w:rFonts w:ascii="Arial" w:hAnsi="Arial" w:cs="Arial"/>
                <w:u w:val="single"/>
              </w:rPr>
            </w:pPr>
            <w:r w:rsidRPr="00B81272">
              <w:rPr>
                <w:rFonts w:ascii="Arial" w:hAnsi="Arial" w:cs="Arial"/>
                <w:u w:val="single"/>
              </w:rPr>
              <w:t>Překlady:</w:t>
            </w:r>
          </w:p>
          <w:p w14:paraId="13CE6014" w14:textId="77777777" w:rsidR="004220F7" w:rsidRPr="00B81272" w:rsidRDefault="004220F7" w:rsidP="004220F7">
            <w:pPr>
              <w:spacing w:before="120" w:after="120"/>
              <w:ind w:left="360"/>
              <w:rPr>
                <w:rFonts w:ascii="Arial" w:hAnsi="Arial" w:cs="Arial"/>
                <w:b w:val="0"/>
                <w:bCs w:val="0"/>
              </w:rPr>
            </w:pPr>
            <w:r w:rsidRPr="00B81272">
              <w:rPr>
                <w:rFonts w:ascii="Segoe UI Symbol" w:hAnsi="Segoe UI Symbol" w:cs="Segoe UI Symbol"/>
                <w:b w:val="0"/>
                <w:bCs w:val="0"/>
              </w:rPr>
              <w:lastRenderedPageBreak/>
              <w:t>☐</w:t>
            </w:r>
            <w:r w:rsidRPr="00B81272">
              <w:rPr>
                <w:rFonts w:ascii="Arial" w:hAnsi="Arial" w:cs="Arial"/>
                <w:b w:val="0"/>
                <w:bCs w:val="0"/>
              </w:rPr>
              <w:t xml:space="preserve"> Automatický překlad Google </w:t>
            </w:r>
            <w:proofErr w:type="spellStart"/>
            <w:r w:rsidRPr="00B81272">
              <w:rPr>
                <w:rFonts w:ascii="Arial" w:hAnsi="Arial" w:cs="Arial"/>
                <w:b w:val="0"/>
                <w:bCs w:val="0"/>
              </w:rPr>
              <w:t>Translate</w:t>
            </w:r>
            <w:proofErr w:type="spellEnd"/>
            <w:r w:rsidRPr="00B81272">
              <w:rPr>
                <w:rFonts w:ascii="Arial" w:hAnsi="Arial" w:cs="Arial"/>
                <w:b w:val="0"/>
                <w:bCs w:val="0"/>
              </w:rPr>
              <w:t xml:space="preserve"> z těchto jazyků:      </w:t>
            </w:r>
          </w:p>
          <w:p w14:paraId="6F48A638" w14:textId="77777777" w:rsidR="004220F7" w:rsidRPr="00B81272" w:rsidRDefault="004220F7" w:rsidP="004220F7">
            <w:pPr>
              <w:spacing w:before="120" w:after="120"/>
              <w:ind w:left="360"/>
              <w:rPr>
                <w:rFonts w:ascii="Arial" w:hAnsi="Arial" w:cs="Arial"/>
                <w:b w:val="0"/>
                <w:bCs w:val="0"/>
              </w:rPr>
            </w:pPr>
            <w:r w:rsidRPr="00B81272">
              <w:rPr>
                <w:rFonts w:ascii="Segoe UI Symbol" w:hAnsi="Segoe UI Symbol" w:cs="Segoe UI Symbol"/>
                <w:b w:val="0"/>
                <w:bCs w:val="0"/>
              </w:rPr>
              <w:t>☐</w:t>
            </w:r>
            <w:r w:rsidRPr="00B81272">
              <w:rPr>
                <w:rFonts w:ascii="Arial" w:hAnsi="Arial" w:cs="Arial"/>
                <w:b w:val="0"/>
                <w:bCs w:val="0"/>
              </w:rPr>
              <w:t xml:space="preserve"> Manuální překlad z těchto jazyků:      </w:t>
            </w:r>
          </w:p>
          <w:p w14:paraId="511DB312" w14:textId="77777777" w:rsidR="004220F7" w:rsidRPr="00B81272" w:rsidRDefault="004220F7" w:rsidP="004220F7">
            <w:pPr>
              <w:spacing w:before="120" w:after="120"/>
              <w:ind w:left="360"/>
              <w:rPr>
                <w:rFonts w:ascii="Arial" w:hAnsi="Arial" w:cs="Arial"/>
              </w:rPr>
            </w:pPr>
          </w:p>
          <w:p w14:paraId="7B6B95C6" w14:textId="77777777" w:rsidR="004220F7" w:rsidRPr="00B81272" w:rsidRDefault="004220F7" w:rsidP="004220F7">
            <w:pPr>
              <w:spacing w:before="120" w:after="120"/>
              <w:ind w:left="360"/>
              <w:rPr>
                <w:rFonts w:ascii="Arial" w:hAnsi="Arial" w:cs="Arial"/>
                <w:u w:val="single"/>
              </w:rPr>
            </w:pPr>
            <w:r w:rsidRPr="00B81272">
              <w:rPr>
                <w:rFonts w:ascii="Arial" w:hAnsi="Arial" w:cs="Arial"/>
                <w:u w:val="single"/>
              </w:rPr>
              <w:t>Pokročilá editace:</w:t>
            </w:r>
          </w:p>
          <w:p w14:paraId="695DBDC5" w14:textId="77777777" w:rsidR="004220F7" w:rsidRPr="00B81272" w:rsidRDefault="004220F7" w:rsidP="004220F7">
            <w:pPr>
              <w:spacing w:before="120" w:after="120"/>
              <w:ind w:left="360"/>
              <w:rPr>
                <w:rFonts w:ascii="Arial" w:hAnsi="Arial" w:cs="Arial"/>
                <w:b w:val="0"/>
                <w:bCs w:val="0"/>
              </w:rPr>
            </w:pPr>
            <w:r w:rsidRPr="00B81272">
              <w:rPr>
                <w:rFonts w:ascii="Segoe UI Symbol" w:hAnsi="Segoe UI Symbol" w:cs="Segoe UI Symbol"/>
                <w:b w:val="0"/>
                <w:bCs w:val="0"/>
              </w:rPr>
              <w:t>☐</w:t>
            </w:r>
            <w:r w:rsidRPr="00B81272">
              <w:rPr>
                <w:rFonts w:ascii="Arial" w:hAnsi="Arial" w:cs="Arial"/>
                <w:b w:val="0"/>
                <w:bCs w:val="0"/>
              </w:rPr>
              <w:t xml:space="preserve"> Anotace článků</w:t>
            </w:r>
          </w:p>
          <w:p w14:paraId="4C461DAF" w14:textId="77777777" w:rsidR="004220F7" w:rsidRPr="00B81272" w:rsidRDefault="004220F7" w:rsidP="004220F7">
            <w:pPr>
              <w:spacing w:before="120" w:after="120"/>
              <w:ind w:left="360"/>
              <w:rPr>
                <w:rFonts w:ascii="Arial" w:hAnsi="Arial" w:cs="Arial"/>
                <w:b w:val="0"/>
                <w:bCs w:val="0"/>
              </w:rPr>
            </w:pPr>
            <w:r w:rsidRPr="00B81272">
              <w:rPr>
                <w:rFonts w:ascii="Segoe UI Symbol" w:hAnsi="Segoe UI Symbol" w:cs="Segoe UI Symbol"/>
                <w:b w:val="0"/>
                <w:bCs w:val="0"/>
              </w:rPr>
              <w:t>☐</w:t>
            </w:r>
            <w:r w:rsidRPr="00B81272">
              <w:rPr>
                <w:rFonts w:ascii="Arial" w:hAnsi="Arial" w:cs="Arial"/>
                <w:b w:val="0"/>
                <w:bCs w:val="0"/>
              </w:rPr>
              <w:t xml:space="preserve"> Souhrnné anotace</w:t>
            </w:r>
          </w:p>
          <w:p w14:paraId="38EDAABA" w14:textId="77777777" w:rsidR="004220F7" w:rsidRPr="00B81272" w:rsidRDefault="004220F7" w:rsidP="004220F7">
            <w:pPr>
              <w:spacing w:before="120" w:after="120"/>
              <w:ind w:left="360"/>
              <w:rPr>
                <w:rFonts w:ascii="Arial" w:hAnsi="Arial" w:cs="Arial"/>
                <w:u w:val="single"/>
              </w:rPr>
            </w:pPr>
          </w:p>
          <w:p w14:paraId="10BB677B" w14:textId="77777777" w:rsidR="004220F7" w:rsidRPr="00B81272" w:rsidRDefault="004220F7" w:rsidP="004220F7">
            <w:pPr>
              <w:spacing w:before="120" w:after="120"/>
              <w:ind w:left="360"/>
              <w:rPr>
                <w:rFonts w:ascii="Arial" w:hAnsi="Arial" w:cs="Arial"/>
                <w:u w:val="single"/>
              </w:rPr>
            </w:pPr>
            <w:r w:rsidRPr="00B81272">
              <w:rPr>
                <w:rFonts w:ascii="Arial" w:hAnsi="Arial" w:cs="Arial"/>
                <w:u w:val="single"/>
              </w:rPr>
              <w:t>Připojení dat:</w:t>
            </w:r>
          </w:p>
          <w:p w14:paraId="007D9F39" w14:textId="77777777" w:rsidR="00212EB3" w:rsidRPr="004220F7" w:rsidRDefault="004220F7" w:rsidP="004220F7">
            <w:pPr>
              <w:spacing w:before="120" w:after="120"/>
              <w:ind w:left="360"/>
              <w:rPr>
                <w:rFonts w:ascii="Arial" w:hAnsi="Arial" w:cs="Arial"/>
                <w:b w:val="0"/>
                <w:bCs w:val="0"/>
              </w:rPr>
            </w:pPr>
            <w:r w:rsidRPr="00B81272">
              <w:rPr>
                <w:rFonts w:ascii="Segoe UI Symbol" w:hAnsi="Segoe UI Symbol" w:cs="Segoe UI Symbol"/>
                <w:b w:val="0"/>
                <w:bCs w:val="0"/>
              </w:rPr>
              <w:t>☐</w:t>
            </w:r>
            <w:r w:rsidRPr="00B81272">
              <w:rPr>
                <w:rFonts w:ascii="Arial" w:hAnsi="Arial" w:cs="Arial"/>
                <w:b w:val="0"/>
                <w:bCs w:val="0"/>
              </w:rPr>
              <w:t xml:space="preserve"> Připojení přes API</w:t>
            </w:r>
          </w:p>
        </w:tc>
      </w:tr>
    </w:tbl>
    <w:p w14:paraId="588056B7" w14:textId="77777777" w:rsidR="00076CF2" w:rsidRPr="003108D8" w:rsidRDefault="00076CF2" w:rsidP="003108D8">
      <w:pPr>
        <w:spacing w:line="276" w:lineRule="auto"/>
        <w:rPr>
          <w:rFonts w:ascii="Arial" w:hAnsi="Arial" w:cs="Arial"/>
        </w:rPr>
      </w:pPr>
    </w:p>
    <w:p w14:paraId="4E8B91CE" w14:textId="77777777" w:rsidR="004220F7" w:rsidRPr="004220F7" w:rsidRDefault="004220F7" w:rsidP="004220F7">
      <w:pPr>
        <w:spacing w:before="120" w:after="120"/>
        <w:ind w:left="340"/>
        <w:rPr>
          <w:rFonts w:ascii="Arial" w:hAnsi="Arial" w:cs="Arial"/>
          <w:b/>
          <w:bCs/>
        </w:rPr>
      </w:pPr>
      <w:r w:rsidRPr="004220F7">
        <w:rPr>
          <w:rFonts w:ascii="Arial" w:hAnsi="Arial" w:cs="Arial"/>
          <w:b/>
          <w:bCs/>
        </w:rPr>
        <w:t>Výstupy dat:</w:t>
      </w:r>
    </w:p>
    <w:p w14:paraId="5B65782E" w14:textId="77777777" w:rsidR="004220F7" w:rsidRPr="004220F7" w:rsidRDefault="004220F7" w:rsidP="004220F7">
      <w:pPr>
        <w:spacing w:before="120" w:after="120"/>
        <w:ind w:left="340"/>
        <w:rPr>
          <w:rFonts w:ascii="Arial" w:hAnsi="Arial" w:cs="Arial"/>
        </w:rPr>
      </w:pPr>
      <w:r w:rsidRPr="004220F7">
        <w:rPr>
          <w:rFonts w:ascii="Arial" w:hAnsi="Arial" w:cs="Arial"/>
        </w:rPr>
        <w:t xml:space="preserve">Platforma </w:t>
      </w:r>
      <w:proofErr w:type="spellStart"/>
      <w:r w:rsidRPr="004220F7">
        <w:rPr>
          <w:rFonts w:ascii="Arial" w:hAnsi="Arial" w:cs="Arial"/>
        </w:rPr>
        <w:t>NewtonOne</w:t>
      </w:r>
      <w:proofErr w:type="spellEnd"/>
      <w:r w:rsidRPr="004220F7">
        <w:rPr>
          <w:rFonts w:ascii="Arial" w:hAnsi="Arial" w:cs="Arial"/>
        </w:rPr>
        <w:t xml:space="preserve"> bude dostupná na níže uvedené URL adrese pro uživatele přistupující ze zařízení připojeného k internetu a do mobilní aplikace, jejichž přihlašovací účty budou chráněné uživatelskými jmény a</w:t>
      </w:r>
      <w:r>
        <w:rPr>
          <w:rFonts w:ascii="Arial" w:hAnsi="Arial" w:cs="Arial"/>
        </w:rPr>
        <w:t> </w:t>
      </w:r>
      <w:r w:rsidRPr="004220F7">
        <w:rPr>
          <w:rFonts w:ascii="Arial" w:hAnsi="Arial" w:cs="Arial"/>
        </w:rPr>
        <w:t>hesly zaslané uživatelům odběratele:</w:t>
      </w:r>
    </w:p>
    <w:p w14:paraId="5EC06F93" w14:textId="77777777" w:rsidR="004220F7" w:rsidRPr="004220F7" w:rsidRDefault="004220F7" w:rsidP="004220F7">
      <w:pPr>
        <w:spacing w:before="120" w:after="120"/>
        <w:ind w:left="340"/>
        <w:rPr>
          <w:rFonts w:ascii="Arial" w:hAnsi="Arial" w:cs="Arial"/>
        </w:rPr>
      </w:pPr>
      <w:r w:rsidRPr="004220F7">
        <w:rPr>
          <w:rFonts w:ascii="Arial" w:hAnsi="Arial" w:cs="Arial"/>
        </w:rPr>
        <w:t xml:space="preserve">URL adresa: </w:t>
      </w:r>
    </w:p>
    <w:p w14:paraId="178545B4" w14:textId="77777777" w:rsidR="004220F7" w:rsidRPr="00605069" w:rsidRDefault="004220F7" w:rsidP="004220F7">
      <w:pPr>
        <w:spacing w:before="120" w:after="120"/>
        <w:ind w:left="340"/>
        <w:rPr>
          <w:rFonts w:ascii="Arial" w:hAnsi="Arial" w:cs="Arial"/>
          <w:b/>
          <w:bCs/>
        </w:rPr>
      </w:pPr>
      <w:r w:rsidRPr="00605069">
        <w:rPr>
          <w:rFonts w:ascii="Arial" w:hAnsi="Arial" w:cs="Arial"/>
          <w:b/>
          <w:bCs/>
        </w:rPr>
        <w:t>https://app.newtonmedia.eu/</w:t>
      </w:r>
    </w:p>
    <w:p w14:paraId="6ECFC20F" w14:textId="77777777" w:rsidR="004220F7" w:rsidRDefault="004220F7" w:rsidP="004220F7">
      <w:pPr>
        <w:spacing w:before="120" w:after="120"/>
        <w:ind w:left="340"/>
        <w:rPr>
          <w:rFonts w:ascii="Arial" w:hAnsi="Arial" w:cs="Arial"/>
        </w:rPr>
      </w:pPr>
      <w:r w:rsidRPr="004220F7">
        <w:rPr>
          <w:rFonts w:ascii="Arial" w:hAnsi="Arial" w:cs="Arial"/>
        </w:rPr>
        <w:t>Odběratel je odpovědný za uživatele, za ochranu přístupových údajů, jejich pravidelnou změnu, uchovávání v</w:t>
      </w:r>
      <w:r>
        <w:rPr>
          <w:rFonts w:ascii="Arial" w:hAnsi="Arial" w:cs="Arial"/>
        </w:rPr>
        <w:t> </w:t>
      </w:r>
      <w:r w:rsidRPr="004220F7">
        <w:rPr>
          <w:rFonts w:ascii="Arial" w:hAnsi="Arial" w:cs="Arial"/>
        </w:rPr>
        <w:t>tajnosti a za jejich případné zneužití třetími osobami.</w:t>
      </w:r>
    </w:p>
    <w:p w14:paraId="3354B814" w14:textId="77777777" w:rsidR="004220F7" w:rsidRPr="004220F7" w:rsidRDefault="004220F7" w:rsidP="0021175E">
      <w:pPr>
        <w:spacing w:before="120" w:after="120"/>
        <w:rPr>
          <w:rFonts w:ascii="Arial" w:hAnsi="Arial" w:cs="Arial"/>
        </w:rPr>
      </w:pPr>
    </w:p>
    <w:p w14:paraId="5426B034" w14:textId="77777777" w:rsidR="004220F7" w:rsidRPr="004220F7" w:rsidRDefault="004220F7" w:rsidP="004220F7">
      <w:pPr>
        <w:spacing w:before="120" w:after="120"/>
        <w:ind w:left="340"/>
        <w:rPr>
          <w:rFonts w:ascii="Arial" w:hAnsi="Arial" w:cs="Arial"/>
        </w:rPr>
      </w:pPr>
      <w:r w:rsidRPr="004220F7">
        <w:rPr>
          <w:rFonts w:ascii="Arial" w:hAnsi="Arial" w:cs="Arial"/>
        </w:rPr>
        <w:t>Frekvence zasílání:</w:t>
      </w:r>
    </w:p>
    <w:p w14:paraId="6B42AC08" w14:textId="77777777" w:rsidR="004220F7" w:rsidRPr="004220F7" w:rsidRDefault="004220F7" w:rsidP="004220F7">
      <w:pPr>
        <w:spacing w:before="120" w:after="120"/>
        <w:ind w:left="340"/>
        <w:rPr>
          <w:rFonts w:ascii="Arial" w:hAnsi="Arial" w:cs="Arial"/>
        </w:rPr>
      </w:pPr>
      <w:r w:rsidRPr="004220F7">
        <w:rPr>
          <w:rFonts w:ascii="Segoe UI Symbol" w:hAnsi="Segoe UI Symbol" w:cs="Segoe UI Symbol"/>
        </w:rPr>
        <w:t>☒</w:t>
      </w:r>
      <w:r w:rsidRPr="004220F7">
        <w:rPr>
          <w:rFonts w:ascii="Arial" w:hAnsi="Arial" w:cs="Arial"/>
        </w:rPr>
        <w:t xml:space="preserve"> 1x denně (přehled zpráv) </w:t>
      </w:r>
      <w:r w:rsidRPr="004220F7">
        <w:rPr>
          <w:rFonts w:ascii="Segoe UI Symbol" w:hAnsi="Segoe UI Symbol" w:cs="Segoe UI Symbol"/>
        </w:rPr>
        <w:t>☐</w:t>
      </w:r>
      <w:r w:rsidRPr="004220F7">
        <w:rPr>
          <w:rFonts w:ascii="Arial" w:hAnsi="Arial" w:cs="Arial"/>
        </w:rPr>
        <w:t xml:space="preserve"> několikrát denně (novinky)  </w:t>
      </w:r>
      <w:r w:rsidRPr="004220F7">
        <w:rPr>
          <w:rFonts w:ascii="Segoe UI Symbol" w:hAnsi="Segoe UI Symbol" w:cs="Segoe UI Symbol"/>
        </w:rPr>
        <w:t>☐</w:t>
      </w:r>
      <w:r w:rsidRPr="004220F7">
        <w:rPr>
          <w:rFonts w:ascii="Arial" w:hAnsi="Arial" w:cs="Arial"/>
        </w:rPr>
        <w:t xml:space="preserve"> týdně    </w:t>
      </w:r>
      <w:r w:rsidRPr="004220F7">
        <w:rPr>
          <w:rFonts w:ascii="Segoe UI Symbol" w:hAnsi="Segoe UI Symbol" w:cs="Segoe UI Symbol"/>
        </w:rPr>
        <w:t>☐</w:t>
      </w:r>
      <w:r w:rsidRPr="004220F7">
        <w:rPr>
          <w:rFonts w:ascii="Arial" w:hAnsi="Arial" w:cs="Arial"/>
        </w:rPr>
        <w:t xml:space="preserve"> měsíčně </w:t>
      </w:r>
    </w:p>
    <w:p w14:paraId="781686BE" w14:textId="77777777" w:rsidR="0001798B" w:rsidRDefault="0001798B" w:rsidP="0001798B">
      <w:pPr>
        <w:spacing w:before="120" w:after="120"/>
        <w:ind w:left="340"/>
        <w:rPr>
          <w:rFonts w:ascii="Arial" w:hAnsi="Arial" w:cs="Arial"/>
        </w:rPr>
      </w:pPr>
    </w:p>
    <w:p w14:paraId="4E858A42" w14:textId="07FC7399" w:rsidR="00212EB3" w:rsidRPr="003108D8" w:rsidRDefault="004220F7" w:rsidP="0001798B">
      <w:pPr>
        <w:spacing w:before="120" w:after="120"/>
        <w:ind w:left="340"/>
        <w:rPr>
          <w:rFonts w:ascii="Arial" w:hAnsi="Arial" w:cs="Arial"/>
        </w:rPr>
      </w:pPr>
      <w:r w:rsidRPr="004220F7">
        <w:rPr>
          <w:rFonts w:ascii="Arial" w:hAnsi="Arial" w:cs="Arial"/>
        </w:rPr>
        <w:t xml:space="preserve">Čas, frekvenci a formát </w:t>
      </w:r>
      <w:proofErr w:type="spellStart"/>
      <w:r w:rsidRPr="004220F7">
        <w:rPr>
          <w:rFonts w:ascii="Arial" w:hAnsi="Arial" w:cs="Arial"/>
        </w:rPr>
        <w:t>newsmailu</w:t>
      </w:r>
      <w:proofErr w:type="spellEnd"/>
      <w:r w:rsidRPr="004220F7">
        <w:rPr>
          <w:rFonts w:ascii="Arial" w:hAnsi="Arial" w:cs="Arial"/>
        </w:rPr>
        <w:t xml:space="preserve"> zasílání lze kdykoliv změnit kontaktováním Vašeho obchodního zástupce, týmu </w:t>
      </w:r>
      <w:proofErr w:type="spellStart"/>
      <w:r w:rsidRPr="004220F7">
        <w:rPr>
          <w:rFonts w:ascii="Arial" w:hAnsi="Arial" w:cs="Arial"/>
        </w:rPr>
        <w:t>Customer</w:t>
      </w:r>
      <w:proofErr w:type="spellEnd"/>
      <w:r w:rsidRPr="004220F7">
        <w:rPr>
          <w:rFonts w:ascii="Arial" w:hAnsi="Arial" w:cs="Arial"/>
        </w:rPr>
        <w:t xml:space="preserve"> Care (</w:t>
      </w:r>
      <w:r w:rsidR="008146BE">
        <w:rPr>
          <w:rFonts w:ascii="Arial" w:hAnsi="Arial" w:cs="Arial"/>
        </w:rPr>
        <w:t xml:space="preserve">                                           </w:t>
      </w:r>
      <w:r w:rsidRPr="004220F7">
        <w:rPr>
          <w:rFonts w:ascii="Arial" w:hAnsi="Arial" w:cs="Arial"/>
        </w:rPr>
        <w:t xml:space="preserve">@newtonmedia.eu) nebo prostřednictvím chatu v </w:t>
      </w:r>
      <w:proofErr w:type="spellStart"/>
      <w:r w:rsidRPr="004220F7">
        <w:rPr>
          <w:rFonts w:ascii="Arial" w:hAnsi="Arial" w:cs="Arial"/>
        </w:rPr>
        <w:t>NewtonOne</w:t>
      </w:r>
      <w:proofErr w:type="spellEnd"/>
      <w:r w:rsidRPr="004220F7">
        <w:rPr>
          <w:rFonts w:ascii="Arial" w:hAnsi="Arial" w:cs="Arial"/>
        </w:rPr>
        <w:t>.</w:t>
      </w:r>
    </w:p>
    <w:p w14:paraId="09CB758C" w14:textId="284689EC" w:rsidR="00C37450" w:rsidRDefault="004220F7" w:rsidP="00C51317">
      <w:pPr>
        <w:autoSpaceDE/>
        <w:autoSpaceDN/>
        <w:adjustRightInd/>
        <w:spacing w:line="240" w:lineRule="auto"/>
        <w:rPr>
          <w:rFonts w:ascii="Arial" w:hAnsi="Arial" w:cs="Arial"/>
          <w:b/>
          <w:sz w:val="22"/>
          <w:szCs w:val="22"/>
        </w:rPr>
      </w:pPr>
      <w:r>
        <w:rPr>
          <w:rFonts w:ascii="Arial" w:hAnsi="Arial" w:cs="Arial"/>
          <w:b/>
          <w:sz w:val="22"/>
          <w:szCs w:val="22"/>
        </w:rPr>
        <w:br w:type="page"/>
      </w:r>
    </w:p>
    <w:p w14:paraId="52039B7B" w14:textId="52FE8297" w:rsidR="00287BF2" w:rsidRDefault="00C37450" w:rsidP="00C51317">
      <w:pPr>
        <w:pStyle w:val="podtitul"/>
        <w:rPr>
          <w:rFonts w:ascii="Arial" w:hAnsi="Arial" w:cs="Arial"/>
          <w:sz w:val="22"/>
          <w:szCs w:val="22"/>
        </w:rPr>
      </w:pPr>
      <w:r w:rsidRPr="00C51317">
        <w:rPr>
          <w:rFonts w:ascii="Arial" w:hAnsi="Arial" w:cs="Arial"/>
          <w:b w:val="0"/>
        </w:rPr>
        <w:lastRenderedPageBreak/>
        <w:t>STRUKTURA SLUŽEB:</w:t>
      </w:r>
      <w:r w:rsidR="009B6FE9" w:rsidRPr="000839A5">
        <w:rPr>
          <w:rFonts w:ascii="Arial" w:hAnsi="Arial" w:cs="Arial"/>
          <w:sz w:val="22"/>
          <w:szCs w:val="22"/>
        </w:rPr>
        <w:tab/>
      </w:r>
    </w:p>
    <w:p w14:paraId="60B45979" w14:textId="6376A1C9" w:rsidR="009E07D6" w:rsidRDefault="009B6FE9" w:rsidP="00AB42B7">
      <w:pPr>
        <w:pStyle w:val="podtitul"/>
        <w:rPr>
          <w:rFonts w:ascii="Arial" w:hAnsi="Arial" w:cs="Arial"/>
          <w:sz w:val="22"/>
          <w:szCs w:val="22"/>
        </w:rPr>
      </w:pPr>
      <w:r w:rsidRPr="000839A5">
        <w:rPr>
          <w:rFonts w:ascii="Arial" w:hAnsi="Arial" w:cs="Arial"/>
          <w:sz w:val="22"/>
          <w:szCs w:val="22"/>
        </w:rPr>
        <w:tab/>
      </w:r>
      <w:r w:rsidRPr="000839A5">
        <w:rPr>
          <w:rFonts w:ascii="Arial" w:hAnsi="Arial" w:cs="Arial"/>
          <w:sz w:val="22"/>
          <w:szCs w:val="22"/>
        </w:rPr>
        <w:tab/>
      </w:r>
      <w:r w:rsidRPr="000839A5">
        <w:rPr>
          <w:rFonts w:ascii="Arial" w:hAnsi="Arial" w:cs="Arial"/>
          <w:sz w:val="22"/>
          <w:szCs w:val="22"/>
        </w:rPr>
        <w:tab/>
      </w:r>
    </w:p>
    <w:p w14:paraId="7EB5F916" w14:textId="77777777" w:rsidR="00197474" w:rsidRDefault="00197474" w:rsidP="00AB42B7">
      <w:pPr>
        <w:pStyle w:val="podtitul"/>
        <w:rPr>
          <w:rFonts w:ascii="Arial" w:hAnsi="Arial" w:cs="Arial"/>
          <w:sz w:val="22"/>
          <w:szCs w:val="22"/>
        </w:rPr>
      </w:pPr>
    </w:p>
    <w:p w14:paraId="75656AB5" w14:textId="77777777" w:rsidR="00197474" w:rsidRDefault="00197474" w:rsidP="00AB42B7">
      <w:pPr>
        <w:pStyle w:val="podtitul"/>
        <w:rPr>
          <w:rFonts w:ascii="Arial" w:hAnsi="Arial" w:cs="Arial"/>
          <w:sz w:val="22"/>
          <w:szCs w:val="22"/>
        </w:rPr>
      </w:pPr>
    </w:p>
    <w:p w14:paraId="0E1EB2E4" w14:textId="77777777" w:rsidR="00197474" w:rsidRDefault="00197474" w:rsidP="00AB42B7">
      <w:pPr>
        <w:pStyle w:val="podtitul"/>
        <w:rPr>
          <w:rFonts w:ascii="Arial" w:hAnsi="Arial" w:cs="Arial"/>
          <w:sz w:val="22"/>
          <w:szCs w:val="22"/>
        </w:rPr>
      </w:pPr>
    </w:p>
    <w:p w14:paraId="7EBEFCAF" w14:textId="77777777" w:rsidR="00197474" w:rsidRDefault="00197474" w:rsidP="00AB42B7">
      <w:pPr>
        <w:pStyle w:val="podtitul"/>
        <w:rPr>
          <w:rFonts w:ascii="Arial" w:hAnsi="Arial" w:cs="Arial"/>
          <w:sz w:val="22"/>
          <w:szCs w:val="22"/>
        </w:rPr>
      </w:pPr>
    </w:p>
    <w:p w14:paraId="52701A02" w14:textId="77777777" w:rsidR="00197474" w:rsidRDefault="00197474" w:rsidP="00AB42B7">
      <w:pPr>
        <w:pStyle w:val="podtitul"/>
        <w:rPr>
          <w:rFonts w:ascii="Arial" w:hAnsi="Arial" w:cs="Arial"/>
          <w:sz w:val="22"/>
          <w:szCs w:val="22"/>
        </w:rPr>
      </w:pPr>
    </w:p>
    <w:p w14:paraId="46CC3873" w14:textId="77777777" w:rsidR="00197474" w:rsidRDefault="00197474" w:rsidP="00AB42B7">
      <w:pPr>
        <w:pStyle w:val="podtitul"/>
        <w:rPr>
          <w:rFonts w:ascii="Arial" w:hAnsi="Arial" w:cs="Arial"/>
          <w:sz w:val="22"/>
          <w:szCs w:val="22"/>
        </w:rPr>
      </w:pPr>
    </w:p>
    <w:p w14:paraId="107B5117" w14:textId="77777777" w:rsidR="00197474" w:rsidRDefault="00197474" w:rsidP="00AB42B7">
      <w:pPr>
        <w:pStyle w:val="podtitul"/>
        <w:rPr>
          <w:rFonts w:ascii="Arial" w:hAnsi="Arial" w:cs="Arial"/>
          <w:sz w:val="22"/>
          <w:szCs w:val="22"/>
        </w:rPr>
      </w:pPr>
    </w:p>
    <w:p w14:paraId="7A233C14" w14:textId="7FFE8D10" w:rsidR="00AB42B7" w:rsidRPr="00AB42B7" w:rsidRDefault="00AB42B7" w:rsidP="00AB42B7">
      <w:pPr>
        <w:pStyle w:val="podtitul"/>
        <w:rPr>
          <w:rFonts w:ascii="Arial" w:hAnsi="Arial" w:cs="Arial"/>
          <w:b w:val="0"/>
          <w:sz w:val="22"/>
          <w:szCs w:val="22"/>
        </w:rPr>
      </w:pPr>
    </w:p>
    <w:p w14:paraId="310F737B" w14:textId="6A76AC8E" w:rsidR="005431A2" w:rsidRDefault="00797C11" w:rsidP="00CA656B">
      <w:pPr>
        <w:pStyle w:val="podtitul"/>
        <w:rPr>
          <w:rFonts w:ascii="Arial" w:hAnsi="Arial" w:cs="Arial"/>
          <w:b w:val="0"/>
        </w:rPr>
      </w:pPr>
      <w:r w:rsidRPr="00797C11">
        <w:rPr>
          <w:rFonts w:ascii="Arial" w:hAnsi="Arial" w:cs="Arial"/>
          <w:b w:val="0"/>
          <w:noProof/>
        </w:rPr>
        <w:drawing>
          <wp:inline distT="0" distB="0" distL="0" distR="0" wp14:anchorId="65C6B001" wp14:editId="41FE8FB6">
            <wp:extent cx="6120130" cy="670560"/>
            <wp:effectExtent l="0" t="0" r="0" b="0"/>
            <wp:docPr id="812215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2155" name=""/>
                    <pic:cNvPicPr/>
                  </pic:nvPicPr>
                  <pic:blipFill>
                    <a:blip r:embed="rId11"/>
                    <a:stretch>
                      <a:fillRect/>
                    </a:stretch>
                  </pic:blipFill>
                  <pic:spPr>
                    <a:xfrm>
                      <a:off x="0" y="0"/>
                      <a:ext cx="6120130" cy="670560"/>
                    </a:xfrm>
                    <a:prstGeom prst="rect">
                      <a:avLst/>
                    </a:prstGeom>
                  </pic:spPr>
                </pic:pic>
              </a:graphicData>
            </a:graphic>
          </wp:inline>
        </w:drawing>
      </w:r>
    </w:p>
    <w:p w14:paraId="533F2479" w14:textId="77777777" w:rsidR="005431A2" w:rsidRDefault="005431A2" w:rsidP="00CA656B">
      <w:pPr>
        <w:pStyle w:val="podtitul"/>
        <w:rPr>
          <w:rFonts w:ascii="Arial" w:hAnsi="Arial" w:cs="Arial"/>
          <w:b w:val="0"/>
        </w:rPr>
      </w:pPr>
    </w:p>
    <w:p w14:paraId="2638B3D5" w14:textId="38CE0914" w:rsidR="00CA656B" w:rsidRPr="000839A5" w:rsidRDefault="00CA656B" w:rsidP="00CA656B">
      <w:pPr>
        <w:pStyle w:val="podtitul"/>
        <w:rPr>
          <w:rFonts w:ascii="Arial" w:hAnsi="Arial" w:cs="Arial"/>
          <w:b w:val="0"/>
        </w:rPr>
      </w:pPr>
      <w:r>
        <w:rPr>
          <w:rFonts w:ascii="Arial" w:hAnsi="Arial" w:cs="Arial"/>
          <w:b w:val="0"/>
        </w:rPr>
        <w:t>Kontaktní osoby:</w:t>
      </w:r>
    </w:p>
    <w:p w14:paraId="295A7A82" w14:textId="1493A985" w:rsidR="009B6FE9" w:rsidRPr="009E07D6" w:rsidRDefault="009B6FE9" w:rsidP="009E07D6">
      <w:pPr>
        <w:spacing w:before="120" w:after="120"/>
        <w:rPr>
          <w:rFonts w:ascii="Arial" w:hAnsi="Arial" w:cs="Arial"/>
          <w:b/>
          <w:bCs/>
        </w:rPr>
        <w:sectPr w:rsidR="009B6FE9" w:rsidRPr="009E07D6" w:rsidSect="009E07D6">
          <w:headerReference w:type="even" r:id="rId12"/>
          <w:headerReference w:type="default" r:id="rId13"/>
          <w:footerReference w:type="even" r:id="rId14"/>
          <w:footerReference w:type="default" r:id="rId15"/>
          <w:type w:val="continuous"/>
          <w:pgSz w:w="11906" w:h="16838"/>
          <w:pgMar w:top="1474" w:right="1134" w:bottom="1418" w:left="1134" w:header="680" w:footer="680" w:gutter="0"/>
          <w:cols w:space="708"/>
          <w:docGrid w:linePitch="360"/>
        </w:sectPr>
      </w:pPr>
    </w:p>
    <w:p w14:paraId="3E37769A" w14:textId="77777777" w:rsidR="009E07D6" w:rsidRDefault="009E07D6" w:rsidP="009B6FE9">
      <w:pPr>
        <w:spacing w:before="120" w:after="120" w:line="276" w:lineRule="auto"/>
        <w:rPr>
          <w:rFonts w:ascii="Arial" w:hAnsi="Arial" w:cs="Arial"/>
          <w:b/>
          <w:bCs/>
        </w:rPr>
      </w:pPr>
    </w:p>
    <w:p w14:paraId="0F1AA50C" w14:textId="4DB97C1E" w:rsidR="009B6FE9" w:rsidRPr="00DF5202" w:rsidRDefault="009B6FE9" w:rsidP="00C51317">
      <w:pPr>
        <w:spacing w:before="120" w:after="120" w:line="276" w:lineRule="auto"/>
        <w:ind w:left="227"/>
        <w:rPr>
          <w:rFonts w:ascii="Arial" w:hAnsi="Arial" w:cs="Arial"/>
          <w:b/>
          <w:bCs/>
        </w:rPr>
      </w:pPr>
      <w:r w:rsidRPr="00DF5202">
        <w:rPr>
          <w:rFonts w:ascii="Arial" w:hAnsi="Arial" w:cs="Arial"/>
          <w:b/>
          <w:bCs/>
        </w:rPr>
        <w:t xml:space="preserve">Kontaktní osobou </w:t>
      </w:r>
      <w:r w:rsidR="00D243BD">
        <w:rPr>
          <w:rFonts w:ascii="Arial" w:hAnsi="Arial" w:cs="Arial"/>
          <w:b/>
          <w:bCs/>
        </w:rPr>
        <w:t>poskytovatele:</w:t>
      </w:r>
    </w:p>
    <w:p w14:paraId="140BBE4D" w14:textId="77777777" w:rsidR="008146BE" w:rsidRDefault="008146BE" w:rsidP="00C51317">
      <w:pPr>
        <w:spacing w:before="120" w:after="120" w:line="276" w:lineRule="auto"/>
        <w:ind w:left="227"/>
        <w:rPr>
          <w:rFonts w:ascii="Arial" w:hAnsi="Arial" w:cs="Arial"/>
          <w:b/>
          <w:bCs/>
        </w:rPr>
      </w:pPr>
    </w:p>
    <w:p w14:paraId="7DF7D39C" w14:textId="0DEB398E" w:rsidR="009B6FE9" w:rsidRPr="00DF5202" w:rsidRDefault="00725559" w:rsidP="00C51317">
      <w:pPr>
        <w:spacing w:before="120" w:after="120" w:line="276" w:lineRule="auto"/>
        <w:ind w:left="227"/>
        <w:rPr>
          <w:rFonts w:ascii="Arial" w:hAnsi="Arial" w:cs="Arial"/>
          <w:b/>
          <w:bCs/>
        </w:rPr>
      </w:pPr>
      <w:r>
        <w:rPr>
          <w:rFonts w:ascii="Arial" w:hAnsi="Arial" w:cs="Arial"/>
          <w:b/>
          <w:bCs/>
        </w:rPr>
        <w:t>K</w:t>
      </w:r>
      <w:r w:rsidR="009B6FE9" w:rsidRPr="00DF5202">
        <w:rPr>
          <w:rFonts w:ascii="Arial" w:hAnsi="Arial" w:cs="Arial"/>
          <w:b/>
          <w:bCs/>
        </w:rPr>
        <w:t xml:space="preserve">ontaktní osobou </w:t>
      </w:r>
      <w:r w:rsidR="00D243BD">
        <w:rPr>
          <w:rFonts w:ascii="Arial" w:hAnsi="Arial" w:cs="Arial"/>
          <w:b/>
          <w:bCs/>
        </w:rPr>
        <w:t>objednatele</w:t>
      </w:r>
      <w:r w:rsidR="009B6FE9" w:rsidRPr="00DF5202">
        <w:rPr>
          <w:rFonts w:ascii="Arial" w:hAnsi="Arial" w:cs="Arial"/>
          <w:b/>
          <w:bCs/>
        </w:rPr>
        <w:t>:</w:t>
      </w:r>
    </w:p>
    <w:p w14:paraId="29CFE4D0" w14:textId="6717BE33" w:rsidR="009B6FE9" w:rsidRPr="00D63A3E" w:rsidRDefault="009B6FE9" w:rsidP="00DC466C">
      <w:pPr>
        <w:spacing w:before="120" w:after="120" w:line="276" w:lineRule="auto"/>
        <w:rPr>
          <w:rFonts w:ascii="Arial" w:hAnsi="Arial" w:cs="Arial"/>
          <w:bCs/>
        </w:rPr>
      </w:pPr>
    </w:p>
    <w:p w14:paraId="6B275B76" w14:textId="77777777" w:rsidR="0040408E" w:rsidRPr="003108D8" w:rsidRDefault="00707DA4" w:rsidP="00C51317">
      <w:pPr>
        <w:pStyle w:val="podtitul"/>
        <w:ind w:left="227"/>
        <w:rPr>
          <w:rFonts w:ascii="Arial" w:hAnsi="Arial" w:cs="Arial"/>
          <w:b w:val="0"/>
        </w:rPr>
      </w:pPr>
      <w:bookmarkStart w:id="1" w:name="_Hlk5899374"/>
      <w:r>
        <w:rPr>
          <w:rFonts w:ascii="Arial" w:hAnsi="Arial" w:cs="Arial"/>
          <w:b w:val="0"/>
        </w:rPr>
        <w:t>Fakturační e-mailová adresa:</w:t>
      </w:r>
    </w:p>
    <w:tbl>
      <w:tblPr>
        <w:tblW w:w="10348" w:type="dxa"/>
        <w:tblInd w:w="68" w:type="dxa"/>
        <w:tblLayout w:type="fixed"/>
        <w:tblCellMar>
          <w:top w:w="28" w:type="dxa"/>
          <w:left w:w="68" w:type="dxa"/>
          <w:bottom w:w="28" w:type="dxa"/>
          <w:right w:w="68" w:type="dxa"/>
        </w:tblCellMar>
        <w:tblLook w:val="0000" w:firstRow="0" w:lastRow="0" w:firstColumn="0" w:lastColumn="0" w:noHBand="0" w:noVBand="0"/>
      </w:tblPr>
      <w:tblGrid>
        <w:gridCol w:w="1800"/>
        <w:gridCol w:w="8548"/>
      </w:tblGrid>
      <w:tr w:rsidR="0040408E" w:rsidRPr="003108D8" w14:paraId="6B241B25" w14:textId="77777777" w:rsidTr="002F23A5">
        <w:trPr>
          <w:cantSplit/>
          <w:trHeight w:val="428"/>
        </w:trPr>
        <w:tc>
          <w:tcPr>
            <w:tcW w:w="1800" w:type="dxa"/>
            <w:tcBorders>
              <w:top w:val="single" w:sz="6" w:space="0" w:color="auto"/>
              <w:left w:val="single" w:sz="6" w:space="0" w:color="auto"/>
              <w:bottom w:val="single" w:sz="6" w:space="0" w:color="auto"/>
              <w:right w:val="single" w:sz="6" w:space="0" w:color="auto"/>
            </w:tcBorders>
            <w:vAlign w:val="center"/>
          </w:tcPr>
          <w:p w14:paraId="5FECBF57" w14:textId="3925BB82" w:rsidR="0040408E" w:rsidRPr="003108D8" w:rsidRDefault="000E2547" w:rsidP="00C51317">
            <w:pPr>
              <w:ind w:left="227"/>
              <w:rPr>
                <w:rFonts w:ascii="Arial" w:hAnsi="Arial" w:cs="Arial"/>
                <w:sz w:val="22"/>
                <w:szCs w:val="22"/>
              </w:rPr>
            </w:pPr>
            <w:r>
              <w:rPr>
                <w:rFonts w:ascii="Arial" w:hAnsi="Arial" w:cs="Arial"/>
                <w:sz w:val="22"/>
                <w:szCs w:val="22"/>
              </w:rPr>
              <w:t>e</w:t>
            </w:r>
            <w:r w:rsidR="0040408E" w:rsidRPr="003108D8">
              <w:rPr>
                <w:rFonts w:ascii="Arial" w:hAnsi="Arial" w:cs="Arial"/>
                <w:sz w:val="22"/>
                <w:szCs w:val="22"/>
              </w:rPr>
              <w:t>-mail:</w:t>
            </w:r>
          </w:p>
        </w:tc>
        <w:tc>
          <w:tcPr>
            <w:tcW w:w="8548" w:type="dxa"/>
            <w:tcBorders>
              <w:top w:val="single" w:sz="6" w:space="0" w:color="auto"/>
              <w:bottom w:val="single" w:sz="6" w:space="0" w:color="auto"/>
              <w:right w:val="single" w:sz="6" w:space="0" w:color="auto"/>
            </w:tcBorders>
            <w:vAlign w:val="center"/>
          </w:tcPr>
          <w:p w14:paraId="18756804" w14:textId="0A80FEC2" w:rsidR="0040408E" w:rsidRPr="00DC466C" w:rsidRDefault="0040408E" w:rsidP="00C51317">
            <w:pPr>
              <w:ind w:left="227"/>
              <w:rPr>
                <w:rFonts w:ascii="Arial" w:hAnsi="Arial" w:cs="Arial"/>
                <w:iCs/>
                <w:sz w:val="22"/>
                <w:szCs w:val="22"/>
              </w:rPr>
            </w:pPr>
          </w:p>
        </w:tc>
      </w:tr>
    </w:tbl>
    <w:p w14:paraId="45455287" w14:textId="77777777" w:rsidR="00C37450" w:rsidRDefault="00C37450" w:rsidP="0040408E">
      <w:pPr>
        <w:pStyle w:val="podtitul"/>
        <w:rPr>
          <w:rFonts w:ascii="Arial" w:hAnsi="Arial" w:cs="Arial"/>
          <w:b w:val="0"/>
        </w:rPr>
      </w:pPr>
    </w:p>
    <w:p w14:paraId="1BD5104A" w14:textId="77777777" w:rsidR="00C37450" w:rsidRDefault="00C37450">
      <w:pPr>
        <w:autoSpaceDE/>
        <w:autoSpaceDN/>
        <w:adjustRightInd/>
        <w:spacing w:line="240" w:lineRule="auto"/>
        <w:rPr>
          <w:rFonts w:ascii="Arial" w:hAnsi="Arial" w:cs="Arial"/>
          <w:sz w:val="24"/>
        </w:rPr>
      </w:pPr>
      <w:r>
        <w:rPr>
          <w:rFonts w:ascii="Arial" w:hAnsi="Arial" w:cs="Arial"/>
          <w:b/>
        </w:rPr>
        <w:br w:type="page"/>
      </w:r>
    </w:p>
    <w:p w14:paraId="63325566" w14:textId="0F7BCF86" w:rsidR="0040408E" w:rsidRPr="003108D8" w:rsidRDefault="0040408E" w:rsidP="0040408E">
      <w:pPr>
        <w:pStyle w:val="podtitul"/>
        <w:rPr>
          <w:rFonts w:ascii="Arial" w:hAnsi="Arial" w:cs="Arial"/>
          <w:b w:val="0"/>
        </w:rPr>
      </w:pPr>
      <w:r w:rsidRPr="003108D8">
        <w:rPr>
          <w:rFonts w:ascii="Arial" w:hAnsi="Arial" w:cs="Arial"/>
          <w:b w:val="0"/>
        </w:rPr>
        <w:lastRenderedPageBreak/>
        <w:t>Ostatní ujednání:</w:t>
      </w:r>
    </w:p>
    <w:p w14:paraId="1D0306BE" w14:textId="77777777" w:rsidR="0040408E" w:rsidRPr="003108D8" w:rsidRDefault="0040408E" w:rsidP="0040408E">
      <w:pPr>
        <w:numPr>
          <w:ilvl w:val="0"/>
          <w:numId w:val="13"/>
        </w:numPr>
        <w:pBdr>
          <w:top w:val="single" w:sz="4" w:space="1" w:color="auto"/>
          <w:left w:val="single" w:sz="4" w:space="4" w:color="auto"/>
          <w:bottom w:val="single" w:sz="4" w:space="1" w:color="auto"/>
          <w:right w:val="single" w:sz="4" w:space="4" w:color="auto"/>
        </w:pBdr>
        <w:autoSpaceDE/>
        <w:autoSpaceDN/>
        <w:adjustRightInd/>
        <w:spacing w:line="276" w:lineRule="auto"/>
        <w:ind w:left="567" w:hanging="425"/>
        <w:jc w:val="both"/>
        <w:rPr>
          <w:rFonts w:ascii="Arial" w:hAnsi="Arial" w:cs="Arial"/>
          <w:iCs/>
          <w:sz w:val="18"/>
          <w:szCs w:val="18"/>
        </w:rPr>
      </w:pPr>
      <w:r w:rsidRPr="003108D8">
        <w:rPr>
          <w:rFonts w:ascii="Arial" w:hAnsi="Arial" w:cs="Arial"/>
          <w:iCs/>
          <w:sz w:val="18"/>
          <w:szCs w:val="18"/>
        </w:rPr>
        <w:t>Objednatel prohlašuje, že si je vědom skutečnosti, že výsledek monitoringu médií provedeného zhotovitelem dle této objednávky je jako jedinečný výsledek tvůrčí činnosti zhotovitele dílem, jež je předmětem autorského práva, dle zák. č. 121/2000 Sb., autorského zákona, v platném znění a zavazuje se tak bez souhlasu zhotovitele výsledek monitoringu médií provedený na základě této objednávky jako předmět autorského práva nezveřejňovat, nerozšiřovat, nerozmnožovat, nepůjčovat a nepronajímat třetím osobám s výjimkou koncového uživatele(ů) uvedeného(</w:t>
      </w:r>
      <w:proofErr w:type="spellStart"/>
      <w:r w:rsidRPr="003108D8">
        <w:rPr>
          <w:rFonts w:ascii="Arial" w:hAnsi="Arial" w:cs="Arial"/>
          <w:iCs/>
          <w:sz w:val="18"/>
          <w:szCs w:val="18"/>
        </w:rPr>
        <w:t>ých</w:t>
      </w:r>
      <w:proofErr w:type="spellEnd"/>
      <w:r w:rsidRPr="003108D8">
        <w:rPr>
          <w:rFonts w:ascii="Arial" w:hAnsi="Arial" w:cs="Arial"/>
          <w:iCs/>
          <w:sz w:val="18"/>
          <w:szCs w:val="18"/>
        </w:rPr>
        <w:t>) v této objednávce.</w:t>
      </w:r>
    </w:p>
    <w:p w14:paraId="182674F4" w14:textId="77777777" w:rsidR="00421387" w:rsidRPr="003108D8" w:rsidRDefault="00421387" w:rsidP="0040408E">
      <w:pPr>
        <w:numPr>
          <w:ilvl w:val="0"/>
          <w:numId w:val="13"/>
        </w:numPr>
        <w:pBdr>
          <w:top w:val="single" w:sz="4" w:space="1" w:color="auto"/>
          <w:left w:val="single" w:sz="4" w:space="4" w:color="auto"/>
          <w:bottom w:val="single" w:sz="4" w:space="1" w:color="auto"/>
          <w:right w:val="single" w:sz="4" w:space="4" w:color="auto"/>
        </w:pBdr>
        <w:autoSpaceDE/>
        <w:autoSpaceDN/>
        <w:adjustRightInd/>
        <w:spacing w:line="276" w:lineRule="auto"/>
        <w:ind w:left="567" w:hanging="425"/>
        <w:jc w:val="both"/>
        <w:rPr>
          <w:rFonts w:ascii="Arial" w:hAnsi="Arial" w:cs="Arial"/>
          <w:iCs/>
          <w:sz w:val="18"/>
          <w:szCs w:val="18"/>
        </w:rPr>
      </w:pPr>
      <w:bookmarkStart w:id="2" w:name="_Hlk2588113"/>
      <w:r w:rsidRPr="003108D8">
        <w:rPr>
          <w:rFonts w:ascii="Arial" w:hAnsi="Arial" w:cs="Arial"/>
          <w:iCs/>
          <w:sz w:val="18"/>
          <w:szCs w:val="18"/>
        </w:rPr>
        <w:t>Poskytovatel je tímto oprávněn uvádět název a/nebo logo Objednatele ve svém seznamu referenčních klientů na svých internetových prezentacích, sociálních sítích a propagačních materiálech.</w:t>
      </w:r>
    </w:p>
    <w:bookmarkEnd w:id="2"/>
    <w:p w14:paraId="16616486" w14:textId="77777777" w:rsidR="0040408E" w:rsidRPr="003108D8" w:rsidRDefault="0040408E" w:rsidP="0040408E">
      <w:pPr>
        <w:numPr>
          <w:ilvl w:val="0"/>
          <w:numId w:val="13"/>
        </w:numPr>
        <w:pBdr>
          <w:top w:val="single" w:sz="4" w:space="1" w:color="auto"/>
          <w:left w:val="single" w:sz="4" w:space="4" w:color="auto"/>
          <w:bottom w:val="single" w:sz="4" w:space="1" w:color="auto"/>
          <w:right w:val="single" w:sz="4" w:space="4" w:color="auto"/>
        </w:pBdr>
        <w:autoSpaceDE/>
        <w:autoSpaceDN/>
        <w:adjustRightInd/>
        <w:spacing w:line="276" w:lineRule="auto"/>
        <w:ind w:left="567" w:hanging="425"/>
        <w:jc w:val="both"/>
        <w:rPr>
          <w:rFonts w:ascii="Arial" w:hAnsi="Arial" w:cs="Arial"/>
          <w:iCs/>
          <w:sz w:val="18"/>
          <w:szCs w:val="18"/>
        </w:rPr>
      </w:pPr>
      <w:r w:rsidRPr="003108D8">
        <w:rPr>
          <w:rFonts w:ascii="Arial" w:hAnsi="Arial" w:cs="Arial"/>
          <w:iCs/>
          <w:sz w:val="18"/>
          <w:szCs w:val="18"/>
        </w:rPr>
        <w:t xml:space="preserve">Objednatel se výslovně zavazuje zaplatit zhotoviteli výše uvedenou cenu za provedení monitoringu médií dle této objednávky ve lhůtě do 15 dnů ode dne, kdy byla zhotovitelem objednateli doručena faktura. </w:t>
      </w:r>
    </w:p>
    <w:p w14:paraId="315A1EC7" w14:textId="77777777" w:rsidR="0040408E" w:rsidRPr="003108D8" w:rsidRDefault="0040408E" w:rsidP="0040408E">
      <w:pPr>
        <w:numPr>
          <w:ilvl w:val="0"/>
          <w:numId w:val="13"/>
        </w:numPr>
        <w:pBdr>
          <w:top w:val="single" w:sz="4" w:space="1" w:color="auto"/>
          <w:left w:val="single" w:sz="4" w:space="4" w:color="auto"/>
          <w:bottom w:val="single" w:sz="4" w:space="1" w:color="auto"/>
          <w:right w:val="single" w:sz="4" w:space="4" w:color="auto"/>
        </w:pBdr>
        <w:autoSpaceDE/>
        <w:autoSpaceDN/>
        <w:adjustRightInd/>
        <w:spacing w:line="276" w:lineRule="auto"/>
        <w:ind w:left="567" w:hanging="425"/>
        <w:jc w:val="both"/>
        <w:rPr>
          <w:rFonts w:ascii="Arial" w:hAnsi="Arial" w:cs="Arial"/>
          <w:iCs/>
          <w:sz w:val="18"/>
          <w:szCs w:val="18"/>
        </w:rPr>
      </w:pPr>
      <w:r w:rsidRPr="003108D8">
        <w:rPr>
          <w:rFonts w:ascii="Arial" w:hAnsi="Arial" w:cs="Arial"/>
          <w:iCs/>
          <w:sz w:val="18"/>
          <w:szCs w:val="18"/>
        </w:rPr>
        <w:t>Ostatní práva a povinnosti objednatele a zhotovitele neupravená v této objednávce se řídí zák. č. 89/2012 Sb., občanský zákoník, ve znění pozdějších předpisů.</w:t>
      </w:r>
    </w:p>
    <w:p w14:paraId="695B97AD" w14:textId="77777777" w:rsidR="000E561E" w:rsidRDefault="000E561E" w:rsidP="000E561E">
      <w:pPr>
        <w:numPr>
          <w:ilvl w:val="0"/>
          <w:numId w:val="13"/>
        </w:numPr>
        <w:pBdr>
          <w:top w:val="single" w:sz="4" w:space="1" w:color="auto"/>
          <w:left w:val="single" w:sz="4" w:space="4" w:color="auto"/>
          <w:bottom w:val="single" w:sz="4" w:space="1" w:color="auto"/>
          <w:right w:val="single" w:sz="4" w:space="4" w:color="auto"/>
        </w:pBdr>
        <w:tabs>
          <w:tab w:val="num" w:pos="510"/>
          <w:tab w:val="num" w:pos="794"/>
        </w:tabs>
        <w:autoSpaceDE/>
        <w:autoSpaceDN/>
        <w:adjustRightInd/>
        <w:spacing w:line="276" w:lineRule="auto"/>
        <w:ind w:left="567" w:hanging="425"/>
        <w:jc w:val="both"/>
        <w:rPr>
          <w:rFonts w:ascii="Arial" w:hAnsi="Arial" w:cs="Arial"/>
          <w:iCs/>
          <w:sz w:val="18"/>
          <w:szCs w:val="18"/>
        </w:rPr>
      </w:pPr>
      <w:r w:rsidRPr="003108D8">
        <w:rPr>
          <w:rFonts w:ascii="Arial" w:hAnsi="Arial" w:cs="Arial"/>
          <w:iCs/>
          <w:sz w:val="18"/>
          <w:szCs w:val="18"/>
        </w:rPr>
        <w:t>Objednatel prohlašuje, že jsou mu známy Všeobecné obchodní podmínky pro poskytování a využívání informací platné ke dni této objednávky a že s nimi bez výhrad souhlasí.</w:t>
      </w:r>
      <w:r>
        <w:rPr>
          <w:rFonts w:ascii="Arial" w:hAnsi="Arial" w:cs="Arial"/>
          <w:iCs/>
          <w:sz w:val="18"/>
          <w:szCs w:val="18"/>
        </w:rPr>
        <w:t xml:space="preserve"> </w:t>
      </w:r>
    </w:p>
    <w:p w14:paraId="79D6AA73" w14:textId="77777777" w:rsidR="000E561E" w:rsidRPr="000E561E" w:rsidRDefault="000E561E" w:rsidP="000E561E">
      <w:pPr>
        <w:numPr>
          <w:ilvl w:val="0"/>
          <w:numId w:val="13"/>
        </w:numPr>
        <w:pBdr>
          <w:top w:val="single" w:sz="4" w:space="1" w:color="auto"/>
          <w:left w:val="single" w:sz="4" w:space="4" w:color="auto"/>
          <w:bottom w:val="single" w:sz="4" w:space="1" w:color="auto"/>
          <w:right w:val="single" w:sz="4" w:space="4" w:color="auto"/>
        </w:pBdr>
        <w:tabs>
          <w:tab w:val="num" w:pos="510"/>
          <w:tab w:val="num" w:pos="794"/>
        </w:tabs>
        <w:autoSpaceDE/>
        <w:autoSpaceDN/>
        <w:adjustRightInd/>
        <w:spacing w:line="276" w:lineRule="auto"/>
        <w:ind w:left="567" w:hanging="425"/>
        <w:jc w:val="both"/>
        <w:rPr>
          <w:rFonts w:ascii="Arial" w:hAnsi="Arial" w:cs="Arial"/>
          <w:iCs/>
          <w:sz w:val="18"/>
          <w:szCs w:val="18"/>
        </w:rPr>
      </w:pPr>
      <w:r w:rsidRPr="000E561E">
        <w:rPr>
          <w:rFonts w:ascii="Arial" w:hAnsi="Arial" w:cs="Arial"/>
          <w:iCs/>
          <w:sz w:val="18"/>
          <w:szCs w:val="18"/>
        </w:rPr>
        <w:t>Smlouvu uzavřenou na dobu neurčitou může kterákoliv ze smluvních stran písemně vypovědět. Výpovědní lhůta je v takovém případě dvouměsíční a počíná běžet prvního (1.) dne kalendářního měsíce následujícího po doručení výpovědi druhé smluvní straně.</w:t>
      </w:r>
    </w:p>
    <w:p w14:paraId="3B55FF7B" w14:textId="77777777" w:rsidR="00956161" w:rsidRPr="003108D8" w:rsidRDefault="00FA551A" w:rsidP="00956161">
      <w:pPr>
        <w:numPr>
          <w:ilvl w:val="0"/>
          <w:numId w:val="13"/>
        </w:numPr>
        <w:pBdr>
          <w:top w:val="single" w:sz="4" w:space="1" w:color="auto"/>
          <w:left w:val="single" w:sz="4" w:space="4" w:color="auto"/>
          <w:bottom w:val="single" w:sz="4" w:space="1" w:color="auto"/>
          <w:right w:val="single" w:sz="4" w:space="4" w:color="auto"/>
        </w:pBdr>
        <w:autoSpaceDE/>
        <w:autoSpaceDN/>
        <w:adjustRightInd/>
        <w:spacing w:line="276" w:lineRule="auto"/>
        <w:ind w:left="567" w:hanging="425"/>
        <w:jc w:val="both"/>
        <w:rPr>
          <w:rFonts w:ascii="Arial" w:hAnsi="Arial" w:cs="Arial"/>
          <w:iCs/>
          <w:sz w:val="18"/>
          <w:szCs w:val="18"/>
        </w:rPr>
      </w:pPr>
      <w:bookmarkStart w:id="3" w:name="_Hlk2588160"/>
      <w:r w:rsidRPr="003108D8">
        <w:rPr>
          <w:rFonts w:ascii="Arial" w:hAnsi="Arial" w:cs="Arial"/>
          <w:iCs/>
          <w:sz w:val="18"/>
          <w:szCs w:val="18"/>
        </w:rPr>
        <w:t>V případě, že je objednávka uzavřena na dobu určitou</w:t>
      </w:r>
      <w:r w:rsidR="002F27F6" w:rsidRPr="003108D8">
        <w:rPr>
          <w:rFonts w:ascii="Arial" w:hAnsi="Arial" w:cs="Arial"/>
          <w:iCs/>
          <w:sz w:val="18"/>
          <w:szCs w:val="18"/>
        </w:rPr>
        <w:t xml:space="preserve"> vyjma jednorázových objednávek</w:t>
      </w:r>
      <w:r w:rsidRPr="003108D8">
        <w:rPr>
          <w:rFonts w:ascii="Arial" w:hAnsi="Arial" w:cs="Arial"/>
          <w:iCs/>
          <w:sz w:val="18"/>
          <w:szCs w:val="18"/>
        </w:rPr>
        <w:t xml:space="preserve"> a odběratel písemně neoznámí dodavateli nejméně 3 měsíce předem, že na dalším trvání objednávky nemá zájem, smluvní strany se dohodly, že se objednávka automaticky prodlužuje o dobu, na kterou byla objednávka uzavřena, a to za stejných smluvních podmínek. </w:t>
      </w:r>
    </w:p>
    <w:p w14:paraId="6D36D557" w14:textId="77777777" w:rsidR="00956161" w:rsidRDefault="00956161" w:rsidP="00956161">
      <w:pPr>
        <w:spacing w:before="120" w:after="120" w:line="276" w:lineRule="auto"/>
        <w:rPr>
          <w:rFonts w:ascii="Arial" w:hAnsi="Arial" w:cs="Arial"/>
          <w:bCs/>
        </w:rPr>
      </w:pPr>
      <w:r w:rsidRPr="003108D8">
        <w:rPr>
          <w:rFonts w:ascii="Arial" w:hAnsi="Arial" w:cs="Arial"/>
          <w:bCs/>
        </w:rPr>
        <w:t xml:space="preserve">Tato objednávka nabývá účinnosti dnem podpisu oběma smluvními stranami, přičemž je uzavřena na dobu: </w:t>
      </w:r>
    </w:p>
    <w:p w14:paraId="761BB6CB" w14:textId="11396FDA" w:rsidR="00D62044" w:rsidRDefault="00D62044" w:rsidP="00956161">
      <w:pPr>
        <w:spacing w:before="120" w:after="120" w:line="276" w:lineRule="auto"/>
        <w:rPr>
          <w:rFonts w:ascii="Arial" w:hAnsi="Arial" w:cs="Arial"/>
          <w:bCs/>
        </w:rPr>
      </w:pPr>
      <w:r w:rsidRPr="004220F7">
        <w:rPr>
          <w:rFonts w:ascii="Segoe UI Symbol" w:hAnsi="Segoe UI Symbol" w:cs="Segoe UI Symbol"/>
        </w:rPr>
        <w:t>☐</w:t>
      </w:r>
      <w:r w:rsidRPr="004220F7">
        <w:rPr>
          <w:rFonts w:ascii="Arial" w:hAnsi="Arial" w:cs="Arial"/>
        </w:rPr>
        <w:t xml:space="preserve"> </w:t>
      </w:r>
      <w:r>
        <w:rPr>
          <w:rFonts w:ascii="Arial" w:hAnsi="Arial" w:cs="Arial"/>
          <w:bCs/>
        </w:rPr>
        <w:t>určitou</w:t>
      </w:r>
    </w:p>
    <w:p w14:paraId="480314B7" w14:textId="2A25B4A3" w:rsidR="009F19B6" w:rsidRDefault="00000000" w:rsidP="000E561E">
      <w:pPr>
        <w:spacing w:before="120" w:after="120" w:line="276" w:lineRule="auto"/>
        <w:rPr>
          <w:rFonts w:ascii="Arial" w:hAnsi="Arial" w:cs="Arial"/>
          <w:bCs/>
        </w:rPr>
      </w:pPr>
      <w:sdt>
        <w:sdtPr>
          <w:rPr>
            <w:rFonts w:ascii="Arial" w:hAnsi="Arial" w:cs="Arial"/>
            <w:bCs/>
          </w:rPr>
          <w:id w:val="-1912931332"/>
          <w14:checkbox>
            <w14:checked w14:val="1"/>
            <w14:checkedState w14:val="2612" w14:font="MS Gothic"/>
            <w14:uncheckedState w14:val="2610" w14:font="MS Gothic"/>
          </w14:checkbox>
        </w:sdtPr>
        <w:sdtContent>
          <w:r w:rsidR="00DC466C">
            <w:rPr>
              <w:rFonts w:ascii="MS Gothic" w:eastAsia="MS Gothic" w:hAnsi="MS Gothic" w:cs="Arial" w:hint="eastAsia"/>
              <w:bCs/>
            </w:rPr>
            <w:t>☒</w:t>
          </w:r>
        </w:sdtContent>
      </w:sdt>
      <w:r w:rsidR="000F3135" w:rsidRPr="003108D8">
        <w:rPr>
          <w:rFonts w:ascii="Arial" w:hAnsi="Arial" w:cs="Arial"/>
          <w:bCs/>
        </w:rPr>
        <w:t xml:space="preserve"> </w:t>
      </w:r>
      <w:r w:rsidR="005431A2">
        <w:rPr>
          <w:rFonts w:ascii="Arial" w:hAnsi="Arial" w:cs="Arial"/>
          <w:bCs/>
        </w:rPr>
        <w:t>ne</w:t>
      </w:r>
      <w:r w:rsidR="00CE111A">
        <w:rPr>
          <w:rFonts w:ascii="Arial" w:hAnsi="Arial" w:cs="Arial"/>
          <w:bCs/>
        </w:rPr>
        <w:t>určitou</w:t>
      </w:r>
      <w:r w:rsidR="005431A2">
        <w:rPr>
          <w:rFonts w:ascii="Arial" w:hAnsi="Arial" w:cs="Arial"/>
          <w:bCs/>
        </w:rPr>
        <w:t>, od 01.09.2025</w:t>
      </w:r>
    </w:p>
    <w:p w14:paraId="6BA36BA1" w14:textId="5770B992" w:rsidR="000E561E" w:rsidRPr="006D34EE" w:rsidRDefault="00DF5202" w:rsidP="000E561E">
      <w:pPr>
        <w:spacing w:before="120" w:after="120" w:line="276" w:lineRule="auto"/>
        <w:rPr>
          <w:rFonts w:ascii="Arial" w:hAnsi="Arial" w:cs="Arial"/>
          <w:b/>
          <w:bCs/>
        </w:rPr>
      </w:pPr>
      <w:r>
        <w:rPr>
          <w:rFonts w:ascii="Arial" w:hAnsi="Arial" w:cs="Arial"/>
          <w:bCs/>
        </w:rPr>
        <w:br/>
      </w:r>
      <w:bookmarkEnd w:id="1"/>
      <w:bookmarkEnd w:id="3"/>
      <w:r w:rsidR="000E561E" w:rsidRPr="006D34EE">
        <w:rPr>
          <w:rStyle w:val="Siln"/>
          <w:rFonts w:ascii="Arial" w:hAnsi="Arial" w:cs="Arial"/>
          <w:b w:val="0"/>
        </w:rPr>
        <w:t>Potvrzení objednávky:</w:t>
      </w:r>
    </w:p>
    <w:p w14:paraId="7764F798" w14:textId="77777777" w:rsidR="000E561E" w:rsidRPr="00EC30E2" w:rsidRDefault="000E561E" w:rsidP="000E561E">
      <w:pPr>
        <w:spacing w:line="240" w:lineRule="auto"/>
        <w:ind w:left="708"/>
        <w:rPr>
          <w:rFonts w:ascii="NettoPro" w:hAnsi="NettoPro" w:cs="NettoPro"/>
        </w:rPr>
        <w:sectPr w:rsidR="000E561E" w:rsidRPr="00EC30E2" w:rsidSect="000E561E">
          <w:headerReference w:type="even" r:id="rId16"/>
          <w:footerReference w:type="even" r:id="rId17"/>
          <w:headerReference w:type="first" r:id="rId18"/>
          <w:footerReference w:type="first" r:id="rId19"/>
          <w:type w:val="continuous"/>
          <w:pgSz w:w="11906" w:h="16838"/>
          <w:pgMar w:top="2088" w:right="851" w:bottom="1418" w:left="851" w:header="709" w:footer="709" w:gutter="0"/>
          <w:cols w:space="708"/>
          <w:docGrid w:linePitch="360"/>
        </w:sectPr>
      </w:pPr>
    </w:p>
    <w:p w14:paraId="777B8903" w14:textId="77777777" w:rsidR="000E561E" w:rsidRPr="00EC30E2" w:rsidRDefault="000E561E" w:rsidP="000E561E">
      <w:pPr>
        <w:spacing w:line="240" w:lineRule="auto"/>
        <w:ind w:left="708"/>
        <w:rPr>
          <w:rFonts w:ascii="NettoPro" w:hAnsi="NettoPro" w:cs="NettoPro"/>
        </w:rPr>
      </w:pPr>
    </w:p>
    <w:p w14:paraId="086B1B6A" w14:textId="77777777" w:rsidR="004E4D25" w:rsidRPr="00EC30E2" w:rsidRDefault="004E4D25" w:rsidP="004E4D25">
      <w:pPr>
        <w:spacing w:line="240" w:lineRule="auto"/>
        <w:ind w:left="708"/>
        <w:rPr>
          <w:rFonts w:ascii="NettoPro" w:hAnsi="NettoPro" w:cs="NettoPro"/>
        </w:rPr>
        <w:sectPr w:rsidR="004E4D25" w:rsidRPr="00EC30E2" w:rsidSect="004E4D25">
          <w:headerReference w:type="even" r:id="rId20"/>
          <w:headerReference w:type="default" r:id="rId21"/>
          <w:footerReference w:type="even" r:id="rId22"/>
          <w:footerReference w:type="default" r:id="rId23"/>
          <w:headerReference w:type="first" r:id="rId24"/>
          <w:footerReference w:type="first" r:id="rId25"/>
          <w:type w:val="continuous"/>
          <w:pgSz w:w="11906" w:h="16838"/>
          <w:pgMar w:top="2088" w:right="851" w:bottom="1418" w:left="851" w:header="709" w:footer="709" w:gutter="0"/>
          <w:cols w:space="708"/>
          <w:docGrid w:linePitch="360"/>
        </w:sectPr>
      </w:pPr>
    </w:p>
    <w:p w14:paraId="10075E8B" w14:textId="77777777" w:rsidR="004E4D25" w:rsidRDefault="004E4D25" w:rsidP="004E4D25">
      <w:pPr>
        <w:spacing w:line="240" w:lineRule="auto"/>
        <w:ind w:left="708"/>
        <w:rPr>
          <w:rFonts w:ascii="NettoPro" w:hAnsi="NettoPro" w:cs="NettoPro"/>
        </w:rPr>
      </w:pPr>
    </w:p>
    <w:p w14:paraId="198D5024" w14:textId="77777777" w:rsidR="004E4D25" w:rsidRPr="006D34EE" w:rsidRDefault="004E4D25" w:rsidP="004E4D25">
      <w:pPr>
        <w:spacing w:line="240" w:lineRule="auto"/>
        <w:ind w:left="708"/>
        <w:rPr>
          <w:rFonts w:ascii="Arial" w:hAnsi="Arial" w:cs="Arial"/>
        </w:rPr>
      </w:pPr>
    </w:p>
    <w:p w14:paraId="2FE6A619" w14:textId="760FD223" w:rsidR="009F1C9A" w:rsidRDefault="004E4D25" w:rsidP="004E4D25">
      <w:pPr>
        <w:spacing w:line="240" w:lineRule="auto"/>
        <w:ind w:left="708"/>
        <w:rPr>
          <w:rFonts w:ascii="Arial" w:hAnsi="Arial" w:cs="Arial"/>
        </w:rPr>
      </w:pPr>
      <w:r w:rsidRPr="006D34EE">
        <w:rPr>
          <w:rFonts w:ascii="Arial" w:hAnsi="Arial" w:cs="Arial"/>
        </w:rPr>
        <w:t xml:space="preserve">V Praze dne </w:t>
      </w:r>
      <w:r w:rsidR="001C2BDC">
        <w:rPr>
          <w:rFonts w:ascii="Arial" w:hAnsi="Arial" w:cs="Arial"/>
        </w:rPr>
        <w:t>26.09.2025</w:t>
      </w:r>
    </w:p>
    <w:p w14:paraId="31F96DE2" w14:textId="77777777" w:rsidR="001C2BDC" w:rsidRDefault="001C2BDC" w:rsidP="004E4D25">
      <w:pPr>
        <w:spacing w:line="240" w:lineRule="auto"/>
        <w:ind w:left="708"/>
        <w:rPr>
          <w:rFonts w:ascii="Arial" w:hAnsi="Arial" w:cs="Arial"/>
        </w:rPr>
      </w:pPr>
    </w:p>
    <w:p w14:paraId="263F93F8" w14:textId="20A5C63F" w:rsidR="009F1C9A" w:rsidRPr="006D34EE" w:rsidRDefault="009F1C9A" w:rsidP="004E4D25">
      <w:pPr>
        <w:spacing w:line="240" w:lineRule="auto"/>
        <w:ind w:left="708"/>
        <w:rPr>
          <w:rFonts w:ascii="Arial" w:hAnsi="Arial" w:cs="Arial"/>
        </w:rPr>
      </w:pPr>
      <w:r>
        <w:rPr>
          <w:rFonts w:ascii="Arial" w:hAnsi="Arial" w:cs="Arial"/>
        </w:rPr>
        <w:t xml:space="preserve">za dodavatele: </w:t>
      </w:r>
    </w:p>
    <w:p w14:paraId="3376CAB3" w14:textId="77777777" w:rsidR="004E4D25" w:rsidRPr="006D34EE" w:rsidRDefault="004E4D25" w:rsidP="004E4D25">
      <w:pPr>
        <w:spacing w:line="240" w:lineRule="auto"/>
        <w:ind w:left="708"/>
        <w:rPr>
          <w:rFonts w:ascii="Arial" w:hAnsi="Arial" w:cs="Arial"/>
        </w:rPr>
      </w:pPr>
    </w:p>
    <w:p w14:paraId="6F4B0858" w14:textId="77777777" w:rsidR="004E4D25" w:rsidRPr="006D34EE" w:rsidRDefault="004E4D25" w:rsidP="004E4D25">
      <w:pPr>
        <w:spacing w:line="240" w:lineRule="auto"/>
        <w:ind w:left="708"/>
        <w:rPr>
          <w:rFonts w:ascii="Arial" w:hAnsi="Arial" w:cs="Arial"/>
        </w:rPr>
      </w:pPr>
    </w:p>
    <w:p w14:paraId="2C8C1793" w14:textId="77777777" w:rsidR="004E4D25" w:rsidRPr="006D34EE" w:rsidRDefault="004E4D25" w:rsidP="004E4D25">
      <w:pPr>
        <w:spacing w:line="240" w:lineRule="auto"/>
        <w:ind w:left="708"/>
        <w:rPr>
          <w:rFonts w:ascii="Arial" w:hAnsi="Arial" w:cs="Arial"/>
        </w:rPr>
      </w:pPr>
    </w:p>
    <w:p w14:paraId="157122C5" w14:textId="77777777" w:rsidR="004E4D25" w:rsidRPr="006D34EE" w:rsidRDefault="004E4D25" w:rsidP="004E4D25">
      <w:pPr>
        <w:spacing w:line="240" w:lineRule="auto"/>
        <w:ind w:left="708"/>
        <w:rPr>
          <w:rFonts w:ascii="Arial" w:hAnsi="Arial" w:cs="Arial"/>
        </w:rPr>
      </w:pPr>
      <w:r w:rsidRPr="006D34EE">
        <w:rPr>
          <w:rFonts w:ascii="Arial" w:hAnsi="Arial" w:cs="Arial"/>
        </w:rPr>
        <w:t>…………………………………..</w:t>
      </w:r>
    </w:p>
    <w:p w14:paraId="5A2565DB" w14:textId="77777777" w:rsidR="004E4D25" w:rsidRPr="006D34EE" w:rsidRDefault="004E4D25" w:rsidP="004E4D25">
      <w:pPr>
        <w:spacing w:line="240" w:lineRule="auto"/>
        <w:ind w:left="708"/>
        <w:rPr>
          <w:rFonts w:ascii="Arial" w:hAnsi="Arial" w:cs="Arial"/>
        </w:rPr>
      </w:pPr>
    </w:p>
    <w:p w14:paraId="67C16636" w14:textId="77777777" w:rsidR="004E4D25" w:rsidRPr="006D34EE" w:rsidRDefault="004E4D25" w:rsidP="004E4D25">
      <w:pPr>
        <w:spacing w:line="240" w:lineRule="auto"/>
        <w:ind w:left="708"/>
        <w:rPr>
          <w:rFonts w:ascii="Arial" w:hAnsi="Arial" w:cs="Arial"/>
        </w:rPr>
      </w:pPr>
    </w:p>
    <w:p w14:paraId="017B15CA" w14:textId="7E017F8F" w:rsidR="004E4D25" w:rsidRPr="006D34EE" w:rsidRDefault="005241E5" w:rsidP="005241E5">
      <w:pPr>
        <w:spacing w:line="240" w:lineRule="auto"/>
        <w:ind w:left="708"/>
        <w:rPr>
          <w:rFonts w:ascii="Arial" w:hAnsi="Arial" w:cs="Arial"/>
        </w:rPr>
      </w:pPr>
      <w:r>
        <w:rPr>
          <w:rFonts w:ascii="Arial" w:hAnsi="Arial" w:cs="Arial"/>
        </w:rPr>
        <w:t>V</w:t>
      </w:r>
      <w:r w:rsidR="001C2BDC">
        <w:rPr>
          <w:rFonts w:ascii="Arial" w:hAnsi="Arial" w:cs="Arial"/>
        </w:rPr>
        <w:t xml:space="preserve"> Brně </w:t>
      </w:r>
      <w:r w:rsidRPr="006D34EE">
        <w:rPr>
          <w:rFonts w:ascii="Arial" w:hAnsi="Arial" w:cs="Arial"/>
        </w:rPr>
        <w:t xml:space="preserve">dne </w:t>
      </w:r>
      <w:r w:rsidR="001C2BDC">
        <w:rPr>
          <w:rFonts w:ascii="Arial" w:hAnsi="Arial" w:cs="Arial"/>
        </w:rPr>
        <w:t>01.09.2025</w:t>
      </w:r>
    </w:p>
    <w:p w14:paraId="69FF96A2" w14:textId="77777777" w:rsidR="004E4D25" w:rsidRPr="006D34EE" w:rsidRDefault="004E4D25" w:rsidP="004E4D25">
      <w:pPr>
        <w:spacing w:line="240" w:lineRule="auto"/>
        <w:ind w:left="708"/>
        <w:rPr>
          <w:rFonts w:ascii="Arial" w:hAnsi="Arial" w:cs="Arial"/>
        </w:rPr>
      </w:pPr>
    </w:p>
    <w:p w14:paraId="0D42C429" w14:textId="0E0ED8E2" w:rsidR="004E4D25" w:rsidRPr="006D34EE" w:rsidRDefault="005241E5" w:rsidP="005241E5">
      <w:pPr>
        <w:spacing w:line="240" w:lineRule="auto"/>
        <w:rPr>
          <w:rFonts w:ascii="Arial" w:hAnsi="Arial" w:cs="Arial"/>
        </w:rPr>
      </w:pPr>
      <w:r>
        <w:rPr>
          <w:rFonts w:ascii="Arial" w:hAnsi="Arial" w:cs="Arial"/>
        </w:rPr>
        <w:tab/>
        <w:t>za odběratele:</w:t>
      </w:r>
    </w:p>
    <w:p w14:paraId="556C08C6" w14:textId="77777777" w:rsidR="004E4D25" w:rsidRPr="006D34EE" w:rsidRDefault="004E4D25" w:rsidP="004E4D25">
      <w:pPr>
        <w:spacing w:line="240" w:lineRule="auto"/>
        <w:ind w:left="708"/>
        <w:rPr>
          <w:rFonts w:ascii="Arial" w:hAnsi="Arial" w:cs="Arial"/>
        </w:rPr>
      </w:pPr>
    </w:p>
    <w:p w14:paraId="2C997065" w14:textId="77777777" w:rsidR="004E4D25" w:rsidRPr="006D34EE" w:rsidRDefault="004E4D25" w:rsidP="004E4D25">
      <w:pPr>
        <w:spacing w:line="240" w:lineRule="auto"/>
        <w:ind w:left="708"/>
        <w:rPr>
          <w:rFonts w:ascii="Arial" w:hAnsi="Arial" w:cs="Arial"/>
        </w:rPr>
      </w:pPr>
    </w:p>
    <w:p w14:paraId="15798BB7" w14:textId="77777777" w:rsidR="004E4D25" w:rsidRPr="006D34EE" w:rsidRDefault="004E4D25" w:rsidP="004E4D25">
      <w:pPr>
        <w:spacing w:line="240" w:lineRule="auto"/>
        <w:ind w:left="708"/>
        <w:rPr>
          <w:rFonts w:ascii="Arial" w:hAnsi="Arial" w:cs="Arial"/>
        </w:rPr>
      </w:pPr>
    </w:p>
    <w:p w14:paraId="1156EE15" w14:textId="0E03B419" w:rsidR="009F1C9A" w:rsidRPr="00FE357C" w:rsidRDefault="004E4D25" w:rsidP="00FE357C">
      <w:pPr>
        <w:spacing w:line="240" w:lineRule="auto"/>
        <w:ind w:firstLine="708"/>
        <w:rPr>
          <w:rFonts w:ascii="Arial" w:hAnsi="Arial" w:cs="Arial"/>
        </w:rPr>
        <w:sectPr w:rsidR="009F1C9A" w:rsidRPr="00FE357C" w:rsidSect="004E4D25">
          <w:type w:val="continuous"/>
          <w:pgSz w:w="11906" w:h="16838"/>
          <w:pgMar w:top="2088" w:right="851" w:bottom="1418" w:left="851" w:header="709" w:footer="709" w:gutter="0"/>
          <w:cols w:num="2" w:space="708"/>
          <w:docGrid w:linePitch="360"/>
        </w:sectPr>
      </w:pPr>
      <w:r w:rsidRPr="006D34EE">
        <w:rPr>
          <w:rFonts w:ascii="Arial" w:hAnsi="Arial" w:cs="Arial"/>
        </w:rPr>
        <w:t>……………………………</w:t>
      </w:r>
      <w:r w:rsidR="00FE357C">
        <w:rPr>
          <w:rFonts w:ascii="Arial" w:hAnsi="Arial" w:cs="Arial"/>
        </w:rPr>
        <w:t>……………….</w:t>
      </w:r>
    </w:p>
    <w:p w14:paraId="4EF8479C" w14:textId="3F20ED56" w:rsidR="004E4D25" w:rsidRPr="003108D8" w:rsidRDefault="009F1C9A" w:rsidP="004E4D25">
      <w:pPr>
        <w:spacing w:before="120" w:after="120" w:line="276" w:lineRule="auto"/>
        <w:rPr>
          <w:rFonts w:ascii="Arial" w:hAnsi="Arial" w:cs="Arial"/>
        </w:rPr>
      </w:pPr>
      <w:r>
        <w:rPr>
          <w:rFonts w:ascii="Arial" w:hAnsi="Arial" w:cs="Arial"/>
        </w:rPr>
        <w:tab/>
        <w:t xml:space="preserve">Ing. Petr </w:t>
      </w:r>
      <w:proofErr w:type="spellStart"/>
      <w:r>
        <w:rPr>
          <w:rFonts w:ascii="Arial" w:hAnsi="Arial" w:cs="Arial"/>
        </w:rPr>
        <w:t>Herian</w:t>
      </w:r>
      <w:proofErr w:type="spellEnd"/>
      <w:r w:rsidR="005241E5">
        <w:rPr>
          <w:rFonts w:ascii="Arial" w:hAnsi="Arial" w:cs="Arial"/>
        </w:rPr>
        <w:tab/>
      </w:r>
      <w:r w:rsidR="005241E5">
        <w:rPr>
          <w:rFonts w:ascii="Arial" w:hAnsi="Arial" w:cs="Arial"/>
        </w:rPr>
        <w:tab/>
      </w:r>
      <w:r w:rsidR="005241E5">
        <w:rPr>
          <w:rFonts w:ascii="Arial" w:hAnsi="Arial" w:cs="Arial"/>
        </w:rPr>
        <w:tab/>
      </w:r>
      <w:r w:rsidR="005241E5">
        <w:rPr>
          <w:rFonts w:ascii="Arial" w:hAnsi="Arial" w:cs="Arial"/>
        </w:rPr>
        <w:tab/>
      </w:r>
      <w:r w:rsidR="005241E5">
        <w:rPr>
          <w:rFonts w:ascii="Arial" w:hAnsi="Arial" w:cs="Arial"/>
        </w:rPr>
        <w:tab/>
      </w:r>
      <w:r w:rsidR="005241E5">
        <w:rPr>
          <w:rFonts w:ascii="Arial" w:hAnsi="Arial" w:cs="Arial"/>
        </w:rPr>
        <w:tab/>
      </w:r>
      <w:r w:rsidR="00FE357C">
        <w:rPr>
          <w:rFonts w:ascii="Arial" w:hAnsi="Arial" w:cs="Arial"/>
        </w:rPr>
        <w:tab/>
      </w:r>
      <w:r w:rsidR="00FE357C" w:rsidRPr="0081753A">
        <w:rPr>
          <w:rFonts w:ascii="Arial" w:hAnsi="Arial" w:cs="Arial"/>
          <w:i/>
          <w:iCs/>
        </w:rPr>
        <w:t>MUDr. Vladimíra Danihelková MBA</w:t>
      </w:r>
    </w:p>
    <w:p w14:paraId="710AE79B" w14:textId="6D3DD64E" w:rsidR="005241E5" w:rsidRPr="00FE686D" w:rsidRDefault="005241E5" w:rsidP="005241E5">
      <w:pPr>
        <w:spacing w:line="240" w:lineRule="auto"/>
        <w:ind w:left="708"/>
        <w:rPr>
          <w:rFonts w:ascii="Arial" w:hAnsi="Arial" w:cs="Arial"/>
          <w:i/>
          <w:sz w:val="18"/>
          <w:szCs w:val="18"/>
        </w:rPr>
      </w:pPr>
      <w:r w:rsidRPr="00FE686D">
        <w:rPr>
          <w:rFonts w:ascii="Arial" w:hAnsi="Arial" w:cs="Arial"/>
          <w:i/>
          <w:sz w:val="18"/>
          <w:szCs w:val="18"/>
        </w:rPr>
        <w:t>předseda představenstva</w:t>
      </w:r>
      <w:r w:rsidR="00FE357C">
        <w:rPr>
          <w:rFonts w:ascii="Arial" w:hAnsi="Arial" w:cs="Arial"/>
          <w:i/>
          <w:sz w:val="18"/>
          <w:szCs w:val="18"/>
        </w:rPr>
        <w:tab/>
      </w:r>
      <w:r w:rsidR="00FE357C">
        <w:rPr>
          <w:rFonts w:ascii="Arial" w:hAnsi="Arial" w:cs="Arial"/>
          <w:i/>
          <w:sz w:val="18"/>
          <w:szCs w:val="18"/>
        </w:rPr>
        <w:tab/>
      </w:r>
      <w:r w:rsidR="00FE357C">
        <w:rPr>
          <w:rFonts w:ascii="Arial" w:hAnsi="Arial" w:cs="Arial"/>
          <w:i/>
          <w:sz w:val="18"/>
          <w:szCs w:val="18"/>
        </w:rPr>
        <w:tab/>
      </w:r>
      <w:r w:rsidR="00FE357C">
        <w:rPr>
          <w:rFonts w:ascii="Arial" w:hAnsi="Arial" w:cs="Arial"/>
          <w:i/>
          <w:sz w:val="18"/>
          <w:szCs w:val="18"/>
        </w:rPr>
        <w:tab/>
      </w:r>
      <w:r w:rsidR="00FE357C">
        <w:rPr>
          <w:rFonts w:ascii="Arial" w:hAnsi="Arial" w:cs="Arial"/>
          <w:i/>
          <w:sz w:val="18"/>
          <w:szCs w:val="18"/>
        </w:rPr>
        <w:tab/>
      </w:r>
      <w:r w:rsidR="00FE357C">
        <w:rPr>
          <w:rFonts w:ascii="Arial" w:hAnsi="Arial" w:cs="Arial"/>
          <w:i/>
          <w:sz w:val="18"/>
          <w:szCs w:val="18"/>
        </w:rPr>
        <w:tab/>
      </w:r>
      <w:r w:rsidR="00FE357C" w:rsidRPr="0081753A">
        <w:rPr>
          <w:rFonts w:ascii="Arial" w:hAnsi="Arial" w:cs="Arial"/>
          <w:i/>
          <w:iCs/>
        </w:rPr>
        <w:t>předsedkyně představenstva</w:t>
      </w:r>
    </w:p>
    <w:p w14:paraId="557806A1" w14:textId="4A642104" w:rsidR="00DD7374" w:rsidRPr="00DD7374" w:rsidRDefault="00DD7374" w:rsidP="00DD7374">
      <w:pPr>
        <w:rPr>
          <w:rFonts w:ascii="Arial" w:hAnsi="Arial" w:cs="Arial"/>
        </w:rPr>
      </w:pPr>
    </w:p>
    <w:p w14:paraId="2568FA89" w14:textId="77777777" w:rsidR="00DD7374" w:rsidRPr="00DD7374" w:rsidRDefault="00DD7374" w:rsidP="00DD7374">
      <w:pPr>
        <w:rPr>
          <w:rFonts w:ascii="Arial" w:hAnsi="Arial" w:cs="Arial"/>
        </w:rPr>
      </w:pPr>
    </w:p>
    <w:p w14:paraId="4E4754C3" w14:textId="77777777" w:rsidR="00DD7374" w:rsidRDefault="00DD7374" w:rsidP="00DD7374">
      <w:pPr>
        <w:rPr>
          <w:rFonts w:ascii="Arial" w:hAnsi="Arial" w:cs="Arial"/>
        </w:rPr>
      </w:pPr>
    </w:p>
    <w:p w14:paraId="6527DB3D" w14:textId="0BBBC115" w:rsidR="00DD7374" w:rsidRDefault="00FE357C" w:rsidP="00DD7374">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774FE149" w14:textId="6096DED7" w:rsidR="00DD7374" w:rsidRPr="00DD7374" w:rsidRDefault="00FE357C" w:rsidP="00FE357C">
      <w:pPr>
        <w:ind w:left="5664"/>
        <w:rPr>
          <w:rFonts w:ascii="Arial" w:hAnsi="Arial" w:cs="Arial"/>
        </w:rPr>
      </w:pPr>
      <w:r>
        <w:rPr>
          <w:rFonts w:ascii="Arial" w:hAnsi="Arial" w:cs="Arial"/>
        </w:rPr>
        <w:t xml:space="preserve">          …………………………………………….</w:t>
      </w:r>
    </w:p>
    <w:p w14:paraId="01C1B2AA" w14:textId="5B4630CD" w:rsidR="00DD7374" w:rsidRPr="00DD7374" w:rsidRDefault="00FE357C" w:rsidP="00DD7374">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81753A">
        <w:rPr>
          <w:rFonts w:ascii="Arial" w:hAnsi="Arial" w:cs="Arial"/>
          <w:i/>
          <w:iCs/>
        </w:rPr>
        <w:t>Mgr. Petr Kyzlink</w:t>
      </w:r>
    </w:p>
    <w:p w14:paraId="52AAE443" w14:textId="04778A36" w:rsidR="00DD7374" w:rsidRPr="00FE357C" w:rsidRDefault="00FE357C" w:rsidP="00DD7374">
      <w:pPr>
        <w:rPr>
          <w:rFonts w:ascii="Arial" w:hAnsi="Arial" w:cs="Arial"/>
          <w:i/>
          <w:iCs/>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i/>
          <w:iCs/>
        </w:rPr>
        <w:t>m</w:t>
      </w:r>
      <w:r w:rsidRPr="00FE357C">
        <w:rPr>
          <w:rFonts w:ascii="Arial" w:hAnsi="Arial" w:cs="Arial"/>
          <w:i/>
          <w:iCs/>
        </w:rPr>
        <w:t>ístopředseda představenstva</w:t>
      </w:r>
    </w:p>
    <w:p w14:paraId="153B5D04" w14:textId="77777777" w:rsidR="00DD7374" w:rsidRPr="00DD7374" w:rsidRDefault="00DD7374" w:rsidP="00DD7374">
      <w:pPr>
        <w:rPr>
          <w:rFonts w:ascii="Arial" w:hAnsi="Arial" w:cs="Arial"/>
        </w:rPr>
      </w:pPr>
    </w:p>
    <w:sectPr w:rsidR="00DD7374" w:rsidRPr="00DD7374" w:rsidSect="001C0809">
      <w:type w:val="continuous"/>
      <w:pgSz w:w="11906" w:h="16838"/>
      <w:pgMar w:top="2269" w:right="849" w:bottom="1843"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80E10" w14:textId="77777777" w:rsidR="00315F90" w:rsidRDefault="00315F90" w:rsidP="00F75785">
      <w:r>
        <w:separator/>
      </w:r>
    </w:p>
  </w:endnote>
  <w:endnote w:type="continuationSeparator" w:id="0">
    <w:p w14:paraId="6C28E0A7" w14:textId="77777777" w:rsidR="00315F90" w:rsidRDefault="00315F90" w:rsidP="00F75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7" w:usb1="00000000" w:usb2="00000000" w:usb3="00000000" w:csb0="00000003" w:csb1="00000000"/>
  </w:font>
  <w:font w:name="Trebuchet MS">
    <w:panose1 w:val="020B0603020202020204"/>
    <w:charset w:val="EE"/>
    <w:family w:val="swiss"/>
    <w:pitch w:val="variable"/>
    <w:sig w:usb0="00000687" w:usb1="00000000" w:usb2="00000000" w:usb3="00000000" w:csb0="0000009F" w:csb1="00000000"/>
  </w:font>
  <w:font w:name="NettoPro">
    <w:altName w:val="Calibri"/>
    <w:panose1 w:val="00000000000000000000"/>
    <w:charset w:val="00"/>
    <w:family w:val="swiss"/>
    <w:notTrueType/>
    <w:pitch w:val="variable"/>
    <w:sig w:usb0="A00000FF" w:usb1="4000E07B" w:usb2="00000008"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NettoPro-Bold">
    <w:altName w:val="Calibri"/>
    <w:panose1 w:val="00000000000000000000"/>
    <w:charset w:val="00"/>
    <w:family w:val="swiss"/>
    <w:notTrueType/>
    <w:pitch w:val="variable"/>
    <w:sig w:usb0="A00000FF" w:usb1="4000E07B" w:usb2="00000008"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9962" w14:textId="77777777" w:rsidR="00B220C9" w:rsidRDefault="00B220C9">
    <w:pPr>
      <w:pStyle w:val="Zpat"/>
    </w:pPr>
    <w:r>
      <w:rPr>
        <w:noProof/>
        <w:lang w:eastAsia="cs-CZ"/>
      </w:rPr>
      <w:drawing>
        <wp:inline distT="0" distB="0" distL="0" distR="0" wp14:anchorId="2F1A4B58" wp14:editId="1EC934E1">
          <wp:extent cx="4857750" cy="485775"/>
          <wp:effectExtent l="0" t="0" r="0" b="0"/>
          <wp:docPr id="998028869" name="Obrázek 998028869" descr="\\newtonmedia.eu\public\UserSpace\NewtonMedia\ProjectManagement\Rebranding\paticka-obchod-cz.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tonmedia.eu\public\UserSpace\NewtonMedia\ProjectManagement\Rebranding\paticka-obchod-cz.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0" cy="485775"/>
                  </a:xfrm>
                  <a:prstGeom prst="rect">
                    <a:avLst/>
                  </a:prstGeom>
                  <a:noFill/>
                  <a:ln>
                    <a:noFill/>
                  </a:ln>
                </pic:spPr>
              </pic:pic>
            </a:graphicData>
          </a:graphic>
        </wp:inline>
      </w:drawing>
    </w:r>
  </w:p>
  <w:p w14:paraId="6D792CCB" w14:textId="77777777" w:rsidR="00AB5030" w:rsidRDefault="00AB50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4A783" w14:textId="7828E6F9" w:rsidR="004E4D25" w:rsidRDefault="004E4D25" w:rsidP="004E4D25">
    <w:pPr>
      <w:pStyle w:val="Zpat"/>
      <w:rPr>
        <w:noProof/>
        <w:lang w:eastAsia="cs-CZ"/>
      </w:rPr>
    </w:pPr>
  </w:p>
  <w:p w14:paraId="63BB1891" w14:textId="38E43996" w:rsidR="004E4D25" w:rsidRDefault="004E4D25" w:rsidP="004E4D25">
    <w:pPr>
      <w:pStyle w:val="Zpat"/>
      <w:jc w:val="right"/>
    </w:pPr>
    <w:r w:rsidRPr="000F3E9D">
      <w:rPr>
        <w:noProof/>
      </w:rPr>
      <mc:AlternateContent>
        <mc:Choice Requires="wps">
          <w:drawing>
            <wp:anchor distT="45720" distB="45720" distL="114300" distR="114300" simplePos="0" relativeHeight="251658241" behindDoc="0" locked="0" layoutInCell="1" allowOverlap="1" wp14:anchorId="63194D50" wp14:editId="46CC0086">
              <wp:simplePos x="0" y="0"/>
              <wp:positionH relativeFrom="margin">
                <wp:posOffset>24715</wp:posOffset>
              </wp:positionH>
              <wp:positionV relativeFrom="paragraph">
                <wp:posOffset>253848</wp:posOffset>
              </wp:positionV>
              <wp:extent cx="2484120" cy="708660"/>
              <wp:effectExtent l="0" t="0" r="0" b="0"/>
              <wp:wrapSquare wrapText="bothSides"/>
              <wp:docPr id="61434987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708660"/>
                      </a:xfrm>
                      <a:prstGeom prst="rect">
                        <a:avLst/>
                      </a:prstGeom>
                      <a:solidFill>
                        <a:srgbClr val="FFFFFF"/>
                      </a:solidFill>
                      <a:ln w="9525">
                        <a:noFill/>
                        <a:miter lim="800000"/>
                        <a:headEnd/>
                        <a:tailEnd/>
                      </a:ln>
                    </wps:spPr>
                    <wps:txbx>
                      <w:txbxContent>
                        <w:p w14:paraId="3BFA0B55" w14:textId="0BC74058" w:rsidR="004E4D25" w:rsidRPr="00DD7374" w:rsidRDefault="00DD7374" w:rsidP="004E4D25">
                          <w:pPr>
                            <w:pStyle w:val="Zpat"/>
                            <w:tabs>
                              <w:tab w:val="clear" w:pos="4536"/>
                              <w:tab w:val="clear" w:pos="9072"/>
                              <w:tab w:val="left" w:pos="1390"/>
                            </w:tabs>
                            <w:rPr>
                              <w:sz w:val="16"/>
                              <w:szCs w:val="16"/>
                            </w:rPr>
                          </w:pPr>
                          <w:r>
                            <w:rPr>
                              <w:sz w:val="16"/>
                              <w:szCs w:val="16"/>
                            </w:rPr>
                            <w:t>NEWTON</w:t>
                          </w:r>
                          <w:r w:rsidR="004E4D25" w:rsidRPr="00DD7374">
                            <w:rPr>
                              <w:sz w:val="16"/>
                              <w:szCs w:val="16"/>
                            </w:rPr>
                            <w:t xml:space="preserve"> Media, a. s.</w:t>
                          </w:r>
                        </w:p>
                        <w:p w14:paraId="02917F65" w14:textId="77777777" w:rsidR="004E4D25" w:rsidRPr="00DD7374" w:rsidRDefault="004E4D25" w:rsidP="004E4D25">
                          <w:pPr>
                            <w:pStyle w:val="Zpat"/>
                            <w:tabs>
                              <w:tab w:val="clear" w:pos="4536"/>
                              <w:tab w:val="clear" w:pos="9072"/>
                              <w:tab w:val="left" w:pos="1390"/>
                            </w:tabs>
                            <w:rPr>
                              <w:sz w:val="16"/>
                              <w:szCs w:val="16"/>
                            </w:rPr>
                          </w:pPr>
                          <w:r w:rsidRPr="00DD7374">
                            <w:rPr>
                              <w:sz w:val="16"/>
                              <w:szCs w:val="16"/>
                            </w:rPr>
                            <w:t>Lomnického 1705/9, 140 00 Praha 4</w:t>
                          </w:r>
                        </w:p>
                        <w:p w14:paraId="43FCAEED" w14:textId="218CCFAE" w:rsidR="004E4D25" w:rsidRPr="00DD7374" w:rsidRDefault="004E4D25" w:rsidP="009E07D6">
                          <w:pPr>
                            <w:pStyle w:val="Zpat"/>
                            <w:tabs>
                              <w:tab w:val="clear" w:pos="4536"/>
                              <w:tab w:val="clear" w:pos="9072"/>
                              <w:tab w:val="left" w:pos="1390"/>
                            </w:tabs>
                            <w:rPr>
                              <w:sz w:val="16"/>
                              <w:szCs w:val="16"/>
                            </w:rPr>
                          </w:pPr>
                          <w:r w:rsidRPr="00DD7374">
                            <w:rPr>
                              <w:sz w:val="16"/>
                              <w:szCs w:val="16"/>
                            </w:rPr>
                            <w:t>Česká republika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194D50" id="_x0000_t202" coordsize="21600,21600" o:spt="202" path="m,l,21600r21600,l21600,xe">
              <v:stroke joinstyle="miter"/>
              <v:path gradientshapeok="t" o:connecttype="rect"/>
            </v:shapetype>
            <v:shape id="Textové pole 2" o:spid="_x0000_s1026" type="#_x0000_t202" style="position:absolute;left:0;text-align:left;margin-left:1.95pt;margin-top:20pt;width:195.6pt;height:55.8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" stroked="f">
              <v:textbox>
                <w:txbxContent>
                  <w:p w14:paraId="3BFA0B55" w14:textId="0BC74058" w:rsidR="004E4D25" w:rsidRPr="00DD7374" w:rsidRDefault="00DD7374" w:rsidP="004E4D25">
                    <w:pPr>
                      <w:pStyle w:val="Zpat"/>
                      <w:tabs>
                        <w:tab w:val="clear" w:pos="4536"/>
                        <w:tab w:val="clear" w:pos="9072"/>
                        <w:tab w:val="left" w:pos="1390"/>
                      </w:tabs>
                      <w:rPr>
                        <w:sz w:val="16"/>
                        <w:szCs w:val="16"/>
                      </w:rPr>
                    </w:pPr>
                    <w:r>
                      <w:rPr>
                        <w:sz w:val="16"/>
                        <w:szCs w:val="16"/>
                      </w:rPr>
                      <w:t>NEWTON</w:t>
                    </w:r>
                    <w:r w:rsidR="004E4D25" w:rsidRPr="00DD7374">
                      <w:rPr>
                        <w:sz w:val="16"/>
                        <w:szCs w:val="16"/>
                      </w:rPr>
                      <w:t xml:space="preserve"> Media, a. s.</w:t>
                    </w:r>
                  </w:p>
                  <w:p w14:paraId="02917F65" w14:textId="77777777" w:rsidR="004E4D25" w:rsidRPr="00DD7374" w:rsidRDefault="004E4D25" w:rsidP="004E4D25">
                    <w:pPr>
                      <w:pStyle w:val="Zpat"/>
                      <w:tabs>
                        <w:tab w:val="clear" w:pos="4536"/>
                        <w:tab w:val="clear" w:pos="9072"/>
                        <w:tab w:val="left" w:pos="1390"/>
                      </w:tabs>
                      <w:rPr>
                        <w:sz w:val="16"/>
                        <w:szCs w:val="16"/>
                      </w:rPr>
                    </w:pPr>
                    <w:r w:rsidRPr="00DD7374">
                      <w:rPr>
                        <w:sz w:val="16"/>
                        <w:szCs w:val="16"/>
                      </w:rPr>
                      <w:t>Lomnického 1705/9, 140 00 Praha 4</w:t>
                    </w:r>
                  </w:p>
                  <w:p w14:paraId="43FCAEED" w14:textId="218CCFAE" w:rsidR="004E4D25" w:rsidRPr="00DD7374" w:rsidRDefault="004E4D25" w:rsidP="009E07D6">
                    <w:pPr>
                      <w:pStyle w:val="Zpat"/>
                      <w:tabs>
                        <w:tab w:val="clear" w:pos="4536"/>
                        <w:tab w:val="clear" w:pos="9072"/>
                        <w:tab w:val="left" w:pos="1390"/>
                      </w:tabs>
                      <w:rPr>
                        <w:sz w:val="16"/>
                        <w:szCs w:val="16"/>
                      </w:rPr>
                    </w:pPr>
                    <w:r w:rsidRPr="00DD7374">
                      <w:rPr>
                        <w:sz w:val="16"/>
                        <w:szCs w:val="16"/>
                      </w:rPr>
                      <w:t>Česká republika</w:t>
                    </w:r>
                  </w:p>
                </w:txbxContent>
              </v:textbox>
              <w10:wrap type="square" anchorx="margin"/>
            </v:shape>
          </w:pict>
        </mc:Fallback>
      </mc:AlternateContent>
    </w:r>
    <w:r w:rsidRPr="000F3E9D">
      <w:rPr>
        <w:noProof/>
      </w:rPr>
      <mc:AlternateContent>
        <mc:Choice Requires="wps">
          <w:drawing>
            <wp:anchor distT="45720" distB="45720" distL="114300" distR="114300" simplePos="0" relativeHeight="251658242" behindDoc="0" locked="0" layoutInCell="1" allowOverlap="1" wp14:anchorId="13C3962D" wp14:editId="71FDDB0A">
              <wp:simplePos x="0" y="0"/>
              <wp:positionH relativeFrom="margin">
                <wp:posOffset>2599360</wp:posOffset>
              </wp:positionH>
              <wp:positionV relativeFrom="paragraph">
                <wp:posOffset>214350</wp:posOffset>
              </wp:positionV>
              <wp:extent cx="2110740" cy="632460"/>
              <wp:effectExtent l="0" t="0" r="381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0740" cy="632460"/>
                      </a:xfrm>
                      <a:prstGeom prst="rect">
                        <a:avLst/>
                      </a:prstGeom>
                      <a:solidFill>
                        <a:srgbClr val="FFFFFF"/>
                      </a:solidFill>
                      <a:ln w="9525">
                        <a:noFill/>
                        <a:miter lim="800000"/>
                        <a:headEnd/>
                        <a:tailEnd/>
                      </a:ln>
                    </wps:spPr>
                    <wps:txbx>
                      <w:txbxContent>
                        <w:p w14:paraId="37F0D358" w14:textId="77777777" w:rsidR="00033D0D" w:rsidRDefault="004E4D25" w:rsidP="009E07D6">
                          <w:pPr>
                            <w:spacing w:line="240" w:lineRule="auto"/>
                            <w:rPr>
                              <w:sz w:val="16"/>
                              <w:szCs w:val="16"/>
                            </w:rPr>
                          </w:pPr>
                          <w:r w:rsidRPr="00DD7374">
                            <w:rPr>
                              <w:sz w:val="16"/>
                              <w:szCs w:val="16"/>
                            </w:rPr>
                            <w:t xml:space="preserve">T: </w:t>
                          </w:r>
                        </w:p>
                        <w:p w14:paraId="38101B86" w14:textId="77777777" w:rsidR="00033D0D" w:rsidRDefault="00033D0D" w:rsidP="009E07D6">
                          <w:pPr>
                            <w:spacing w:line="240" w:lineRule="auto"/>
                            <w:rPr>
                              <w:sz w:val="16"/>
                              <w:szCs w:val="16"/>
                            </w:rPr>
                          </w:pPr>
                          <w:r>
                            <w:rPr>
                              <w:sz w:val="16"/>
                              <w:szCs w:val="16"/>
                            </w:rPr>
                            <w:t xml:space="preserve">e-mail: </w:t>
                          </w:r>
                        </w:p>
                        <w:p w14:paraId="6BA45640" w14:textId="3D13B4E9" w:rsidR="004E4D25" w:rsidRPr="00DD7374" w:rsidRDefault="004E4D25" w:rsidP="009E07D6">
                          <w:pPr>
                            <w:spacing w:line="240" w:lineRule="auto"/>
                            <w:rPr>
                              <w:sz w:val="16"/>
                              <w:szCs w:val="16"/>
                            </w:rPr>
                          </w:pPr>
                          <w:r w:rsidRPr="00DD7374">
                            <w:rPr>
                              <w:sz w:val="16"/>
                              <w:szCs w:val="16"/>
                            </w:rPr>
                            <w:t>www.newtonmedia.cz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3962D" id="_x0000_s1027" type="#_x0000_t202" style="position:absolute;left:0;text-align:left;margin-left:204.65pt;margin-top:16.9pt;width:166.2pt;height:49.8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" stroked="f">
              <v:textbox>
                <w:txbxContent>
                  <w:p w14:paraId="37F0D358" w14:textId="77777777" w:rsidR="00033D0D" w:rsidRDefault="004E4D25" w:rsidP="009E07D6">
                    <w:pPr>
                      <w:spacing w:line="240" w:lineRule="auto"/>
                      <w:rPr>
                        <w:sz w:val="16"/>
                        <w:szCs w:val="16"/>
                      </w:rPr>
                    </w:pPr>
                    <w:r w:rsidRPr="00DD7374">
                      <w:rPr>
                        <w:sz w:val="16"/>
                        <w:szCs w:val="16"/>
                      </w:rPr>
                      <w:t xml:space="preserve">T: </w:t>
                    </w:r>
                  </w:p>
                  <w:p w14:paraId="38101B86" w14:textId="77777777" w:rsidR="00033D0D" w:rsidRDefault="00033D0D" w:rsidP="009E07D6">
                    <w:pPr>
                      <w:spacing w:line="240" w:lineRule="auto"/>
                      <w:rPr>
                        <w:sz w:val="16"/>
                        <w:szCs w:val="16"/>
                      </w:rPr>
                    </w:pPr>
                    <w:r>
                      <w:rPr>
                        <w:sz w:val="16"/>
                        <w:szCs w:val="16"/>
                      </w:rPr>
                      <w:t xml:space="preserve">e-mail: </w:t>
                    </w:r>
                  </w:p>
                  <w:p w14:paraId="6BA45640" w14:textId="3D13B4E9" w:rsidR="004E4D25" w:rsidRPr="00DD7374" w:rsidRDefault="004E4D25" w:rsidP="009E07D6">
                    <w:pPr>
                      <w:spacing w:line="240" w:lineRule="auto"/>
                      <w:rPr>
                        <w:sz w:val="16"/>
                        <w:szCs w:val="16"/>
                      </w:rPr>
                    </w:pPr>
                    <w:r w:rsidRPr="00DD7374">
                      <w:rPr>
                        <w:sz w:val="16"/>
                        <w:szCs w:val="16"/>
                      </w:rPr>
                      <w:t>www.newtonmedia.cz</w:t>
                    </w:r>
                  </w:p>
                </w:txbxContent>
              </v:textbox>
              <w10:wrap type="square" anchorx="margin"/>
            </v:shape>
          </w:pict>
        </mc:Fallback>
      </mc:AlternateContent>
    </w:r>
    <w:r w:rsidRPr="000F3E9D">
      <w:rPr>
        <w:noProof/>
      </w:rPr>
      <mc:AlternateContent>
        <mc:Choice Requires="wps">
          <w:drawing>
            <wp:anchor distT="45720" distB="45720" distL="114300" distR="114300" simplePos="0" relativeHeight="251658243" behindDoc="0" locked="0" layoutInCell="1" allowOverlap="1" wp14:anchorId="70546977" wp14:editId="6749EC70">
              <wp:simplePos x="0" y="0"/>
              <wp:positionH relativeFrom="margin">
                <wp:posOffset>4800320</wp:posOffset>
              </wp:positionH>
              <wp:positionV relativeFrom="paragraph">
                <wp:posOffset>235001</wp:posOffset>
              </wp:positionV>
              <wp:extent cx="1645920" cy="266700"/>
              <wp:effectExtent l="0" t="0" r="0" b="0"/>
              <wp:wrapSquare wrapText="bothSides"/>
              <wp:docPr id="131115741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266700"/>
                      </a:xfrm>
                      <a:prstGeom prst="rect">
                        <a:avLst/>
                      </a:prstGeom>
                      <a:solidFill>
                        <a:srgbClr val="FFFFFF"/>
                      </a:solidFill>
                      <a:ln w="9525">
                        <a:noFill/>
                        <a:miter lim="800000"/>
                        <a:headEnd/>
                        <a:tailEnd/>
                      </a:ln>
                    </wps:spPr>
                    <wps:txbx>
                      <w:txbxContent>
                        <w:p w14:paraId="03929C42" w14:textId="59C58B49" w:rsidR="004E4D25" w:rsidRPr="00DD7374" w:rsidRDefault="004E4D25" w:rsidP="004E4D25">
                          <w:pPr>
                            <w:rPr>
                              <w:sz w:val="16"/>
                              <w:szCs w:val="16"/>
                            </w:rPr>
                          </w:pPr>
                          <w:r w:rsidRPr="00DD7374">
                            <w:rPr>
                              <w:sz w:val="16"/>
                              <w:szCs w:val="16"/>
                            </w:rPr>
                            <w:t>©️ NEWTON Media, 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546977" id="_x0000_s1028" type="#_x0000_t202" style="position:absolute;left:0;text-align:left;margin-left:378pt;margin-top:18.5pt;width:129.6pt;height:21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" stroked="f">
              <v:textbox>
                <w:txbxContent>
                  <w:p w14:paraId="03929C42" w14:textId="59C58B49" w:rsidR="004E4D25" w:rsidRPr="00DD7374" w:rsidRDefault="004E4D25" w:rsidP="004E4D25">
                    <w:pPr>
                      <w:rPr>
                        <w:sz w:val="16"/>
                        <w:szCs w:val="16"/>
                      </w:rPr>
                    </w:pPr>
                    <w:r w:rsidRPr="00DD7374">
                      <w:rPr>
                        <w:sz w:val="16"/>
                        <w:szCs w:val="16"/>
                      </w:rPr>
                      <w:t>©️ NEWTON Media, a.s.</w:t>
                    </w:r>
                  </w:p>
                </w:txbxContent>
              </v:textbox>
              <w10:wrap type="square" anchorx="margin"/>
            </v:shape>
          </w:pict>
        </mc:Fallback>
      </mc:AlternateContent>
    </w:r>
  </w:p>
  <w:p w14:paraId="3620962D" w14:textId="77777777" w:rsidR="00DD7374" w:rsidRDefault="00DD7374" w:rsidP="00DD7374">
    <w:pPr>
      <w:pStyle w:val="Zpat"/>
      <w:ind w:firstLine="708"/>
      <w:jc w:val="right"/>
    </w:pPr>
    <w:r>
      <w:fldChar w:fldCharType="begin"/>
    </w:r>
    <w:r>
      <w:instrText xml:space="preserve"> PAGE   \* MERGEFORMAT </w:instrText>
    </w:r>
    <w:r>
      <w:fldChar w:fldCharType="separate"/>
    </w:r>
    <w:r>
      <w:t>1</w:t>
    </w:r>
    <w:r>
      <w:rPr>
        <w:noProof/>
      </w:rPr>
      <w:fldChar w:fldCharType="end"/>
    </w:r>
  </w:p>
  <w:p w14:paraId="0A9D971D" w14:textId="77777777" w:rsidR="00AB5030" w:rsidRDefault="00AB5030" w:rsidP="00DD737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33BB1" w14:textId="77777777" w:rsidR="000E561E" w:rsidRDefault="000E561E" w:rsidP="000E561E">
    <w:pPr>
      <w:pStyle w:val="Zpat"/>
      <w:numPr>
        <w:ilvl w:val="1"/>
        <w:numId w:val="18"/>
      </w:numPr>
    </w:pPr>
    <w:r>
      <w:rPr>
        <w:noProof/>
        <w:lang w:eastAsia="cs-CZ"/>
      </w:rPr>
      <w:drawing>
        <wp:inline distT="0" distB="0" distL="0" distR="0" wp14:anchorId="7C67C3BB" wp14:editId="33CCCC17">
          <wp:extent cx="4857750" cy="485775"/>
          <wp:effectExtent l="0" t="0" r="0" b="0"/>
          <wp:docPr id="988966238" name="Obrázek 988966238" descr="\\newtonmedia.eu\public\UserSpace\NewtonMedia\ProjectManagement\Rebranding\paticka-obchod-cz.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tonmedia.eu\public\UserSpace\NewtonMedia\ProjectManagement\Rebranding\paticka-obchod-cz.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0" cy="485775"/>
                  </a:xfrm>
                  <a:prstGeom prst="rect">
                    <a:avLst/>
                  </a:prstGeom>
                  <a:noFill/>
                  <a:ln>
                    <a:noFill/>
                  </a:ln>
                </pic:spPr>
              </pic:pic>
            </a:graphicData>
          </a:graphic>
        </wp:inline>
      </w:drawing>
    </w:r>
  </w:p>
  <w:p w14:paraId="35F5D908" w14:textId="77777777" w:rsidR="000E561E" w:rsidRDefault="000E561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02DCE" w14:textId="77777777" w:rsidR="000E561E" w:rsidRDefault="000E561E" w:rsidP="000E561E">
    <w:pPr>
      <w:pStyle w:val="Zpat"/>
      <w:numPr>
        <w:ilvl w:val="1"/>
        <w:numId w:val="18"/>
      </w:num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87350" w14:textId="77777777" w:rsidR="004E4D25" w:rsidRDefault="004E4D25" w:rsidP="000E561E">
    <w:pPr>
      <w:pStyle w:val="Zpat"/>
      <w:numPr>
        <w:ilvl w:val="1"/>
        <w:numId w:val="18"/>
      </w:numPr>
    </w:pPr>
    <w:r>
      <w:rPr>
        <w:noProof/>
        <w:lang w:eastAsia="cs-CZ"/>
      </w:rPr>
      <w:drawing>
        <wp:inline distT="0" distB="0" distL="0" distR="0" wp14:anchorId="30AC68FE" wp14:editId="61449830">
          <wp:extent cx="4857750" cy="485775"/>
          <wp:effectExtent l="0" t="0" r="0" b="0"/>
          <wp:docPr id="550516580" name="Obrázek 550516580" descr="\\newtonmedia.eu\public\UserSpace\NewtonMedia\ProjectManagement\Rebranding\paticka-obchod-cz.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tonmedia.eu\public\UserSpace\NewtonMedia\ProjectManagement\Rebranding\paticka-obchod-cz.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0" cy="485775"/>
                  </a:xfrm>
                  <a:prstGeom prst="rect">
                    <a:avLst/>
                  </a:prstGeom>
                  <a:noFill/>
                  <a:ln>
                    <a:noFill/>
                  </a:ln>
                </pic:spPr>
              </pic:pic>
            </a:graphicData>
          </a:graphic>
        </wp:inline>
      </w:drawing>
    </w:r>
  </w:p>
  <w:p w14:paraId="5C0C889F" w14:textId="77777777" w:rsidR="004E4D25" w:rsidRDefault="004E4D25"/>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BB04C" w14:textId="77777777" w:rsidR="004E4D25" w:rsidRDefault="004E4D25" w:rsidP="003A2495">
    <w:pPr>
      <w:pStyle w:val="Zpat"/>
      <w:rPr>
        <w:noProof/>
        <w:lang w:eastAsia="cs-CZ"/>
      </w:rPr>
    </w:pPr>
  </w:p>
  <w:p w14:paraId="51F747D3" w14:textId="55F5D8D0" w:rsidR="004E4D25" w:rsidRDefault="004E4D25" w:rsidP="003A2495">
    <w:pPr>
      <w:pStyle w:val="Zpat"/>
      <w:rPr>
        <w:noProof/>
        <w:lang w:eastAsia="cs-CZ"/>
      </w:rPr>
    </w:pPr>
  </w:p>
  <w:p w14:paraId="168B38EE" w14:textId="77777777" w:rsidR="004E4D25" w:rsidRDefault="004E4D25" w:rsidP="003A2495">
    <w:pPr>
      <w:pStyle w:val="Zpat"/>
      <w:jc w:val="right"/>
    </w:pPr>
    <w:r>
      <w:fldChar w:fldCharType="begin"/>
    </w:r>
    <w:r>
      <w:instrText xml:space="preserve"> PAGE   \* MERGEFORMAT </w:instrText>
    </w:r>
    <w:r>
      <w:fldChar w:fldCharType="separate"/>
    </w:r>
    <w:r>
      <w:rPr>
        <w:noProof/>
      </w:rPr>
      <w:t>4</w:t>
    </w:r>
    <w:r>
      <w:rPr>
        <w:noProof/>
      </w:rPr>
      <w:fldChar w:fldCharType="end"/>
    </w:r>
  </w:p>
  <w:p w14:paraId="7613BCAD" w14:textId="77777777" w:rsidR="004E4D25" w:rsidRDefault="004E4D25"/>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DFEB6" w14:textId="77777777" w:rsidR="004E4D25" w:rsidRDefault="004E4D25" w:rsidP="000E561E">
    <w:pPr>
      <w:pStyle w:val="Zpat"/>
      <w:numPr>
        <w:ilvl w:val="1"/>
        <w:numId w:val="18"/>
      </w:num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B3AF7" w14:textId="77777777" w:rsidR="00315F90" w:rsidRDefault="00315F90" w:rsidP="00F75785">
      <w:r>
        <w:separator/>
      </w:r>
    </w:p>
  </w:footnote>
  <w:footnote w:type="continuationSeparator" w:id="0">
    <w:p w14:paraId="363EF9DF" w14:textId="77777777" w:rsidR="00315F90" w:rsidRDefault="00315F90" w:rsidP="00F75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35283" w14:textId="77777777" w:rsidR="00AE4ED2" w:rsidRDefault="00AE4ED2">
    <w:pPr>
      <w:pStyle w:val="Zhlav"/>
    </w:pPr>
    <w:r>
      <w:rPr>
        <w:noProof/>
        <w:lang w:eastAsia="cs-CZ"/>
      </w:rPr>
      <w:drawing>
        <wp:inline distT="0" distB="0" distL="0" distR="0" wp14:anchorId="26B7FCC7" wp14:editId="7B691D3B">
          <wp:extent cx="5353050" cy="2028825"/>
          <wp:effectExtent l="0" t="0" r="0" b="9525"/>
          <wp:docPr id="1799200419" name="Obrázek 1799200419" descr="C:\!Jidelnicky\rebrend\nove-logo-1.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Jidelnicky\rebrend\nove-logo-1.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53050" cy="2028825"/>
                  </a:xfrm>
                  <a:prstGeom prst="rect">
                    <a:avLst/>
                  </a:prstGeom>
                  <a:noFill/>
                  <a:ln>
                    <a:noFill/>
                  </a:ln>
                </pic:spPr>
              </pic:pic>
            </a:graphicData>
          </a:graphic>
        </wp:inline>
      </w:drawing>
    </w:r>
  </w:p>
  <w:p w14:paraId="2A69C329" w14:textId="77777777" w:rsidR="00AB5030" w:rsidRDefault="00AB503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6BCF4" w14:textId="71338AC0" w:rsidR="007624CC" w:rsidRDefault="004E4D25" w:rsidP="00F75785">
    <w:pPr>
      <w:pStyle w:val="Zhlav"/>
    </w:pPr>
    <w:r>
      <w:rPr>
        <w:noProof/>
      </w:rPr>
      <w:drawing>
        <wp:anchor distT="0" distB="0" distL="114300" distR="114300" simplePos="0" relativeHeight="251658240" behindDoc="0" locked="0" layoutInCell="1" allowOverlap="1" wp14:anchorId="615ED67E" wp14:editId="63DD10F7">
          <wp:simplePos x="0" y="0"/>
          <wp:positionH relativeFrom="margin">
            <wp:posOffset>4433031</wp:posOffset>
          </wp:positionH>
          <wp:positionV relativeFrom="paragraph">
            <wp:posOffset>-173355</wp:posOffset>
          </wp:positionV>
          <wp:extent cx="1940560" cy="554990"/>
          <wp:effectExtent l="0" t="0" r="2540" b="0"/>
          <wp:wrapThrough wrapText="bothSides">
            <wp:wrapPolygon edited="0">
              <wp:start x="0" y="0"/>
              <wp:lineTo x="0" y="20760"/>
              <wp:lineTo x="21416" y="20760"/>
              <wp:lineTo x="21416" y="0"/>
              <wp:lineTo x="0" y="0"/>
            </wp:wrapPolygon>
          </wp:wrapThrough>
          <wp:docPr id="1233201081" name="Obrázek 2" descr="Obsah obrázku Písmo, diagram, řada/pruh, bíl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468265" name="Obrázek 2" descr="Obsah obrázku Písmo, diagram, řada/pruh, bílé&#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940560" cy="554990"/>
                  </a:xfrm>
                  <a:prstGeom prst="rect">
                    <a:avLst/>
                  </a:prstGeom>
                </pic:spPr>
              </pic:pic>
            </a:graphicData>
          </a:graphic>
          <wp14:sizeRelH relativeFrom="margin">
            <wp14:pctWidth>0</wp14:pctWidth>
          </wp14:sizeRelH>
          <wp14:sizeRelV relativeFrom="margin">
            <wp14:pctHeight>0</wp14:pctHeight>
          </wp14:sizeRelV>
        </wp:anchor>
      </w:drawing>
    </w:r>
  </w:p>
  <w:p w14:paraId="77CF4777" w14:textId="77777777" w:rsidR="00AB5030" w:rsidRDefault="00AB503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200D2" w14:textId="77777777" w:rsidR="000E561E" w:rsidRDefault="000E561E" w:rsidP="000E561E">
    <w:pPr>
      <w:pStyle w:val="Zhlav"/>
      <w:numPr>
        <w:ilvl w:val="0"/>
        <w:numId w:val="18"/>
      </w:numPr>
    </w:pPr>
    <w:r>
      <w:rPr>
        <w:noProof/>
        <w:lang w:eastAsia="cs-CZ"/>
      </w:rPr>
      <w:drawing>
        <wp:inline distT="0" distB="0" distL="0" distR="0" wp14:anchorId="7A4F09B4" wp14:editId="4534408B">
          <wp:extent cx="5353050" cy="2028825"/>
          <wp:effectExtent l="0" t="0" r="0" b="9525"/>
          <wp:docPr id="1579690863" name="Obrázek 1579690863" descr="C:\!Jidelnicky\rebrend\nove-logo-1.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Jidelnicky\rebrend\nove-logo-1.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53050" cy="2028825"/>
                  </a:xfrm>
                  <a:prstGeom prst="rect">
                    <a:avLst/>
                  </a:prstGeom>
                  <a:noFill/>
                  <a:ln>
                    <a:noFill/>
                  </a:ln>
                </pic:spPr>
              </pic:pic>
            </a:graphicData>
          </a:graphic>
        </wp:inline>
      </w:drawing>
    </w:r>
  </w:p>
  <w:p w14:paraId="7A364490" w14:textId="77777777" w:rsidR="000E561E" w:rsidRDefault="000E561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0315D" w14:textId="77777777" w:rsidR="000E561E" w:rsidRDefault="000E561E" w:rsidP="000E561E">
    <w:pPr>
      <w:pStyle w:val="Zhlav"/>
      <w:numPr>
        <w:ilvl w:val="0"/>
        <w:numId w:val="18"/>
      </w:num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01D6A" w14:textId="77777777" w:rsidR="004E4D25" w:rsidRDefault="004E4D25" w:rsidP="000E561E">
    <w:pPr>
      <w:pStyle w:val="Zhlav"/>
      <w:numPr>
        <w:ilvl w:val="0"/>
        <w:numId w:val="18"/>
      </w:numPr>
    </w:pPr>
    <w:r>
      <w:rPr>
        <w:noProof/>
        <w:lang w:eastAsia="cs-CZ"/>
      </w:rPr>
      <w:drawing>
        <wp:inline distT="0" distB="0" distL="0" distR="0" wp14:anchorId="45DAAADD" wp14:editId="70D9AC69">
          <wp:extent cx="5353050" cy="2028825"/>
          <wp:effectExtent l="0" t="0" r="0" b="9525"/>
          <wp:docPr id="427572305" name="Obrázek 427572305" descr="C:\!Jidelnicky\rebrend\nove-logo-1.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Jidelnicky\rebrend\nove-logo-1.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53050" cy="2028825"/>
                  </a:xfrm>
                  <a:prstGeom prst="rect">
                    <a:avLst/>
                  </a:prstGeom>
                  <a:noFill/>
                  <a:ln>
                    <a:noFill/>
                  </a:ln>
                </pic:spPr>
              </pic:pic>
            </a:graphicData>
          </a:graphic>
        </wp:inline>
      </w:drawing>
    </w:r>
  </w:p>
  <w:p w14:paraId="21D53B02" w14:textId="77777777" w:rsidR="004E4D25" w:rsidRDefault="004E4D2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C9FD7" w14:textId="4D47C8F9" w:rsidR="004E4D25" w:rsidRDefault="004E4D25" w:rsidP="00BD4FA5">
    <w:pPr>
      <w:pStyle w:val="Zhlav"/>
    </w:pPr>
  </w:p>
  <w:p w14:paraId="2ABCE25C" w14:textId="77777777" w:rsidR="004E4D25" w:rsidRDefault="004E4D25"/>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1D078" w14:textId="77777777" w:rsidR="004E4D25" w:rsidRDefault="004E4D25" w:rsidP="000E561E">
    <w:pPr>
      <w:pStyle w:val="Zhlav"/>
      <w:numPr>
        <w:ilvl w:val="0"/>
        <w:numId w:val="18"/>
      </w:num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5848"/>
    <w:multiLevelType w:val="multilevel"/>
    <w:tmpl w:val="0B90F3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A11626F"/>
    <w:multiLevelType w:val="hybridMultilevel"/>
    <w:tmpl w:val="0D8C0E9C"/>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A392C2C"/>
    <w:multiLevelType w:val="multilevel"/>
    <w:tmpl w:val="4ABEBE64"/>
    <w:lvl w:ilvl="0">
      <w:start w:val="1"/>
      <w:numFmt w:val="decimal"/>
      <w:lvlText w:val="%1."/>
      <w:lvlJc w:val="left"/>
      <w:pPr>
        <w:ind w:left="709" w:hanging="708"/>
      </w:pPr>
      <w:rPr>
        <w:rFonts w:hint="default"/>
      </w:rPr>
    </w:lvl>
    <w:lvl w:ilvl="1">
      <w:start w:val="1"/>
      <w:numFmt w:val="decimal"/>
      <w:lvlText w:val="%1.%2."/>
      <w:lvlJc w:val="left"/>
      <w:pPr>
        <w:tabs>
          <w:tab w:val="num" w:pos="709"/>
        </w:tabs>
        <w:ind w:left="708" w:hanging="708"/>
      </w:pPr>
      <w:rPr>
        <w:rFonts w:hint="default"/>
      </w:rPr>
    </w:lvl>
    <w:lvl w:ilvl="2">
      <w:start w:val="1"/>
      <w:numFmt w:val="decimal"/>
      <w:lvlText w:val="%1.%2.%3."/>
      <w:lvlJc w:val="left"/>
      <w:pPr>
        <w:tabs>
          <w:tab w:val="num" w:pos="1418"/>
        </w:tabs>
        <w:ind w:left="1418" w:hanging="709"/>
      </w:pPr>
      <w:rPr>
        <w:rFonts w:hint="default"/>
      </w:rPr>
    </w:lvl>
    <w:lvl w:ilvl="3">
      <w:start w:val="1"/>
      <w:numFmt w:val="decimal"/>
      <w:lvlText w:val="%1.%2.%3.%4."/>
      <w:lvlJc w:val="left"/>
      <w:pPr>
        <w:tabs>
          <w:tab w:val="num" w:pos="0"/>
        </w:tabs>
        <w:ind w:left="3402" w:hanging="708"/>
      </w:pPr>
      <w:rPr>
        <w:rFonts w:hint="default"/>
      </w:rPr>
    </w:lvl>
    <w:lvl w:ilvl="4">
      <w:start w:val="1"/>
      <w:numFmt w:val="decimal"/>
      <w:lvlText w:val="%1.%2.%3.%4.%5."/>
      <w:lvlJc w:val="left"/>
      <w:pPr>
        <w:tabs>
          <w:tab w:val="num" w:pos="0"/>
        </w:tabs>
        <w:ind w:left="4962" w:hanging="708"/>
      </w:pPr>
      <w:rPr>
        <w:rFonts w:hint="default"/>
      </w:rPr>
    </w:lvl>
    <w:lvl w:ilvl="5">
      <w:start w:val="1"/>
      <w:numFmt w:val="decimal"/>
      <w:lvlText w:val="%1.%2.%3.%4.%5.%6."/>
      <w:lvlJc w:val="left"/>
      <w:pPr>
        <w:tabs>
          <w:tab w:val="num" w:pos="0"/>
        </w:tabs>
        <w:ind w:left="5529"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3" w15:restartNumberingAfterBreak="0">
    <w:nsid w:val="242A19D4"/>
    <w:multiLevelType w:val="hybridMultilevel"/>
    <w:tmpl w:val="04C679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4E4071B"/>
    <w:multiLevelType w:val="hybridMultilevel"/>
    <w:tmpl w:val="833C30F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6FF4A27"/>
    <w:multiLevelType w:val="hybridMultilevel"/>
    <w:tmpl w:val="C382C9AA"/>
    <w:lvl w:ilvl="0" w:tplc="AA3C3996">
      <w:start w:val="1"/>
      <w:numFmt w:val="bullet"/>
      <w:pStyle w:val="Odrka"/>
      <w:lvlText w:val="─"/>
      <w:lvlJc w:val="left"/>
      <w:pPr>
        <w:ind w:left="360" w:hanging="360"/>
      </w:pPr>
      <w:rPr>
        <w:rFonts w:ascii="Arial" w:hAnsi="Arial" w:hint="default"/>
        <w:color w:val="4A4A4A"/>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8295ECC"/>
    <w:multiLevelType w:val="multilevel"/>
    <w:tmpl w:val="0DC46AEE"/>
    <w:lvl w:ilvl="0">
      <w:start w:val="1"/>
      <w:numFmt w:val="decimal"/>
      <w:lvlText w:val="%1."/>
      <w:lvlJc w:val="left"/>
      <w:pPr>
        <w:ind w:left="709" w:hanging="708"/>
      </w:pPr>
      <w:rPr>
        <w:rFonts w:hint="default"/>
      </w:rPr>
    </w:lvl>
    <w:lvl w:ilvl="1">
      <w:start w:val="1"/>
      <w:numFmt w:val="decimal"/>
      <w:lvlText w:val="%1.%2."/>
      <w:lvlJc w:val="left"/>
      <w:pPr>
        <w:tabs>
          <w:tab w:val="num" w:pos="709"/>
        </w:tabs>
        <w:ind w:left="708" w:hanging="708"/>
      </w:pPr>
      <w:rPr>
        <w:rFonts w:hint="default"/>
      </w:rPr>
    </w:lvl>
    <w:lvl w:ilvl="2">
      <w:start w:val="1"/>
      <w:numFmt w:val="decimal"/>
      <w:lvlText w:val="%1.%2.%3."/>
      <w:lvlJc w:val="left"/>
      <w:pPr>
        <w:tabs>
          <w:tab w:val="num" w:pos="1418"/>
        </w:tabs>
        <w:ind w:left="1418" w:hanging="709"/>
      </w:pPr>
      <w:rPr>
        <w:rFonts w:hint="default"/>
      </w:rPr>
    </w:lvl>
    <w:lvl w:ilvl="3">
      <w:start w:val="1"/>
      <w:numFmt w:val="decimal"/>
      <w:lvlText w:val="%1.%2.%3.%4."/>
      <w:lvlJc w:val="left"/>
      <w:pPr>
        <w:tabs>
          <w:tab w:val="num" w:pos="0"/>
        </w:tabs>
        <w:ind w:left="3402" w:hanging="708"/>
      </w:pPr>
      <w:rPr>
        <w:rFonts w:hint="default"/>
      </w:rPr>
    </w:lvl>
    <w:lvl w:ilvl="4">
      <w:start w:val="1"/>
      <w:numFmt w:val="decimal"/>
      <w:lvlText w:val="%1.%2.%3.%4.%5."/>
      <w:lvlJc w:val="left"/>
      <w:pPr>
        <w:tabs>
          <w:tab w:val="num" w:pos="0"/>
        </w:tabs>
        <w:ind w:left="4962" w:hanging="708"/>
      </w:pPr>
      <w:rPr>
        <w:rFonts w:hint="default"/>
      </w:rPr>
    </w:lvl>
    <w:lvl w:ilvl="5">
      <w:start w:val="1"/>
      <w:numFmt w:val="decimal"/>
      <w:lvlText w:val="%1.%2.%3.%4.%5.%6."/>
      <w:lvlJc w:val="left"/>
      <w:pPr>
        <w:tabs>
          <w:tab w:val="num" w:pos="0"/>
        </w:tabs>
        <w:ind w:left="5529"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7" w15:restartNumberingAfterBreak="0">
    <w:nsid w:val="2BC84E3D"/>
    <w:multiLevelType w:val="hybridMultilevel"/>
    <w:tmpl w:val="8110C39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08D50D2"/>
    <w:multiLevelType w:val="hybridMultilevel"/>
    <w:tmpl w:val="B1685FD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50A75A2"/>
    <w:multiLevelType w:val="hybridMultilevel"/>
    <w:tmpl w:val="82A2FBF0"/>
    <w:lvl w:ilvl="0" w:tplc="441676FE">
      <w:start w:val="3"/>
      <w:numFmt w:val="bullet"/>
      <w:lvlText w:val="-"/>
      <w:lvlJc w:val="left"/>
      <w:pPr>
        <w:ind w:left="720" w:hanging="360"/>
      </w:pPr>
      <w:rPr>
        <w:rFonts w:ascii="ArialMT" w:eastAsiaTheme="majorEastAsia" w:hAnsi="ArialMT"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79F7AA6"/>
    <w:multiLevelType w:val="hybridMultilevel"/>
    <w:tmpl w:val="FD32355A"/>
    <w:lvl w:ilvl="0" w:tplc="D00C1076">
      <w:start w:val="1"/>
      <w:numFmt w:val="bullet"/>
      <w:lvlText w:val="─"/>
      <w:lvlJc w:val="left"/>
      <w:pPr>
        <w:ind w:left="720" w:hanging="360"/>
      </w:pPr>
      <w:rPr>
        <w:rFonts w:ascii="Arial" w:hAnsi="Arial" w:hint="default"/>
        <w:color w:val="FFFFFF"/>
        <w:u w:color="EA4B5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8D57921"/>
    <w:multiLevelType w:val="hybridMultilevel"/>
    <w:tmpl w:val="950EE6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80342B1"/>
    <w:multiLevelType w:val="hybridMultilevel"/>
    <w:tmpl w:val="23FA83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9F02779"/>
    <w:multiLevelType w:val="hybridMultilevel"/>
    <w:tmpl w:val="07B86E3E"/>
    <w:lvl w:ilvl="0" w:tplc="EB106A3E">
      <w:start w:val="1"/>
      <w:numFmt w:val="bullet"/>
      <w:lvlText w:val=""/>
      <w:lvlJc w:val="left"/>
      <w:pPr>
        <w:tabs>
          <w:tab w:val="num" w:pos="737"/>
        </w:tabs>
        <w:ind w:left="737" w:hanging="340"/>
      </w:pPr>
      <w:rPr>
        <w:rFonts w:ascii="Symbol" w:hAnsi="Symbol" w:hint="default"/>
      </w:rPr>
    </w:lvl>
    <w:lvl w:ilvl="1" w:tplc="2D64DF3C">
      <w:start w:val="1"/>
      <w:numFmt w:val="bullet"/>
      <w:lvlText w:val="o"/>
      <w:lvlJc w:val="left"/>
      <w:pPr>
        <w:tabs>
          <w:tab w:val="num" w:pos="1531"/>
        </w:tabs>
        <w:ind w:left="1531" w:hanging="397"/>
      </w:pPr>
      <w:rPr>
        <w:rFonts w:ascii="Courier New" w:hAnsi="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4" w15:restartNumberingAfterBreak="0">
    <w:nsid w:val="5A011B9F"/>
    <w:multiLevelType w:val="multilevel"/>
    <w:tmpl w:val="D9A661F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B737A6B"/>
    <w:multiLevelType w:val="hybridMultilevel"/>
    <w:tmpl w:val="983A5196"/>
    <w:lvl w:ilvl="0" w:tplc="5AD2B1C0">
      <w:start w:val="1"/>
      <w:numFmt w:val="bullet"/>
      <w:lvlText w:val="─"/>
      <w:lvlJc w:val="left"/>
      <w:pPr>
        <w:ind w:left="720" w:hanging="360"/>
      </w:pPr>
      <w:rPr>
        <w:rFonts w:ascii="Arial" w:hAnsi="Arial" w:hint="default"/>
        <w:color w:val="FFFFFF"/>
        <w:u w:color="EA4B5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D70415F"/>
    <w:multiLevelType w:val="multilevel"/>
    <w:tmpl w:val="04050025"/>
    <w:lvl w:ilvl="0">
      <w:start w:val="1"/>
      <w:numFmt w:val="decimal"/>
      <w:pStyle w:val="Nadpis11"/>
      <w:lvlText w:val="%1"/>
      <w:lvlJc w:val="left"/>
      <w:pPr>
        <w:ind w:left="432" w:hanging="432"/>
      </w:pPr>
    </w:lvl>
    <w:lvl w:ilvl="1">
      <w:start w:val="1"/>
      <w:numFmt w:val="decimal"/>
      <w:pStyle w:val="Nadpis21"/>
      <w:lvlText w:val="%1.%2"/>
      <w:lvlJc w:val="left"/>
      <w:pPr>
        <w:ind w:left="576" w:hanging="576"/>
      </w:pPr>
    </w:lvl>
    <w:lvl w:ilvl="2">
      <w:start w:val="1"/>
      <w:numFmt w:val="decimal"/>
      <w:pStyle w:val="Nadpis31"/>
      <w:lvlText w:val="%1.%2.%3"/>
      <w:lvlJc w:val="left"/>
      <w:pPr>
        <w:ind w:left="720" w:hanging="720"/>
      </w:pPr>
    </w:lvl>
    <w:lvl w:ilvl="3">
      <w:start w:val="1"/>
      <w:numFmt w:val="decimal"/>
      <w:pStyle w:val="Nadpis41"/>
      <w:lvlText w:val="%1.%2.%3.%4"/>
      <w:lvlJc w:val="left"/>
      <w:pPr>
        <w:ind w:left="864" w:hanging="864"/>
      </w:pPr>
    </w:lvl>
    <w:lvl w:ilvl="4">
      <w:start w:val="1"/>
      <w:numFmt w:val="decimal"/>
      <w:pStyle w:val="Nadpis51"/>
      <w:lvlText w:val="%1.%2.%3.%4.%5"/>
      <w:lvlJc w:val="left"/>
      <w:pPr>
        <w:ind w:left="1008" w:hanging="1008"/>
      </w:pPr>
    </w:lvl>
    <w:lvl w:ilvl="5">
      <w:start w:val="1"/>
      <w:numFmt w:val="decimal"/>
      <w:pStyle w:val="Nadpis61"/>
      <w:lvlText w:val="%1.%2.%3.%4.%5.%6"/>
      <w:lvlJc w:val="left"/>
      <w:pPr>
        <w:ind w:left="1152" w:hanging="1152"/>
      </w:pPr>
    </w:lvl>
    <w:lvl w:ilvl="6">
      <w:start w:val="1"/>
      <w:numFmt w:val="decimal"/>
      <w:pStyle w:val="Nadpis71"/>
      <w:lvlText w:val="%1.%2.%3.%4.%5.%6.%7"/>
      <w:lvlJc w:val="left"/>
      <w:pPr>
        <w:ind w:left="1296" w:hanging="1296"/>
      </w:pPr>
    </w:lvl>
    <w:lvl w:ilvl="7">
      <w:start w:val="1"/>
      <w:numFmt w:val="decimal"/>
      <w:pStyle w:val="Nadpis81"/>
      <w:lvlText w:val="%1.%2.%3.%4.%5.%6.%7.%8"/>
      <w:lvlJc w:val="left"/>
      <w:pPr>
        <w:ind w:left="1440" w:hanging="1440"/>
      </w:pPr>
    </w:lvl>
    <w:lvl w:ilvl="8">
      <w:start w:val="1"/>
      <w:numFmt w:val="decimal"/>
      <w:pStyle w:val="Nadpis91"/>
      <w:lvlText w:val="%1.%2.%3.%4.%5.%6.%7.%8.%9"/>
      <w:lvlJc w:val="left"/>
      <w:pPr>
        <w:ind w:left="1584" w:hanging="1584"/>
      </w:pPr>
    </w:lvl>
  </w:abstractNum>
  <w:abstractNum w:abstractNumId="17" w15:restartNumberingAfterBreak="0">
    <w:nsid w:val="72742C80"/>
    <w:multiLevelType w:val="hybridMultilevel"/>
    <w:tmpl w:val="DAAC9724"/>
    <w:lvl w:ilvl="0" w:tplc="D00C1076">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81B6C72"/>
    <w:multiLevelType w:val="hybridMultilevel"/>
    <w:tmpl w:val="F81A9AF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237400280">
    <w:abstractNumId w:val="11"/>
  </w:num>
  <w:num w:numId="2" w16cid:durableId="1524829479">
    <w:abstractNumId w:val="17"/>
  </w:num>
  <w:num w:numId="3" w16cid:durableId="2133279762">
    <w:abstractNumId w:val="15"/>
  </w:num>
  <w:num w:numId="4" w16cid:durableId="749691857">
    <w:abstractNumId w:val="14"/>
  </w:num>
  <w:num w:numId="5" w16cid:durableId="1810509472">
    <w:abstractNumId w:val="14"/>
  </w:num>
  <w:num w:numId="6" w16cid:durableId="499002365">
    <w:abstractNumId w:val="14"/>
  </w:num>
  <w:num w:numId="7" w16cid:durableId="19186365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045189">
    <w:abstractNumId w:val="15"/>
    <w:lvlOverride w:ilvl="0">
      <w:startOverride w:val="1"/>
    </w:lvlOverride>
  </w:num>
  <w:num w:numId="9" w16cid:durableId="1988512341">
    <w:abstractNumId w:val="10"/>
  </w:num>
  <w:num w:numId="10" w16cid:durableId="2133327914">
    <w:abstractNumId w:val="5"/>
  </w:num>
  <w:num w:numId="11" w16cid:durableId="23753416">
    <w:abstractNumId w:val="16"/>
  </w:num>
  <w:num w:numId="12" w16cid:durableId="1826513460">
    <w:abstractNumId w:val="13"/>
  </w:num>
  <w:num w:numId="13" w16cid:durableId="1537740363">
    <w:abstractNumId w:val="4"/>
  </w:num>
  <w:num w:numId="14" w16cid:durableId="2033066418">
    <w:abstractNumId w:val="1"/>
  </w:num>
  <w:num w:numId="15" w16cid:durableId="537359458">
    <w:abstractNumId w:val="0"/>
  </w:num>
  <w:num w:numId="16" w16cid:durableId="13577785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13260726">
    <w:abstractNumId w:val="2"/>
  </w:num>
  <w:num w:numId="18" w16cid:durableId="371199045">
    <w:abstractNumId w:val="6"/>
  </w:num>
  <w:num w:numId="19" w16cid:durableId="1139961600">
    <w:abstractNumId w:val="7"/>
  </w:num>
  <w:num w:numId="20" w16cid:durableId="1382897356">
    <w:abstractNumId w:val="8"/>
  </w:num>
  <w:num w:numId="21" w16cid:durableId="967859645">
    <w:abstractNumId w:val="18"/>
  </w:num>
  <w:num w:numId="22" w16cid:durableId="1336306202">
    <w:abstractNumId w:val="12"/>
  </w:num>
  <w:num w:numId="23" w16cid:durableId="166679261">
    <w:abstractNumId w:val="9"/>
  </w:num>
  <w:num w:numId="24" w16cid:durableId="5993363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AC0"/>
    <w:rsid w:val="0000325D"/>
    <w:rsid w:val="000062D7"/>
    <w:rsid w:val="00010C9B"/>
    <w:rsid w:val="000149BB"/>
    <w:rsid w:val="0001798B"/>
    <w:rsid w:val="000210A0"/>
    <w:rsid w:val="00031ED6"/>
    <w:rsid w:val="00031FB9"/>
    <w:rsid w:val="00033D0D"/>
    <w:rsid w:val="000414AB"/>
    <w:rsid w:val="000432E2"/>
    <w:rsid w:val="00055B8C"/>
    <w:rsid w:val="0005679A"/>
    <w:rsid w:val="000613A2"/>
    <w:rsid w:val="0006206B"/>
    <w:rsid w:val="00063E8A"/>
    <w:rsid w:val="00063F3A"/>
    <w:rsid w:val="0006402B"/>
    <w:rsid w:val="00067E2F"/>
    <w:rsid w:val="00073DCD"/>
    <w:rsid w:val="0007530E"/>
    <w:rsid w:val="00076CF2"/>
    <w:rsid w:val="000A1110"/>
    <w:rsid w:val="000B7659"/>
    <w:rsid w:val="000C6D3D"/>
    <w:rsid w:val="000C7245"/>
    <w:rsid w:val="000D2A41"/>
    <w:rsid w:val="000D36BB"/>
    <w:rsid w:val="000D40E8"/>
    <w:rsid w:val="000E2547"/>
    <w:rsid w:val="000E3F7E"/>
    <w:rsid w:val="000E561E"/>
    <w:rsid w:val="000E6D43"/>
    <w:rsid w:val="000F3135"/>
    <w:rsid w:val="00113B9C"/>
    <w:rsid w:val="00130407"/>
    <w:rsid w:val="00132AA7"/>
    <w:rsid w:val="00133EFE"/>
    <w:rsid w:val="00147925"/>
    <w:rsid w:val="00151317"/>
    <w:rsid w:val="001561AD"/>
    <w:rsid w:val="00176F08"/>
    <w:rsid w:val="001826A1"/>
    <w:rsid w:val="00197474"/>
    <w:rsid w:val="001A08F5"/>
    <w:rsid w:val="001A1BE5"/>
    <w:rsid w:val="001C0809"/>
    <w:rsid w:val="001C2BDC"/>
    <w:rsid w:val="001D7186"/>
    <w:rsid w:val="001E2DD3"/>
    <w:rsid w:val="001E4DB1"/>
    <w:rsid w:val="001E6D11"/>
    <w:rsid w:val="001E7804"/>
    <w:rsid w:val="001F2908"/>
    <w:rsid w:val="001F388A"/>
    <w:rsid w:val="001F6AF5"/>
    <w:rsid w:val="0020390B"/>
    <w:rsid w:val="0021175E"/>
    <w:rsid w:val="00212EB3"/>
    <w:rsid w:val="002367D1"/>
    <w:rsid w:val="002412C9"/>
    <w:rsid w:val="00241748"/>
    <w:rsid w:val="00243FE5"/>
    <w:rsid w:val="00256CFA"/>
    <w:rsid w:val="00267F5B"/>
    <w:rsid w:val="002761FA"/>
    <w:rsid w:val="002860C8"/>
    <w:rsid w:val="00287BF2"/>
    <w:rsid w:val="002958C1"/>
    <w:rsid w:val="00296B14"/>
    <w:rsid w:val="002A048F"/>
    <w:rsid w:val="002B232F"/>
    <w:rsid w:val="002C4AFA"/>
    <w:rsid w:val="002C4E67"/>
    <w:rsid w:val="002D140D"/>
    <w:rsid w:val="002E18C5"/>
    <w:rsid w:val="002F23A5"/>
    <w:rsid w:val="002F27F6"/>
    <w:rsid w:val="002F2D7B"/>
    <w:rsid w:val="002F76D4"/>
    <w:rsid w:val="003108D8"/>
    <w:rsid w:val="00315F90"/>
    <w:rsid w:val="00320449"/>
    <w:rsid w:val="0033292C"/>
    <w:rsid w:val="00333865"/>
    <w:rsid w:val="003347F3"/>
    <w:rsid w:val="003410C8"/>
    <w:rsid w:val="003479A6"/>
    <w:rsid w:val="00353FC2"/>
    <w:rsid w:val="00354A6D"/>
    <w:rsid w:val="00364011"/>
    <w:rsid w:val="00364230"/>
    <w:rsid w:val="00365775"/>
    <w:rsid w:val="0037428E"/>
    <w:rsid w:val="003760AE"/>
    <w:rsid w:val="003A1B9B"/>
    <w:rsid w:val="003A4D63"/>
    <w:rsid w:val="003A57BF"/>
    <w:rsid w:val="003C6B28"/>
    <w:rsid w:val="003C7A8C"/>
    <w:rsid w:val="003D2C69"/>
    <w:rsid w:val="003D53C4"/>
    <w:rsid w:val="003F5260"/>
    <w:rsid w:val="00403766"/>
    <w:rsid w:val="0040408E"/>
    <w:rsid w:val="00413B65"/>
    <w:rsid w:val="00416FAA"/>
    <w:rsid w:val="00421387"/>
    <w:rsid w:val="004220F7"/>
    <w:rsid w:val="00422D75"/>
    <w:rsid w:val="004502FA"/>
    <w:rsid w:val="00451A1B"/>
    <w:rsid w:val="00466764"/>
    <w:rsid w:val="00467099"/>
    <w:rsid w:val="00477CA9"/>
    <w:rsid w:val="00490C62"/>
    <w:rsid w:val="00494348"/>
    <w:rsid w:val="00496E62"/>
    <w:rsid w:val="004A74EB"/>
    <w:rsid w:val="004B43B5"/>
    <w:rsid w:val="004B53A7"/>
    <w:rsid w:val="004C30A3"/>
    <w:rsid w:val="004D1FB1"/>
    <w:rsid w:val="004E4D25"/>
    <w:rsid w:val="004E6A27"/>
    <w:rsid w:val="004E6B44"/>
    <w:rsid w:val="004E6BC5"/>
    <w:rsid w:val="004E7287"/>
    <w:rsid w:val="004F1697"/>
    <w:rsid w:val="004F196D"/>
    <w:rsid w:val="00501FDF"/>
    <w:rsid w:val="00511F80"/>
    <w:rsid w:val="0051638D"/>
    <w:rsid w:val="005241E5"/>
    <w:rsid w:val="005260A6"/>
    <w:rsid w:val="00527E85"/>
    <w:rsid w:val="005344CC"/>
    <w:rsid w:val="005431A2"/>
    <w:rsid w:val="00551658"/>
    <w:rsid w:val="005538A8"/>
    <w:rsid w:val="00563D10"/>
    <w:rsid w:val="00581111"/>
    <w:rsid w:val="005952A8"/>
    <w:rsid w:val="005A03A3"/>
    <w:rsid w:val="005B1DDF"/>
    <w:rsid w:val="005B37CB"/>
    <w:rsid w:val="005C488D"/>
    <w:rsid w:val="005C5978"/>
    <w:rsid w:val="005D0186"/>
    <w:rsid w:val="005D29ED"/>
    <w:rsid w:val="005D6375"/>
    <w:rsid w:val="005E1609"/>
    <w:rsid w:val="005E714C"/>
    <w:rsid w:val="005F4937"/>
    <w:rsid w:val="0060097C"/>
    <w:rsid w:val="00605069"/>
    <w:rsid w:val="00606CF7"/>
    <w:rsid w:val="00611A97"/>
    <w:rsid w:val="0062413F"/>
    <w:rsid w:val="006254BB"/>
    <w:rsid w:val="00635144"/>
    <w:rsid w:val="006374B7"/>
    <w:rsid w:val="00654273"/>
    <w:rsid w:val="0066713C"/>
    <w:rsid w:val="006924C3"/>
    <w:rsid w:val="00695398"/>
    <w:rsid w:val="00697686"/>
    <w:rsid w:val="006A2052"/>
    <w:rsid w:val="006B4571"/>
    <w:rsid w:val="006B5EF3"/>
    <w:rsid w:val="006C22F4"/>
    <w:rsid w:val="006D34EE"/>
    <w:rsid w:val="006D6F45"/>
    <w:rsid w:val="006D75AA"/>
    <w:rsid w:val="006E4D3A"/>
    <w:rsid w:val="006E6C22"/>
    <w:rsid w:val="006F01D5"/>
    <w:rsid w:val="006F7190"/>
    <w:rsid w:val="00701D48"/>
    <w:rsid w:val="00706222"/>
    <w:rsid w:val="00707DA4"/>
    <w:rsid w:val="00714F36"/>
    <w:rsid w:val="007216FD"/>
    <w:rsid w:val="00725559"/>
    <w:rsid w:val="00741DB4"/>
    <w:rsid w:val="00750B8B"/>
    <w:rsid w:val="00757849"/>
    <w:rsid w:val="00761FE9"/>
    <w:rsid w:val="007624CC"/>
    <w:rsid w:val="00770CE7"/>
    <w:rsid w:val="007740B1"/>
    <w:rsid w:val="007767F9"/>
    <w:rsid w:val="0078083B"/>
    <w:rsid w:val="007810E8"/>
    <w:rsid w:val="00781A01"/>
    <w:rsid w:val="00781B3E"/>
    <w:rsid w:val="007932F7"/>
    <w:rsid w:val="00795D71"/>
    <w:rsid w:val="00797C11"/>
    <w:rsid w:val="007B1951"/>
    <w:rsid w:val="007B32C1"/>
    <w:rsid w:val="007B53B5"/>
    <w:rsid w:val="007B5528"/>
    <w:rsid w:val="007B59E0"/>
    <w:rsid w:val="007B795E"/>
    <w:rsid w:val="007C4CB9"/>
    <w:rsid w:val="007C55B3"/>
    <w:rsid w:val="007D085B"/>
    <w:rsid w:val="007E04B2"/>
    <w:rsid w:val="007F723E"/>
    <w:rsid w:val="007F72A7"/>
    <w:rsid w:val="0080372D"/>
    <w:rsid w:val="008146BE"/>
    <w:rsid w:val="0081753A"/>
    <w:rsid w:val="00824388"/>
    <w:rsid w:val="008365AC"/>
    <w:rsid w:val="00837793"/>
    <w:rsid w:val="00845210"/>
    <w:rsid w:val="008536A7"/>
    <w:rsid w:val="00880051"/>
    <w:rsid w:val="00890765"/>
    <w:rsid w:val="00897E56"/>
    <w:rsid w:val="008A1187"/>
    <w:rsid w:val="008A5350"/>
    <w:rsid w:val="008B437E"/>
    <w:rsid w:val="008B5EAC"/>
    <w:rsid w:val="008C4A3D"/>
    <w:rsid w:val="008D4DAE"/>
    <w:rsid w:val="008D6DF4"/>
    <w:rsid w:val="008E1706"/>
    <w:rsid w:val="008E199F"/>
    <w:rsid w:val="008E5AC0"/>
    <w:rsid w:val="00912613"/>
    <w:rsid w:val="009127DE"/>
    <w:rsid w:val="00913057"/>
    <w:rsid w:val="009134A8"/>
    <w:rsid w:val="00913E27"/>
    <w:rsid w:val="00913F04"/>
    <w:rsid w:val="00914195"/>
    <w:rsid w:val="00914FB6"/>
    <w:rsid w:val="00916B23"/>
    <w:rsid w:val="00922599"/>
    <w:rsid w:val="00925E9A"/>
    <w:rsid w:val="00942053"/>
    <w:rsid w:val="00944A28"/>
    <w:rsid w:val="00944E2C"/>
    <w:rsid w:val="0094542D"/>
    <w:rsid w:val="00956161"/>
    <w:rsid w:val="00963CDE"/>
    <w:rsid w:val="00967134"/>
    <w:rsid w:val="00971B5E"/>
    <w:rsid w:val="00972801"/>
    <w:rsid w:val="00987783"/>
    <w:rsid w:val="00993184"/>
    <w:rsid w:val="00993424"/>
    <w:rsid w:val="009965CA"/>
    <w:rsid w:val="009B34D1"/>
    <w:rsid w:val="009B6FE9"/>
    <w:rsid w:val="009B7092"/>
    <w:rsid w:val="009D1CEE"/>
    <w:rsid w:val="009D40E4"/>
    <w:rsid w:val="009E07D6"/>
    <w:rsid w:val="009F07E7"/>
    <w:rsid w:val="009F19B6"/>
    <w:rsid w:val="009F1C9A"/>
    <w:rsid w:val="009F5BCB"/>
    <w:rsid w:val="00A00184"/>
    <w:rsid w:val="00A02285"/>
    <w:rsid w:val="00A0748F"/>
    <w:rsid w:val="00A1181E"/>
    <w:rsid w:val="00A326DF"/>
    <w:rsid w:val="00A33CA2"/>
    <w:rsid w:val="00A47CC3"/>
    <w:rsid w:val="00A5226C"/>
    <w:rsid w:val="00A70C70"/>
    <w:rsid w:val="00A825F2"/>
    <w:rsid w:val="00A906DF"/>
    <w:rsid w:val="00A91737"/>
    <w:rsid w:val="00AB3536"/>
    <w:rsid w:val="00AB42B7"/>
    <w:rsid w:val="00AB5030"/>
    <w:rsid w:val="00AB6B63"/>
    <w:rsid w:val="00AB6F82"/>
    <w:rsid w:val="00AC5261"/>
    <w:rsid w:val="00AD2F6B"/>
    <w:rsid w:val="00AE4ED2"/>
    <w:rsid w:val="00AF3891"/>
    <w:rsid w:val="00AF603E"/>
    <w:rsid w:val="00AF7EE4"/>
    <w:rsid w:val="00B02CD2"/>
    <w:rsid w:val="00B03A75"/>
    <w:rsid w:val="00B110E6"/>
    <w:rsid w:val="00B11238"/>
    <w:rsid w:val="00B134BB"/>
    <w:rsid w:val="00B220C9"/>
    <w:rsid w:val="00B426C6"/>
    <w:rsid w:val="00B42CF2"/>
    <w:rsid w:val="00B4707D"/>
    <w:rsid w:val="00B51343"/>
    <w:rsid w:val="00B81272"/>
    <w:rsid w:val="00B86BD2"/>
    <w:rsid w:val="00B875AA"/>
    <w:rsid w:val="00BA1591"/>
    <w:rsid w:val="00BA253E"/>
    <w:rsid w:val="00BB03FD"/>
    <w:rsid w:val="00BB3D63"/>
    <w:rsid w:val="00BC0035"/>
    <w:rsid w:val="00BC47B7"/>
    <w:rsid w:val="00BC64E8"/>
    <w:rsid w:val="00BD4622"/>
    <w:rsid w:val="00BD5275"/>
    <w:rsid w:val="00BF4410"/>
    <w:rsid w:val="00BF6C71"/>
    <w:rsid w:val="00C3295E"/>
    <w:rsid w:val="00C37450"/>
    <w:rsid w:val="00C37EC2"/>
    <w:rsid w:val="00C40670"/>
    <w:rsid w:val="00C40CE7"/>
    <w:rsid w:val="00C478D1"/>
    <w:rsid w:val="00C47A56"/>
    <w:rsid w:val="00C502E6"/>
    <w:rsid w:val="00C51317"/>
    <w:rsid w:val="00C52CFB"/>
    <w:rsid w:val="00C5367F"/>
    <w:rsid w:val="00C717A8"/>
    <w:rsid w:val="00C75325"/>
    <w:rsid w:val="00C7779A"/>
    <w:rsid w:val="00C80DE0"/>
    <w:rsid w:val="00CA656B"/>
    <w:rsid w:val="00CC328F"/>
    <w:rsid w:val="00CC351F"/>
    <w:rsid w:val="00CE111A"/>
    <w:rsid w:val="00CE6A9B"/>
    <w:rsid w:val="00CF1317"/>
    <w:rsid w:val="00CF4962"/>
    <w:rsid w:val="00CF68B5"/>
    <w:rsid w:val="00D034A6"/>
    <w:rsid w:val="00D046BF"/>
    <w:rsid w:val="00D0585F"/>
    <w:rsid w:val="00D0796C"/>
    <w:rsid w:val="00D128FD"/>
    <w:rsid w:val="00D243BD"/>
    <w:rsid w:val="00D32FF8"/>
    <w:rsid w:val="00D40813"/>
    <w:rsid w:val="00D62044"/>
    <w:rsid w:val="00D63A3E"/>
    <w:rsid w:val="00D67341"/>
    <w:rsid w:val="00D713DE"/>
    <w:rsid w:val="00D75746"/>
    <w:rsid w:val="00DA4196"/>
    <w:rsid w:val="00DB7459"/>
    <w:rsid w:val="00DC16E2"/>
    <w:rsid w:val="00DC466C"/>
    <w:rsid w:val="00DD11C4"/>
    <w:rsid w:val="00DD2DF1"/>
    <w:rsid w:val="00DD71B2"/>
    <w:rsid w:val="00DD7374"/>
    <w:rsid w:val="00DD78E6"/>
    <w:rsid w:val="00DE24D8"/>
    <w:rsid w:val="00DF44FF"/>
    <w:rsid w:val="00DF51CE"/>
    <w:rsid w:val="00DF5202"/>
    <w:rsid w:val="00DF7717"/>
    <w:rsid w:val="00E2561D"/>
    <w:rsid w:val="00E2654A"/>
    <w:rsid w:val="00E27649"/>
    <w:rsid w:val="00E32386"/>
    <w:rsid w:val="00E33956"/>
    <w:rsid w:val="00E37516"/>
    <w:rsid w:val="00E37822"/>
    <w:rsid w:val="00E41F52"/>
    <w:rsid w:val="00E437ED"/>
    <w:rsid w:val="00E46C70"/>
    <w:rsid w:val="00E5387D"/>
    <w:rsid w:val="00E67BA5"/>
    <w:rsid w:val="00E704B0"/>
    <w:rsid w:val="00EA10BD"/>
    <w:rsid w:val="00EB58DE"/>
    <w:rsid w:val="00EC029A"/>
    <w:rsid w:val="00EC23BA"/>
    <w:rsid w:val="00EC6E39"/>
    <w:rsid w:val="00ED6B5E"/>
    <w:rsid w:val="00EE02AB"/>
    <w:rsid w:val="00EE48F4"/>
    <w:rsid w:val="00EE6A2E"/>
    <w:rsid w:val="00EE7A08"/>
    <w:rsid w:val="00EF3640"/>
    <w:rsid w:val="00F02511"/>
    <w:rsid w:val="00F11260"/>
    <w:rsid w:val="00F5315D"/>
    <w:rsid w:val="00F6631D"/>
    <w:rsid w:val="00F66A5D"/>
    <w:rsid w:val="00F75785"/>
    <w:rsid w:val="00F75FBE"/>
    <w:rsid w:val="00F81867"/>
    <w:rsid w:val="00FA551A"/>
    <w:rsid w:val="00FB16DB"/>
    <w:rsid w:val="00FB215C"/>
    <w:rsid w:val="00FB3B6C"/>
    <w:rsid w:val="00FB4A07"/>
    <w:rsid w:val="00FB763D"/>
    <w:rsid w:val="00FB7F27"/>
    <w:rsid w:val="00FD5540"/>
    <w:rsid w:val="00FE357C"/>
    <w:rsid w:val="00FE63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24B101"/>
  <w15:docId w15:val="{8DBBA699-C8D1-462E-B985-DA121324C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D6DF4"/>
    <w:pPr>
      <w:autoSpaceDE w:val="0"/>
      <w:autoSpaceDN w:val="0"/>
      <w:adjustRightInd w:val="0"/>
      <w:spacing w:line="288" w:lineRule="auto"/>
    </w:pPr>
    <w:rPr>
      <w:rFonts w:ascii="ArialMT" w:hAnsi="ArialMT" w:cs="ArialMT"/>
      <w:color w:val="4A4A4A"/>
      <w:lang w:eastAsia="en-US"/>
    </w:rPr>
  </w:style>
  <w:style w:type="paragraph" w:styleId="Nadpis1">
    <w:name w:val="heading 1"/>
    <w:basedOn w:val="Normln"/>
    <w:next w:val="Normln"/>
    <w:link w:val="Nadpis1Char"/>
    <w:uiPriority w:val="9"/>
    <w:rsid w:val="00E67BA5"/>
    <w:pPr>
      <w:keepNext/>
      <w:keepLines/>
      <w:spacing w:before="480"/>
      <w:outlineLvl w:val="0"/>
    </w:pPr>
    <w:rPr>
      <w:rFonts w:ascii="Cambria" w:eastAsia="Times New Roman" w:hAnsi="Cambria" w:cs="Times New Roman"/>
      <w:b/>
      <w:bCs/>
      <w:color w:val="0079A9"/>
      <w:sz w:val="28"/>
      <w:szCs w:val="28"/>
    </w:rPr>
  </w:style>
  <w:style w:type="paragraph" w:styleId="Nadpis2">
    <w:name w:val="heading 2"/>
    <w:basedOn w:val="Normln"/>
    <w:next w:val="Normln"/>
    <w:link w:val="Nadpis2Char"/>
    <w:uiPriority w:val="9"/>
    <w:semiHidden/>
    <w:unhideWhenUsed/>
    <w:rsid w:val="00E67BA5"/>
    <w:pPr>
      <w:keepNext/>
      <w:keepLines/>
      <w:spacing w:before="200"/>
      <w:outlineLvl w:val="1"/>
    </w:pPr>
    <w:rPr>
      <w:rFonts w:ascii="Cambria" w:eastAsia="Times New Roman" w:hAnsi="Cambria" w:cs="Times New Roman"/>
      <w:b/>
      <w:bCs/>
      <w:color w:val="00A3E2"/>
      <w:sz w:val="26"/>
      <w:szCs w:val="26"/>
    </w:rPr>
  </w:style>
  <w:style w:type="paragraph" w:styleId="Nadpis3">
    <w:name w:val="heading 3"/>
    <w:basedOn w:val="Normln"/>
    <w:next w:val="Normln"/>
    <w:link w:val="Nadpis3Char"/>
    <w:uiPriority w:val="9"/>
    <w:semiHidden/>
    <w:unhideWhenUsed/>
    <w:qFormat/>
    <w:rsid w:val="00E67BA5"/>
    <w:pPr>
      <w:keepNext/>
      <w:keepLines/>
      <w:spacing w:before="200"/>
      <w:outlineLvl w:val="2"/>
    </w:pPr>
    <w:rPr>
      <w:rFonts w:ascii="Cambria" w:eastAsia="Times New Roman" w:hAnsi="Cambria" w:cs="Times New Roman"/>
      <w:b/>
      <w:bCs/>
      <w:color w:val="00A3E2"/>
    </w:rPr>
  </w:style>
  <w:style w:type="paragraph" w:styleId="Nadpis6">
    <w:name w:val="heading 6"/>
    <w:basedOn w:val="Normln"/>
    <w:next w:val="Normln"/>
    <w:link w:val="Nadpis6Char"/>
    <w:uiPriority w:val="9"/>
    <w:semiHidden/>
    <w:unhideWhenUsed/>
    <w:qFormat/>
    <w:rsid w:val="006F7190"/>
    <w:pPr>
      <w:keepNext/>
      <w:keepLines/>
      <w:spacing w:before="200"/>
      <w:outlineLvl w:val="5"/>
    </w:pPr>
    <w:rPr>
      <w:rFonts w:asciiTheme="majorHAnsi" w:eastAsiaTheme="majorEastAsia" w:hAnsiTheme="majorHAnsi" w:cstheme="majorBidi"/>
      <w:i/>
      <w:iCs/>
      <w:color w:val="005070" w:themeColor="accent1" w:themeShade="7F"/>
    </w:rPr>
  </w:style>
  <w:style w:type="paragraph" w:styleId="Nadpis7">
    <w:name w:val="heading 7"/>
    <w:basedOn w:val="Normln"/>
    <w:next w:val="Normln"/>
    <w:link w:val="Nadpis7Char"/>
    <w:qFormat/>
    <w:rsid w:val="00CF4962"/>
    <w:pPr>
      <w:keepNext/>
      <w:autoSpaceDE/>
      <w:autoSpaceDN/>
      <w:adjustRightInd/>
      <w:spacing w:line="240" w:lineRule="auto"/>
      <w:outlineLvl w:val="6"/>
    </w:pPr>
    <w:rPr>
      <w:rFonts w:ascii="Arial" w:eastAsia="Times New Roman" w:hAnsi="Arial" w:cs="Arial"/>
      <w:b/>
      <w:bCs/>
      <w:color w:val="auto"/>
      <w:sz w:val="22"/>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celkapitoly">
    <w:name w:val="Nadpis celé kapitoly"/>
    <w:basedOn w:val="Normln"/>
    <w:rsid w:val="002C4AFA"/>
    <w:pPr>
      <w:pageBreakBefore/>
      <w:spacing w:before="8000"/>
      <w:jc w:val="both"/>
    </w:pPr>
    <w:rPr>
      <w:b/>
      <w:i/>
      <w:color w:val="EA4B5B"/>
      <w:sz w:val="36"/>
      <w:u w:val="single"/>
    </w:rPr>
  </w:style>
  <w:style w:type="paragraph" w:customStyle="1" w:styleId="lnek">
    <w:name w:val="Článek"/>
    <w:basedOn w:val="Normln"/>
    <w:rsid w:val="0080372D"/>
    <w:pPr>
      <w:widowControl w:val="0"/>
      <w:overflowPunct w:val="0"/>
      <w:spacing w:line="233" w:lineRule="auto"/>
      <w:ind w:right="12"/>
      <w:jc w:val="center"/>
    </w:pPr>
    <w:rPr>
      <w:rFonts w:ascii="Arial" w:eastAsia="Times New Roman" w:hAnsi="Arial" w:cs="Arial"/>
      <w:b/>
      <w:bCs/>
      <w:sz w:val="19"/>
      <w:szCs w:val="19"/>
      <w:lang w:eastAsia="cs-CZ"/>
    </w:rPr>
  </w:style>
  <w:style w:type="paragraph" w:styleId="Zhlav">
    <w:name w:val="header"/>
    <w:basedOn w:val="Normln"/>
    <w:link w:val="ZhlavChar"/>
    <w:uiPriority w:val="99"/>
    <w:unhideWhenUsed/>
    <w:rsid w:val="00E704B0"/>
    <w:pPr>
      <w:tabs>
        <w:tab w:val="center" w:pos="4536"/>
        <w:tab w:val="right" w:pos="9072"/>
      </w:tabs>
      <w:spacing w:line="240" w:lineRule="auto"/>
    </w:pPr>
  </w:style>
  <w:style w:type="character" w:customStyle="1" w:styleId="ZhlavChar">
    <w:name w:val="Záhlaví Char"/>
    <w:basedOn w:val="Standardnpsmoodstavce"/>
    <w:link w:val="Zhlav"/>
    <w:uiPriority w:val="99"/>
    <w:rsid w:val="00E704B0"/>
  </w:style>
  <w:style w:type="paragraph" w:styleId="Zpat">
    <w:name w:val="footer"/>
    <w:basedOn w:val="Normln"/>
    <w:link w:val="ZpatChar"/>
    <w:uiPriority w:val="99"/>
    <w:unhideWhenUsed/>
    <w:rsid w:val="00E704B0"/>
    <w:pPr>
      <w:tabs>
        <w:tab w:val="center" w:pos="4536"/>
        <w:tab w:val="right" w:pos="9072"/>
      </w:tabs>
      <w:spacing w:line="240" w:lineRule="auto"/>
    </w:pPr>
  </w:style>
  <w:style w:type="character" w:customStyle="1" w:styleId="ZpatChar">
    <w:name w:val="Zápatí Char"/>
    <w:basedOn w:val="Standardnpsmoodstavce"/>
    <w:link w:val="Zpat"/>
    <w:uiPriority w:val="99"/>
    <w:rsid w:val="00E704B0"/>
  </w:style>
  <w:style w:type="paragraph" w:styleId="Textbubliny">
    <w:name w:val="Balloon Text"/>
    <w:basedOn w:val="Normln"/>
    <w:link w:val="TextbublinyChar"/>
    <w:uiPriority w:val="99"/>
    <w:semiHidden/>
    <w:unhideWhenUsed/>
    <w:rsid w:val="00E704B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704B0"/>
    <w:rPr>
      <w:rFonts w:ascii="Tahoma" w:hAnsi="Tahoma" w:cs="Tahoma"/>
      <w:sz w:val="16"/>
      <w:szCs w:val="16"/>
    </w:rPr>
  </w:style>
  <w:style w:type="paragraph" w:customStyle="1" w:styleId="Titul">
    <w:name w:val="Titul"/>
    <w:basedOn w:val="Normln"/>
    <w:next w:val="Normln"/>
    <w:qFormat/>
    <w:rsid w:val="007810E8"/>
    <w:pPr>
      <w:spacing w:line="240" w:lineRule="auto"/>
      <w:ind w:right="3402"/>
    </w:pPr>
    <w:rPr>
      <w:rFonts w:ascii="Arial-BoldMT" w:hAnsi="Arial-BoldMT" w:cs="Arial-BoldMT"/>
      <w:b/>
      <w:bCs/>
      <w:caps/>
      <w:sz w:val="64"/>
      <w:szCs w:val="64"/>
    </w:rPr>
  </w:style>
  <w:style w:type="paragraph" w:customStyle="1" w:styleId="HlavniNadpis">
    <w:name w:val="Hlavni_Nadpis"/>
    <w:basedOn w:val="Normln"/>
    <w:next w:val="Normln"/>
    <w:qFormat/>
    <w:rsid w:val="000D2A41"/>
    <w:pPr>
      <w:spacing w:before="240" w:after="240" w:line="240" w:lineRule="auto"/>
    </w:pPr>
    <w:rPr>
      <w:rFonts w:ascii="Arial-BoldMT" w:hAnsi="Arial-BoldMT" w:cs="Arial-BoldMT"/>
      <w:b/>
      <w:bCs/>
      <w:sz w:val="48"/>
      <w:szCs w:val="64"/>
    </w:rPr>
  </w:style>
  <w:style w:type="paragraph" w:customStyle="1" w:styleId="Podnadpis1">
    <w:name w:val="Podnadpis1"/>
    <w:basedOn w:val="Normln"/>
    <w:next w:val="Normln"/>
    <w:qFormat/>
    <w:rsid w:val="00413B65"/>
    <w:pPr>
      <w:spacing w:before="240" w:after="120" w:line="240" w:lineRule="auto"/>
    </w:pPr>
    <w:rPr>
      <w:rFonts w:ascii="Arial-BoldMT" w:hAnsi="Arial-BoldMT" w:cs="Arial-BoldMT"/>
      <w:b/>
      <w:bCs/>
      <w:sz w:val="28"/>
      <w:szCs w:val="44"/>
    </w:rPr>
  </w:style>
  <w:style w:type="paragraph" w:customStyle="1" w:styleId="Mezinadpis">
    <w:name w:val="Mezinadpis"/>
    <w:basedOn w:val="Normln"/>
    <w:qFormat/>
    <w:rsid w:val="004E6BC5"/>
    <w:pPr>
      <w:spacing w:before="240"/>
    </w:pPr>
    <w:rPr>
      <w:b/>
    </w:rPr>
  </w:style>
  <w:style w:type="paragraph" w:styleId="Odstavecseseznamem">
    <w:name w:val="List Paragraph"/>
    <w:basedOn w:val="Normln"/>
    <w:link w:val="OdstavecseseznamemChar"/>
    <w:uiPriority w:val="34"/>
    <w:qFormat/>
    <w:rsid w:val="00130407"/>
    <w:pPr>
      <w:ind w:left="720"/>
      <w:contextualSpacing/>
    </w:pPr>
  </w:style>
  <w:style w:type="paragraph" w:customStyle="1" w:styleId="Odrka">
    <w:name w:val="Odrážka"/>
    <w:basedOn w:val="Odstavecseseznamem"/>
    <w:link w:val="OdrkaChar"/>
    <w:qFormat/>
    <w:rsid w:val="008D6DF4"/>
    <w:pPr>
      <w:numPr>
        <w:numId w:val="10"/>
      </w:numPr>
      <w:ind w:left="641" w:hanging="357"/>
    </w:pPr>
  </w:style>
  <w:style w:type="character" w:customStyle="1" w:styleId="Nadpis1Char">
    <w:name w:val="Nadpis 1 Char"/>
    <w:basedOn w:val="Standardnpsmoodstavce"/>
    <w:link w:val="Nadpis1"/>
    <w:uiPriority w:val="9"/>
    <w:rsid w:val="00E67BA5"/>
    <w:rPr>
      <w:rFonts w:ascii="Cambria" w:eastAsia="Times New Roman" w:hAnsi="Cambria" w:cs="Times New Roman"/>
      <w:b/>
      <w:bCs/>
      <w:color w:val="0079A9"/>
      <w:sz w:val="28"/>
      <w:szCs w:val="28"/>
    </w:rPr>
  </w:style>
  <w:style w:type="paragraph" w:styleId="Obsah1">
    <w:name w:val="toc 1"/>
    <w:basedOn w:val="Normln"/>
    <w:next w:val="Normln"/>
    <w:autoRedefine/>
    <w:uiPriority w:val="39"/>
    <w:unhideWhenUsed/>
    <w:rsid w:val="00C478D1"/>
    <w:pPr>
      <w:tabs>
        <w:tab w:val="right" w:leader="dot" w:pos="10194"/>
      </w:tabs>
      <w:spacing w:after="100"/>
      <w:ind w:left="284" w:hanging="284"/>
    </w:pPr>
    <w:rPr>
      <w:rFonts w:eastAsia="Times New Roman" w:cs="Times New Roman"/>
      <w:b/>
      <w:noProof/>
      <w:sz w:val="28"/>
      <w:szCs w:val="22"/>
      <w:lang w:eastAsia="cs-CZ"/>
    </w:rPr>
  </w:style>
  <w:style w:type="character" w:customStyle="1" w:styleId="Nadpis2Char">
    <w:name w:val="Nadpis 2 Char"/>
    <w:basedOn w:val="Standardnpsmoodstavce"/>
    <w:link w:val="Nadpis2"/>
    <w:uiPriority w:val="9"/>
    <w:semiHidden/>
    <w:rsid w:val="00E67BA5"/>
    <w:rPr>
      <w:rFonts w:ascii="Cambria" w:eastAsia="Times New Roman" w:hAnsi="Cambria" w:cs="Times New Roman"/>
      <w:b/>
      <w:bCs/>
      <w:color w:val="00A3E2"/>
      <w:sz w:val="26"/>
      <w:szCs w:val="26"/>
    </w:rPr>
  </w:style>
  <w:style w:type="character" w:customStyle="1" w:styleId="Nadpis3Char">
    <w:name w:val="Nadpis 3 Char"/>
    <w:basedOn w:val="Standardnpsmoodstavce"/>
    <w:link w:val="Nadpis3"/>
    <w:uiPriority w:val="9"/>
    <w:semiHidden/>
    <w:rsid w:val="00E67BA5"/>
    <w:rPr>
      <w:rFonts w:ascii="Cambria" w:eastAsia="Times New Roman" w:hAnsi="Cambria" w:cs="Times New Roman"/>
      <w:b/>
      <w:bCs/>
      <w:color w:val="00A3E2"/>
      <w:sz w:val="20"/>
      <w:szCs w:val="20"/>
    </w:rPr>
  </w:style>
  <w:style w:type="paragraph" w:styleId="Obsah2">
    <w:name w:val="toc 2"/>
    <w:basedOn w:val="Normln"/>
    <w:next w:val="Normln"/>
    <w:autoRedefine/>
    <w:uiPriority w:val="39"/>
    <w:unhideWhenUsed/>
    <w:rsid w:val="00C478D1"/>
    <w:pPr>
      <w:tabs>
        <w:tab w:val="right" w:leader="dot" w:pos="10194"/>
      </w:tabs>
      <w:spacing w:after="100"/>
      <w:ind w:left="709" w:hanging="425"/>
    </w:pPr>
    <w:rPr>
      <w:rFonts w:eastAsia="Times New Roman" w:cs="Times New Roman"/>
      <w:noProof/>
      <w:lang w:eastAsia="cs-CZ"/>
    </w:rPr>
  </w:style>
  <w:style w:type="paragraph" w:styleId="Obsah3">
    <w:name w:val="toc 3"/>
    <w:basedOn w:val="Normln"/>
    <w:next w:val="Normln"/>
    <w:autoRedefine/>
    <w:uiPriority w:val="39"/>
    <w:unhideWhenUsed/>
    <w:rsid w:val="00C478D1"/>
    <w:pPr>
      <w:tabs>
        <w:tab w:val="right" w:leader="dot" w:pos="10194"/>
      </w:tabs>
      <w:spacing w:after="100"/>
      <w:ind w:left="709"/>
    </w:pPr>
    <w:rPr>
      <w:noProof/>
    </w:rPr>
  </w:style>
  <w:style w:type="character" w:styleId="Hypertextovodkaz">
    <w:name w:val="Hyperlink"/>
    <w:basedOn w:val="Standardnpsmoodstavce"/>
    <w:uiPriority w:val="99"/>
    <w:unhideWhenUsed/>
    <w:rsid w:val="00E67BA5"/>
    <w:rPr>
      <w:color w:val="80539C"/>
      <w:u w:val="single"/>
    </w:rPr>
  </w:style>
  <w:style w:type="character" w:styleId="Zdraznn">
    <w:name w:val="Emphasis"/>
    <w:aliases w:val="popisek"/>
    <w:basedOn w:val="Standardnpsmoodstavce"/>
    <w:uiPriority w:val="20"/>
    <w:qFormat/>
    <w:rsid w:val="001F388A"/>
    <w:rPr>
      <w:i/>
      <w:iCs/>
      <w:sz w:val="16"/>
    </w:rPr>
  </w:style>
  <w:style w:type="character" w:styleId="Siln">
    <w:name w:val="Strong"/>
    <w:basedOn w:val="Standardnpsmoodstavce"/>
    <w:uiPriority w:val="22"/>
    <w:qFormat/>
    <w:rsid w:val="001F2908"/>
    <w:rPr>
      <w:b/>
      <w:bCs/>
    </w:rPr>
  </w:style>
  <w:style w:type="character" w:styleId="Odkazjemn">
    <w:name w:val="Subtle Reference"/>
    <w:basedOn w:val="Standardnpsmoodstavce"/>
    <w:uiPriority w:val="31"/>
    <w:rsid w:val="001F2908"/>
    <w:rPr>
      <w:smallCaps/>
      <w:color w:val="EA4B5B" w:themeColor="accent2"/>
      <w:u w:val="single"/>
    </w:rPr>
  </w:style>
  <w:style w:type="character" w:styleId="Zdraznnjemn">
    <w:name w:val="Subtle Emphasis"/>
    <w:aliases w:val="zjemnění"/>
    <w:basedOn w:val="Standardnpsmoodstavce"/>
    <w:uiPriority w:val="19"/>
    <w:qFormat/>
    <w:rsid w:val="003A4D63"/>
    <w:rPr>
      <w:i/>
      <w:iCs/>
      <w:color w:val="B2B2B2" w:themeColor="text1" w:themeTint="7F"/>
    </w:rPr>
  </w:style>
  <w:style w:type="paragraph" w:customStyle="1" w:styleId="podtitul">
    <w:name w:val="podtitul"/>
    <w:basedOn w:val="Normln"/>
    <w:qFormat/>
    <w:rsid w:val="00B11238"/>
    <w:pPr>
      <w:spacing w:before="240" w:after="120"/>
    </w:pPr>
    <w:rPr>
      <w:b/>
      <w:sz w:val="24"/>
    </w:rPr>
  </w:style>
  <w:style w:type="table" w:styleId="Mkatabulky">
    <w:name w:val="Table Grid"/>
    <w:basedOn w:val="Normlntabulka"/>
    <w:uiPriority w:val="59"/>
    <w:rsid w:val="007810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basedOn w:val="Standardnpsmoodstavce"/>
    <w:link w:val="Odstavecseseznamem"/>
    <w:uiPriority w:val="34"/>
    <w:rsid w:val="007624CC"/>
    <w:rPr>
      <w:rFonts w:ascii="ArialMT" w:hAnsi="ArialMT" w:cs="ArialMT"/>
      <w:color w:val="4A4A4A"/>
      <w:lang w:eastAsia="en-US"/>
    </w:rPr>
  </w:style>
  <w:style w:type="character" w:customStyle="1" w:styleId="OdrkaChar">
    <w:name w:val="Odrážka Char"/>
    <w:basedOn w:val="OdstavecseseznamemChar"/>
    <w:link w:val="Odrka"/>
    <w:rsid w:val="008D6DF4"/>
    <w:rPr>
      <w:rFonts w:ascii="ArialMT" w:hAnsi="ArialMT" w:cs="ArialMT"/>
      <w:color w:val="4A4A4A"/>
      <w:lang w:eastAsia="en-US"/>
    </w:rPr>
  </w:style>
  <w:style w:type="table" w:styleId="Stednstnovn1">
    <w:name w:val="Medium Shading 1"/>
    <w:basedOn w:val="Normlntabulka"/>
    <w:uiPriority w:val="63"/>
    <w:rsid w:val="00B110E6"/>
    <w:tblPr>
      <w:tblStyleRowBandSize w:val="1"/>
      <w:tblStyleColBandSize w:val="1"/>
      <w:tblBorders>
        <w:top w:val="single" w:sz="8" w:space="0" w:color="8C8C8C" w:themeColor="text1" w:themeTint="BF"/>
        <w:left w:val="single" w:sz="8" w:space="0" w:color="8C8C8C" w:themeColor="text1" w:themeTint="BF"/>
        <w:bottom w:val="single" w:sz="8" w:space="0" w:color="8C8C8C" w:themeColor="text1" w:themeTint="BF"/>
        <w:right w:val="single" w:sz="8" w:space="0" w:color="8C8C8C" w:themeColor="text1" w:themeTint="BF"/>
        <w:insideH w:val="single" w:sz="8" w:space="0" w:color="8C8C8C" w:themeColor="text1" w:themeTint="BF"/>
      </w:tblBorders>
    </w:tblPr>
    <w:tblStylePr w:type="firstRow">
      <w:pPr>
        <w:spacing w:before="0" w:after="0" w:line="240" w:lineRule="auto"/>
      </w:pPr>
      <w:rPr>
        <w:b/>
        <w:bCs/>
        <w:color w:val="FFFFFF" w:themeColor="background1"/>
      </w:rPr>
      <w:tblPr/>
      <w:tcPr>
        <w:tcBorders>
          <w:top w:val="single" w:sz="8" w:space="0" w:color="8C8C8C" w:themeColor="text1" w:themeTint="BF"/>
          <w:left w:val="single" w:sz="8" w:space="0" w:color="8C8C8C" w:themeColor="text1" w:themeTint="BF"/>
          <w:bottom w:val="single" w:sz="8" w:space="0" w:color="8C8C8C" w:themeColor="text1" w:themeTint="BF"/>
          <w:right w:val="single" w:sz="8" w:space="0" w:color="8C8C8C" w:themeColor="text1" w:themeTint="BF"/>
          <w:insideH w:val="nil"/>
          <w:insideV w:val="nil"/>
        </w:tcBorders>
        <w:shd w:val="clear" w:color="auto" w:fill="666666" w:themeFill="text1"/>
      </w:tcPr>
    </w:tblStylePr>
    <w:tblStylePr w:type="lastRow">
      <w:pPr>
        <w:spacing w:before="0" w:after="0" w:line="240" w:lineRule="auto"/>
      </w:pPr>
      <w:rPr>
        <w:b/>
        <w:bCs/>
      </w:rPr>
      <w:tblPr/>
      <w:tcPr>
        <w:tcBorders>
          <w:top w:val="double" w:sz="6" w:space="0" w:color="8C8C8C" w:themeColor="text1" w:themeTint="BF"/>
          <w:left w:val="single" w:sz="8" w:space="0" w:color="8C8C8C" w:themeColor="text1" w:themeTint="BF"/>
          <w:bottom w:val="single" w:sz="8" w:space="0" w:color="8C8C8C" w:themeColor="text1" w:themeTint="BF"/>
          <w:right w:val="single" w:sz="8" w:space="0" w:color="8C8C8C" w:themeColor="text1" w:themeTint="BF"/>
          <w:insideH w:val="nil"/>
          <w:insideV w:val="nil"/>
        </w:tcBorders>
      </w:tcPr>
    </w:tblStylePr>
    <w:tblStylePr w:type="firstCol">
      <w:rPr>
        <w:b/>
        <w:bCs/>
      </w:rPr>
    </w:tblStylePr>
    <w:tblStylePr w:type="lastCol">
      <w:rPr>
        <w:b/>
        <w:bCs/>
      </w:rPr>
    </w:tblStylePr>
    <w:tblStylePr w:type="band1Vert">
      <w:tblPr/>
      <w:tcPr>
        <w:shd w:val="clear" w:color="auto" w:fill="D9D9D9" w:themeFill="text1" w:themeFillTint="3F"/>
      </w:tcPr>
    </w:tblStylePr>
    <w:tblStylePr w:type="band1Horz">
      <w:tblPr/>
      <w:tcPr>
        <w:tcBorders>
          <w:insideH w:val="nil"/>
          <w:insideV w:val="nil"/>
        </w:tcBorders>
        <w:shd w:val="clear" w:color="auto" w:fill="D9D9D9" w:themeFill="text1" w:themeFillTint="3F"/>
      </w:tcPr>
    </w:tblStylePr>
    <w:tblStylePr w:type="band2Horz">
      <w:tblPr/>
      <w:tcPr>
        <w:tcBorders>
          <w:insideH w:val="nil"/>
          <w:insideV w:val="nil"/>
        </w:tcBorders>
      </w:tcPr>
    </w:tblStylePr>
  </w:style>
  <w:style w:type="table" w:styleId="Stednseznam1">
    <w:name w:val="Medium List 1"/>
    <w:basedOn w:val="Normlntabulka"/>
    <w:uiPriority w:val="65"/>
    <w:rsid w:val="00B426C6"/>
    <w:rPr>
      <w:color w:val="666666" w:themeColor="text1"/>
    </w:rPr>
    <w:tblPr>
      <w:tblStyleRowBandSize w:val="1"/>
      <w:tblStyleColBandSize w:val="1"/>
      <w:tblBorders>
        <w:top w:val="single" w:sz="8" w:space="0" w:color="666666" w:themeColor="text1"/>
        <w:bottom w:val="single" w:sz="8" w:space="0" w:color="666666" w:themeColor="text1"/>
      </w:tblBorders>
    </w:tblPr>
    <w:tblStylePr w:type="firstRow">
      <w:rPr>
        <w:rFonts w:asciiTheme="majorHAnsi" w:eastAsiaTheme="majorEastAsia" w:hAnsiTheme="majorHAnsi" w:cstheme="majorBidi"/>
      </w:rPr>
      <w:tblPr/>
      <w:tcPr>
        <w:tcBorders>
          <w:top w:val="nil"/>
          <w:bottom w:val="single" w:sz="8" w:space="0" w:color="666666" w:themeColor="text1"/>
        </w:tcBorders>
      </w:tcPr>
    </w:tblStylePr>
    <w:tblStylePr w:type="lastRow">
      <w:rPr>
        <w:b/>
        <w:bCs/>
        <w:color w:val="4A4A49" w:themeColor="text2"/>
      </w:rPr>
      <w:tblPr/>
      <w:tcPr>
        <w:tcBorders>
          <w:top w:val="single" w:sz="8" w:space="0" w:color="666666" w:themeColor="text1"/>
          <w:bottom w:val="single" w:sz="8" w:space="0" w:color="666666" w:themeColor="text1"/>
        </w:tcBorders>
      </w:tcPr>
    </w:tblStylePr>
    <w:tblStylePr w:type="firstCol">
      <w:rPr>
        <w:b/>
        <w:bCs/>
      </w:rPr>
    </w:tblStylePr>
    <w:tblStylePr w:type="lastCol">
      <w:rPr>
        <w:b/>
        <w:bCs/>
      </w:rPr>
      <w:tblPr/>
      <w:tcPr>
        <w:tcBorders>
          <w:top w:val="single" w:sz="8" w:space="0" w:color="666666" w:themeColor="text1"/>
          <w:bottom w:val="single" w:sz="8" w:space="0" w:color="666666" w:themeColor="text1"/>
        </w:tcBorders>
      </w:tcPr>
    </w:tblStylePr>
    <w:tblStylePr w:type="band1Vert">
      <w:tblPr/>
      <w:tcPr>
        <w:shd w:val="clear" w:color="auto" w:fill="D9D9D9" w:themeFill="text1" w:themeFillTint="3F"/>
      </w:tcPr>
    </w:tblStylePr>
    <w:tblStylePr w:type="band1Horz">
      <w:tblPr/>
      <w:tcPr>
        <w:shd w:val="clear" w:color="auto" w:fill="D9D9D9" w:themeFill="text1" w:themeFillTint="3F"/>
      </w:tcPr>
    </w:tblStylePr>
  </w:style>
  <w:style w:type="table" w:styleId="Stednseznam1zvraznn2">
    <w:name w:val="Medium List 1 Accent 2"/>
    <w:basedOn w:val="Normlntabulka"/>
    <w:uiPriority w:val="65"/>
    <w:rsid w:val="00B426C6"/>
    <w:rPr>
      <w:color w:val="666666" w:themeColor="text1"/>
    </w:rPr>
    <w:tblPr>
      <w:tblStyleRowBandSize w:val="1"/>
      <w:tblStyleColBandSize w:val="1"/>
      <w:tblBorders>
        <w:top w:val="single" w:sz="8" w:space="0" w:color="EA4B5B" w:themeColor="accent2"/>
        <w:bottom w:val="single" w:sz="8" w:space="0" w:color="EA4B5B" w:themeColor="accent2"/>
      </w:tblBorders>
    </w:tblPr>
    <w:tblStylePr w:type="firstRow">
      <w:rPr>
        <w:rFonts w:asciiTheme="majorHAnsi" w:eastAsiaTheme="majorEastAsia" w:hAnsiTheme="majorHAnsi" w:cstheme="majorBidi"/>
      </w:rPr>
      <w:tblPr/>
      <w:tcPr>
        <w:tcBorders>
          <w:top w:val="nil"/>
          <w:bottom w:val="single" w:sz="8" w:space="0" w:color="EA4B5B" w:themeColor="accent2"/>
        </w:tcBorders>
      </w:tcPr>
    </w:tblStylePr>
    <w:tblStylePr w:type="lastRow">
      <w:rPr>
        <w:b/>
        <w:bCs/>
        <w:color w:val="4A4A49" w:themeColor="text2"/>
      </w:rPr>
      <w:tblPr/>
      <w:tcPr>
        <w:tcBorders>
          <w:top w:val="single" w:sz="8" w:space="0" w:color="EA4B5B" w:themeColor="accent2"/>
          <w:bottom w:val="single" w:sz="8" w:space="0" w:color="EA4B5B" w:themeColor="accent2"/>
        </w:tcBorders>
      </w:tcPr>
    </w:tblStylePr>
    <w:tblStylePr w:type="firstCol">
      <w:rPr>
        <w:b/>
        <w:bCs/>
      </w:rPr>
    </w:tblStylePr>
    <w:tblStylePr w:type="lastCol">
      <w:rPr>
        <w:b/>
        <w:bCs/>
      </w:rPr>
      <w:tblPr/>
      <w:tcPr>
        <w:tcBorders>
          <w:top w:val="single" w:sz="8" w:space="0" w:color="EA4B5B" w:themeColor="accent2"/>
          <w:bottom w:val="single" w:sz="8" w:space="0" w:color="EA4B5B" w:themeColor="accent2"/>
        </w:tcBorders>
      </w:tcPr>
    </w:tblStylePr>
    <w:tblStylePr w:type="band1Vert">
      <w:tblPr/>
      <w:tcPr>
        <w:shd w:val="clear" w:color="auto" w:fill="F9D2D6" w:themeFill="accent2" w:themeFillTint="3F"/>
      </w:tcPr>
    </w:tblStylePr>
    <w:tblStylePr w:type="band1Horz">
      <w:tblPr/>
      <w:tcPr>
        <w:shd w:val="clear" w:color="auto" w:fill="F9D2D6" w:themeFill="accent2" w:themeFillTint="3F"/>
      </w:tcPr>
    </w:tblStylePr>
  </w:style>
  <w:style w:type="table" w:styleId="Stednstnovn2">
    <w:name w:val="Medium Shading 2"/>
    <w:basedOn w:val="Normlntabulka"/>
    <w:uiPriority w:val="64"/>
    <w:rsid w:val="00B426C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6666"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6666" w:themeFill="text1"/>
      </w:tcPr>
    </w:tblStylePr>
    <w:tblStylePr w:type="lastCol">
      <w:rPr>
        <w:b/>
        <w:bCs/>
        <w:color w:val="FFFFFF" w:themeColor="background1"/>
      </w:rPr>
      <w:tblPr/>
      <w:tcPr>
        <w:tcBorders>
          <w:left w:val="nil"/>
          <w:right w:val="nil"/>
          <w:insideH w:val="nil"/>
          <w:insideV w:val="nil"/>
        </w:tcBorders>
        <w:shd w:val="clear" w:color="auto" w:fill="666666"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mavseznam">
    <w:name w:val="Dark List"/>
    <w:basedOn w:val="Normlntabulka"/>
    <w:uiPriority w:val="70"/>
    <w:rsid w:val="00B426C6"/>
    <w:rPr>
      <w:color w:val="FFFFFF" w:themeColor="background1"/>
    </w:rPr>
    <w:tblPr>
      <w:tblStyleRowBandSize w:val="1"/>
      <w:tblStyleColBandSize w:val="1"/>
    </w:tblPr>
    <w:tcPr>
      <w:shd w:val="clear" w:color="auto" w:fill="666666" w:themeFill="text1"/>
    </w:tcPr>
    <w:tblStylePr w:type="firstRow">
      <w:rPr>
        <w:b/>
        <w:bCs/>
      </w:rPr>
      <w:tblPr/>
      <w:tcPr>
        <w:tcBorders>
          <w:top w:val="nil"/>
          <w:left w:val="nil"/>
          <w:bottom w:val="single" w:sz="18" w:space="0" w:color="FFFFFF" w:themeColor="background1"/>
          <w:right w:val="nil"/>
          <w:insideH w:val="nil"/>
          <w:insideV w:val="nil"/>
        </w:tcBorders>
        <w:shd w:val="clear" w:color="auto" w:fill="666666" w:themeFill="text1"/>
      </w:tcPr>
    </w:tblStylePr>
    <w:tblStylePr w:type="lastRow">
      <w:tblPr/>
      <w:tcPr>
        <w:tcBorders>
          <w:top w:val="single" w:sz="18" w:space="0" w:color="FFFFFF" w:themeColor="background1"/>
          <w:left w:val="nil"/>
          <w:bottom w:val="nil"/>
          <w:right w:val="nil"/>
          <w:insideH w:val="nil"/>
          <w:insideV w:val="nil"/>
        </w:tcBorders>
        <w:shd w:val="clear" w:color="auto" w:fill="323232"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4C4C4C"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4C4C4C" w:themeFill="text1" w:themeFillShade="BF"/>
      </w:tcPr>
    </w:tblStylePr>
    <w:tblStylePr w:type="band1Vert">
      <w:tblPr/>
      <w:tcPr>
        <w:tcBorders>
          <w:top w:val="nil"/>
          <w:left w:val="nil"/>
          <w:bottom w:val="nil"/>
          <w:right w:val="nil"/>
          <w:insideH w:val="nil"/>
          <w:insideV w:val="nil"/>
        </w:tcBorders>
        <w:shd w:val="clear" w:color="auto" w:fill="4C4C4C" w:themeFill="text1" w:themeFillShade="BF"/>
      </w:tcPr>
    </w:tblStylePr>
    <w:tblStylePr w:type="band1Horz">
      <w:tblPr/>
      <w:tcPr>
        <w:tcBorders>
          <w:top w:val="nil"/>
          <w:left w:val="nil"/>
          <w:bottom w:val="nil"/>
          <w:right w:val="nil"/>
          <w:insideH w:val="nil"/>
          <w:insideV w:val="nil"/>
        </w:tcBorders>
        <w:shd w:val="clear" w:color="auto" w:fill="4C4C4C" w:themeFill="text1" w:themeFillShade="BF"/>
      </w:tcPr>
    </w:tblStylePr>
  </w:style>
  <w:style w:type="table" w:styleId="Stednmka3">
    <w:name w:val="Medium Grid 3"/>
    <w:basedOn w:val="Normlntabulka"/>
    <w:uiPriority w:val="69"/>
    <w:rsid w:val="00B426C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D9D9"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6666"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6666"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6666"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6666"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B2B2"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B2B2" w:themeFill="text1" w:themeFillTint="7F"/>
      </w:tcPr>
    </w:tblStylePr>
  </w:style>
  <w:style w:type="table" w:styleId="Barevnmka">
    <w:name w:val="Colorful Grid"/>
    <w:basedOn w:val="Normlntabulka"/>
    <w:uiPriority w:val="73"/>
    <w:rsid w:val="00B426C6"/>
    <w:rPr>
      <w:color w:val="FFFFFF" w:themeColor="background1"/>
    </w:rPr>
    <w:tblPr>
      <w:tblStyleRowBandSize w:val="1"/>
      <w:tblStyleColBandSize w:val="1"/>
      <w:tblBorders>
        <w:insideH w:val="single" w:sz="4" w:space="0" w:color="FFFFFF" w:themeColor="background1"/>
      </w:tblBorders>
    </w:tblPr>
    <w:tcPr>
      <w:shd w:val="clear" w:color="auto" w:fill="E0E0E0" w:themeFill="text1" w:themeFillTint="33"/>
    </w:tcPr>
    <w:tblStylePr w:type="firstRow">
      <w:rPr>
        <w:b/>
        <w:bCs/>
      </w:rPr>
      <w:tblPr/>
      <w:tcPr>
        <w:shd w:val="clear" w:color="auto" w:fill="C1C1C1" w:themeFill="text1" w:themeFillTint="66"/>
      </w:tcPr>
    </w:tblStylePr>
    <w:tblStylePr w:type="lastRow">
      <w:rPr>
        <w:b/>
        <w:bCs/>
        <w:color w:val="666666" w:themeColor="text1"/>
      </w:rPr>
      <w:tblPr/>
      <w:tcPr>
        <w:shd w:val="clear" w:color="auto" w:fill="C1C1C1" w:themeFill="text1" w:themeFillTint="66"/>
      </w:tcPr>
    </w:tblStylePr>
    <w:tblStylePr w:type="firstCol">
      <w:rPr>
        <w:color w:val="FFFFFF" w:themeColor="background1"/>
      </w:rPr>
      <w:tblPr/>
      <w:tcPr>
        <w:shd w:val="clear" w:color="auto" w:fill="4C4C4C" w:themeFill="text1" w:themeFillShade="BF"/>
      </w:tcPr>
    </w:tblStylePr>
    <w:tblStylePr w:type="lastCol">
      <w:rPr>
        <w:color w:val="FFFFFF" w:themeColor="background1"/>
      </w:rPr>
      <w:tblPr/>
      <w:tcPr>
        <w:shd w:val="clear" w:color="auto" w:fill="4C4C4C" w:themeFill="text1" w:themeFillShade="BF"/>
      </w:tcPr>
    </w:tblStylePr>
    <w:tblStylePr w:type="band1Vert">
      <w:tblPr/>
      <w:tcPr>
        <w:shd w:val="clear" w:color="auto" w:fill="B2B2B2" w:themeFill="text1" w:themeFillTint="7F"/>
      </w:tcPr>
    </w:tblStylePr>
    <w:tblStylePr w:type="band1Horz">
      <w:tblPr/>
      <w:tcPr>
        <w:shd w:val="clear" w:color="auto" w:fill="B2B2B2" w:themeFill="text1" w:themeFillTint="7F"/>
      </w:tcPr>
    </w:tblStylePr>
  </w:style>
  <w:style w:type="table" w:styleId="Stednstnovn1zvraznn4">
    <w:name w:val="Medium Shading 1 Accent 4"/>
    <w:basedOn w:val="Normlntabulka"/>
    <w:uiPriority w:val="63"/>
    <w:rsid w:val="00B426C6"/>
    <w:tblPr>
      <w:tblStyleRowBandSize w:val="1"/>
      <w:tblStyleColBandSize w:val="1"/>
      <w:tblBorders>
        <w:top w:val="single" w:sz="8" w:space="0" w:color="FFD83C" w:themeColor="accent4" w:themeTint="BF"/>
        <w:left w:val="single" w:sz="8" w:space="0" w:color="FFD83C" w:themeColor="accent4" w:themeTint="BF"/>
        <w:bottom w:val="single" w:sz="8" w:space="0" w:color="FFD83C" w:themeColor="accent4" w:themeTint="BF"/>
        <w:right w:val="single" w:sz="8" w:space="0" w:color="FFD83C" w:themeColor="accent4" w:themeTint="BF"/>
        <w:insideH w:val="single" w:sz="8" w:space="0" w:color="FFD83C" w:themeColor="accent4" w:themeTint="BF"/>
      </w:tblBorders>
    </w:tblPr>
    <w:tblStylePr w:type="firstRow">
      <w:pPr>
        <w:spacing w:before="0" w:after="0" w:line="240" w:lineRule="auto"/>
      </w:pPr>
      <w:rPr>
        <w:b/>
        <w:bCs/>
        <w:color w:val="FFFFFF" w:themeColor="background1"/>
      </w:rPr>
      <w:tblPr/>
      <w:tcPr>
        <w:tcBorders>
          <w:top w:val="single" w:sz="8" w:space="0" w:color="FFD83C" w:themeColor="accent4" w:themeTint="BF"/>
          <w:left w:val="single" w:sz="8" w:space="0" w:color="FFD83C" w:themeColor="accent4" w:themeTint="BF"/>
          <w:bottom w:val="single" w:sz="8" w:space="0" w:color="FFD83C" w:themeColor="accent4" w:themeTint="BF"/>
          <w:right w:val="single" w:sz="8" w:space="0" w:color="FFD83C" w:themeColor="accent4" w:themeTint="BF"/>
          <w:insideH w:val="nil"/>
          <w:insideV w:val="nil"/>
        </w:tcBorders>
        <w:shd w:val="clear" w:color="auto" w:fill="FAC900" w:themeFill="accent4"/>
      </w:tcPr>
    </w:tblStylePr>
    <w:tblStylePr w:type="lastRow">
      <w:pPr>
        <w:spacing w:before="0" w:after="0" w:line="240" w:lineRule="auto"/>
      </w:pPr>
      <w:rPr>
        <w:b/>
        <w:bCs/>
      </w:rPr>
      <w:tblPr/>
      <w:tcPr>
        <w:tcBorders>
          <w:top w:val="double" w:sz="6" w:space="0" w:color="FFD83C" w:themeColor="accent4" w:themeTint="BF"/>
          <w:left w:val="single" w:sz="8" w:space="0" w:color="FFD83C" w:themeColor="accent4" w:themeTint="BF"/>
          <w:bottom w:val="single" w:sz="8" w:space="0" w:color="FFD83C" w:themeColor="accent4" w:themeTint="BF"/>
          <w:right w:val="single" w:sz="8" w:space="0" w:color="FFD8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F2BE" w:themeFill="accent4" w:themeFillTint="3F"/>
      </w:tcPr>
    </w:tblStylePr>
    <w:tblStylePr w:type="band1Horz">
      <w:tblPr/>
      <w:tcPr>
        <w:tcBorders>
          <w:insideH w:val="nil"/>
          <w:insideV w:val="nil"/>
        </w:tcBorders>
        <w:shd w:val="clear" w:color="auto" w:fill="FFF2BE" w:themeFill="accent4" w:themeFillTint="3F"/>
      </w:tcPr>
    </w:tblStylePr>
    <w:tblStylePr w:type="band2Horz">
      <w:tblPr/>
      <w:tcPr>
        <w:tcBorders>
          <w:insideH w:val="nil"/>
          <w:insideV w:val="nil"/>
        </w:tcBorders>
      </w:tcPr>
    </w:tblStylePr>
  </w:style>
  <w:style w:type="table" w:styleId="Svtlmka">
    <w:name w:val="Light Grid"/>
    <w:aliases w:val="Newton media"/>
    <w:basedOn w:val="Normlntabulka"/>
    <w:uiPriority w:val="62"/>
    <w:rsid w:val="00B426C6"/>
    <w:tblPr>
      <w:tblStyleRowBandSize w:val="1"/>
      <w:tblStyleColBandSize w:val="1"/>
      <w:tblBorders>
        <w:top w:val="single" w:sz="8" w:space="0" w:color="666666" w:themeColor="text1"/>
        <w:left w:val="single" w:sz="8" w:space="0" w:color="666666" w:themeColor="text1"/>
        <w:bottom w:val="single" w:sz="8" w:space="0" w:color="666666" w:themeColor="text1"/>
        <w:right w:val="single" w:sz="8" w:space="0" w:color="666666" w:themeColor="text1"/>
        <w:insideH w:val="single" w:sz="8" w:space="0" w:color="666666" w:themeColor="text1"/>
        <w:insideV w:val="single" w:sz="8" w:space="0" w:color="666666"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6666" w:themeColor="text1"/>
          <w:left w:val="single" w:sz="8" w:space="0" w:color="666666" w:themeColor="text1"/>
          <w:bottom w:val="single" w:sz="18" w:space="0" w:color="666666" w:themeColor="text1"/>
          <w:right w:val="single" w:sz="8" w:space="0" w:color="666666" w:themeColor="text1"/>
          <w:insideH w:val="nil"/>
          <w:insideV w:val="single" w:sz="8" w:space="0" w:color="666666"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6666" w:themeColor="text1"/>
          <w:left w:val="single" w:sz="8" w:space="0" w:color="666666" w:themeColor="text1"/>
          <w:bottom w:val="single" w:sz="8" w:space="0" w:color="666666" w:themeColor="text1"/>
          <w:right w:val="single" w:sz="8" w:space="0" w:color="666666" w:themeColor="text1"/>
          <w:insideH w:val="nil"/>
          <w:insideV w:val="single" w:sz="8" w:space="0" w:color="666666"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6666" w:themeColor="text1"/>
          <w:left w:val="single" w:sz="8" w:space="0" w:color="666666" w:themeColor="text1"/>
          <w:bottom w:val="single" w:sz="8" w:space="0" w:color="666666" w:themeColor="text1"/>
          <w:right w:val="single" w:sz="8" w:space="0" w:color="666666" w:themeColor="text1"/>
        </w:tcBorders>
      </w:tcPr>
    </w:tblStylePr>
    <w:tblStylePr w:type="band1Vert">
      <w:tblPr/>
      <w:tcPr>
        <w:tcBorders>
          <w:top w:val="single" w:sz="8" w:space="0" w:color="666666" w:themeColor="text1"/>
          <w:left w:val="single" w:sz="8" w:space="0" w:color="666666" w:themeColor="text1"/>
          <w:bottom w:val="single" w:sz="8" w:space="0" w:color="666666" w:themeColor="text1"/>
          <w:right w:val="single" w:sz="8" w:space="0" w:color="666666" w:themeColor="text1"/>
        </w:tcBorders>
        <w:shd w:val="clear" w:color="auto" w:fill="D9D9D9" w:themeFill="text1" w:themeFillTint="3F"/>
      </w:tcPr>
    </w:tblStylePr>
    <w:tblStylePr w:type="band1Horz">
      <w:tblPr/>
      <w:tcPr>
        <w:tcBorders>
          <w:top w:val="single" w:sz="8" w:space="0" w:color="666666" w:themeColor="text1"/>
          <w:left w:val="single" w:sz="8" w:space="0" w:color="666666" w:themeColor="text1"/>
          <w:bottom w:val="single" w:sz="8" w:space="0" w:color="666666" w:themeColor="text1"/>
          <w:right w:val="single" w:sz="8" w:space="0" w:color="666666" w:themeColor="text1"/>
          <w:insideV w:val="single" w:sz="8" w:space="0" w:color="666666" w:themeColor="text1"/>
        </w:tcBorders>
        <w:shd w:val="clear" w:color="auto" w:fill="D9D9D9" w:themeFill="text1" w:themeFillTint="3F"/>
      </w:tcPr>
    </w:tblStylePr>
    <w:tblStylePr w:type="band2Horz">
      <w:tblPr/>
      <w:tcPr>
        <w:tcBorders>
          <w:top w:val="single" w:sz="8" w:space="0" w:color="666666" w:themeColor="text1"/>
          <w:left w:val="single" w:sz="8" w:space="0" w:color="666666" w:themeColor="text1"/>
          <w:bottom w:val="single" w:sz="8" w:space="0" w:color="666666" w:themeColor="text1"/>
          <w:right w:val="single" w:sz="8" w:space="0" w:color="666666" w:themeColor="text1"/>
          <w:insideV w:val="single" w:sz="8" w:space="0" w:color="666666" w:themeColor="text1"/>
        </w:tcBorders>
      </w:tcPr>
    </w:tblStylePr>
  </w:style>
  <w:style w:type="paragraph" w:styleId="Textpoznpodarou">
    <w:name w:val="footnote text"/>
    <w:basedOn w:val="Normln"/>
    <w:link w:val="TextpoznpodarouChar"/>
    <w:uiPriority w:val="99"/>
    <w:semiHidden/>
    <w:unhideWhenUsed/>
    <w:rsid w:val="002D140D"/>
    <w:pPr>
      <w:spacing w:line="240" w:lineRule="auto"/>
    </w:pPr>
  </w:style>
  <w:style w:type="character" w:customStyle="1" w:styleId="TextpoznpodarouChar">
    <w:name w:val="Text pozn. pod čarou Char"/>
    <w:basedOn w:val="Standardnpsmoodstavce"/>
    <w:link w:val="Textpoznpodarou"/>
    <w:uiPriority w:val="99"/>
    <w:semiHidden/>
    <w:rsid w:val="002D140D"/>
    <w:rPr>
      <w:rFonts w:ascii="ArialMT" w:hAnsi="ArialMT" w:cs="ArialMT"/>
      <w:color w:val="4A4A4A"/>
      <w:lang w:eastAsia="en-US"/>
    </w:rPr>
  </w:style>
  <w:style w:type="character" w:styleId="Znakapoznpodarou">
    <w:name w:val="footnote reference"/>
    <w:basedOn w:val="Standardnpsmoodstavce"/>
    <w:uiPriority w:val="99"/>
    <w:semiHidden/>
    <w:unhideWhenUsed/>
    <w:rsid w:val="002D140D"/>
    <w:rPr>
      <w:vertAlign w:val="superscript"/>
    </w:rPr>
  </w:style>
  <w:style w:type="paragraph" w:customStyle="1" w:styleId="Nadpis11">
    <w:name w:val="Nadpis 11"/>
    <w:basedOn w:val="Normln"/>
    <w:rsid w:val="005952A8"/>
    <w:pPr>
      <w:numPr>
        <w:numId w:val="11"/>
      </w:numPr>
      <w:autoSpaceDE/>
      <w:autoSpaceDN/>
      <w:adjustRightInd/>
      <w:spacing w:line="276" w:lineRule="auto"/>
    </w:pPr>
    <w:rPr>
      <w:rFonts w:ascii="Trebuchet MS" w:hAnsi="Trebuchet MS" w:cs="Trebuchet MS"/>
      <w:color w:val="auto"/>
      <w:sz w:val="22"/>
      <w:szCs w:val="22"/>
    </w:rPr>
  </w:style>
  <w:style w:type="paragraph" w:customStyle="1" w:styleId="Nadpis21">
    <w:name w:val="Nadpis 21"/>
    <w:basedOn w:val="Normln"/>
    <w:rsid w:val="005952A8"/>
    <w:pPr>
      <w:numPr>
        <w:ilvl w:val="1"/>
        <w:numId w:val="11"/>
      </w:numPr>
      <w:autoSpaceDE/>
      <w:autoSpaceDN/>
      <w:adjustRightInd/>
      <w:spacing w:line="276" w:lineRule="auto"/>
    </w:pPr>
    <w:rPr>
      <w:rFonts w:ascii="Trebuchet MS" w:hAnsi="Trebuchet MS" w:cs="Trebuchet MS"/>
      <w:color w:val="auto"/>
      <w:sz w:val="22"/>
      <w:szCs w:val="22"/>
    </w:rPr>
  </w:style>
  <w:style w:type="paragraph" w:customStyle="1" w:styleId="Nadpis31">
    <w:name w:val="Nadpis 31"/>
    <w:basedOn w:val="Normln"/>
    <w:rsid w:val="005952A8"/>
    <w:pPr>
      <w:numPr>
        <w:ilvl w:val="2"/>
        <w:numId w:val="11"/>
      </w:numPr>
      <w:autoSpaceDE/>
      <w:autoSpaceDN/>
      <w:adjustRightInd/>
      <w:spacing w:line="276" w:lineRule="auto"/>
    </w:pPr>
    <w:rPr>
      <w:rFonts w:ascii="Trebuchet MS" w:hAnsi="Trebuchet MS" w:cs="Trebuchet MS"/>
      <w:color w:val="auto"/>
      <w:sz w:val="22"/>
      <w:szCs w:val="22"/>
    </w:rPr>
  </w:style>
  <w:style w:type="paragraph" w:customStyle="1" w:styleId="Nadpis41">
    <w:name w:val="Nadpis 41"/>
    <w:basedOn w:val="Normln"/>
    <w:rsid w:val="005952A8"/>
    <w:pPr>
      <w:numPr>
        <w:ilvl w:val="3"/>
        <w:numId w:val="11"/>
      </w:numPr>
      <w:autoSpaceDE/>
      <w:autoSpaceDN/>
      <w:adjustRightInd/>
      <w:spacing w:line="276" w:lineRule="auto"/>
    </w:pPr>
    <w:rPr>
      <w:rFonts w:ascii="Trebuchet MS" w:hAnsi="Trebuchet MS" w:cs="Trebuchet MS"/>
      <w:color w:val="auto"/>
      <w:sz w:val="22"/>
      <w:szCs w:val="22"/>
    </w:rPr>
  </w:style>
  <w:style w:type="paragraph" w:customStyle="1" w:styleId="Nadpis51">
    <w:name w:val="Nadpis 51"/>
    <w:basedOn w:val="Normln"/>
    <w:rsid w:val="005952A8"/>
    <w:pPr>
      <w:numPr>
        <w:ilvl w:val="4"/>
        <w:numId w:val="11"/>
      </w:numPr>
      <w:autoSpaceDE/>
      <w:autoSpaceDN/>
      <w:adjustRightInd/>
      <w:spacing w:line="276" w:lineRule="auto"/>
    </w:pPr>
    <w:rPr>
      <w:rFonts w:ascii="Trebuchet MS" w:hAnsi="Trebuchet MS" w:cs="Trebuchet MS"/>
      <w:color w:val="auto"/>
      <w:sz w:val="22"/>
      <w:szCs w:val="22"/>
    </w:rPr>
  </w:style>
  <w:style w:type="paragraph" w:customStyle="1" w:styleId="Nadpis61">
    <w:name w:val="Nadpis 61"/>
    <w:basedOn w:val="Normln"/>
    <w:rsid w:val="005952A8"/>
    <w:pPr>
      <w:numPr>
        <w:ilvl w:val="5"/>
        <w:numId w:val="11"/>
      </w:numPr>
      <w:autoSpaceDE/>
      <w:autoSpaceDN/>
      <w:adjustRightInd/>
      <w:spacing w:line="276" w:lineRule="auto"/>
    </w:pPr>
    <w:rPr>
      <w:rFonts w:ascii="Trebuchet MS" w:hAnsi="Trebuchet MS" w:cs="Trebuchet MS"/>
      <w:color w:val="auto"/>
      <w:sz w:val="22"/>
      <w:szCs w:val="22"/>
    </w:rPr>
  </w:style>
  <w:style w:type="paragraph" w:customStyle="1" w:styleId="Nadpis71">
    <w:name w:val="Nadpis 71"/>
    <w:basedOn w:val="Normln"/>
    <w:rsid w:val="005952A8"/>
    <w:pPr>
      <w:numPr>
        <w:ilvl w:val="6"/>
        <w:numId w:val="11"/>
      </w:numPr>
      <w:autoSpaceDE/>
      <w:autoSpaceDN/>
      <w:adjustRightInd/>
      <w:spacing w:line="276" w:lineRule="auto"/>
    </w:pPr>
    <w:rPr>
      <w:rFonts w:ascii="Trebuchet MS" w:hAnsi="Trebuchet MS" w:cs="Trebuchet MS"/>
      <w:color w:val="auto"/>
      <w:sz w:val="22"/>
      <w:szCs w:val="22"/>
    </w:rPr>
  </w:style>
  <w:style w:type="paragraph" w:customStyle="1" w:styleId="Nadpis81">
    <w:name w:val="Nadpis 81"/>
    <w:basedOn w:val="Normln"/>
    <w:rsid w:val="005952A8"/>
    <w:pPr>
      <w:numPr>
        <w:ilvl w:val="7"/>
        <w:numId w:val="11"/>
      </w:numPr>
      <w:autoSpaceDE/>
      <w:autoSpaceDN/>
      <w:adjustRightInd/>
      <w:spacing w:line="276" w:lineRule="auto"/>
    </w:pPr>
    <w:rPr>
      <w:rFonts w:ascii="Trebuchet MS" w:hAnsi="Trebuchet MS" w:cs="Trebuchet MS"/>
      <w:color w:val="auto"/>
      <w:sz w:val="22"/>
      <w:szCs w:val="22"/>
    </w:rPr>
  </w:style>
  <w:style w:type="paragraph" w:customStyle="1" w:styleId="Nadpis91">
    <w:name w:val="Nadpis 91"/>
    <w:basedOn w:val="Normln"/>
    <w:rsid w:val="005952A8"/>
    <w:pPr>
      <w:numPr>
        <w:ilvl w:val="8"/>
        <w:numId w:val="11"/>
      </w:numPr>
      <w:autoSpaceDE/>
      <w:autoSpaceDN/>
      <w:adjustRightInd/>
      <w:spacing w:line="276" w:lineRule="auto"/>
    </w:pPr>
    <w:rPr>
      <w:rFonts w:ascii="Trebuchet MS" w:hAnsi="Trebuchet MS" w:cs="Trebuchet MS"/>
      <w:color w:val="auto"/>
      <w:sz w:val="22"/>
      <w:szCs w:val="22"/>
    </w:rPr>
  </w:style>
  <w:style w:type="character" w:customStyle="1" w:styleId="Nadpis6Char">
    <w:name w:val="Nadpis 6 Char"/>
    <w:basedOn w:val="Standardnpsmoodstavce"/>
    <w:link w:val="Nadpis6"/>
    <w:uiPriority w:val="9"/>
    <w:semiHidden/>
    <w:rsid w:val="006F7190"/>
    <w:rPr>
      <w:rFonts w:asciiTheme="majorHAnsi" w:eastAsiaTheme="majorEastAsia" w:hAnsiTheme="majorHAnsi" w:cstheme="majorBidi"/>
      <w:i/>
      <w:iCs/>
      <w:color w:val="005070" w:themeColor="accent1" w:themeShade="7F"/>
      <w:lang w:eastAsia="en-US"/>
    </w:rPr>
  </w:style>
  <w:style w:type="character" w:customStyle="1" w:styleId="Textfield">
    <w:name w:val="Textfield"/>
    <w:rsid w:val="00916B23"/>
    <w:rPr>
      <w:rFonts w:ascii="Arial" w:hAnsi="Arial"/>
      <w:b/>
      <w:i/>
      <w:noProof w:val="0"/>
      <w:sz w:val="20"/>
      <w:u w:val="single"/>
      <w:lang w:val="en-GB"/>
    </w:rPr>
  </w:style>
  <w:style w:type="character" w:customStyle="1" w:styleId="Nadpis7Char">
    <w:name w:val="Nadpis 7 Char"/>
    <w:basedOn w:val="Standardnpsmoodstavce"/>
    <w:link w:val="Nadpis7"/>
    <w:rsid w:val="00CF4962"/>
    <w:rPr>
      <w:rFonts w:ascii="Arial" w:eastAsia="Times New Roman" w:hAnsi="Arial" w:cs="Arial"/>
      <w:b/>
      <w:bCs/>
      <w:sz w:val="22"/>
      <w:szCs w:val="24"/>
    </w:rPr>
  </w:style>
  <w:style w:type="character" w:customStyle="1" w:styleId="Odkazintenzivn1">
    <w:name w:val="Odkaz – intenzivní1"/>
    <w:rsid w:val="0040408E"/>
    <w:rPr>
      <w:b/>
      <w:bCs/>
      <w:smallCaps/>
      <w:color w:val="FF0000"/>
      <w:spacing w:val="5"/>
      <w:u w:val="single"/>
    </w:rPr>
  </w:style>
  <w:style w:type="paragraph" w:customStyle="1" w:styleId="TableHeader">
    <w:name w:val="Table Header"/>
    <w:basedOn w:val="Normln"/>
    <w:qFormat/>
    <w:rsid w:val="0040408E"/>
    <w:pPr>
      <w:autoSpaceDE/>
      <w:autoSpaceDN/>
      <w:adjustRightInd/>
      <w:spacing w:line="240" w:lineRule="auto"/>
    </w:pPr>
    <w:rPr>
      <w:rFonts w:ascii="Trebuchet MS" w:hAnsi="Trebuchet MS" w:cs="Times New Roman"/>
      <w:b/>
      <w:color w:val="auto"/>
      <w:sz w:val="22"/>
      <w:szCs w:val="22"/>
      <w:lang w:val="en-US"/>
    </w:rPr>
  </w:style>
  <w:style w:type="paragraph" w:styleId="Titulek">
    <w:name w:val="caption"/>
    <w:basedOn w:val="Normln"/>
    <w:next w:val="Normln"/>
    <w:qFormat/>
    <w:rsid w:val="0040408E"/>
    <w:pPr>
      <w:autoSpaceDE/>
      <w:autoSpaceDN/>
      <w:adjustRightInd/>
      <w:spacing w:before="200" w:after="200" w:line="276" w:lineRule="auto"/>
    </w:pPr>
    <w:rPr>
      <w:rFonts w:ascii="Trebuchet MS" w:hAnsi="Trebuchet MS" w:cs="Times New Roman"/>
      <w:i/>
      <w:iCs/>
      <w:snapToGrid w:val="0"/>
      <w:color w:val="auto"/>
      <w:sz w:val="22"/>
      <w:szCs w:val="22"/>
      <w:lang w:val="en-US"/>
    </w:rPr>
  </w:style>
  <w:style w:type="paragraph" w:styleId="Zkladntext">
    <w:name w:val="Body Text"/>
    <w:basedOn w:val="Normln"/>
    <w:link w:val="ZkladntextChar"/>
    <w:semiHidden/>
    <w:rsid w:val="0040408E"/>
    <w:pPr>
      <w:autoSpaceDE/>
      <w:autoSpaceDN/>
      <w:adjustRightInd/>
      <w:spacing w:line="240" w:lineRule="auto"/>
      <w:jc w:val="both"/>
    </w:pPr>
    <w:rPr>
      <w:rFonts w:ascii="Times New Roman" w:eastAsia="Times New Roman" w:hAnsi="Times New Roman" w:cs="Times New Roman"/>
      <w:color w:val="auto"/>
      <w:sz w:val="24"/>
      <w:szCs w:val="24"/>
      <w:lang w:eastAsia="cs-CZ"/>
    </w:rPr>
  </w:style>
  <w:style w:type="character" w:customStyle="1" w:styleId="ZkladntextChar">
    <w:name w:val="Základní text Char"/>
    <w:basedOn w:val="Standardnpsmoodstavce"/>
    <w:link w:val="Zkladntext"/>
    <w:semiHidden/>
    <w:rsid w:val="0040408E"/>
    <w:rPr>
      <w:rFonts w:ascii="Times New Roman" w:eastAsia="Times New Roman" w:hAnsi="Times New Roman"/>
      <w:sz w:val="24"/>
      <w:szCs w:val="24"/>
    </w:rPr>
  </w:style>
  <w:style w:type="character" w:customStyle="1" w:styleId="Nevyeenzmnka1">
    <w:name w:val="Nevyřešená zmínka1"/>
    <w:basedOn w:val="Standardnpsmoodstavce"/>
    <w:uiPriority w:val="99"/>
    <w:semiHidden/>
    <w:unhideWhenUsed/>
    <w:rsid w:val="009134A8"/>
    <w:rPr>
      <w:color w:val="605E5C"/>
      <w:shd w:val="clear" w:color="auto" w:fill="E1DFDD"/>
    </w:rPr>
  </w:style>
  <w:style w:type="paragraph" w:styleId="Normlnweb">
    <w:name w:val="Normal (Web)"/>
    <w:basedOn w:val="Normln"/>
    <w:uiPriority w:val="99"/>
    <w:semiHidden/>
    <w:unhideWhenUsed/>
    <w:rsid w:val="005260A6"/>
    <w:pPr>
      <w:autoSpaceDE/>
      <w:autoSpaceDN/>
      <w:adjustRightInd/>
      <w:spacing w:before="100" w:beforeAutospacing="1" w:after="100" w:afterAutospacing="1" w:line="240" w:lineRule="auto"/>
    </w:pPr>
    <w:rPr>
      <w:rFonts w:ascii="Calibri" w:eastAsiaTheme="minorHAnsi" w:hAnsi="Calibri" w:cs="Calibri"/>
      <w:color w:val="auto"/>
      <w:sz w:val="22"/>
      <w:szCs w:val="22"/>
      <w:lang w:eastAsia="cs-CZ"/>
    </w:rPr>
  </w:style>
  <w:style w:type="character" w:styleId="Odkaznakoment">
    <w:name w:val="annotation reference"/>
    <w:basedOn w:val="Standardnpsmoodstavce"/>
    <w:uiPriority w:val="99"/>
    <w:semiHidden/>
    <w:unhideWhenUsed/>
    <w:rsid w:val="00D713DE"/>
    <w:rPr>
      <w:sz w:val="16"/>
      <w:szCs w:val="16"/>
    </w:rPr>
  </w:style>
  <w:style w:type="paragraph" w:styleId="Textkomente">
    <w:name w:val="annotation text"/>
    <w:basedOn w:val="Normln"/>
    <w:link w:val="TextkomenteChar"/>
    <w:uiPriority w:val="99"/>
    <w:semiHidden/>
    <w:unhideWhenUsed/>
    <w:rsid w:val="00D713DE"/>
    <w:pPr>
      <w:spacing w:line="240" w:lineRule="auto"/>
    </w:pPr>
  </w:style>
  <w:style w:type="character" w:customStyle="1" w:styleId="TextkomenteChar">
    <w:name w:val="Text komentáře Char"/>
    <w:basedOn w:val="Standardnpsmoodstavce"/>
    <w:link w:val="Textkomente"/>
    <w:uiPriority w:val="99"/>
    <w:semiHidden/>
    <w:rsid w:val="00D713DE"/>
    <w:rPr>
      <w:rFonts w:ascii="ArialMT" w:hAnsi="ArialMT" w:cs="ArialMT"/>
      <w:color w:val="4A4A4A"/>
      <w:lang w:eastAsia="en-US"/>
    </w:rPr>
  </w:style>
  <w:style w:type="paragraph" w:styleId="Pedmtkomente">
    <w:name w:val="annotation subject"/>
    <w:basedOn w:val="Textkomente"/>
    <w:next w:val="Textkomente"/>
    <w:link w:val="PedmtkomenteChar"/>
    <w:uiPriority w:val="99"/>
    <w:semiHidden/>
    <w:unhideWhenUsed/>
    <w:rsid w:val="00D713DE"/>
    <w:rPr>
      <w:b/>
      <w:bCs/>
    </w:rPr>
  </w:style>
  <w:style w:type="character" w:customStyle="1" w:styleId="PedmtkomenteChar">
    <w:name w:val="Předmět komentáře Char"/>
    <w:basedOn w:val="TextkomenteChar"/>
    <w:link w:val="Pedmtkomente"/>
    <w:uiPriority w:val="99"/>
    <w:semiHidden/>
    <w:rsid w:val="00D713DE"/>
    <w:rPr>
      <w:rFonts w:ascii="ArialMT" w:hAnsi="ArialMT" w:cs="ArialMT"/>
      <w:b/>
      <w:bCs/>
      <w:color w:val="4A4A4A"/>
      <w:lang w:eastAsia="en-US"/>
    </w:rPr>
  </w:style>
  <w:style w:type="table" w:customStyle="1" w:styleId="Mkatabulky1">
    <w:name w:val="Mřížka tabulky1"/>
    <w:basedOn w:val="Normlntabulka"/>
    <w:next w:val="Mkatabulky"/>
    <w:uiPriority w:val="59"/>
    <w:rsid w:val="00212E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rosttabulka21">
    <w:name w:val="Prostá tabulka 21"/>
    <w:basedOn w:val="Normlntabulka"/>
    <w:uiPriority w:val="42"/>
    <w:rsid w:val="00212EB3"/>
    <w:tblPr>
      <w:tblStyleRowBandSize w:val="1"/>
      <w:tblStyleColBandSize w:val="1"/>
      <w:tblBorders>
        <w:top w:val="single" w:sz="4" w:space="0" w:color="B2B2B2" w:themeColor="text1" w:themeTint="80"/>
        <w:bottom w:val="single" w:sz="4" w:space="0" w:color="B2B2B2" w:themeColor="text1" w:themeTint="80"/>
      </w:tblBorders>
    </w:tblPr>
    <w:tblStylePr w:type="firstRow">
      <w:rPr>
        <w:b/>
        <w:bCs/>
      </w:rPr>
      <w:tblPr/>
      <w:tcPr>
        <w:tcBorders>
          <w:bottom w:val="single" w:sz="4" w:space="0" w:color="B2B2B2" w:themeColor="text1" w:themeTint="80"/>
        </w:tcBorders>
      </w:tcPr>
    </w:tblStylePr>
    <w:tblStylePr w:type="lastRow">
      <w:rPr>
        <w:b/>
        <w:bCs/>
      </w:rPr>
      <w:tblPr/>
      <w:tcPr>
        <w:tcBorders>
          <w:top w:val="single" w:sz="4" w:space="0" w:color="B2B2B2" w:themeColor="text1" w:themeTint="80"/>
        </w:tcBorders>
      </w:tcPr>
    </w:tblStylePr>
    <w:tblStylePr w:type="firstCol">
      <w:rPr>
        <w:b/>
        <w:bCs/>
      </w:rPr>
    </w:tblStylePr>
    <w:tblStylePr w:type="lastCol">
      <w:rPr>
        <w:b/>
        <w:bCs/>
      </w:rPr>
    </w:tblStylePr>
    <w:tblStylePr w:type="band1Vert">
      <w:tblPr/>
      <w:tcPr>
        <w:tcBorders>
          <w:left w:val="single" w:sz="4" w:space="0" w:color="B2B2B2" w:themeColor="text1" w:themeTint="80"/>
          <w:right w:val="single" w:sz="4" w:space="0" w:color="B2B2B2" w:themeColor="text1" w:themeTint="80"/>
        </w:tcBorders>
      </w:tcPr>
    </w:tblStylePr>
    <w:tblStylePr w:type="band2Vert">
      <w:tblPr/>
      <w:tcPr>
        <w:tcBorders>
          <w:left w:val="single" w:sz="4" w:space="0" w:color="B2B2B2" w:themeColor="text1" w:themeTint="80"/>
          <w:right w:val="single" w:sz="4" w:space="0" w:color="B2B2B2" w:themeColor="text1" w:themeTint="80"/>
        </w:tcBorders>
      </w:tcPr>
    </w:tblStylePr>
    <w:tblStylePr w:type="band1Horz">
      <w:tblPr/>
      <w:tcPr>
        <w:tcBorders>
          <w:top w:val="single" w:sz="4" w:space="0" w:color="B2B2B2" w:themeColor="text1" w:themeTint="80"/>
          <w:bottom w:val="single" w:sz="4" w:space="0" w:color="B2B2B2" w:themeColor="text1" w:themeTint="80"/>
        </w:tcBorders>
      </w:tcPr>
    </w:tblStylePr>
  </w:style>
  <w:style w:type="table" w:styleId="Svtlmkazvraznn2">
    <w:name w:val="Light Grid Accent 2"/>
    <w:basedOn w:val="Normlntabulka"/>
    <w:uiPriority w:val="62"/>
    <w:rsid w:val="00212EB3"/>
    <w:pPr>
      <w:jc w:val="both"/>
    </w:pPr>
    <w:rPr>
      <w:rFonts w:ascii="Arial" w:eastAsiaTheme="minorHAnsi" w:hAnsi="Arial" w:cstheme="minorBidi"/>
      <w:color w:val="4A4A4A"/>
      <w:szCs w:val="22"/>
      <w:lang w:eastAsia="en-US"/>
    </w:rPr>
    <w:tblPr>
      <w:tblStyleRowBandSize w:val="1"/>
      <w:tblStyleColBandSize w:val="1"/>
      <w:tblBorders>
        <w:top w:val="single" w:sz="8" w:space="0" w:color="EA4B5B" w:themeColor="accent2"/>
        <w:left w:val="single" w:sz="8" w:space="0" w:color="EA4B5B" w:themeColor="accent2"/>
        <w:bottom w:val="single" w:sz="8" w:space="0" w:color="EA4B5B" w:themeColor="accent2"/>
        <w:right w:val="single" w:sz="8" w:space="0" w:color="EA4B5B" w:themeColor="accent2"/>
        <w:insideH w:val="single" w:sz="8" w:space="0" w:color="EA4B5B" w:themeColor="accent2"/>
        <w:insideV w:val="single" w:sz="8" w:space="0" w:color="EA4B5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4B5B" w:themeColor="accent2"/>
          <w:left w:val="single" w:sz="8" w:space="0" w:color="EA4B5B" w:themeColor="accent2"/>
          <w:bottom w:val="single" w:sz="18" w:space="0" w:color="EA4B5B" w:themeColor="accent2"/>
          <w:right w:val="single" w:sz="8" w:space="0" w:color="EA4B5B" w:themeColor="accent2"/>
          <w:insideH w:val="nil"/>
          <w:insideV w:val="single" w:sz="8" w:space="0" w:color="EA4B5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4B5B" w:themeColor="accent2"/>
          <w:left w:val="single" w:sz="8" w:space="0" w:color="EA4B5B" w:themeColor="accent2"/>
          <w:bottom w:val="single" w:sz="8" w:space="0" w:color="EA4B5B" w:themeColor="accent2"/>
          <w:right w:val="single" w:sz="8" w:space="0" w:color="EA4B5B" w:themeColor="accent2"/>
          <w:insideH w:val="nil"/>
          <w:insideV w:val="single" w:sz="8" w:space="0" w:color="EA4B5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4B5B" w:themeColor="accent2"/>
          <w:left w:val="single" w:sz="8" w:space="0" w:color="EA4B5B" w:themeColor="accent2"/>
          <w:bottom w:val="single" w:sz="8" w:space="0" w:color="EA4B5B" w:themeColor="accent2"/>
          <w:right w:val="single" w:sz="8" w:space="0" w:color="EA4B5B" w:themeColor="accent2"/>
        </w:tcBorders>
      </w:tcPr>
    </w:tblStylePr>
    <w:tblStylePr w:type="band1Vert">
      <w:tblPr/>
      <w:tcPr>
        <w:tcBorders>
          <w:top w:val="single" w:sz="8" w:space="0" w:color="EA4B5B" w:themeColor="accent2"/>
          <w:left w:val="single" w:sz="8" w:space="0" w:color="EA4B5B" w:themeColor="accent2"/>
          <w:bottom w:val="single" w:sz="8" w:space="0" w:color="EA4B5B" w:themeColor="accent2"/>
          <w:right w:val="single" w:sz="8" w:space="0" w:color="EA4B5B" w:themeColor="accent2"/>
        </w:tcBorders>
        <w:shd w:val="clear" w:color="auto" w:fill="F9D2D6" w:themeFill="accent2" w:themeFillTint="3F"/>
      </w:tcPr>
    </w:tblStylePr>
    <w:tblStylePr w:type="band1Horz">
      <w:tblPr/>
      <w:tcPr>
        <w:tcBorders>
          <w:top w:val="single" w:sz="8" w:space="0" w:color="EA4B5B" w:themeColor="accent2"/>
          <w:left w:val="single" w:sz="8" w:space="0" w:color="EA4B5B" w:themeColor="accent2"/>
          <w:bottom w:val="single" w:sz="8" w:space="0" w:color="EA4B5B" w:themeColor="accent2"/>
          <w:right w:val="single" w:sz="8" w:space="0" w:color="EA4B5B" w:themeColor="accent2"/>
          <w:insideV w:val="single" w:sz="8" w:space="0" w:color="EA4B5B" w:themeColor="accent2"/>
        </w:tcBorders>
        <w:shd w:val="clear" w:color="auto" w:fill="F9D2D6" w:themeFill="accent2" w:themeFillTint="3F"/>
      </w:tcPr>
    </w:tblStylePr>
    <w:tblStylePr w:type="band2Horz">
      <w:tblPr/>
      <w:tcPr>
        <w:tcBorders>
          <w:top w:val="single" w:sz="8" w:space="0" w:color="EA4B5B" w:themeColor="accent2"/>
          <w:left w:val="single" w:sz="8" w:space="0" w:color="EA4B5B" w:themeColor="accent2"/>
          <w:bottom w:val="single" w:sz="8" w:space="0" w:color="EA4B5B" w:themeColor="accent2"/>
          <w:right w:val="single" w:sz="8" w:space="0" w:color="EA4B5B" w:themeColor="accent2"/>
          <w:insideV w:val="single" w:sz="8" w:space="0" w:color="EA4B5B" w:themeColor="accent2"/>
        </w:tcBorders>
      </w:tcPr>
    </w:tblStylePr>
  </w:style>
  <w:style w:type="paragraph" w:customStyle="1" w:styleId="PodPodNadpis">
    <w:name w:val="PodPodNadpis"/>
    <w:basedOn w:val="Odstavecseseznamem"/>
    <w:link w:val="PodPodNadpisChar"/>
    <w:qFormat/>
    <w:rsid w:val="00FA551A"/>
    <w:pPr>
      <w:tabs>
        <w:tab w:val="num" w:pos="1276"/>
      </w:tabs>
      <w:spacing w:before="120" w:after="120"/>
      <w:ind w:left="1276" w:hanging="709"/>
      <w:contextualSpacing w:val="0"/>
    </w:pPr>
  </w:style>
  <w:style w:type="character" w:customStyle="1" w:styleId="PodPodNadpisChar">
    <w:name w:val="PodPodNadpis Char"/>
    <w:basedOn w:val="OdstavecseseznamemChar"/>
    <w:link w:val="PodPodNadpis"/>
    <w:rsid w:val="002F76D4"/>
    <w:rPr>
      <w:rFonts w:ascii="ArialMT" w:hAnsi="ArialMT" w:cs="ArialMT"/>
      <w:color w:val="4A4A4A"/>
      <w:lang w:eastAsia="en-US"/>
    </w:rPr>
  </w:style>
  <w:style w:type="character" w:styleId="Nevyeenzmnka">
    <w:name w:val="Unresolved Mention"/>
    <w:basedOn w:val="Standardnpsmoodstavce"/>
    <w:uiPriority w:val="99"/>
    <w:semiHidden/>
    <w:unhideWhenUsed/>
    <w:rsid w:val="00D63A3E"/>
    <w:rPr>
      <w:color w:val="605E5C"/>
      <w:shd w:val="clear" w:color="auto" w:fill="E1DFDD"/>
    </w:rPr>
  </w:style>
  <w:style w:type="character" w:customStyle="1" w:styleId="cf01">
    <w:name w:val="cf01"/>
    <w:basedOn w:val="Standardnpsmoodstavce"/>
    <w:rsid w:val="00C37450"/>
    <w:rPr>
      <w:rFonts w:ascii="Tahoma" w:hAnsi="Tahoma" w:cs="Tahoma"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0910">
      <w:bodyDiv w:val="1"/>
      <w:marLeft w:val="0"/>
      <w:marRight w:val="0"/>
      <w:marTop w:val="0"/>
      <w:marBottom w:val="0"/>
      <w:divBdr>
        <w:top w:val="none" w:sz="0" w:space="0" w:color="auto"/>
        <w:left w:val="none" w:sz="0" w:space="0" w:color="auto"/>
        <w:bottom w:val="none" w:sz="0" w:space="0" w:color="auto"/>
        <w:right w:val="none" w:sz="0" w:space="0" w:color="auto"/>
      </w:divBdr>
    </w:div>
    <w:div w:id="96223017">
      <w:bodyDiv w:val="1"/>
      <w:marLeft w:val="0"/>
      <w:marRight w:val="0"/>
      <w:marTop w:val="0"/>
      <w:marBottom w:val="0"/>
      <w:divBdr>
        <w:top w:val="none" w:sz="0" w:space="0" w:color="auto"/>
        <w:left w:val="none" w:sz="0" w:space="0" w:color="auto"/>
        <w:bottom w:val="none" w:sz="0" w:space="0" w:color="auto"/>
        <w:right w:val="none" w:sz="0" w:space="0" w:color="auto"/>
      </w:divBdr>
    </w:div>
    <w:div w:id="228345360">
      <w:bodyDiv w:val="1"/>
      <w:marLeft w:val="0"/>
      <w:marRight w:val="0"/>
      <w:marTop w:val="0"/>
      <w:marBottom w:val="0"/>
      <w:divBdr>
        <w:top w:val="none" w:sz="0" w:space="0" w:color="auto"/>
        <w:left w:val="none" w:sz="0" w:space="0" w:color="auto"/>
        <w:bottom w:val="none" w:sz="0" w:space="0" w:color="auto"/>
        <w:right w:val="none" w:sz="0" w:space="0" w:color="auto"/>
      </w:divBdr>
    </w:div>
    <w:div w:id="524054981">
      <w:bodyDiv w:val="1"/>
      <w:marLeft w:val="0"/>
      <w:marRight w:val="0"/>
      <w:marTop w:val="0"/>
      <w:marBottom w:val="0"/>
      <w:divBdr>
        <w:top w:val="none" w:sz="0" w:space="0" w:color="auto"/>
        <w:left w:val="none" w:sz="0" w:space="0" w:color="auto"/>
        <w:bottom w:val="none" w:sz="0" w:space="0" w:color="auto"/>
        <w:right w:val="none" w:sz="0" w:space="0" w:color="auto"/>
      </w:divBdr>
    </w:div>
    <w:div w:id="529728206">
      <w:bodyDiv w:val="1"/>
      <w:marLeft w:val="0"/>
      <w:marRight w:val="0"/>
      <w:marTop w:val="0"/>
      <w:marBottom w:val="0"/>
      <w:divBdr>
        <w:top w:val="none" w:sz="0" w:space="0" w:color="auto"/>
        <w:left w:val="none" w:sz="0" w:space="0" w:color="auto"/>
        <w:bottom w:val="none" w:sz="0" w:space="0" w:color="auto"/>
        <w:right w:val="none" w:sz="0" w:space="0" w:color="auto"/>
      </w:divBdr>
    </w:div>
    <w:div w:id="802162561">
      <w:bodyDiv w:val="1"/>
      <w:marLeft w:val="0"/>
      <w:marRight w:val="0"/>
      <w:marTop w:val="0"/>
      <w:marBottom w:val="0"/>
      <w:divBdr>
        <w:top w:val="none" w:sz="0" w:space="0" w:color="auto"/>
        <w:left w:val="none" w:sz="0" w:space="0" w:color="auto"/>
        <w:bottom w:val="none" w:sz="0" w:space="0" w:color="auto"/>
        <w:right w:val="none" w:sz="0" w:space="0" w:color="auto"/>
      </w:divBdr>
    </w:div>
    <w:div w:id="864709043">
      <w:bodyDiv w:val="1"/>
      <w:marLeft w:val="0"/>
      <w:marRight w:val="0"/>
      <w:marTop w:val="0"/>
      <w:marBottom w:val="0"/>
      <w:divBdr>
        <w:top w:val="none" w:sz="0" w:space="0" w:color="auto"/>
        <w:left w:val="none" w:sz="0" w:space="0" w:color="auto"/>
        <w:bottom w:val="none" w:sz="0" w:space="0" w:color="auto"/>
        <w:right w:val="none" w:sz="0" w:space="0" w:color="auto"/>
      </w:divBdr>
    </w:div>
    <w:div w:id="1012873903">
      <w:bodyDiv w:val="1"/>
      <w:marLeft w:val="0"/>
      <w:marRight w:val="0"/>
      <w:marTop w:val="0"/>
      <w:marBottom w:val="0"/>
      <w:divBdr>
        <w:top w:val="none" w:sz="0" w:space="0" w:color="auto"/>
        <w:left w:val="none" w:sz="0" w:space="0" w:color="auto"/>
        <w:bottom w:val="none" w:sz="0" w:space="0" w:color="auto"/>
        <w:right w:val="none" w:sz="0" w:space="0" w:color="auto"/>
      </w:divBdr>
    </w:div>
    <w:div w:id="1039282762">
      <w:bodyDiv w:val="1"/>
      <w:marLeft w:val="0"/>
      <w:marRight w:val="0"/>
      <w:marTop w:val="0"/>
      <w:marBottom w:val="0"/>
      <w:divBdr>
        <w:top w:val="none" w:sz="0" w:space="0" w:color="auto"/>
        <w:left w:val="none" w:sz="0" w:space="0" w:color="auto"/>
        <w:bottom w:val="none" w:sz="0" w:space="0" w:color="auto"/>
        <w:right w:val="none" w:sz="0" w:space="0" w:color="auto"/>
      </w:divBdr>
    </w:div>
    <w:div w:id="1279682004">
      <w:bodyDiv w:val="1"/>
      <w:marLeft w:val="0"/>
      <w:marRight w:val="0"/>
      <w:marTop w:val="0"/>
      <w:marBottom w:val="0"/>
      <w:divBdr>
        <w:top w:val="none" w:sz="0" w:space="0" w:color="auto"/>
        <w:left w:val="none" w:sz="0" w:space="0" w:color="auto"/>
        <w:bottom w:val="none" w:sz="0" w:space="0" w:color="auto"/>
        <w:right w:val="none" w:sz="0" w:space="0" w:color="auto"/>
      </w:divBdr>
    </w:div>
    <w:div w:id="1305161763">
      <w:bodyDiv w:val="1"/>
      <w:marLeft w:val="0"/>
      <w:marRight w:val="0"/>
      <w:marTop w:val="0"/>
      <w:marBottom w:val="0"/>
      <w:divBdr>
        <w:top w:val="none" w:sz="0" w:space="0" w:color="auto"/>
        <w:left w:val="none" w:sz="0" w:space="0" w:color="auto"/>
        <w:bottom w:val="none" w:sz="0" w:space="0" w:color="auto"/>
        <w:right w:val="none" w:sz="0" w:space="0" w:color="auto"/>
      </w:divBdr>
    </w:div>
    <w:div w:id="1411804752">
      <w:bodyDiv w:val="1"/>
      <w:marLeft w:val="0"/>
      <w:marRight w:val="0"/>
      <w:marTop w:val="0"/>
      <w:marBottom w:val="0"/>
      <w:divBdr>
        <w:top w:val="none" w:sz="0" w:space="0" w:color="auto"/>
        <w:left w:val="none" w:sz="0" w:space="0" w:color="auto"/>
        <w:bottom w:val="none" w:sz="0" w:space="0" w:color="auto"/>
        <w:right w:val="none" w:sz="0" w:space="0" w:color="auto"/>
      </w:divBdr>
    </w:div>
    <w:div w:id="1464692943">
      <w:bodyDiv w:val="1"/>
      <w:marLeft w:val="0"/>
      <w:marRight w:val="0"/>
      <w:marTop w:val="0"/>
      <w:marBottom w:val="0"/>
      <w:divBdr>
        <w:top w:val="none" w:sz="0" w:space="0" w:color="auto"/>
        <w:left w:val="none" w:sz="0" w:space="0" w:color="auto"/>
        <w:bottom w:val="none" w:sz="0" w:space="0" w:color="auto"/>
        <w:right w:val="none" w:sz="0" w:space="0" w:color="auto"/>
      </w:divBdr>
    </w:div>
    <w:div w:id="1632054715">
      <w:bodyDiv w:val="1"/>
      <w:marLeft w:val="0"/>
      <w:marRight w:val="0"/>
      <w:marTop w:val="0"/>
      <w:marBottom w:val="0"/>
      <w:divBdr>
        <w:top w:val="none" w:sz="0" w:space="0" w:color="auto"/>
        <w:left w:val="none" w:sz="0" w:space="0" w:color="auto"/>
        <w:bottom w:val="none" w:sz="0" w:space="0" w:color="auto"/>
        <w:right w:val="none" w:sz="0" w:space="0" w:color="auto"/>
      </w:divBdr>
    </w:div>
    <w:div w:id="1730154513">
      <w:bodyDiv w:val="1"/>
      <w:marLeft w:val="0"/>
      <w:marRight w:val="0"/>
      <w:marTop w:val="0"/>
      <w:marBottom w:val="0"/>
      <w:divBdr>
        <w:top w:val="none" w:sz="0" w:space="0" w:color="auto"/>
        <w:left w:val="none" w:sz="0" w:space="0" w:color="auto"/>
        <w:bottom w:val="none" w:sz="0" w:space="0" w:color="auto"/>
        <w:right w:val="none" w:sz="0" w:space="0" w:color="auto"/>
      </w:divBdr>
    </w:div>
    <w:div w:id="1790736095">
      <w:bodyDiv w:val="1"/>
      <w:marLeft w:val="0"/>
      <w:marRight w:val="0"/>
      <w:marTop w:val="0"/>
      <w:marBottom w:val="0"/>
      <w:divBdr>
        <w:top w:val="none" w:sz="0" w:space="0" w:color="auto"/>
        <w:left w:val="none" w:sz="0" w:space="0" w:color="auto"/>
        <w:bottom w:val="none" w:sz="0" w:space="0" w:color="auto"/>
        <w:right w:val="none" w:sz="0" w:space="0" w:color="auto"/>
      </w:divBdr>
    </w:div>
    <w:div w:id="1834376495">
      <w:bodyDiv w:val="1"/>
      <w:marLeft w:val="0"/>
      <w:marRight w:val="0"/>
      <w:marTop w:val="0"/>
      <w:marBottom w:val="0"/>
      <w:divBdr>
        <w:top w:val="none" w:sz="0" w:space="0" w:color="auto"/>
        <w:left w:val="none" w:sz="0" w:space="0" w:color="auto"/>
        <w:bottom w:val="none" w:sz="0" w:space="0" w:color="auto"/>
        <w:right w:val="none" w:sz="0" w:space="0" w:color="auto"/>
      </w:divBdr>
    </w:div>
    <w:div w:id="197482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emf"/></Relationships>
</file>

<file path=word/_rels/footer3.xml.rels><?xml version="1.0" encoding="UTF-8" standalone="yes"?>
<Relationships xmlns="http://schemas.openxmlformats.org/package/2006/relationships"><Relationship Id="rId1" Type="http://schemas.openxmlformats.org/officeDocument/2006/relationships/image" Target="media/image4.emf"/></Relationships>
</file>

<file path=word/_rels/footer5.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header5.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adimir.novak\Desktop\Objedn&#225;vka%20monitoringu.dotx" TargetMode="External"/></Relationships>
</file>

<file path=word/theme/theme1.xml><?xml version="1.0" encoding="utf-8"?>
<a:theme xmlns:a="http://schemas.openxmlformats.org/drawingml/2006/main" name="Office Theme">
  <a:themeElements>
    <a:clrScheme name="Newton_media">
      <a:dk1>
        <a:srgbClr val="666666"/>
      </a:dk1>
      <a:lt1>
        <a:sysClr val="window" lastClr="FFFFFF"/>
      </a:lt1>
      <a:dk2>
        <a:srgbClr val="4A4A49"/>
      </a:dk2>
      <a:lt2>
        <a:srgbClr val="B1B1B1"/>
      </a:lt2>
      <a:accent1>
        <a:srgbClr val="00A3E2"/>
      </a:accent1>
      <a:accent2>
        <a:srgbClr val="EA4B5B"/>
      </a:accent2>
      <a:accent3>
        <a:srgbClr val="50AF31"/>
      </a:accent3>
      <a:accent4>
        <a:srgbClr val="FAC900"/>
      </a:accent4>
      <a:accent5>
        <a:srgbClr val="805497"/>
      </a:accent5>
      <a:accent6>
        <a:srgbClr val="ED7637"/>
      </a:accent6>
      <a:hlink>
        <a:srgbClr val="80539C"/>
      </a:hlink>
      <a:folHlink>
        <a:srgbClr val="80539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017F3A890C324ABA105B32E8362708" ma:contentTypeVersion="18" ma:contentTypeDescription="Create a new document." ma:contentTypeScope="" ma:versionID="a21952fd4fe92fae075834d5c4dfa2f2">
  <xsd:schema xmlns:xsd="http://www.w3.org/2001/XMLSchema" xmlns:xs="http://www.w3.org/2001/XMLSchema" xmlns:p="http://schemas.microsoft.com/office/2006/metadata/properties" xmlns:ns2="26d40976-4bda-47c8-bed1-9004b4987e73" xmlns:ns3="96aa0ff9-406f-4473-839d-537e20e87b60" targetNamespace="http://schemas.microsoft.com/office/2006/metadata/properties" ma:root="true" ma:fieldsID="9e3196d538b4f169bbe0e7c1b664db58" ns2:_="" ns3:_="">
    <xsd:import namespace="26d40976-4bda-47c8-bed1-9004b4987e73"/>
    <xsd:import namespace="96aa0ff9-406f-4473-839d-537e20e87b6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d40976-4bda-47c8-bed1-9004b4987e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8d52274-f1bf-42e4-a0ab-1111809ab9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aa0ff9-406f-4473-839d-537e20e87b6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e6a9bfe-5794-4c5c-812f-8a0b4cca75fe}" ma:internalName="TaxCatchAll" ma:showField="CatchAllData" ma:web="96aa0ff9-406f-4473-839d-537e20e87b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TaxCatchAll xmlns="96aa0ff9-406f-4473-839d-537e20e87b60" xsi:nil="true"/>
    <lcf76f155ced4ddcb4097134ff3c332f xmlns="26d40976-4bda-47c8-bed1-9004b4987e7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925CDB-1308-4E6B-92CE-2D83EFC5A696}">
  <ds:schemaRefs>
    <ds:schemaRef ds:uri="http://schemas.openxmlformats.org/officeDocument/2006/bibliography"/>
  </ds:schemaRefs>
</ds:datastoreItem>
</file>

<file path=customXml/itemProps2.xml><?xml version="1.0" encoding="utf-8"?>
<ds:datastoreItem xmlns:ds="http://schemas.openxmlformats.org/officeDocument/2006/customXml" ds:itemID="{D0E36B16-4378-43AC-A0ED-6477076E836E}">
  <ds:schemaRefs>
    <ds:schemaRef ds:uri="http://schemas.microsoft.com/sharepoint/v3/contenttype/forms"/>
  </ds:schemaRefs>
</ds:datastoreItem>
</file>

<file path=customXml/itemProps3.xml><?xml version="1.0" encoding="utf-8"?>
<ds:datastoreItem xmlns:ds="http://schemas.openxmlformats.org/officeDocument/2006/customXml" ds:itemID="{409FC5FB-62D0-422D-83E7-9A41805281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d40976-4bda-47c8-bed1-9004b4987e73"/>
    <ds:schemaRef ds:uri="96aa0ff9-406f-4473-839d-537e20e87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9AAB0E-309B-4BF3-BA97-C843CA3B7381}">
  <ds:schemaRefs>
    <ds:schemaRef ds:uri="http://schemas.microsoft.com/office/2006/metadata/properties"/>
    <ds:schemaRef ds:uri="96aa0ff9-406f-4473-839d-537e20e87b60"/>
    <ds:schemaRef ds:uri="26d40976-4bda-47c8-bed1-9004b4987e73"/>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Objednávka monitoringu</Template>
  <TotalTime>1</TotalTime>
  <Pages>5</Pages>
  <Words>757</Words>
  <Characters>4469</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Novak Vladimir</dc:creator>
  <cp:lastModifiedBy>Ing. Kateřina Jetelinová</cp:lastModifiedBy>
  <cp:revision>2</cp:revision>
  <cp:lastPrinted>2024-12-17T18:35:00Z</cp:lastPrinted>
  <dcterms:created xsi:type="dcterms:W3CDTF">2025-11-25T09:19:00Z</dcterms:created>
  <dcterms:modified xsi:type="dcterms:W3CDTF">2025-11-25T09:19:00Z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0x010100BE017F3A890C324ABA105B32E8362708</vt:lpwstr>
  </property>
  <property fmtid="{D5CDD505-2E9C-101B-9397-08002B2CF9AE}" pid="3" name="MediaServiceImageTags">
    <vt:lpwstr/>
  </property>
</Properties>
</file>