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E9" w:rsidRDefault="00595134">
      <w:pPr>
        <w:pStyle w:val="Nzev"/>
      </w:pPr>
      <w:r>
        <w:t xml:space="preserve">Smlouva o zajištění </w:t>
      </w:r>
      <w:r w:rsidR="00B157E9">
        <w:t xml:space="preserve">vodáckého </w:t>
      </w:r>
      <w:r>
        <w:t>kurzu</w:t>
      </w:r>
    </w:p>
    <w:p w:rsidR="00B157E9" w:rsidRDefault="00B157E9"/>
    <w:p w:rsidR="00B157E9" w:rsidRDefault="00B157E9">
      <w:pPr>
        <w:tabs>
          <w:tab w:val="left" w:pos="2520"/>
        </w:tabs>
        <w:jc w:val="center"/>
        <w:rPr>
          <w:b/>
          <w:sz w:val="22"/>
        </w:rPr>
      </w:pPr>
      <w:r>
        <w:rPr>
          <w:b/>
          <w:sz w:val="22"/>
        </w:rPr>
        <w:t>Smluvní strany:</w:t>
      </w:r>
    </w:p>
    <w:p w:rsidR="00B157E9" w:rsidRDefault="00B157E9">
      <w:pPr>
        <w:tabs>
          <w:tab w:val="left" w:pos="2520"/>
        </w:tabs>
        <w:jc w:val="center"/>
        <w:rPr>
          <w:b/>
          <w:sz w:val="22"/>
        </w:rPr>
      </w:pPr>
    </w:p>
    <w:p w:rsidR="00B157E9" w:rsidRDefault="00D730D2">
      <w:pPr>
        <w:tabs>
          <w:tab w:val="left" w:pos="2520"/>
        </w:tabs>
        <w:rPr>
          <w:b/>
          <w:i/>
          <w:sz w:val="22"/>
        </w:rPr>
      </w:pPr>
      <w:r>
        <w:rPr>
          <w:b/>
          <w:i/>
          <w:sz w:val="22"/>
        </w:rPr>
        <w:t>Zhotovitel</w:t>
      </w:r>
      <w:r w:rsidR="00B157E9">
        <w:rPr>
          <w:b/>
          <w:i/>
          <w:sz w:val="22"/>
        </w:rPr>
        <w:t>:</w:t>
      </w:r>
    </w:p>
    <w:p w:rsidR="00B157E9" w:rsidRDefault="004562D8">
      <w:pPr>
        <w:tabs>
          <w:tab w:val="left" w:pos="2520"/>
        </w:tabs>
        <w:rPr>
          <w:sz w:val="22"/>
        </w:rPr>
      </w:pPr>
      <w:r>
        <w:t xml:space="preserve">TYDRA - ing. Martin </w:t>
      </w:r>
      <w:proofErr w:type="spellStart"/>
      <w:r>
        <w:t>Linhard</w:t>
      </w:r>
      <w:proofErr w:type="spellEnd"/>
      <w:r>
        <w:t>, Šumperská 543, 788 13 Vikýřovice, IČO 615 80 60</w:t>
      </w:r>
      <w:r w:rsidR="00DD3FE0">
        <w:rPr>
          <w:sz w:val="22"/>
        </w:rPr>
        <w:t xml:space="preserve"> </w:t>
      </w:r>
      <w:r w:rsidR="00B157E9">
        <w:rPr>
          <w:sz w:val="22"/>
        </w:rPr>
        <w:t xml:space="preserve">(dále jen </w:t>
      </w:r>
      <w:proofErr w:type="spellStart"/>
      <w:r w:rsidR="00D730D2">
        <w:rPr>
          <w:sz w:val="22"/>
        </w:rPr>
        <w:t>zhotoviteltel</w:t>
      </w:r>
      <w:proofErr w:type="spellEnd"/>
      <w:r w:rsidR="00B157E9">
        <w:rPr>
          <w:sz w:val="22"/>
        </w:rPr>
        <w:t>)</w:t>
      </w:r>
    </w:p>
    <w:p w:rsidR="00B157E9" w:rsidRDefault="00B157E9">
      <w:pPr>
        <w:tabs>
          <w:tab w:val="left" w:pos="2520"/>
        </w:tabs>
        <w:rPr>
          <w:b/>
          <w:i/>
        </w:rPr>
      </w:pPr>
    </w:p>
    <w:p w:rsidR="00B157E9" w:rsidRDefault="00D730D2">
      <w:pPr>
        <w:tabs>
          <w:tab w:val="left" w:pos="2520"/>
        </w:tabs>
        <w:rPr>
          <w:b/>
          <w:i/>
        </w:rPr>
      </w:pPr>
      <w:r>
        <w:rPr>
          <w:b/>
          <w:i/>
        </w:rPr>
        <w:t>Objednatel</w:t>
      </w:r>
      <w:r w:rsidR="00B157E9">
        <w:rPr>
          <w:b/>
          <w:i/>
        </w:rPr>
        <w:t>:</w:t>
      </w:r>
    </w:p>
    <w:p w:rsidR="00DD3FE0" w:rsidRDefault="00386F8C" w:rsidP="00DD3FE0">
      <w:r>
        <w:t>G</w:t>
      </w:r>
      <w:r w:rsidR="00DD3FE0">
        <w:t xml:space="preserve">ymnázium, Bruntál, příspěvková organizace, </w:t>
      </w:r>
    </w:p>
    <w:p w:rsidR="00840FC9" w:rsidRDefault="00DD3FE0" w:rsidP="00DD3FE0">
      <w:r>
        <w:t>Dukelská 1423/1, Bruntál 79201, IČ: 00601357</w:t>
      </w:r>
      <w:r w:rsidR="00D35CAF">
        <w:t xml:space="preserve">, </w:t>
      </w:r>
      <w:r w:rsidR="00960F44">
        <w:t xml:space="preserve">zastoupená </w:t>
      </w:r>
      <w:r w:rsidR="00304453">
        <w:t xml:space="preserve">Mgr. </w:t>
      </w:r>
      <w:r>
        <w:t>Tomášem Pavelkou</w:t>
      </w:r>
      <w:r w:rsidR="00D35CAF">
        <w:t xml:space="preserve"> </w:t>
      </w:r>
      <w:r w:rsidR="00840FC9">
        <w:t xml:space="preserve">(dále jen </w:t>
      </w:r>
      <w:r w:rsidR="00D730D2">
        <w:t>objednatel</w:t>
      </w:r>
      <w:r w:rsidR="00840FC9">
        <w:t>)</w:t>
      </w:r>
    </w:p>
    <w:p w:rsidR="00B157E9" w:rsidRDefault="00B157E9">
      <w:pPr>
        <w:jc w:val="both"/>
        <w:rPr>
          <w:sz w:val="22"/>
        </w:rPr>
      </w:pPr>
    </w:p>
    <w:p w:rsidR="00B157E9" w:rsidRDefault="00B157E9">
      <w:pPr>
        <w:jc w:val="both"/>
        <w:rPr>
          <w:sz w:val="22"/>
        </w:rPr>
      </w:pPr>
      <w:r>
        <w:rPr>
          <w:sz w:val="22"/>
        </w:rPr>
        <w:t>uzavírají dle</w:t>
      </w:r>
      <w:r w:rsidR="0035515B">
        <w:rPr>
          <w:sz w:val="22"/>
        </w:rPr>
        <w:t xml:space="preserve"> </w:t>
      </w:r>
      <w:r w:rsidR="00D730D2">
        <w:rPr>
          <w:sz w:val="22"/>
        </w:rPr>
        <w:t>§</w:t>
      </w:r>
      <w:r w:rsidR="0035515B">
        <w:rPr>
          <w:sz w:val="22"/>
        </w:rPr>
        <w:t>2586 a následujících</w:t>
      </w:r>
      <w:r>
        <w:rPr>
          <w:sz w:val="22"/>
        </w:rPr>
        <w:t xml:space="preserve"> občanského zákoníku níže uvedeného dne tuto smlouvu:</w:t>
      </w:r>
    </w:p>
    <w:p w:rsidR="00B157E9" w:rsidRDefault="00B157E9">
      <w:pPr>
        <w:jc w:val="both"/>
        <w:rPr>
          <w:sz w:val="22"/>
        </w:rPr>
      </w:pPr>
    </w:p>
    <w:p w:rsidR="00B157E9" w:rsidRDefault="00B157E9">
      <w:pPr>
        <w:jc w:val="both"/>
        <w:rPr>
          <w:sz w:val="22"/>
        </w:rPr>
      </w:pPr>
    </w:p>
    <w:p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Předmět smlouvy</w:t>
      </w:r>
    </w:p>
    <w:p w:rsidR="00012B10" w:rsidRPr="00012B10" w:rsidRDefault="00012B10" w:rsidP="00012B10"/>
    <w:p w:rsidR="00012B10" w:rsidRDefault="00B157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Předmětem smlouvy je kompletní zabezpečení vodáckého </w:t>
      </w:r>
      <w:r w:rsidR="00DD3FE0">
        <w:rPr>
          <w:sz w:val="22"/>
        </w:rPr>
        <w:t>kurzu</w:t>
      </w:r>
      <w:r w:rsidR="00425D23">
        <w:rPr>
          <w:sz w:val="22"/>
        </w:rPr>
        <w:t xml:space="preserve"> </w:t>
      </w:r>
      <w:r>
        <w:rPr>
          <w:sz w:val="22"/>
        </w:rPr>
        <w:t xml:space="preserve">pro </w:t>
      </w:r>
      <w:r w:rsidR="004E2E10">
        <w:rPr>
          <w:sz w:val="22"/>
        </w:rPr>
        <w:t xml:space="preserve">44 </w:t>
      </w:r>
      <w:r w:rsidR="00846EA7">
        <w:rPr>
          <w:sz w:val="22"/>
        </w:rPr>
        <w:t>žák</w:t>
      </w:r>
      <w:r w:rsidR="004E2E10">
        <w:rPr>
          <w:sz w:val="22"/>
        </w:rPr>
        <w:t>ů</w:t>
      </w:r>
      <w:r>
        <w:rPr>
          <w:sz w:val="22"/>
        </w:rPr>
        <w:t xml:space="preserve"> </w:t>
      </w:r>
      <w:r w:rsidR="00D730D2">
        <w:rPr>
          <w:sz w:val="22"/>
        </w:rPr>
        <w:t>objednatele</w:t>
      </w:r>
      <w:r>
        <w:rPr>
          <w:sz w:val="22"/>
        </w:rPr>
        <w:t xml:space="preserve">. </w:t>
      </w:r>
    </w:p>
    <w:p w:rsidR="00B157E9" w:rsidRDefault="00D730D2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Zhotovitel</w:t>
      </w:r>
      <w:r w:rsidR="00B157E9">
        <w:rPr>
          <w:sz w:val="22"/>
        </w:rPr>
        <w:t xml:space="preserve"> se zavazuje, že vodácký </w:t>
      </w:r>
      <w:r w:rsidR="00A34459">
        <w:rPr>
          <w:sz w:val="22"/>
        </w:rPr>
        <w:t>výlet</w:t>
      </w:r>
      <w:r w:rsidR="00B157E9">
        <w:rPr>
          <w:sz w:val="22"/>
        </w:rPr>
        <w:t xml:space="preserve"> zabezpečí v plném rozsahu pomocí odborně způsobilých osob a</w:t>
      </w:r>
      <w:r w:rsidR="00DD764E">
        <w:rPr>
          <w:sz w:val="22"/>
        </w:rPr>
        <w:t> </w:t>
      </w:r>
      <w:r w:rsidR="00B157E9">
        <w:rPr>
          <w:sz w:val="22"/>
        </w:rPr>
        <w:t xml:space="preserve">vodáckým materiálem vyhovujícím bezpečnému výcviku (lodě, pádla, sudy, plovací vesty a potřebný záchranářský materiál). </w:t>
      </w:r>
      <w:r>
        <w:rPr>
          <w:sz w:val="22"/>
        </w:rPr>
        <w:t>Zhotovitel</w:t>
      </w:r>
      <w:r w:rsidR="00B157E9">
        <w:rPr>
          <w:sz w:val="22"/>
        </w:rPr>
        <w:t xml:space="preserve"> zabezpečí i dopravu </w:t>
      </w:r>
      <w:r w:rsidR="00425D23">
        <w:rPr>
          <w:sz w:val="22"/>
        </w:rPr>
        <w:t>vodáckého materiálu k řece a zpět.</w:t>
      </w:r>
      <w:r w:rsidR="00B157E9">
        <w:rPr>
          <w:sz w:val="22"/>
        </w:rPr>
        <w:t xml:space="preserve"> </w:t>
      </w:r>
    </w:p>
    <w:p w:rsidR="00532133" w:rsidRDefault="00012B10" w:rsidP="00012B10">
      <w:pPr>
        <w:tabs>
          <w:tab w:val="left" w:pos="2520"/>
        </w:tabs>
        <w:jc w:val="both"/>
        <w:rPr>
          <w:sz w:val="22"/>
        </w:rPr>
      </w:pPr>
      <w:r w:rsidRPr="00012B10">
        <w:rPr>
          <w:sz w:val="22"/>
        </w:rPr>
        <w:t xml:space="preserve">Počet instruktorů na akci bude v souladu s Metodickým pokynem MŠMT platným od 1. ledna 2006, to je </w:t>
      </w:r>
      <w:r w:rsidR="00532133">
        <w:rPr>
          <w:sz w:val="22"/>
        </w:rPr>
        <w:t>1 </w:t>
      </w:r>
      <w:r w:rsidRPr="00012B10">
        <w:rPr>
          <w:sz w:val="22"/>
        </w:rPr>
        <w:t xml:space="preserve">instruktor na 5 lodí. </w:t>
      </w:r>
    </w:p>
    <w:p w:rsidR="00012B10" w:rsidRDefault="00012B10" w:rsidP="00012B10">
      <w:pPr>
        <w:tabs>
          <w:tab w:val="left" w:pos="2520"/>
        </w:tabs>
        <w:jc w:val="both"/>
        <w:rPr>
          <w:sz w:val="22"/>
        </w:rPr>
      </w:pPr>
      <w:r w:rsidRPr="00012B10">
        <w:rPr>
          <w:sz w:val="22"/>
        </w:rPr>
        <w:t xml:space="preserve">V době vodácké části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vydává všechna potřebná rozhodnutí vedoucí vodácké části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pověřený zhotovitelem a všichni účastníci vodáckého </w:t>
      </w:r>
      <w:r w:rsidR="00532133">
        <w:rPr>
          <w:sz w:val="22"/>
        </w:rPr>
        <w:t>kurzu</w:t>
      </w:r>
      <w:r w:rsidRPr="00012B10">
        <w:rPr>
          <w:sz w:val="22"/>
        </w:rPr>
        <w:t xml:space="preserve"> jsou povinni tato rozhodnutí plně respektovat.</w:t>
      </w:r>
    </w:p>
    <w:p w:rsidR="00B157E9" w:rsidRDefault="00B157E9">
      <w:pPr>
        <w:pStyle w:val="Zkladntext"/>
      </w:pPr>
      <w:r>
        <w:t xml:space="preserve">Akce se zúčastní pedagogičtí pracovníci </w:t>
      </w:r>
      <w:r w:rsidR="00D730D2">
        <w:t>objednatele</w:t>
      </w:r>
      <w:r>
        <w:t>, jejichž pokyny u</w:t>
      </w:r>
      <w:r w:rsidR="00532133">
        <w:t>dělené během vodácké části kurz</w:t>
      </w:r>
      <w:r>
        <w:t xml:space="preserve">u </w:t>
      </w:r>
      <w:r w:rsidR="00D730D2">
        <w:t>zhotovitel</w:t>
      </w:r>
      <w:r>
        <w:t xml:space="preserve">i jsou pro něho závazné. </w:t>
      </w:r>
      <w:r w:rsidR="00D730D2">
        <w:t>Zhotovitel</w:t>
      </w:r>
      <w:r>
        <w:t xml:space="preserve"> nemusí tohoto pokynu uposlechnout, pokud by jeho splněním byl ohrožen život, zdraví nebo hrozila škoda větší. Vodácká část </w:t>
      </w:r>
      <w:r w:rsidR="00532133">
        <w:t>kurzu</w:t>
      </w:r>
      <w:r>
        <w:t xml:space="preserve"> začíná předáním účastníků </w:t>
      </w:r>
      <w:r w:rsidR="00D730D2">
        <w:t>zhotovitel</w:t>
      </w:r>
      <w:r>
        <w:t>i a končí předáním účastníků zájemci.</w:t>
      </w:r>
    </w:p>
    <w:p w:rsidR="00B157E9" w:rsidRDefault="00B157E9">
      <w:pPr>
        <w:jc w:val="both"/>
        <w:rPr>
          <w:sz w:val="22"/>
        </w:rPr>
      </w:pPr>
    </w:p>
    <w:p w:rsidR="00B157E9" w:rsidRDefault="00B157E9">
      <w:pPr>
        <w:jc w:val="both"/>
        <w:rPr>
          <w:sz w:val="22"/>
        </w:rPr>
      </w:pPr>
    </w:p>
    <w:p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Doba a místo plnění</w:t>
      </w:r>
    </w:p>
    <w:p w:rsidR="00B157E9" w:rsidRDefault="00B157E9">
      <w:pPr>
        <w:jc w:val="both"/>
        <w:rPr>
          <w:sz w:val="22"/>
        </w:rPr>
      </w:pPr>
    </w:p>
    <w:p w:rsidR="001524E9" w:rsidRDefault="004562D8" w:rsidP="001524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1</w:t>
      </w:r>
      <w:r w:rsidR="00333202">
        <w:rPr>
          <w:sz w:val="22"/>
        </w:rPr>
        <w:t>. června</w:t>
      </w:r>
      <w:r w:rsidR="00B157E9">
        <w:rPr>
          <w:sz w:val="22"/>
        </w:rPr>
        <w:t xml:space="preserve"> </w:t>
      </w:r>
      <w:r w:rsidR="0035515B">
        <w:rPr>
          <w:sz w:val="22"/>
        </w:rPr>
        <w:t>20</w:t>
      </w:r>
      <w:r w:rsidR="00425D23">
        <w:rPr>
          <w:sz w:val="22"/>
        </w:rPr>
        <w:t>2</w:t>
      </w:r>
      <w:r>
        <w:rPr>
          <w:sz w:val="22"/>
        </w:rPr>
        <w:t>6</w:t>
      </w:r>
      <w:r w:rsidR="00B157E9">
        <w:rPr>
          <w:sz w:val="22"/>
        </w:rPr>
        <w:t xml:space="preserve"> </w:t>
      </w:r>
      <w:r w:rsidR="0095189F">
        <w:rPr>
          <w:sz w:val="22"/>
        </w:rPr>
        <w:t>přehrada Krásné</w:t>
      </w:r>
      <w:r w:rsidR="00425D23">
        <w:rPr>
          <w:sz w:val="22"/>
        </w:rPr>
        <w:t xml:space="preserve"> </w:t>
      </w:r>
      <w:r w:rsidR="0095189F">
        <w:rPr>
          <w:sz w:val="22"/>
        </w:rPr>
        <w:t xml:space="preserve">u Šumperka, čas </w:t>
      </w:r>
      <w:r w:rsidR="00012B10">
        <w:rPr>
          <w:sz w:val="22"/>
        </w:rPr>
        <w:t xml:space="preserve">začátku </w:t>
      </w:r>
      <w:r w:rsidR="0095189F">
        <w:rPr>
          <w:sz w:val="22"/>
        </w:rPr>
        <w:t>bude upřesněn podle plánovaného příjezdu žáků.</w:t>
      </w:r>
      <w:r w:rsidR="00425D23">
        <w:rPr>
          <w:sz w:val="22"/>
        </w:rPr>
        <w:t xml:space="preserve"> </w:t>
      </w:r>
    </w:p>
    <w:p w:rsidR="00B157E9" w:rsidRDefault="004562D8" w:rsidP="00425D23">
      <w:pPr>
        <w:tabs>
          <w:tab w:val="left" w:pos="2520"/>
        </w:tabs>
        <w:jc w:val="both"/>
        <w:rPr>
          <w:b/>
          <w:i/>
        </w:rPr>
      </w:pPr>
      <w:r>
        <w:rPr>
          <w:sz w:val="22"/>
        </w:rPr>
        <w:t>2</w:t>
      </w:r>
      <w:r w:rsidR="00333202">
        <w:rPr>
          <w:sz w:val="22"/>
        </w:rPr>
        <w:t xml:space="preserve">. a </w:t>
      </w:r>
      <w:r>
        <w:rPr>
          <w:sz w:val="22"/>
        </w:rPr>
        <w:t>3</w:t>
      </w:r>
      <w:r w:rsidR="00333202">
        <w:rPr>
          <w:sz w:val="22"/>
        </w:rPr>
        <w:t>. června</w:t>
      </w:r>
      <w:r w:rsidR="00B157E9">
        <w:rPr>
          <w:sz w:val="22"/>
        </w:rPr>
        <w:t xml:space="preserve"> </w:t>
      </w:r>
      <w:r w:rsidR="0035515B">
        <w:rPr>
          <w:sz w:val="22"/>
        </w:rPr>
        <w:t>20</w:t>
      </w:r>
      <w:r w:rsidR="00425D23">
        <w:rPr>
          <w:sz w:val="22"/>
        </w:rPr>
        <w:t>2</w:t>
      </w:r>
      <w:r>
        <w:rPr>
          <w:sz w:val="22"/>
        </w:rPr>
        <w:t>6</w:t>
      </w:r>
      <w:r w:rsidR="00425D23">
        <w:rPr>
          <w:sz w:val="22"/>
        </w:rPr>
        <w:t xml:space="preserve"> plavba </w:t>
      </w:r>
      <w:r w:rsidR="0095189F">
        <w:rPr>
          <w:sz w:val="22"/>
        </w:rPr>
        <w:t>po Moravě v úseku Postřelmov - Moravičany</w:t>
      </w:r>
      <w:r w:rsidR="00425D23">
        <w:rPr>
          <w:sz w:val="22"/>
        </w:rPr>
        <w:t>, ukončení v odpoledních hodinách po doplutí</w:t>
      </w:r>
      <w:r w:rsidR="0095189F">
        <w:rPr>
          <w:sz w:val="22"/>
        </w:rPr>
        <w:t xml:space="preserve"> v blízkosti nádraží ČD.</w:t>
      </w:r>
    </w:p>
    <w:p w:rsidR="00B157E9" w:rsidRDefault="00B157E9">
      <w:pPr>
        <w:tabs>
          <w:tab w:val="left" w:pos="2520"/>
        </w:tabs>
        <w:jc w:val="both"/>
        <w:rPr>
          <w:sz w:val="22"/>
        </w:rPr>
      </w:pPr>
    </w:p>
    <w:p w:rsidR="00B157E9" w:rsidRDefault="00B157E9" w:rsidP="00012B10">
      <w:pPr>
        <w:pStyle w:val="Odstavecseseznamem"/>
        <w:numPr>
          <w:ilvl w:val="0"/>
          <w:numId w:val="3"/>
        </w:numPr>
        <w:jc w:val="center"/>
      </w:pPr>
      <w:r>
        <w:t>Cena a podmínky platby</w:t>
      </w:r>
    </w:p>
    <w:p w:rsidR="00B157E9" w:rsidRPr="00012B10" w:rsidRDefault="00B157E9" w:rsidP="00012B10"/>
    <w:p w:rsidR="00840FC9" w:rsidRDefault="00012B10" w:rsidP="00BD3210">
      <w:pPr>
        <w:pStyle w:val="Zkladntext"/>
        <w:tabs>
          <w:tab w:val="left" w:pos="2520"/>
        </w:tabs>
      </w:pPr>
      <w:r>
        <w:t>C</w:t>
      </w:r>
      <w:r w:rsidR="004562D8">
        <w:t>elková c</w:t>
      </w:r>
      <w:r>
        <w:t xml:space="preserve">ena </w:t>
      </w:r>
      <w:r w:rsidR="00B157E9">
        <w:t xml:space="preserve">vodáckého </w:t>
      </w:r>
      <w:r w:rsidR="00532133">
        <w:t>kurzu</w:t>
      </w:r>
      <w:r w:rsidR="00B157E9">
        <w:t xml:space="preserve"> je stanovena na </w:t>
      </w:r>
      <w:r w:rsidR="004562D8" w:rsidRPr="004562D8">
        <w:rPr>
          <w:b/>
        </w:rPr>
        <w:t>116450</w:t>
      </w:r>
      <w:r w:rsidR="008F60CA">
        <w:rPr>
          <w:b/>
        </w:rPr>
        <w:t xml:space="preserve"> </w:t>
      </w:r>
      <w:r w:rsidR="004562D8" w:rsidRPr="004562D8">
        <w:rPr>
          <w:b/>
        </w:rPr>
        <w:t>Kč</w:t>
      </w:r>
      <w:r w:rsidR="00B157E9">
        <w:t xml:space="preserve"> při počtu </w:t>
      </w:r>
      <w:r w:rsidR="00333202">
        <w:t>4</w:t>
      </w:r>
      <w:r w:rsidR="004562D8">
        <w:t>4</w:t>
      </w:r>
      <w:r w:rsidR="00425D23" w:rsidRPr="00B43305">
        <w:t xml:space="preserve"> žáků</w:t>
      </w:r>
      <w:r w:rsidR="00425D23">
        <w:t xml:space="preserve"> + 2</w:t>
      </w:r>
      <w:r w:rsidR="0095189F">
        <w:t xml:space="preserve"> - 4</w:t>
      </w:r>
      <w:r w:rsidR="00425D23">
        <w:t xml:space="preserve"> pedagogové.</w:t>
      </w:r>
      <w:r w:rsidR="00B157E9">
        <w:t xml:space="preserve"> </w:t>
      </w:r>
    </w:p>
    <w:p w:rsidR="00295792" w:rsidRDefault="00D730D2" w:rsidP="00295792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>Objednatel</w:t>
      </w:r>
      <w:r w:rsidR="00295792">
        <w:rPr>
          <w:sz w:val="22"/>
        </w:rPr>
        <w:t xml:space="preserve"> uhradí </w:t>
      </w:r>
      <w:r w:rsidR="0095189F">
        <w:rPr>
          <w:sz w:val="22"/>
        </w:rPr>
        <w:t xml:space="preserve">nevratnou zálohu ve výši </w:t>
      </w:r>
      <w:r w:rsidR="00333202" w:rsidRPr="004E2E10">
        <w:rPr>
          <w:b/>
          <w:sz w:val="22"/>
        </w:rPr>
        <w:t>4</w:t>
      </w:r>
      <w:r w:rsidR="004562D8" w:rsidRPr="004E2E10">
        <w:rPr>
          <w:b/>
          <w:sz w:val="22"/>
        </w:rPr>
        <w:t>4</w:t>
      </w:r>
      <w:r w:rsidR="0095189F" w:rsidRPr="004E2E10">
        <w:rPr>
          <w:b/>
          <w:sz w:val="22"/>
        </w:rPr>
        <w:t>000</w:t>
      </w:r>
      <w:r w:rsidR="008F60CA">
        <w:rPr>
          <w:b/>
          <w:sz w:val="22"/>
        </w:rPr>
        <w:t xml:space="preserve"> </w:t>
      </w:r>
      <w:r w:rsidR="0095189F" w:rsidRPr="004E2E10">
        <w:rPr>
          <w:b/>
          <w:sz w:val="22"/>
        </w:rPr>
        <w:t>Kč</w:t>
      </w:r>
      <w:r w:rsidR="0095189F">
        <w:rPr>
          <w:sz w:val="22"/>
        </w:rPr>
        <w:t xml:space="preserve"> na základě fa</w:t>
      </w:r>
      <w:r w:rsidR="004562D8">
        <w:rPr>
          <w:sz w:val="22"/>
        </w:rPr>
        <w:t>ktury se splatností 30. 11. 2025</w:t>
      </w:r>
      <w:r w:rsidR="0095189F">
        <w:rPr>
          <w:sz w:val="22"/>
        </w:rPr>
        <w:t xml:space="preserve">. Doplatek </w:t>
      </w:r>
      <w:r w:rsidR="004E2E10">
        <w:rPr>
          <w:sz w:val="22"/>
        </w:rPr>
        <w:t xml:space="preserve">ve výši </w:t>
      </w:r>
      <w:r w:rsidR="004E2E10" w:rsidRPr="004E2E10">
        <w:rPr>
          <w:b/>
          <w:sz w:val="22"/>
        </w:rPr>
        <w:t>72450</w:t>
      </w:r>
      <w:r w:rsidR="008F60CA">
        <w:rPr>
          <w:b/>
          <w:sz w:val="22"/>
        </w:rPr>
        <w:t xml:space="preserve"> </w:t>
      </w:r>
      <w:r w:rsidR="004E2E10" w:rsidRPr="004E2E10">
        <w:rPr>
          <w:b/>
          <w:sz w:val="22"/>
        </w:rPr>
        <w:t>Kč</w:t>
      </w:r>
      <w:r w:rsidR="004E2E10">
        <w:rPr>
          <w:sz w:val="22"/>
        </w:rPr>
        <w:t xml:space="preserve"> </w:t>
      </w:r>
      <w:r w:rsidR="00012B10">
        <w:rPr>
          <w:sz w:val="22"/>
        </w:rPr>
        <w:t>bude uhrazen</w:t>
      </w:r>
      <w:r w:rsidR="00295792">
        <w:rPr>
          <w:sz w:val="22"/>
        </w:rPr>
        <w:t xml:space="preserve"> </w:t>
      </w:r>
      <w:r w:rsidR="00BD3210">
        <w:rPr>
          <w:sz w:val="22"/>
        </w:rPr>
        <w:t>na základě fakt</w:t>
      </w:r>
      <w:r w:rsidR="00012B10">
        <w:rPr>
          <w:sz w:val="22"/>
        </w:rPr>
        <w:t xml:space="preserve">ury se splatností do </w:t>
      </w:r>
      <w:r w:rsidR="004562D8">
        <w:rPr>
          <w:sz w:val="22"/>
        </w:rPr>
        <w:t>1. 5. 2026</w:t>
      </w:r>
      <w:r w:rsidR="00295792">
        <w:rPr>
          <w:sz w:val="22"/>
        </w:rPr>
        <w:t>.</w:t>
      </w:r>
      <w:r w:rsidR="008F60CA">
        <w:rPr>
          <w:sz w:val="22"/>
        </w:rPr>
        <w:t xml:space="preserve"> Před vystavením</w:t>
      </w:r>
      <w:r w:rsidR="004E2E10">
        <w:rPr>
          <w:sz w:val="22"/>
        </w:rPr>
        <w:t xml:space="preserve"> faktury na doplatek může být počet žáků upřesněn a </w:t>
      </w:r>
      <w:r w:rsidR="004E2E10" w:rsidRPr="004E2E10">
        <w:rPr>
          <w:sz w:val="22"/>
        </w:rPr>
        <w:t xml:space="preserve">v případě, že počet žáků bude nižší než </w:t>
      </w:r>
      <w:r w:rsidR="004E2E10">
        <w:rPr>
          <w:sz w:val="22"/>
        </w:rPr>
        <w:t>44</w:t>
      </w:r>
      <w:r w:rsidR="004E2E10" w:rsidRPr="004E2E10">
        <w:rPr>
          <w:sz w:val="22"/>
        </w:rPr>
        <w:t xml:space="preserve">, bude </w:t>
      </w:r>
      <w:r w:rsidR="004E2E10">
        <w:rPr>
          <w:sz w:val="22"/>
        </w:rPr>
        <w:t>doplatek</w:t>
      </w:r>
      <w:r w:rsidR="004E2E10" w:rsidRPr="004E2E10">
        <w:rPr>
          <w:sz w:val="22"/>
        </w:rPr>
        <w:t xml:space="preserve"> nižší o 900 Kč za každého žáka, o kterého bude méně</w:t>
      </w:r>
      <w:r w:rsidR="004E2E10">
        <w:rPr>
          <w:sz w:val="22"/>
        </w:rPr>
        <w:t>.</w:t>
      </w:r>
    </w:p>
    <w:p w:rsidR="0025404E" w:rsidRDefault="00B157E9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Cena </w:t>
      </w:r>
      <w:r w:rsidR="0025404E">
        <w:rPr>
          <w:sz w:val="22"/>
        </w:rPr>
        <w:t>zahrnuje:</w:t>
      </w:r>
      <w:r>
        <w:rPr>
          <w:sz w:val="22"/>
        </w:rPr>
        <w:t xml:space="preserve"> </w:t>
      </w:r>
      <w:r w:rsidR="00BD3210">
        <w:rPr>
          <w:sz w:val="22"/>
        </w:rPr>
        <w:t xml:space="preserve">pronájem </w:t>
      </w:r>
      <w:r w:rsidR="0025404E">
        <w:rPr>
          <w:sz w:val="22"/>
        </w:rPr>
        <w:t>lod</w:t>
      </w:r>
      <w:r w:rsidR="00BD3210">
        <w:rPr>
          <w:sz w:val="22"/>
        </w:rPr>
        <w:t>í a vodáckého</w:t>
      </w:r>
      <w:r w:rsidR="0025404E">
        <w:rPr>
          <w:sz w:val="22"/>
        </w:rPr>
        <w:t xml:space="preserve"> materiál</w:t>
      </w:r>
      <w:r w:rsidR="00BD3210">
        <w:rPr>
          <w:sz w:val="22"/>
        </w:rPr>
        <w:t>u</w:t>
      </w:r>
      <w:r w:rsidR="00DD764E">
        <w:rPr>
          <w:sz w:val="22"/>
        </w:rPr>
        <w:t xml:space="preserve"> a</w:t>
      </w:r>
      <w:r w:rsidR="00BD3210">
        <w:rPr>
          <w:sz w:val="22"/>
        </w:rPr>
        <w:t xml:space="preserve"> služby </w:t>
      </w:r>
      <w:r w:rsidR="0025404E">
        <w:rPr>
          <w:sz w:val="22"/>
        </w:rPr>
        <w:t>instrukto</w:t>
      </w:r>
      <w:r w:rsidR="00295792">
        <w:rPr>
          <w:sz w:val="22"/>
        </w:rPr>
        <w:t>r</w:t>
      </w:r>
      <w:r w:rsidR="00BD3210">
        <w:rPr>
          <w:sz w:val="22"/>
        </w:rPr>
        <w:t>ů</w:t>
      </w:r>
      <w:r w:rsidR="007D6219">
        <w:rPr>
          <w:sz w:val="22"/>
        </w:rPr>
        <w:t>.</w:t>
      </w:r>
    </w:p>
    <w:p w:rsidR="00B157E9" w:rsidRDefault="0025404E">
      <w:pPr>
        <w:tabs>
          <w:tab w:val="left" w:pos="2520"/>
        </w:tabs>
        <w:jc w:val="both"/>
        <w:rPr>
          <w:sz w:val="22"/>
        </w:rPr>
      </w:pPr>
      <w:r>
        <w:rPr>
          <w:sz w:val="22"/>
        </w:rPr>
        <w:t xml:space="preserve">V ceně není: </w:t>
      </w:r>
      <w:r w:rsidR="00BD3210">
        <w:rPr>
          <w:sz w:val="22"/>
        </w:rPr>
        <w:t xml:space="preserve">doprava osob, </w:t>
      </w:r>
      <w:r w:rsidR="00012B10">
        <w:rPr>
          <w:sz w:val="22"/>
        </w:rPr>
        <w:t>ubytování a</w:t>
      </w:r>
      <w:r w:rsidR="00BD3210">
        <w:rPr>
          <w:sz w:val="22"/>
        </w:rPr>
        <w:t xml:space="preserve"> </w:t>
      </w:r>
      <w:r w:rsidR="002A5007">
        <w:rPr>
          <w:sz w:val="22"/>
        </w:rPr>
        <w:t>stravování.</w:t>
      </w:r>
    </w:p>
    <w:p w:rsidR="00840FC9" w:rsidRDefault="00840FC9">
      <w:pPr>
        <w:tabs>
          <w:tab w:val="left" w:pos="2520"/>
        </w:tabs>
        <w:jc w:val="both"/>
        <w:rPr>
          <w:sz w:val="22"/>
        </w:rPr>
      </w:pPr>
    </w:p>
    <w:p w:rsidR="00B157E9" w:rsidRPr="00012B10" w:rsidRDefault="00B157E9" w:rsidP="00012B10">
      <w:pPr>
        <w:pStyle w:val="Odstavecseseznamem"/>
        <w:numPr>
          <w:ilvl w:val="0"/>
          <w:numId w:val="3"/>
        </w:numPr>
        <w:jc w:val="center"/>
      </w:pPr>
      <w:r w:rsidRPr="00012B10">
        <w:t>Závěrečné ujednání</w:t>
      </w:r>
    </w:p>
    <w:p w:rsidR="00B157E9" w:rsidRDefault="00B157E9">
      <w:pPr>
        <w:pStyle w:val="Zkladntext"/>
      </w:pPr>
    </w:p>
    <w:p w:rsidR="003C70BB" w:rsidRDefault="00B157E9" w:rsidP="00FD52C8">
      <w:pPr>
        <w:numPr>
          <w:ilvl w:val="0"/>
          <w:numId w:val="2"/>
        </w:numPr>
        <w:jc w:val="both"/>
        <w:rPr>
          <w:sz w:val="22"/>
        </w:rPr>
      </w:pPr>
      <w:r w:rsidRPr="002232B0">
        <w:rPr>
          <w:sz w:val="22"/>
        </w:rPr>
        <w:t xml:space="preserve">Storno poplatky se určují </w:t>
      </w:r>
      <w:r w:rsidR="00DD764E">
        <w:rPr>
          <w:sz w:val="22"/>
        </w:rPr>
        <w:t xml:space="preserve">následovně: </w:t>
      </w:r>
    </w:p>
    <w:p w:rsidR="008F60CA" w:rsidRPr="008F60CA" w:rsidRDefault="008F60CA" w:rsidP="008F60CA">
      <w:pPr>
        <w:pStyle w:val="Odstavecseseznamem"/>
        <w:numPr>
          <w:ilvl w:val="0"/>
          <w:numId w:val="5"/>
        </w:numPr>
        <w:jc w:val="both"/>
        <w:rPr>
          <w:sz w:val="22"/>
        </w:rPr>
      </w:pPr>
      <w:r w:rsidRPr="004C36DB">
        <w:t xml:space="preserve">V případě stornování rezervace </w:t>
      </w:r>
      <w:r>
        <w:t>kurzu</w:t>
      </w:r>
      <w:r w:rsidRPr="004C36DB">
        <w:t xml:space="preserve"> ze strany objednavatele v termínu </w:t>
      </w:r>
      <w:r>
        <w:t>15. 11</w:t>
      </w:r>
      <w:r w:rsidRPr="004C36DB">
        <w:t>. 202</w:t>
      </w:r>
      <w:r>
        <w:t>5</w:t>
      </w:r>
      <w:r w:rsidRPr="004C36DB">
        <w:t xml:space="preserve"> - </w:t>
      </w:r>
      <w:r>
        <w:t>1. 5</w:t>
      </w:r>
      <w:r w:rsidRPr="004C36DB">
        <w:t>. 202</w:t>
      </w:r>
      <w:r>
        <w:t>6</w:t>
      </w:r>
      <w:r w:rsidRPr="004C36DB">
        <w:t xml:space="preserve"> má zhotovitel nárok na</w:t>
      </w:r>
      <w:r>
        <w:t xml:space="preserve"> stornopoplatek</w:t>
      </w:r>
      <w:r w:rsidRPr="004C36DB">
        <w:t xml:space="preserve"> ve výši </w:t>
      </w:r>
      <w:r>
        <w:t>4400</w:t>
      </w:r>
      <w:r w:rsidRPr="004C36DB">
        <w:t>0 Kč</w:t>
      </w:r>
      <w:r>
        <w:t xml:space="preserve">. </w:t>
      </w:r>
    </w:p>
    <w:p w:rsidR="008F60CA" w:rsidRPr="008F60CA" w:rsidRDefault="008F60CA" w:rsidP="008F60CA">
      <w:pPr>
        <w:pStyle w:val="Odstavecseseznamem"/>
        <w:numPr>
          <w:ilvl w:val="0"/>
          <w:numId w:val="5"/>
        </w:numPr>
        <w:jc w:val="both"/>
        <w:rPr>
          <w:sz w:val="22"/>
        </w:rPr>
      </w:pPr>
      <w:r>
        <w:t>P</w:t>
      </w:r>
      <w:r w:rsidRPr="004C36DB">
        <w:t xml:space="preserve">ři stornování </w:t>
      </w:r>
      <w:r>
        <w:t xml:space="preserve">kurzu </w:t>
      </w:r>
      <w:r w:rsidRPr="004C36DB">
        <w:t xml:space="preserve">po </w:t>
      </w:r>
      <w:r>
        <w:t>1. 5. 2026</w:t>
      </w:r>
      <w:r w:rsidRPr="004C36DB">
        <w:t xml:space="preserve"> má zhotovitel nárok na úhradu stornopoplatku v celkové výši </w:t>
      </w:r>
      <w:r w:rsidR="003B3BBA">
        <w:t xml:space="preserve">ceny </w:t>
      </w:r>
      <w:r w:rsidR="001D00AF">
        <w:t xml:space="preserve">vodáckého </w:t>
      </w:r>
      <w:r>
        <w:t>kurzu</w:t>
      </w:r>
      <w:r w:rsidRPr="004C36DB">
        <w:t>.</w:t>
      </w:r>
    </w:p>
    <w:p w:rsidR="00B157E9" w:rsidRDefault="00B157E9">
      <w:pPr>
        <w:numPr>
          <w:ilvl w:val="0"/>
          <w:numId w:val="2"/>
        </w:numPr>
        <w:jc w:val="both"/>
        <w:rPr>
          <w:sz w:val="22"/>
        </w:rPr>
      </w:pPr>
      <w:r w:rsidRPr="002232B0">
        <w:rPr>
          <w:sz w:val="22"/>
        </w:rPr>
        <w:t>Pokud nedojde k</w:t>
      </w:r>
      <w:r w:rsidR="00D64A27">
        <w:rPr>
          <w:sz w:val="22"/>
        </w:rPr>
        <w:t>e</w:t>
      </w:r>
      <w:r w:rsidRPr="002232B0">
        <w:rPr>
          <w:sz w:val="22"/>
        </w:rPr>
        <w:t xml:space="preserve"> splnění podmínek smlouvy ze strany </w:t>
      </w:r>
      <w:r w:rsidR="00D730D2" w:rsidRPr="002232B0">
        <w:rPr>
          <w:sz w:val="22"/>
        </w:rPr>
        <w:t>zhotovitel</w:t>
      </w:r>
      <w:r w:rsidRPr="002232B0">
        <w:rPr>
          <w:sz w:val="22"/>
        </w:rPr>
        <w:t xml:space="preserve">e, může </w:t>
      </w:r>
      <w:r w:rsidR="00D730D2" w:rsidRPr="002232B0">
        <w:rPr>
          <w:sz w:val="22"/>
        </w:rPr>
        <w:t>objednatel</w:t>
      </w:r>
      <w:r w:rsidRPr="002232B0">
        <w:rPr>
          <w:sz w:val="22"/>
        </w:rPr>
        <w:t xml:space="preserve"> odstoupit od smlouvy s nárokem na plné vrácení poskytnutého plnění.</w:t>
      </w:r>
    </w:p>
    <w:p w:rsidR="004E194B" w:rsidRDefault="004E194B" w:rsidP="004E194B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V případě zrušení části programu </w:t>
      </w:r>
      <w:r w:rsidR="00532133">
        <w:t>kurzu</w:t>
      </w:r>
      <w:r>
        <w:t xml:space="preserve"> </w:t>
      </w:r>
      <w:r w:rsidRPr="00D772CF">
        <w:t>v důsledku neodvra</w:t>
      </w:r>
      <w:r>
        <w:t>titelné události, které nemohl pronajímatel</w:t>
      </w:r>
      <w:r w:rsidRPr="00D772CF">
        <w:t xml:space="preserve"> zabránit ani při vynaložení veškerého úsilí, které lze na n</w:t>
      </w:r>
      <w:r>
        <w:t xml:space="preserve">ěm rozumně požadovat (např. povodeň, vichřice apod.), nenáleží </w:t>
      </w:r>
      <w:r w:rsidR="00333202">
        <w:t>objednateli</w:t>
      </w:r>
      <w:r>
        <w:t xml:space="preserve"> nárok na odstupné.</w:t>
      </w:r>
    </w:p>
    <w:p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Změny smlouvy jsou přípustné jen v písemné podobě.</w:t>
      </w:r>
    </w:p>
    <w:p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Smluvní vztahy neupravené touto smlouvou se řídí Občanským zákoníkem. </w:t>
      </w:r>
    </w:p>
    <w:p w:rsidR="00B157E9" w:rsidRDefault="00B157E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Smlouva je vyhotovena ve dvou stejnopisech včetně příloh, z nichž každá strana obdrží po jednom výtisku.</w:t>
      </w:r>
    </w:p>
    <w:p w:rsidR="00B157E9" w:rsidRDefault="00B157E9">
      <w:pPr>
        <w:tabs>
          <w:tab w:val="left" w:pos="2520"/>
        </w:tabs>
        <w:jc w:val="both"/>
        <w:rPr>
          <w:sz w:val="22"/>
        </w:rPr>
      </w:pPr>
    </w:p>
    <w:p w:rsidR="00DD764E" w:rsidRDefault="00DD764E">
      <w:pPr>
        <w:tabs>
          <w:tab w:val="left" w:pos="2520"/>
        </w:tabs>
        <w:jc w:val="both"/>
        <w:rPr>
          <w:sz w:val="22"/>
        </w:rPr>
      </w:pPr>
    </w:p>
    <w:p w:rsidR="00B157E9" w:rsidRDefault="00B157E9">
      <w:pPr>
        <w:tabs>
          <w:tab w:val="left" w:pos="2520"/>
        </w:tabs>
        <w:jc w:val="both"/>
        <w:rPr>
          <w:sz w:val="22"/>
        </w:rPr>
      </w:pPr>
    </w:p>
    <w:p w:rsidR="00A97A1C" w:rsidRDefault="00A97A1C">
      <w:pPr>
        <w:tabs>
          <w:tab w:val="left" w:pos="2520"/>
        </w:tabs>
        <w:rPr>
          <w:sz w:val="22"/>
        </w:rPr>
      </w:pPr>
    </w:p>
    <w:p w:rsidR="00A7268D" w:rsidRDefault="00A7268D">
      <w:pPr>
        <w:tabs>
          <w:tab w:val="left" w:pos="2520"/>
        </w:tabs>
        <w:rPr>
          <w:sz w:val="22"/>
        </w:rPr>
      </w:pPr>
    </w:p>
    <w:p w:rsidR="00A97A1C" w:rsidRDefault="00A97A1C">
      <w:pPr>
        <w:tabs>
          <w:tab w:val="left" w:pos="2520"/>
        </w:tabs>
        <w:rPr>
          <w:sz w:val="22"/>
        </w:rPr>
      </w:pPr>
    </w:p>
    <w:p w:rsidR="00B157E9" w:rsidRDefault="004918F8">
      <w:pPr>
        <w:tabs>
          <w:tab w:val="left" w:pos="2520"/>
        </w:tabs>
      </w:pPr>
      <w:r>
        <w:t xml:space="preserve">Mgr. </w:t>
      </w:r>
      <w:r w:rsidR="003C70BB">
        <w:t>Tomáš Pavelka</w:t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</w:r>
      <w:r w:rsidR="00B157E9">
        <w:rPr>
          <w:sz w:val="22"/>
        </w:rPr>
        <w:tab/>
        <w:t xml:space="preserve"> </w:t>
      </w:r>
      <w:r w:rsidR="00B157E9">
        <w:rPr>
          <w:sz w:val="22"/>
        </w:rPr>
        <w:tab/>
      </w:r>
      <w:r w:rsidR="008F60CA">
        <w:rPr>
          <w:sz w:val="22"/>
        </w:rPr>
        <w:t>Ing. Martin</w:t>
      </w:r>
      <w:r w:rsidR="00B157E9">
        <w:rPr>
          <w:sz w:val="22"/>
        </w:rPr>
        <w:t xml:space="preserve"> </w:t>
      </w:r>
      <w:proofErr w:type="spellStart"/>
      <w:r w:rsidR="00B157E9">
        <w:rPr>
          <w:sz w:val="22"/>
        </w:rPr>
        <w:t>Linhard</w:t>
      </w:r>
      <w:proofErr w:type="spellEnd"/>
    </w:p>
    <w:p w:rsidR="003C70BB" w:rsidRPr="009248A0" w:rsidRDefault="009248A0" w:rsidP="003C70BB">
      <w:pPr>
        <w:rPr>
          <w:sz w:val="22"/>
        </w:rPr>
      </w:pPr>
      <w:r>
        <w:t>Gymnázium, Bruntál, příspěvková organizace</w:t>
      </w:r>
      <w:r w:rsidR="003C70BB">
        <w:t xml:space="preserve">, </w:t>
      </w:r>
      <w:r w:rsidR="003C70BB">
        <w:tab/>
      </w:r>
      <w:r w:rsidR="003C70BB">
        <w:tab/>
      </w:r>
      <w:r w:rsidR="008F60CA">
        <w:rPr>
          <w:sz w:val="22"/>
        </w:rPr>
        <w:t>Šumperská 543, 788 13 Vikýřovice</w:t>
      </w:r>
      <w:r w:rsidR="003C70BB">
        <w:tab/>
      </w:r>
    </w:p>
    <w:p w:rsidR="00B75BFA" w:rsidRDefault="003C70BB" w:rsidP="003C70BB">
      <w:pPr>
        <w:tabs>
          <w:tab w:val="left" w:pos="2520"/>
        </w:tabs>
        <w:rPr>
          <w:sz w:val="22"/>
        </w:rPr>
      </w:pPr>
      <w:r>
        <w:t>Dukels</w:t>
      </w:r>
      <w:bookmarkStart w:id="0" w:name="_GoBack"/>
      <w:bookmarkEnd w:id="0"/>
      <w:r>
        <w:t>ká 1423/1, Bruntál 79201</w:t>
      </w:r>
    </w:p>
    <w:sectPr w:rsidR="00B75BFA" w:rsidSect="00A97A1C">
      <w:pgSz w:w="11906" w:h="16838"/>
      <w:pgMar w:top="89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5E9"/>
    <w:multiLevelType w:val="hybridMultilevel"/>
    <w:tmpl w:val="EB9C7556"/>
    <w:lvl w:ilvl="0" w:tplc="95BE048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8292D"/>
    <w:multiLevelType w:val="hybridMultilevel"/>
    <w:tmpl w:val="F1B44030"/>
    <w:lvl w:ilvl="0" w:tplc="95BE0486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FD62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243F67"/>
    <w:multiLevelType w:val="hybridMultilevel"/>
    <w:tmpl w:val="0B62E832"/>
    <w:lvl w:ilvl="0" w:tplc="20FE20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719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DB"/>
    <w:rsid w:val="00012B10"/>
    <w:rsid w:val="000647EA"/>
    <w:rsid w:val="001524E9"/>
    <w:rsid w:val="00196505"/>
    <w:rsid w:val="001D00AF"/>
    <w:rsid w:val="002232B0"/>
    <w:rsid w:val="00235BCB"/>
    <w:rsid w:val="0025404E"/>
    <w:rsid w:val="00295792"/>
    <w:rsid w:val="002A5007"/>
    <w:rsid w:val="002B02D4"/>
    <w:rsid w:val="00304453"/>
    <w:rsid w:val="00321BA6"/>
    <w:rsid w:val="00333202"/>
    <w:rsid w:val="0035515B"/>
    <w:rsid w:val="00382D94"/>
    <w:rsid w:val="00386F8C"/>
    <w:rsid w:val="003B3BBA"/>
    <w:rsid w:val="003C70BB"/>
    <w:rsid w:val="003D5AB0"/>
    <w:rsid w:val="00425D23"/>
    <w:rsid w:val="004471BD"/>
    <w:rsid w:val="004562D8"/>
    <w:rsid w:val="004918F8"/>
    <w:rsid w:val="004E194B"/>
    <w:rsid w:val="004E2E10"/>
    <w:rsid w:val="004E7567"/>
    <w:rsid w:val="00520449"/>
    <w:rsid w:val="00532133"/>
    <w:rsid w:val="00536EE1"/>
    <w:rsid w:val="00595134"/>
    <w:rsid w:val="006B61AD"/>
    <w:rsid w:val="006F7858"/>
    <w:rsid w:val="00726C9E"/>
    <w:rsid w:val="00740565"/>
    <w:rsid w:val="00756D81"/>
    <w:rsid w:val="007D6219"/>
    <w:rsid w:val="00822451"/>
    <w:rsid w:val="00825FCD"/>
    <w:rsid w:val="00827E58"/>
    <w:rsid w:val="00840FC9"/>
    <w:rsid w:val="00846EA7"/>
    <w:rsid w:val="0089555C"/>
    <w:rsid w:val="008A060F"/>
    <w:rsid w:val="008F57B5"/>
    <w:rsid w:val="008F60CA"/>
    <w:rsid w:val="009214AE"/>
    <w:rsid w:val="009248A0"/>
    <w:rsid w:val="0095189F"/>
    <w:rsid w:val="00960F44"/>
    <w:rsid w:val="00974948"/>
    <w:rsid w:val="009B3A94"/>
    <w:rsid w:val="009D5D03"/>
    <w:rsid w:val="00A34459"/>
    <w:rsid w:val="00A7268D"/>
    <w:rsid w:val="00A77F18"/>
    <w:rsid w:val="00A97A1C"/>
    <w:rsid w:val="00AA47D4"/>
    <w:rsid w:val="00AA5FE2"/>
    <w:rsid w:val="00AE1EFD"/>
    <w:rsid w:val="00B03D73"/>
    <w:rsid w:val="00B157E9"/>
    <w:rsid w:val="00B24392"/>
    <w:rsid w:val="00B43305"/>
    <w:rsid w:val="00B602F8"/>
    <w:rsid w:val="00B75BFA"/>
    <w:rsid w:val="00B82419"/>
    <w:rsid w:val="00B9479D"/>
    <w:rsid w:val="00B96CE9"/>
    <w:rsid w:val="00BD3210"/>
    <w:rsid w:val="00C260D1"/>
    <w:rsid w:val="00C448CA"/>
    <w:rsid w:val="00C615A7"/>
    <w:rsid w:val="00C70718"/>
    <w:rsid w:val="00C72DDB"/>
    <w:rsid w:val="00C73BF3"/>
    <w:rsid w:val="00D31620"/>
    <w:rsid w:val="00D35971"/>
    <w:rsid w:val="00D35CAF"/>
    <w:rsid w:val="00D362AF"/>
    <w:rsid w:val="00D521BE"/>
    <w:rsid w:val="00D64A27"/>
    <w:rsid w:val="00D730D2"/>
    <w:rsid w:val="00DD3FE0"/>
    <w:rsid w:val="00DD764E"/>
    <w:rsid w:val="00EE2FCE"/>
    <w:rsid w:val="00F32AEF"/>
    <w:rsid w:val="00F97C85"/>
    <w:rsid w:val="00FD52C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customStyle="1" w:styleId="Default">
    <w:name w:val="Default"/>
    <w:rsid w:val="00B75B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E1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customStyle="1" w:styleId="Default">
    <w:name w:val="Default"/>
    <w:rsid w:val="00B75B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E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RNrhwLWORi5JhyFfAMwfyAnFWfKbF453krn7VBrQ5n4=</DigestValue>
    </Reference>
    <Reference Type="http://www.w3.org/2000/09/xmldsig#Object" URI="#idOfficeObject">
      <DigestMethod Algorithm="http://www.w3.org/2001/04/xmlenc#sha256"/>
      <DigestValue>PCe61GOoFHPtxbQPcOL8G4dP/EDBlzy8Ofsq5H10iHc=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Ss7rAw6rOdq/jt4Td493plSfskbqAHfEAtbAmzad1x4=</DigestValue>
    </Reference>
  </SignedInfo>
  <SignatureValue>s4327oedN7uXdsBCbCB+aT2ZCgUmeIPrXVglMV+e0aJERHvIlNoBrJF+QzuOj00ocyQM1QSqoraS
QFd4svh+zyomQIPkYuDMjCpeyujIZ0e4bpYCEOWrrtR1Ed8C+UsiU1BPgzF5lxWqNH0Q9SViJHDI
f8+stEsQ1Cf2kUKsNHjCQW8NUf1jz85haqbdbYfn1HteI+bLIScrf7yymIWoHP9ZsRqa8WSwjJee
BPfb695CeaZ8n0CV4xUElSmu+X0zzLMlC7kQ5cqxY426xRnCdUHSpeW1BU0FBZpgn2khtB6WPGHK
Wf4S0ssmAuLVRapcw/HKaioDiweRy8GE3fDFGQ==</SignatureValue>
  <KeyInfo>
    <X509Data>
      <X509Certificate>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mIEnTJti2yUipEV5LE4NZSUvlKp0S8iYjDVHv6AyS4k=</DigestValue>
      </Reference>
      <Reference URI="/word/document.xml?ContentType=application/vnd.openxmlformats-officedocument.wordprocessingml.document.main+xml">
        <DigestMethod Algorithm="http://www.w3.org/2001/04/xmlenc#sha256"/>
        <DigestValue>Fy6fI3Ew6gwWon+sKYUL7ZYoWONzA5qPYxZg9Qm2hKo=</DigestValue>
      </Reference>
      <Reference URI="/word/fontTable.xml?ContentType=application/vnd.openxmlformats-officedocument.wordprocessingml.fontTable+xml">
        <DigestMethod Algorithm="http://www.w3.org/2001/04/xmlenc#sha256"/>
        <DigestValue>rFEG5hD0fVCZrQPFQykLyJ+cL304/xzKKvZ7DSn5inI=</DigestValue>
      </Reference>
      <Reference URI="/word/numbering.xml?ContentType=application/vnd.openxmlformats-officedocument.wordprocessingml.numbering+xml">
        <DigestMethod Algorithm="http://www.w3.org/2001/04/xmlenc#sha256"/>
        <DigestValue>nUWvu8FNa4gR+8mx4iSiCTk1r3hZJYvHOgBjCwTzNjI=</DigestValue>
      </Reference>
      <Reference URI="/word/settings.xml?ContentType=application/vnd.openxmlformats-officedocument.wordprocessingml.settings+xml">
        <DigestMethod Algorithm="http://www.w3.org/2001/04/xmlenc#sha256"/>
        <DigestValue>TSExsa8qapCvzWd5VKCLA961KAiwZtPV75H53t5kIDI=</DigestValue>
      </Reference>
      <Reference URI="/word/styles.xml?ContentType=application/vnd.openxmlformats-officedocument.wordprocessingml.styles+xml">
        <DigestMethod Algorithm="http://www.w3.org/2001/04/xmlenc#sha256"/>
        <DigestValue>Ue5VnOO6DgNLYE7+X3mgpBhDFLWYmyx5nD8oBjfpmAM=</DigestValue>
      </Reference>
      <Reference URI="/word/stylesWithEffects.xml?ContentType=application/vnd.ms-word.stylesWithEffects+xml">
        <DigestMethod Algorithm="http://www.w3.org/2001/04/xmlenc#sha256"/>
        <DigestValue>W96wf1K4SSSRe0JWI1GOXNUX6a4cny+PUM2fOPOIsNY=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3YUM8+Lus45Q7jB5A3geGx5F5vNJYtKVPnRGY3BhkGE=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2025-11-05T08:44:40Z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2025-11-05T08:44:40Z</xd:SigningTime>
          <xd:SigningCertificate>
            <xd:Cert>
              <xd:CertDigest>
                <DigestMethod Algorithm="http://www.w3.org/2001/04/xmlenc#sha256"/>
                <DigestValue>zvgc0JPRgW2LKed80svqMw+aN9g41lWzKYV2ch6+gSI=</DigestValue>
              </xd:CertDigest>
              <xd:IssuerSerial>
                <X509IssuerName>C=CZ, OID.2.5.4.97=NTRCZ-26439395, O="První certifikační autorita, a.s.", CN=I.CA Public CA/RSA 06/2022</X509IssuerName>
                <X509SerialNumber>3456322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sportovně-vodáckého kurzu</vt:lpstr>
    </vt:vector>
  </TitlesOfParts>
  <Company>VOŠ a SPŠ Šumperk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sportovně-vodáckého kurzu</dc:title>
  <dc:creator>Mgr. Petr Šima</dc:creator>
  <cp:lastModifiedBy>uzivatel</cp:lastModifiedBy>
  <cp:revision>9</cp:revision>
  <cp:lastPrinted>2018-05-28T15:48:00Z</cp:lastPrinted>
  <dcterms:created xsi:type="dcterms:W3CDTF">2025-10-31T12:23:00Z</dcterms:created>
  <dcterms:modified xsi:type="dcterms:W3CDTF">2025-11-05T08:30:00Z</dcterms:modified>
</cp:coreProperties>
</file>