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0EE3" w:rsidRDefault="00FC0EE3" w:rsidP="00EC51BC">
      <w:pPr>
        <w:numPr>
          <w:ilvl w:val="0"/>
          <w:numId w:val="0"/>
        </w:numPr>
        <w:spacing w:before="60" w:after="0" w:line="240" w:lineRule="auto"/>
        <w:ind w:left="113"/>
        <w:jc w:val="center"/>
        <w:rPr>
          <w:rFonts w:ascii="Arial" w:hAnsi="Arial" w:cs="Arial"/>
          <w:b/>
          <w:sz w:val="36"/>
        </w:rPr>
      </w:pPr>
      <w:bookmarkStart w:id="0" w:name="_GoBack"/>
      <w:bookmarkEnd w:id="0"/>
      <w:r>
        <w:rPr>
          <w:rFonts w:ascii="Arial" w:hAnsi="Arial" w:cs="Arial"/>
          <w:b/>
          <w:sz w:val="36"/>
        </w:rPr>
        <w:t xml:space="preserve">Dodatek č. </w:t>
      </w:r>
      <w:r w:rsidRPr="00DF197C">
        <w:rPr>
          <w:rFonts w:ascii="Arial" w:hAnsi="Arial" w:cs="Arial"/>
          <w:b/>
          <w:noProof/>
          <w:sz w:val="36"/>
        </w:rPr>
        <w:t>2</w:t>
      </w:r>
      <w:r>
        <w:rPr>
          <w:rFonts w:ascii="Arial" w:hAnsi="Arial" w:cs="Arial"/>
          <w:b/>
          <w:sz w:val="36"/>
        </w:rPr>
        <w:t xml:space="preserve"> k Dohodě o bezhotovostní úhradě cen poštovních služeb</w:t>
      </w:r>
    </w:p>
    <w:p w:rsidR="00FC0EE3" w:rsidRDefault="00FC0EE3" w:rsidP="00EC51BC">
      <w:pPr>
        <w:numPr>
          <w:ilvl w:val="0"/>
          <w:numId w:val="0"/>
        </w:numPr>
        <w:spacing w:before="20" w:after="0" w:line="240" w:lineRule="auto"/>
        <w:ind w:left="113"/>
        <w:jc w:val="center"/>
        <w:rPr>
          <w:rFonts w:ascii="Arial" w:hAnsi="Arial" w:cs="Arial"/>
          <w:sz w:val="36"/>
        </w:rPr>
      </w:pPr>
      <w:r>
        <w:rPr>
          <w:rFonts w:ascii="Arial" w:hAnsi="Arial" w:cs="Arial"/>
          <w:b/>
          <w:sz w:val="36"/>
        </w:rPr>
        <w:t xml:space="preserve">č. </w:t>
      </w:r>
      <w:r w:rsidRPr="00DF197C">
        <w:rPr>
          <w:rFonts w:ascii="Arial" w:hAnsi="Arial" w:cs="Arial"/>
          <w:b/>
          <w:noProof/>
          <w:sz w:val="36"/>
        </w:rPr>
        <w:t>982707</w:t>
      </w:r>
      <w:r w:rsidRPr="002A1F50">
        <w:rPr>
          <w:rFonts w:ascii="Arial" w:hAnsi="Arial" w:cs="Arial"/>
          <w:b/>
          <w:sz w:val="36"/>
        </w:rPr>
        <w:t>-</w:t>
      </w:r>
      <w:r w:rsidRPr="00DF197C">
        <w:rPr>
          <w:rFonts w:ascii="Arial" w:hAnsi="Arial" w:cs="Arial"/>
          <w:b/>
          <w:noProof/>
          <w:sz w:val="36"/>
        </w:rPr>
        <w:t>1845</w:t>
      </w:r>
      <w:r w:rsidRPr="002A1F50">
        <w:rPr>
          <w:rFonts w:ascii="Arial" w:hAnsi="Arial" w:cs="Arial"/>
          <w:b/>
          <w:sz w:val="36"/>
        </w:rPr>
        <w:t>/</w:t>
      </w:r>
      <w:r w:rsidRPr="00DF197C">
        <w:rPr>
          <w:rFonts w:ascii="Arial" w:hAnsi="Arial" w:cs="Arial"/>
          <w:b/>
          <w:noProof/>
          <w:sz w:val="36"/>
        </w:rPr>
        <w:t>2011</w:t>
      </w:r>
      <w:r>
        <w:rPr>
          <w:rFonts w:ascii="Arial" w:hAnsi="Arial" w:cs="Arial"/>
          <w:b/>
          <w:sz w:val="36"/>
        </w:rPr>
        <w:t>, E</w:t>
      </w:r>
      <w:r w:rsidRPr="00FC0EE3">
        <w:t xml:space="preserve"> </w:t>
      </w:r>
      <w:r w:rsidRPr="00FC0EE3">
        <w:rPr>
          <w:rFonts w:ascii="Arial" w:hAnsi="Arial" w:cs="Arial"/>
          <w:b/>
          <w:sz w:val="36"/>
        </w:rPr>
        <w:t>2017/17300</w:t>
      </w:r>
      <w:r>
        <w:rPr>
          <w:rFonts w:ascii="Arial" w:hAnsi="Arial" w:cs="Arial"/>
          <w:b/>
          <w:sz w:val="36"/>
        </w:rPr>
        <w:t>/D2</w:t>
      </w:r>
    </w:p>
    <w:p w:rsidR="00FC0EE3" w:rsidRDefault="00FC0EE3" w:rsidP="00EC51BC">
      <w:pPr>
        <w:numPr>
          <w:ilvl w:val="0"/>
          <w:numId w:val="0"/>
        </w:numPr>
        <w:spacing w:before="470" w:after="140" w:line="240" w:lineRule="auto"/>
        <w:ind w:left="142"/>
      </w:pPr>
      <w:r>
        <w:rPr>
          <w:b/>
        </w:rPr>
        <w:t>Česká pošta, s.p.</w:t>
      </w:r>
    </w:p>
    <w:p w:rsidR="00FC0EE3" w:rsidRDefault="00FC0EE3" w:rsidP="00EC51BC">
      <w:pPr>
        <w:numPr>
          <w:ilvl w:val="0"/>
          <w:numId w:val="0"/>
        </w:numPr>
        <w:spacing w:before="50" w:after="70" w:line="240" w:lineRule="auto"/>
        <w:ind w:left="142"/>
      </w:pPr>
      <w:r>
        <w:t>se sídlem:</w:t>
      </w:r>
      <w:r>
        <w:tab/>
      </w:r>
      <w:r>
        <w:tab/>
      </w:r>
      <w:r>
        <w:tab/>
      </w:r>
      <w:r>
        <w:tab/>
      </w:r>
      <w:r>
        <w:tab/>
      </w:r>
      <w:r>
        <w:tab/>
      </w:r>
      <w:r>
        <w:tab/>
        <w:t>Politických vězňů 909/4, 225 99 Praha 1</w:t>
      </w:r>
    </w:p>
    <w:p w:rsidR="00FC0EE3" w:rsidRDefault="00FC0EE3" w:rsidP="00EC51BC">
      <w:pPr>
        <w:numPr>
          <w:ilvl w:val="0"/>
          <w:numId w:val="0"/>
        </w:numPr>
        <w:spacing w:before="50" w:after="70" w:line="240" w:lineRule="auto"/>
        <w:ind w:left="142"/>
      </w:pPr>
      <w:r>
        <w:t>IČ:</w:t>
      </w:r>
      <w:r>
        <w:tab/>
      </w:r>
      <w:r>
        <w:tab/>
      </w:r>
      <w:r>
        <w:tab/>
      </w:r>
      <w:r>
        <w:tab/>
      </w:r>
      <w:r>
        <w:tab/>
      </w:r>
      <w:r>
        <w:tab/>
      </w:r>
      <w:r>
        <w:tab/>
      </w:r>
      <w:r>
        <w:tab/>
      </w:r>
      <w:r>
        <w:tab/>
        <w:t>47114983</w:t>
      </w:r>
    </w:p>
    <w:p w:rsidR="00FC0EE3" w:rsidRDefault="00FC0EE3" w:rsidP="00EC51BC">
      <w:pPr>
        <w:numPr>
          <w:ilvl w:val="0"/>
          <w:numId w:val="0"/>
        </w:numPr>
        <w:spacing w:before="50" w:after="70" w:line="240" w:lineRule="auto"/>
        <w:ind w:left="142"/>
      </w:pPr>
      <w:r>
        <w:t>DIČ:</w:t>
      </w:r>
      <w:r>
        <w:tab/>
      </w:r>
      <w:r>
        <w:tab/>
      </w:r>
      <w:r>
        <w:tab/>
      </w:r>
      <w:r>
        <w:tab/>
      </w:r>
      <w:r>
        <w:tab/>
      </w:r>
      <w:r>
        <w:tab/>
      </w:r>
      <w:r>
        <w:tab/>
      </w:r>
      <w:r>
        <w:tab/>
      </w:r>
      <w:r>
        <w:tab/>
        <w:t>CZ47114983</w:t>
      </w:r>
    </w:p>
    <w:p w:rsidR="00FC0EE3" w:rsidRDefault="00FC0EE3" w:rsidP="00EC51BC">
      <w:pPr>
        <w:numPr>
          <w:ilvl w:val="0"/>
          <w:numId w:val="0"/>
        </w:numPr>
        <w:spacing w:before="50" w:after="70" w:line="240" w:lineRule="auto"/>
        <w:ind w:left="142"/>
      </w:pPr>
      <w:r>
        <w:t>zastoupen/jednající:</w:t>
      </w:r>
      <w:r>
        <w:tab/>
      </w:r>
      <w:r>
        <w:tab/>
      </w:r>
      <w:r>
        <w:tab/>
      </w:r>
      <w:r>
        <w:tab/>
      </w:r>
      <w:r>
        <w:tab/>
        <w:t xml:space="preserve">Ing. Daniel Ustohal, obchodní ředitel regionu, </w:t>
      </w:r>
    </w:p>
    <w:p w:rsidR="00FC0EE3" w:rsidRDefault="00FC0EE3" w:rsidP="00EC51BC">
      <w:pPr>
        <w:numPr>
          <w:ilvl w:val="0"/>
          <w:numId w:val="0"/>
        </w:numPr>
        <w:spacing w:before="50" w:after="70" w:line="240" w:lineRule="auto"/>
        <w:ind w:left="142"/>
      </w:pPr>
      <w:r>
        <w:t xml:space="preserve">                                                           regionální firemní obchod SM</w:t>
      </w:r>
    </w:p>
    <w:p w:rsidR="00FC0EE3" w:rsidRDefault="00FC0EE3" w:rsidP="00EC51BC">
      <w:pPr>
        <w:numPr>
          <w:ilvl w:val="0"/>
          <w:numId w:val="0"/>
        </w:numPr>
        <w:spacing w:before="50" w:after="70" w:line="240" w:lineRule="auto"/>
        <w:ind w:left="142"/>
      </w:pPr>
      <w:r>
        <w:t>zapsán v obchodním rejstříku</w:t>
      </w:r>
      <w:r>
        <w:tab/>
      </w:r>
      <w:r>
        <w:tab/>
        <w:t>Městského soudu v Praze, oddíl A, vložka 7565/1</w:t>
      </w:r>
    </w:p>
    <w:p w:rsidR="00FC0EE3" w:rsidRDefault="00FC0EE3" w:rsidP="00EC51BC">
      <w:pPr>
        <w:numPr>
          <w:ilvl w:val="0"/>
          <w:numId w:val="0"/>
        </w:numPr>
        <w:spacing w:before="50" w:after="70" w:line="240" w:lineRule="auto"/>
        <w:ind w:left="142"/>
      </w:pPr>
      <w:r>
        <w:t>bankovní spojení:</w:t>
      </w:r>
      <w:r>
        <w:tab/>
      </w:r>
      <w:r>
        <w:tab/>
      </w:r>
      <w:r>
        <w:tab/>
      </w:r>
      <w:r>
        <w:tab/>
      </w:r>
      <w:r>
        <w:tab/>
        <w:t xml:space="preserve">Československá obchodní banka, a. s. </w:t>
      </w:r>
    </w:p>
    <w:p w:rsidR="00FC0EE3" w:rsidRDefault="00FC0EE3" w:rsidP="00EC51BC">
      <w:pPr>
        <w:numPr>
          <w:ilvl w:val="0"/>
          <w:numId w:val="0"/>
        </w:numPr>
        <w:spacing w:before="50" w:after="70" w:line="240" w:lineRule="auto"/>
        <w:ind w:left="142"/>
      </w:pPr>
      <w:r>
        <w:t>číslo účtu:</w:t>
      </w:r>
      <w:r>
        <w:tab/>
      </w:r>
      <w:r>
        <w:tab/>
      </w:r>
      <w:r>
        <w:tab/>
      </w:r>
      <w:r>
        <w:tab/>
      </w:r>
      <w:r>
        <w:tab/>
      </w:r>
      <w:r>
        <w:tab/>
      </w:r>
      <w:r>
        <w:tab/>
        <w:t xml:space="preserve">133715683/0300                </w:t>
      </w:r>
    </w:p>
    <w:p w:rsidR="00FC0EE3" w:rsidRDefault="00FC0EE3" w:rsidP="00EC51BC">
      <w:pPr>
        <w:numPr>
          <w:ilvl w:val="0"/>
          <w:numId w:val="0"/>
        </w:numPr>
        <w:spacing w:before="50" w:after="70" w:line="240" w:lineRule="auto"/>
        <w:ind w:left="142"/>
      </w:pPr>
      <w:r>
        <w:t>korespondenční adresa:</w:t>
      </w:r>
      <w:r>
        <w:tab/>
      </w:r>
      <w:r>
        <w:tab/>
      </w:r>
      <w:r>
        <w:tab/>
      </w:r>
      <w:r>
        <w:tab/>
        <w:t>Poštovní 1368/20, 728 60 Ostrava</w:t>
      </w:r>
    </w:p>
    <w:p w:rsidR="00FC0EE3" w:rsidRDefault="00FC0EE3" w:rsidP="00EC51BC">
      <w:pPr>
        <w:numPr>
          <w:ilvl w:val="0"/>
          <w:numId w:val="0"/>
        </w:numPr>
        <w:spacing w:before="50" w:after="70" w:line="240" w:lineRule="auto"/>
        <w:ind w:left="142"/>
      </w:pPr>
      <w:r>
        <w:t>BIC/SWIFT:</w:t>
      </w:r>
      <w:r>
        <w:tab/>
      </w:r>
      <w:r>
        <w:tab/>
      </w:r>
      <w:r>
        <w:tab/>
      </w:r>
      <w:r>
        <w:tab/>
      </w:r>
      <w:r>
        <w:tab/>
      </w:r>
      <w:r>
        <w:tab/>
      </w:r>
      <w:r>
        <w:tab/>
        <w:t>CEKOCZPP</w:t>
      </w:r>
    </w:p>
    <w:p w:rsidR="00FC0EE3" w:rsidRDefault="00FC0EE3" w:rsidP="00EC51BC">
      <w:pPr>
        <w:numPr>
          <w:ilvl w:val="0"/>
          <w:numId w:val="0"/>
        </w:numPr>
        <w:spacing w:before="50" w:after="70" w:line="240" w:lineRule="auto"/>
        <w:ind w:left="142"/>
      </w:pPr>
      <w:r>
        <w:t>IBAN:</w:t>
      </w:r>
      <w:r>
        <w:tab/>
      </w:r>
      <w:r>
        <w:tab/>
      </w:r>
      <w:r>
        <w:tab/>
      </w:r>
      <w:r>
        <w:tab/>
      </w:r>
      <w:r>
        <w:tab/>
      </w:r>
      <w:r>
        <w:tab/>
      </w:r>
      <w:r>
        <w:tab/>
      </w:r>
      <w:r>
        <w:tab/>
        <w:t>CZ19 0300 0000 0001 3371 5683</w:t>
      </w:r>
    </w:p>
    <w:p w:rsidR="00FC0EE3" w:rsidRDefault="00FC0EE3" w:rsidP="00EC51BC">
      <w:pPr>
        <w:numPr>
          <w:ilvl w:val="0"/>
          <w:numId w:val="0"/>
        </w:numPr>
        <w:spacing w:before="50" w:after="70" w:line="240" w:lineRule="auto"/>
        <w:ind w:left="142"/>
      </w:pPr>
      <w:r>
        <w:t>dále jen "ČP"</w:t>
      </w:r>
    </w:p>
    <w:p w:rsidR="00FC0EE3" w:rsidRDefault="00FC0EE3" w:rsidP="00EC51BC">
      <w:pPr>
        <w:numPr>
          <w:ilvl w:val="0"/>
          <w:numId w:val="0"/>
        </w:numPr>
        <w:spacing w:before="50" w:after="70" w:line="240" w:lineRule="auto"/>
        <w:ind w:left="142"/>
      </w:pPr>
    </w:p>
    <w:p w:rsidR="00FC0EE3" w:rsidRDefault="00FC0EE3" w:rsidP="00EC51BC">
      <w:pPr>
        <w:numPr>
          <w:ilvl w:val="0"/>
          <w:numId w:val="0"/>
        </w:numPr>
        <w:spacing w:before="300" w:after="280" w:line="240" w:lineRule="auto"/>
        <w:ind w:left="142"/>
      </w:pPr>
      <w:r>
        <w:t>a</w:t>
      </w:r>
    </w:p>
    <w:p w:rsidR="00FC0EE3" w:rsidRDefault="00FC0EE3" w:rsidP="00EC51BC">
      <w:pPr>
        <w:numPr>
          <w:ilvl w:val="0"/>
          <w:numId w:val="0"/>
        </w:numPr>
        <w:spacing w:after="0" w:line="240" w:lineRule="auto"/>
        <w:ind w:left="142"/>
      </w:pPr>
    </w:p>
    <w:p w:rsidR="00FC0EE3" w:rsidRDefault="00FC0EE3" w:rsidP="00EC51BC">
      <w:pPr>
        <w:numPr>
          <w:ilvl w:val="0"/>
          <w:numId w:val="0"/>
        </w:numPr>
        <w:spacing w:before="80" w:after="140" w:line="240" w:lineRule="auto"/>
        <w:ind w:left="142"/>
      </w:pPr>
      <w:r w:rsidRPr="00DF197C">
        <w:rPr>
          <w:b/>
          <w:noProof/>
        </w:rPr>
        <w:t>Obec Čeladná</w:t>
      </w:r>
    </w:p>
    <w:p w:rsidR="00FC0EE3" w:rsidRDefault="00FC0EE3" w:rsidP="00EC51BC">
      <w:pPr>
        <w:numPr>
          <w:ilvl w:val="0"/>
          <w:numId w:val="0"/>
        </w:numPr>
        <w:spacing w:before="50" w:after="70" w:line="240" w:lineRule="auto"/>
        <w:ind w:left="142"/>
      </w:pPr>
      <w:r>
        <w:t>se sídlem/místem podnikání:</w:t>
      </w:r>
      <w:r>
        <w:tab/>
      </w:r>
      <w:r>
        <w:tab/>
      </w:r>
      <w:r>
        <w:tab/>
      </w:r>
      <w:r>
        <w:rPr>
          <w:noProof/>
        </w:rPr>
        <w:t>Čeladná</w:t>
      </w:r>
      <w:r w:rsidRPr="002A1F50">
        <w:t xml:space="preserve"> </w:t>
      </w:r>
      <w:r>
        <w:rPr>
          <w:noProof/>
        </w:rPr>
        <w:t>1</w:t>
      </w:r>
      <w:r w:rsidRPr="002A1F50">
        <w:t xml:space="preserve">,  </w:t>
      </w:r>
      <w:r>
        <w:rPr>
          <w:noProof/>
        </w:rPr>
        <w:t>Čeladná</w:t>
      </w:r>
      <w:r w:rsidRPr="002A1F50">
        <w:t xml:space="preserve">, PSČ </w:t>
      </w:r>
      <w:r>
        <w:rPr>
          <w:noProof/>
        </w:rPr>
        <w:t>739 12</w:t>
      </w:r>
    </w:p>
    <w:p w:rsidR="00FC0EE3" w:rsidRDefault="00FC0EE3" w:rsidP="00EC51BC">
      <w:pPr>
        <w:numPr>
          <w:ilvl w:val="0"/>
          <w:numId w:val="0"/>
        </w:numPr>
        <w:spacing w:before="50" w:after="70" w:line="240" w:lineRule="auto"/>
        <w:ind w:left="142"/>
      </w:pPr>
      <w:r>
        <w:t>IČ:</w:t>
      </w:r>
      <w:r>
        <w:tab/>
      </w:r>
      <w:r>
        <w:tab/>
      </w:r>
      <w:r>
        <w:tab/>
      </w:r>
      <w:r>
        <w:tab/>
      </w:r>
      <w:r>
        <w:tab/>
      </w:r>
      <w:r>
        <w:tab/>
      </w:r>
      <w:r>
        <w:tab/>
      </w:r>
      <w:r>
        <w:tab/>
      </w:r>
      <w:r>
        <w:tab/>
      </w:r>
      <w:r>
        <w:rPr>
          <w:noProof/>
        </w:rPr>
        <w:t>002 96 571</w:t>
      </w:r>
    </w:p>
    <w:p w:rsidR="00FC0EE3" w:rsidRDefault="00FC0EE3" w:rsidP="00EC51BC">
      <w:pPr>
        <w:numPr>
          <w:ilvl w:val="0"/>
          <w:numId w:val="0"/>
        </w:numPr>
        <w:spacing w:before="50" w:after="70" w:line="240" w:lineRule="auto"/>
        <w:ind w:left="142"/>
      </w:pPr>
      <w:r>
        <w:t>DIČ:</w:t>
      </w:r>
      <w:r>
        <w:tab/>
      </w:r>
      <w:r>
        <w:tab/>
      </w:r>
      <w:r>
        <w:tab/>
      </w:r>
      <w:r>
        <w:tab/>
      </w:r>
      <w:r>
        <w:tab/>
      </w:r>
      <w:r>
        <w:tab/>
      </w:r>
      <w:r>
        <w:tab/>
      </w:r>
      <w:r>
        <w:tab/>
      </w:r>
      <w:r>
        <w:tab/>
      </w:r>
      <w:r>
        <w:rPr>
          <w:noProof/>
        </w:rPr>
        <w:t>CZ00296571</w:t>
      </w:r>
    </w:p>
    <w:p w:rsidR="00FC0EE3" w:rsidRDefault="00FC0EE3" w:rsidP="00EC51BC">
      <w:pPr>
        <w:numPr>
          <w:ilvl w:val="0"/>
          <w:numId w:val="0"/>
        </w:numPr>
        <w:spacing w:before="50" w:after="70" w:line="240" w:lineRule="auto"/>
        <w:ind w:left="142"/>
      </w:pPr>
      <w:r>
        <w:t>zastoupen/jednající:</w:t>
      </w:r>
      <w:r>
        <w:tab/>
      </w:r>
      <w:r>
        <w:tab/>
      </w:r>
      <w:r>
        <w:tab/>
      </w:r>
      <w:r>
        <w:tab/>
      </w:r>
      <w:r>
        <w:tab/>
      </w:r>
      <w:r>
        <w:rPr>
          <w:noProof/>
        </w:rPr>
        <w:t>Pavel Lukša</w:t>
      </w:r>
      <w:r w:rsidRPr="002A1F50">
        <w:t xml:space="preserve">, </w:t>
      </w:r>
      <w:r>
        <w:rPr>
          <w:noProof/>
        </w:rPr>
        <w:t>starosta</w:t>
      </w:r>
      <w:r>
        <w:t xml:space="preserve"> </w:t>
      </w:r>
    </w:p>
    <w:p w:rsidR="00FC0EE3" w:rsidRDefault="00FC0EE3" w:rsidP="00EC51BC">
      <w:pPr>
        <w:numPr>
          <w:ilvl w:val="0"/>
          <w:numId w:val="0"/>
        </w:numPr>
        <w:spacing w:before="50" w:after="70" w:line="240" w:lineRule="auto"/>
        <w:ind w:left="142"/>
      </w:pPr>
      <w:r>
        <w:t>zapsán/a v obchodním rejstříku:</w:t>
      </w:r>
      <w:r>
        <w:tab/>
      </w:r>
      <w:r>
        <w:tab/>
      </w:r>
    </w:p>
    <w:p w:rsidR="00FC0EE3" w:rsidRDefault="00FC0EE3" w:rsidP="00EC51BC">
      <w:pPr>
        <w:numPr>
          <w:ilvl w:val="0"/>
          <w:numId w:val="0"/>
        </w:numPr>
        <w:spacing w:before="50" w:after="70" w:line="240" w:lineRule="auto"/>
        <w:ind w:left="142"/>
      </w:pPr>
      <w:r>
        <w:t>bankovní spojení:</w:t>
      </w:r>
      <w:r>
        <w:tab/>
      </w:r>
      <w:r>
        <w:tab/>
      </w:r>
      <w:r>
        <w:tab/>
      </w:r>
      <w:r>
        <w:tab/>
      </w:r>
      <w:r>
        <w:tab/>
      </w:r>
      <w:r>
        <w:rPr>
          <w:noProof/>
        </w:rPr>
        <w:t>Komerční banka, a.s.</w:t>
      </w:r>
    </w:p>
    <w:p w:rsidR="00FC0EE3" w:rsidRDefault="00FC0EE3" w:rsidP="00EC51BC">
      <w:pPr>
        <w:numPr>
          <w:ilvl w:val="0"/>
          <w:numId w:val="0"/>
        </w:numPr>
        <w:spacing w:before="50" w:after="70" w:line="240" w:lineRule="auto"/>
        <w:ind w:left="142"/>
      </w:pPr>
      <w:r>
        <w:t>číslo účtu:</w:t>
      </w:r>
      <w:r>
        <w:tab/>
      </w:r>
      <w:r>
        <w:tab/>
      </w:r>
      <w:r>
        <w:tab/>
      </w:r>
      <w:r>
        <w:tab/>
      </w:r>
      <w:r>
        <w:tab/>
      </w:r>
      <w:r>
        <w:tab/>
      </w:r>
      <w:r>
        <w:tab/>
      </w:r>
      <w:r>
        <w:rPr>
          <w:noProof/>
        </w:rPr>
        <w:t>3029</w:t>
      </w:r>
      <w:r>
        <w:t xml:space="preserve">- </w:t>
      </w:r>
      <w:r>
        <w:rPr>
          <w:noProof/>
        </w:rPr>
        <w:t>781</w:t>
      </w:r>
      <w:r w:rsidRPr="002A1F50">
        <w:t>/</w:t>
      </w:r>
      <w:r>
        <w:rPr>
          <w:noProof/>
        </w:rPr>
        <w:t>0100</w:t>
      </w:r>
    </w:p>
    <w:p w:rsidR="00FC0EE3" w:rsidRDefault="00FC0EE3" w:rsidP="002A1F50">
      <w:pPr>
        <w:numPr>
          <w:ilvl w:val="0"/>
          <w:numId w:val="0"/>
        </w:numPr>
        <w:spacing w:before="50" w:after="70" w:line="240" w:lineRule="auto"/>
        <w:ind w:left="142"/>
      </w:pPr>
      <w:r>
        <w:t>korespondenční adresa:</w:t>
      </w:r>
      <w:r>
        <w:tab/>
      </w:r>
      <w:r>
        <w:tab/>
      </w:r>
      <w:r>
        <w:tab/>
      </w:r>
      <w:r>
        <w:tab/>
      </w:r>
      <w:r>
        <w:rPr>
          <w:noProof/>
        </w:rPr>
        <w:t>Obec Čeladná</w:t>
      </w:r>
      <w:r w:rsidRPr="002A1F50">
        <w:t xml:space="preserve">, </w:t>
      </w:r>
      <w:r>
        <w:rPr>
          <w:noProof/>
        </w:rPr>
        <w:t>Čeladná</w:t>
      </w:r>
      <w:r w:rsidRPr="002A1F50">
        <w:t xml:space="preserve"> </w:t>
      </w:r>
      <w:r>
        <w:rPr>
          <w:noProof/>
        </w:rPr>
        <w:t>1</w:t>
      </w:r>
      <w:r w:rsidRPr="002A1F50">
        <w:t xml:space="preserve">, </w:t>
      </w:r>
      <w:r>
        <w:rPr>
          <w:noProof/>
        </w:rPr>
        <w:t>739 12</w:t>
      </w:r>
      <w:r w:rsidRPr="002A1F50">
        <w:t xml:space="preserve"> </w:t>
      </w:r>
      <w:r>
        <w:rPr>
          <w:noProof/>
        </w:rPr>
        <w:t>Čeladná</w:t>
      </w:r>
    </w:p>
    <w:p w:rsidR="00FC0EE3" w:rsidRDefault="00FC0EE3" w:rsidP="00EC51BC">
      <w:pPr>
        <w:numPr>
          <w:ilvl w:val="0"/>
          <w:numId w:val="0"/>
        </w:numPr>
        <w:spacing w:before="50" w:after="70" w:line="240" w:lineRule="auto"/>
        <w:ind w:left="142"/>
      </w:pPr>
      <w:r>
        <w:t>přidělené ID CČK složky:</w:t>
      </w:r>
      <w:r>
        <w:tab/>
      </w:r>
      <w:r>
        <w:tab/>
      </w:r>
      <w:r>
        <w:tab/>
      </w:r>
      <w:r>
        <w:rPr>
          <w:noProof/>
        </w:rPr>
        <w:t>18 838 002</w:t>
      </w:r>
    </w:p>
    <w:p w:rsidR="00FC0EE3" w:rsidRDefault="00FC0EE3" w:rsidP="00EC51BC">
      <w:pPr>
        <w:numPr>
          <w:ilvl w:val="0"/>
          <w:numId w:val="0"/>
        </w:numPr>
        <w:spacing w:before="50" w:after="70" w:line="240" w:lineRule="auto"/>
        <w:ind w:left="142"/>
      </w:pPr>
      <w:r w:rsidRPr="002A1F50">
        <w:t xml:space="preserve">Technologické číslo:                            </w:t>
      </w:r>
    </w:p>
    <w:p w:rsidR="00FC0EE3" w:rsidRDefault="00FC0EE3" w:rsidP="00EC51BC">
      <w:pPr>
        <w:numPr>
          <w:ilvl w:val="0"/>
          <w:numId w:val="0"/>
        </w:numPr>
        <w:spacing w:before="50" w:after="70" w:line="240" w:lineRule="auto"/>
        <w:ind w:left="142"/>
      </w:pPr>
      <w:r>
        <w:t>(dále jen "Uživatel")</w:t>
      </w:r>
    </w:p>
    <w:p w:rsidR="00FC0EE3" w:rsidRDefault="00FC0EE3">
      <w:pPr>
        <w:numPr>
          <w:ilvl w:val="0"/>
          <w:numId w:val="0"/>
        </w:numPr>
        <w:spacing w:after="0" w:line="240" w:lineRule="auto"/>
      </w:pPr>
      <w:r>
        <w:br w:type="page"/>
      </w:r>
    </w:p>
    <w:p w:rsidR="00FC0EE3" w:rsidRPr="00EC51BC" w:rsidRDefault="00FC0EE3" w:rsidP="00EC51BC">
      <w:pPr>
        <w:keepNext/>
        <w:spacing w:before="480" w:after="120"/>
        <w:ind w:left="431" w:hanging="431"/>
        <w:jc w:val="center"/>
        <w:outlineLvl w:val="0"/>
      </w:pPr>
      <w:r>
        <w:rPr>
          <w:b/>
          <w:sz w:val="24"/>
        </w:rPr>
        <w:lastRenderedPageBreak/>
        <w:t>Ujednání</w:t>
      </w:r>
    </w:p>
    <w:p w:rsidR="00FC0EE3" w:rsidRDefault="00FC0EE3" w:rsidP="00EC51BC">
      <w:pPr>
        <w:numPr>
          <w:ilvl w:val="1"/>
          <w:numId w:val="21"/>
        </w:numPr>
        <w:spacing w:after="120"/>
        <w:ind w:left="624" w:hanging="624"/>
        <w:jc w:val="both"/>
      </w:pPr>
      <w:r>
        <w:t xml:space="preserve">Strany Dohody se dohodly na změně obsahu Dohody o bezhotovostní úhradě cen poštovních služeb, č. </w:t>
      </w:r>
      <w:r>
        <w:rPr>
          <w:noProof/>
        </w:rPr>
        <w:t>982707</w:t>
      </w:r>
      <w:r w:rsidRPr="009E304B">
        <w:t>-</w:t>
      </w:r>
      <w:r>
        <w:rPr>
          <w:noProof/>
        </w:rPr>
        <w:t>1845</w:t>
      </w:r>
      <w:r w:rsidRPr="009E304B">
        <w:t>/</w:t>
      </w:r>
      <w:r>
        <w:rPr>
          <w:noProof/>
        </w:rPr>
        <w:t>2011</w:t>
      </w:r>
      <w:r>
        <w:t xml:space="preserve"> ze dne </w:t>
      </w:r>
      <w:r>
        <w:rPr>
          <w:noProof/>
        </w:rPr>
        <w:t>15. 08. 2011</w:t>
      </w:r>
      <w:r>
        <w:t xml:space="preserve"> </w:t>
      </w:r>
      <w:r w:rsidRPr="00FC0EE3">
        <w:rPr>
          <w:bCs/>
        </w:rPr>
        <w:t>ve znění  Dodatku č. 1</w:t>
      </w:r>
      <w:r w:rsidRPr="00FC0EE3">
        <w:t xml:space="preserve"> </w:t>
      </w:r>
      <w:r>
        <w:t>(dále jen "Dohoda"), a to následujícím způsobem:</w:t>
      </w:r>
    </w:p>
    <w:p w:rsidR="00FC0EE3" w:rsidRPr="00FC0EE3" w:rsidRDefault="00FC0EE3" w:rsidP="00FC0EE3">
      <w:pPr>
        <w:numPr>
          <w:ilvl w:val="1"/>
          <w:numId w:val="21"/>
        </w:numPr>
        <w:spacing w:after="120"/>
        <w:ind w:left="624" w:hanging="624"/>
        <w:jc w:val="both"/>
      </w:pPr>
      <w:r w:rsidRPr="00FC0EE3">
        <w:t>Strany Dohody se dohodly, že na konec článku 2. ZÁKLADNÍ UJEDNÁNÍ se vkládají nová ustanovení 2.11 až 2.13 následujícího znění:</w:t>
      </w:r>
    </w:p>
    <w:p w:rsidR="00FC0EE3" w:rsidRDefault="00FC0EE3" w:rsidP="004F50E1">
      <w:pPr>
        <w:numPr>
          <w:ilvl w:val="0"/>
          <w:numId w:val="0"/>
        </w:numPr>
        <w:spacing w:after="120"/>
        <w:ind w:left="624"/>
        <w:jc w:val="both"/>
      </w:pPr>
      <w:r>
        <w:t>2.11 Česká pošta, s.p., není povinna uzavřít poštovní smlouvu v případě, že předmětem této smlouvy je dodání Zásilek, které byly podány u jiného provozovatele poštovních služeb. Uživatel, který u České pošty, s.p., podává Zásilky, bere na vědomí, že pokud zaviněně zamlčí České poště, s.p., skutečnost, že podávaná Zásilka pochází od jiného provozovatele poštovních služeb, může tím České poště, s.p., způsobit škodu a dopustit se trestného činu nebo přestupku podvodu.</w:t>
      </w:r>
    </w:p>
    <w:p w:rsidR="00FC0EE3" w:rsidRDefault="00FC0EE3" w:rsidP="004F50E1">
      <w:pPr>
        <w:numPr>
          <w:ilvl w:val="0"/>
          <w:numId w:val="0"/>
        </w:numPr>
        <w:spacing w:after="120"/>
        <w:ind w:left="624"/>
        <w:jc w:val="both"/>
      </w:pPr>
      <w:r>
        <w:t>2.12</w:t>
      </w:r>
      <w:r>
        <w:tab/>
        <w:t xml:space="preserve"> Uživatel je povinen České poště, s.p., sdělit, které z jím podaných Zásilek byly převzaty, resp. pocházejí od jiného provozovatele poštovních služeb, než je Česká pošta, s.p., a sdělit jeho totožnost. Uživatel se zprostí informační povinnosti vůči České poště, s.p., dle předchozí věty ve vztahu k Zásilkám pocházejícím od jiného provozovatele poštovních služeb, než je Česká pošta, s.p., pokud na žádost České pošty, s.p., prokáže, že je převzal od třetí osoby, která není provozovatelem poštovních služeb, že tuto osobu informoval o své povinnosti podle věty první tohoto odstavce, a pro případ, že zásilky byly převzaty, resp. pocházejí od jiného provozovatele poštovních služeb, byla třetí osobě uložena povinnost tuto informaci Uživateli sdělit. V případě, že si bude Uživatel vědom nepravdivosti informací od třetí osoby, která není provozovatelem poštovních služeb, ohledně původu zásilek, je povinen Českou poštu, s.p., informovat způsobem dle první věty tohoto odstavce.</w:t>
      </w:r>
    </w:p>
    <w:p w:rsidR="00FC0EE3" w:rsidRDefault="00FC0EE3" w:rsidP="004F50E1">
      <w:pPr>
        <w:numPr>
          <w:ilvl w:val="0"/>
          <w:numId w:val="0"/>
        </w:numPr>
        <w:spacing w:after="120"/>
        <w:ind w:left="624"/>
        <w:jc w:val="both"/>
      </w:pPr>
      <w:r>
        <w:t>2.13 V případě vědomého porušení povinnosti sdělit České poště, s.p., které z podaných Zásilek byly převzaty, resp. pocházejí od jiného provozovatele poštovních služeb, než je Česká pošta, s.p., spolu s uvedením jeho totožnosti, je Uživatel povinen uhradit České poště, s.p., smluvní pokutu ve výši 100,- Kč za každou Zásilku, u níž nebyla tato povinnost splněna.</w:t>
      </w:r>
    </w:p>
    <w:p w:rsidR="00FC0EE3" w:rsidRDefault="00FC0EE3" w:rsidP="00EC51BC">
      <w:pPr>
        <w:numPr>
          <w:ilvl w:val="1"/>
          <w:numId w:val="21"/>
        </w:numPr>
        <w:spacing w:after="120"/>
        <w:ind w:left="624" w:hanging="624"/>
        <w:jc w:val="both"/>
      </w:pPr>
      <w:r>
        <w:t xml:space="preserve">Strany se dohodly na doplnění stávajícího textu Článku 3. </w:t>
      </w:r>
      <w:r w:rsidRPr="008A4179">
        <w:t>CENA A ZPŮSOB ÚHRADY</w:t>
      </w:r>
      <w:r>
        <w:t>, a to o text:</w:t>
      </w:r>
    </w:p>
    <w:p w:rsidR="00FC0EE3" w:rsidRDefault="00FC0EE3" w:rsidP="00EC51BC">
      <w:pPr>
        <w:numPr>
          <w:ilvl w:val="2"/>
          <w:numId w:val="21"/>
        </w:numPr>
        <w:spacing w:after="120"/>
        <w:jc w:val="both"/>
      </w:pPr>
      <w:r>
        <w:t>Uživatel je povinen v předstihu informovat prokazatelným způsobem ČP o jakékoli změně okolností nezbytných pro určení daňového režimu, především určení místa plnění. V případě nesplnění této povinnosti nese Uživatel v plném rozsahu odpovědnost za škody, které v důsledku takového opomenutí mohou vzniknout, a zavazuje se je uhradit.</w:t>
      </w:r>
    </w:p>
    <w:p w:rsidR="00FC0EE3" w:rsidRDefault="00FC0EE3" w:rsidP="00EC51BC">
      <w:pPr>
        <w:numPr>
          <w:ilvl w:val="1"/>
          <w:numId w:val="21"/>
        </w:numPr>
        <w:spacing w:after="120"/>
        <w:ind w:left="624" w:hanging="624"/>
        <w:jc w:val="both"/>
      </w:pPr>
      <w:r>
        <w:t xml:space="preserve">Strany Dohody se dohodly na úplném nahrazení stávajícího </w:t>
      </w:r>
      <w:r w:rsidRPr="00E7062E">
        <w:t>Článku</w:t>
      </w:r>
      <w:r w:rsidRPr="00AC0C61">
        <w:rPr>
          <w:color w:val="FF0000"/>
        </w:rPr>
        <w:t xml:space="preserve"> </w:t>
      </w:r>
      <w:r w:rsidRPr="00FC0EE3">
        <w:t>5.</w:t>
      </w:r>
      <w:r w:rsidRPr="00AC0C61">
        <w:rPr>
          <w:color w:val="FF0000"/>
        </w:rPr>
        <w:t xml:space="preserve"> </w:t>
      </w:r>
      <w:r>
        <w:t>Závěrečná ustanovení následujícím textem:</w:t>
      </w:r>
    </w:p>
    <w:p w:rsidR="00FC0EE3" w:rsidRDefault="00FC0EE3" w:rsidP="00EC51BC">
      <w:pPr>
        <w:numPr>
          <w:ilvl w:val="2"/>
          <w:numId w:val="21"/>
        </w:numPr>
        <w:spacing w:after="120"/>
        <w:jc w:val="both"/>
      </w:pPr>
      <w:r w:rsidRPr="00FC0EE3">
        <w:t xml:space="preserve">5.1 </w:t>
      </w:r>
      <w:r>
        <w:t xml:space="preserve">Tato Dohoda se uzavírá </w:t>
      </w:r>
      <w:r w:rsidRPr="008A4179">
        <w:rPr>
          <w:b/>
        </w:rPr>
        <w:t>na dobu neurčitou</w:t>
      </w:r>
      <w:r>
        <w:t>. Každá ze Stran Dohody může Dohodu vypovědět i bez udání důvodů s tím, že výpovědní doba 1 měsíc začne běžet dnem následujícím po doručení výpovědi druhé Straně Dohody. Výpověď musí být učiněna písemně. Pokud Uživatel písemně odmítne změnu Ceníku, současně s tímto oznámením o odmítnutí navrhovaných změn vypovídá tuto Dohodu. Výpovědní doba počíná běžet dnem doručení výpovědi ČP, přičemž skončí ke dni účinnosti změny Ceníku. Výpověď musí být doručena ČP přede dnem, kdy má změna nabýt účinnosti. Výpověď a oznámení o odmítnutí změn Ceníku učiněné Uživatelem musí mít písemnou formu.</w:t>
      </w:r>
    </w:p>
    <w:p w:rsidR="00FC0EE3" w:rsidRDefault="00FC0EE3" w:rsidP="00EC51BC">
      <w:pPr>
        <w:numPr>
          <w:ilvl w:val="2"/>
          <w:numId w:val="21"/>
        </w:numPr>
        <w:spacing w:after="120"/>
        <w:jc w:val="both"/>
      </w:pPr>
      <w:r>
        <w:t>5.2 ČP si vyhrazuje právo odstoupit od této Dohody, jestliže Uživatel přes upozornění nedodržuje sjednané podmínky. Toto upozornění ČP písemně oznámí Uživateli na jeho poslední známou adresu s tím, že je Uživatel povinen ve lhůtě 15 dnů napravit zjištěné nedostatky. V případě marného uplynutí této lhůty má ČP právo od této Dohody odstoupit.</w:t>
      </w:r>
    </w:p>
    <w:p w:rsidR="00FC0EE3" w:rsidRDefault="00FC0EE3" w:rsidP="00EC51BC">
      <w:pPr>
        <w:numPr>
          <w:ilvl w:val="2"/>
          <w:numId w:val="21"/>
        </w:numPr>
        <w:spacing w:after="120"/>
        <w:jc w:val="both"/>
      </w:pPr>
      <w:r>
        <w:lastRenderedPageBreak/>
        <w:t>Od této Dohody je možné odstoupit také v důsledku zahájení insolvenčního řízení na Uživatele nebo kdykoliv v jeho průběhu. V takovémto případě není Uživateli poskytnuta dodatečná lhůta 15 dnů a ČP je oprávněna odstoupit od této Dohody bez předchozího upozornění.</w:t>
      </w:r>
    </w:p>
    <w:p w:rsidR="00FC0EE3" w:rsidRDefault="00FC0EE3" w:rsidP="00EC51BC">
      <w:pPr>
        <w:numPr>
          <w:ilvl w:val="2"/>
          <w:numId w:val="21"/>
        </w:numPr>
        <w:spacing w:after="120"/>
        <w:jc w:val="both"/>
      </w:pPr>
      <w:r>
        <w:t>Odstoupení od této Dohody je vždy účinné ke dni doručení písemného oznámení o odstoupení druhé straně. Vzájemná plnění poskytnutá stranami do odstoupení se nevrací a Uživatel je povinen uhradit cenu služeb, poskytnutých ČP do odstoupení.</w:t>
      </w:r>
    </w:p>
    <w:p w:rsidR="00FC0EE3" w:rsidRDefault="00FC0EE3" w:rsidP="00EC51BC">
      <w:pPr>
        <w:numPr>
          <w:ilvl w:val="2"/>
          <w:numId w:val="21"/>
        </w:numPr>
        <w:spacing w:after="120"/>
        <w:jc w:val="both"/>
      </w:pPr>
      <w:r>
        <w:t xml:space="preserve">5.3 Není-li stanoveno jinak, může být tato Dohoda měněna pouze vzestupně očíslovanými písemnými dodatky k Dohodě podepsanými oběma Stranami Dohody. </w:t>
      </w:r>
    </w:p>
    <w:p w:rsidR="00FC0EE3" w:rsidRDefault="00FC0EE3" w:rsidP="00EC51BC">
      <w:pPr>
        <w:numPr>
          <w:ilvl w:val="2"/>
          <w:numId w:val="21"/>
        </w:numPr>
        <w:spacing w:after="120"/>
        <w:jc w:val="both"/>
      </w:pPr>
      <w:r>
        <w:t xml:space="preserve">5.4 Strany Dohody se zavazují zachovat mlčenlivost o obchodním tajemství druhé strany Dohody a dále o skutečnostech a informacích, které písemně označí jako důvěrné. Za obchodní tajemství jsou stranami Dohody považovány veškeré konkurenčně významné, určitelné, ocenitelné a v příslušných obchodních kruzích běžně nedostupné skutečnosti související se stranami Dohody, jejichž vlastník zajišťuje ve svém zájmu odpovídajícím způsobem jejich utajení. Pro účely této Dohody jsou obchodním tajemstvím zejména informace o smluvních vztazích existujících mezi stranami Dohody, platební podmínky, informace o způsobu zajištění pohledávek, údaje o rozsahu a objemu poskytovaných služeb a podrobnosti vymezující poskytované plnění nad rámec veřejně přístupných informací. </w:t>
      </w:r>
    </w:p>
    <w:p w:rsidR="00FC0EE3" w:rsidRDefault="00FC0EE3" w:rsidP="00EC51BC">
      <w:pPr>
        <w:numPr>
          <w:ilvl w:val="2"/>
          <w:numId w:val="21"/>
        </w:numPr>
        <w:spacing w:after="120"/>
        <w:jc w:val="both"/>
      </w:pPr>
      <w:r>
        <w:t>5.5 Povinnost mlčenlivosti trvá až do doby, kdy se informace výše uvedené povahy stanou obecně známými za předpokladu, že se tak nestane porušením povinnosti mlčenlivosti. Na povinnost mlčenlivosti nemá vliv forma sdělení informací (písemně nebo ústně) a jejich podoba (materializované nebo dematerializované).</w:t>
      </w:r>
    </w:p>
    <w:p w:rsidR="00FC0EE3" w:rsidRDefault="00FC0EE3" w:rsidP="00EC51BC">
      <w:pPr>
        <w:numPr>
          <w:ilvl w:val="2"/>
          <w:numId w:val="21"/>
        </w:numPr>
        <w:spacing w:after="120"/>
        <w:jc w:val="both"/>
      </w:pPr>
      <w:r>
        <w:t xml:space="preserve">5.6 Strany Dohody se zavazují, že informace výše uvedené povahy zachovají v tajnosti, nesdělí je ani nezpřístupní jiným subjektům, a že učiní potřebná opatření pro jejich ochranu a zamezení úniku včetně zajištění jejich použití pouze pro činnosti související s přípravou a plněním této Dohody v souladu s účelem stanoveným touto Dohodou. </w:t>
      </w:r>
    </w:p>
    <w:p w:rsidR="00FC0EE3" w:rsidRDefault="00FC0EE3" w:rsidP="00EC51BC">
      <w:pPr>
        <w:numPr>
          <w:ilvl w:val="2"/>
          <w:numId w:val="21"/>
        </w:numPr>
        <w:spacing w:after="120"/>
        <w:jc w:val="both"/>
      </w:pPr>
      <w:r>
        <w:t xml:space="preserve">5.7 Porušením povinnosti mlčenlivosti není poskytnutí výše uvedených informací soudu, státnímu zastupitelství, příslušnému správnímu orgánu či jinému orgánu veřejné moci na základě a v souladu se zákonem; jejich zveřejnění na základě povinnosti stanovené zákonem nebo jejich poskytnutí zakladateli ČP. Porušením povinnosti mlčenlivosti není ani sdělení uvedených informací zástupci strany Dohody. </w:t>
      </w:r>
    </w:p>
    <w:p w:rsidR="00FC0EE3" w:rsidRDefault="00FC0EE3" w:rsidP="00EC51BC">
      <w:pPr>
        <w:numPr>
          <w:ilvl w:val="2"/>
          <w:numId w:val="21"/>
        </w:numPr>
        <w:spacing w:after="120"/>
        <w:jc w:val="both"/>
      </w:pPr>
      <w:r>
        <w:t>5.8 Povinnost mlčenlivosti trvá bez ohledu na ukončení smluvního vztahu založeného touto Dohodou.</w:t>
      </w:r>
    </w:p>
    <w:p w:rsidR="00FC0EE3" w:rsidRDefault="00FC0EE3" w:rsidP="00EC51BC">
      <w:pPr>
        <w:numPr>
          <w:ilvl w:val="2"/>
          <w:numId w:val="21"/>
        </w:numPr>
        <w:spacing w:after="120"/>
        <w:jc w:val="both"/>
      </w:pPr>
      <w:r>
        <w:t xml:space="preserve">5.9 </w:t>
      </w:r>
      <w:r w:rsidRPr="008A4179">
        <w:t>Tato Dohoda bude uveřejněna v registru smluv dle zákona č. 340/2015 Sb., o zvláštních podmínkách účinnosti některých smluv, uveřejňování těchto smluv a o registru smluv (zákon o registru smluv). Dle dohody Stran Dohody zajistí odeslání této Dohody správci registru smluv ČP. ČP je oprávněna před odesláním Dohody správci registru smluv v Dohodě znečitelnit informace, na něž se nevztahuje uveřejňovací povinnost podle zákona o registru smluv.</w:t>
      </w:r>
    </w:p>
    <w:p w:rsidR="00FC0EE3" w:rsidRDefault="00FC0EE3" w:rsidP="00EC51BC">
      <w:pPr>
        <w:numPr>
          <w:ilvl w:val="2"/>
          <w:numId w:val="21"/>
        </w:numPr>
        <w:spacing w:after="120"/>
        <w:jc w:val="both"/>
      </w:pPr>
      <w:r>
        <w:t>5.10 Pokud by bylo kterékoli ustanovení této Dohody zcela nebo zčásti neplatné nebo jestliže některá otázka není touto Dohodou upravována, zbývající ustanovení Dohody nejsou tímto dotčena.</w:t>
      </w:r>
    </w:p>
    <w:p w:rsidR="00FC0EE3" w:rsidRDefault="00FC0EE3" w:rsidP="00EC51BC">
      <w:pPr>
        <w:numPr>
          <w:ilvl w:val="2"/>
          <w:numId w:val="21"/>
        </w:numPr>
        <w:spacing w:after="120"/>
        <w:jc w:val="both"/>
      </w:pPr>
      <w:r>
        <w:t>5.11 Tato Dohoda je vyhotovena ve 2 (slovy: dvou) stejnopisech s platností originálu, z nichž každá strana Dohody obdrží jeden.</w:t>
      </w:r>
    </w:p>
    <w:p w:rsidR="00FC0EE3" w:rsidRDefault="00FC0EE3" w:rsidP="00EC51BC">
      <w:pPr>
        <w:numPr>
          <w:ilvl w:val="2"/>
          <w:numId w:val="21"/>
        </w:numPr>
        <w:spacing w:after="120"/>
        <w:jc w:val="both"/>
      </w:pPr>
      <w:r>
        <w:t>5.12 Práva a povinnosti plynoucí z této Dohody pro každou ze stran přecházejí na jejich právní nástupce.</w:t>
      </w:r>
    </w:p>
    <w:p w:rsidR="00FC0EE3" w:rsidRDefault="00FC0EE3" w:rsidP="00EC51BC">
      <w:pPr>
        <w:numPr>
          <w:ilvl w:val="2"/>
          <w:numId w:val="21"/>
        </w:numPr>
        <w:spacing w:after="120"/>
        <w:jc w:val="both"/>
      </w:pPr>
      <w:r>
        <w:t>5.13 Vztahy neupravené touto Dohodou se řídí platným právním řádem ČR.</w:t>
      </w:r>
    </w:p>
    <w:p w:rsidR="00FC0EE3" w:rsidRDefault="00FC0EE3" w:rsidP="00EC51BC">
      <w:pPr>
        <w:numPr>
          <w:ilvl w:val="2"/>
          <w:numId w:val="21"/>
        </w:numPr>
        <w:spacing w:after="120"/>
        <w:jc w:val="both"/>
      </w:pPr>
      <w:r>
        <w:lastRenderedPageBreak/>
        <w:t xml:space="preserve">5.14 Dohoda je uzavřena dnem podpisu oběma Stranami Dohody. </w:t>
      </w:r>
    </w:p>
    <w:p w:rsidR="00FC0EE3" w:rsidRDefault="00FC0EE3" w:rsidP="00EC51BC">
      <w:pPr>
        <w:numPr>
          <w:ilvl w:val="2"/>
          <w:numId w:val="21"/>
        </w:numPr>
        <w:spacing w:after="120"/>
        <w:jc w:val="both"/>
      </w:pPr>
      <w:r>
        <w:t>5.15 Strany Dohody prohlašují, že tato Dohoda vyjadřuje jejich úplné a výlučné vzájemné ujednání týkající se daného předmětu této Dohody. Strany Dohody po přečtení této Dohody prohlašují, že byla uzavřena po vzájemném projednání, určitě a srozumitelně, na základě jejich pravé, vážně míněné a svobodné vůle. Na důkaz uvedených skutečností připojují podpisy svých oprávněných osob či zástupců.</w:t>
      </w:r>
    </w:p>
    <w:p w:rsidR="00FC0EE3" w:rsidRPr="00EC51BC" w:rsidRDefault="00FC0EE3" w:rsidP="00EC51BC">
      <w:pPr>
        <w:keepNext/>
        <w:spacing w:before="480" w:after="120"/>
        <w:ind w:left="431" w:hanging="431"/>
        <w:jc w:val="center"/>
        <w:outlineLvl w:val="0"/>
      </w:pPr>
      <w:r>
        <w:rPr>
          <w:b/>
          <w:sz w:val="24"/>
        </w:rPr>
        <w:t>Závěrečná ustanovení</w:t>
      </w:r>
    </w:p>
    <w:p w:rsidR="00FC0EE3" w:rsidRDefault="00FC0EE3" w:rsidP="00EC51BC">
      <w:pPr>
        <w:numPr>
          <w:ilvl w:val="1"/>
          <w:numId w:val="21"/>
        </w:numPr>
        <w:spacing w:after="120"/>
        <w:ind w:left="624" w:hanging="624"/>
        <w:jc w:val="both"/>
      </w:pPr>
      <w:r>
        <w:t>Ostatní ujednání Dohody se nemění a zůstávají nadále v platnosti.</w:t>
      </w:r>
    </w:p>
    <w:p w:rsidR="00FC0EE3" w:rsidRDefault="00FC0EE3" w:rsidP="00EC51BC">
      <w:pPr>
        <w:numPr>
          <w:ilvl w:val="1"/>
          <w:numId w:val="21"/>
        </w:numPr>
        <w:spacing w:after="120"/>
        <w:ind w:left="624" w:hanging="624"/>
        <w:jc w:val="both"/>
      </w:pPr>
      <w:r>
        <w:t xml:space="preserve">Dodatek č. </w:t>
      </w:r>
      <w:r>
        <w:rPr>
          <w:noProof/>
        </w:rPr>
        <w:t>2</w:t>
      </w:r>
      <w:r>
        <w:t xml:space="preserve"> je uzavřen dnem jeho podpisu oběma smluvními stranami.</w:t>
      </w:r>
    </w:p>
    <w:p w:rsidR="00FC0EE3" w:rsidRDefault="00FC0EE3" w:rsidP="00EC51BC">
      <w:pPr>
        <w:numPr>
          <w:ilvl w:val="1"/>
          <w:numId w:val="21"/>
        </w:numPr>
        <w:spacing w:after="120"/>
        <w:ind w:left="624" w:hanging="624"/>
        <w:jc w:val="both"/>
      </w:pPr>
      <w:r>
        <w:t xml:space="preserve">Dodatek č. </w:t>
      </w:r>
      <w:r>
        <w:rPr>
          <w:noProof/>
        </w:rPr>
        <w:t>2</w:t>
      </w:r>
      <w:r>
        <w:t xml:space="preserve"> je sepsán ve dvou vyhotoveních s platností originálu, z nichž každá ze stran obdrží po jednom výtisku.</w:t>
      </w:r>
    </w:p>
    <w:p w:rsidR="00FC0EE3" w:rsidRDefault="00FC0EE3" w:rsidP="00EC51BC">
      <w:pPr>
        <w:numPr>
          <w:ilvl w:val="0"/>
          <w:numId w:val="0"/>
        </w:numPr>
        <w:spacing w:after="120"/>
        <w:jc w:val="both"/>
      </w:pPr>
    </w:p>
    <w:p w:rsidR="00FC0EE3" w:rsidRDefault="00FC0EE3" w:rsidP="00EC51BC">
      <w:pPr>
        <w:numPr>
          <w:ilvl w:val="0"/>
          <w:numId w:val="0"/>
        </w:numPr>
        <w:spacing w:after="120"/>
        <w:jc w:val="both"/>
      </w:pPr>
    </w:p>
    <w:p w:rsidR="00FC0EE3" w:rsidRDefault="00FC0EE3" w:rsidP="00EC51BC">
      <w:pPr>
        <w:numPr>
          <w:ilvl w:val="0"/>
          <w:numId w:val="0"/>
        </w:numPr>
        <w:spacing w:after="120"/>
        <w:jc w:val="both"/>
      </w:pPr>
    </w:p>
    <w:p w:rsidR="00FC0EE3" w:rsidRDefault="00FC0EE3" w:rsidP="00EC51BC">
      <w:pPr>
        <w:numPr>
          <w:ilvl w:val="0"/>
          <w:numId w:val="0"/>
        </w:numPr>
        <w:spacing w:after="120"/>
        <w:jc w:val="both"/>
      </w:pPr>
    </w:p>
    <w:p w:rsidR="00FC0EE3" w:rsidRDefault="00FC0EE3" w:rsidP="00EC51BC">
      <w:pPr>
        <w:numPr>
          <w:ilvl w:val="0"/>
          <w:numId w:val="0"/>
        </w:numPr>
        <w:spacing w:after="120"/>
        <w:jc w:val="both"/>
      </w:pPr>
    </w:p>
    <w:p w:rsidR="00FC0EE3" w:rsidRDefault="00FC0EE3" w:rsidP="00EC51BC">
      <w:pPr>
        <w:numPr>
          <w:ilvl w:val="0"/>
          <w:numId w:val="0"/>
        </w:numPr>
        <w:spacing w:after="120"/>
        <w:jc w:val="both"/>
      </w:pPr>
    </w:p>
    <w:p w:rsidR="00FC0EE3" w:rsidRDefault="00FC0EE3" w:rsidP="00EC51BC">
      <w:pPr>
        <w:numPr>
          <w:ilvl w:val="0"/>
          <w:numId w:val="0"/>
        </w:numPr>
        <w:spacing w:after="120"/>
        <w:jc w:val="both"/>
        <w:sectPr w:rsidR="00FC0EE3" w:rsidSect="00FC0EE3">
          <w:headerReference w:type="even" r:id="rId9"/>
          <w:headerReference w:type="default" r:id="rId10"/>
          <w:footerReference w:type="default" r:id="rId11"/>
          <w:pgSz w:w="11906" w:h="16838" w:code="9"/>
          <w:pgMar w:top="2127" w:right="1134" w:bottom="1418" w:left="993" w:header="709" w:footer="794" w:gutter="0"/>
          <w:pgNumType w:start="1"/>
          <w:cols w:space="709"/>
          <w:docGrid w:linePitch="360"/>
        </w:sectPr>
      </w:pPr>
    </w:p>
    <w:p w:rsidR="00FC0EE3" w:rsidRDefault="00FC0EE3" w:rsidP="00EC51BC">
      <w:pPr>
        <w:numPr>
          <w:ilvl w:val="0"/>
          <w:numId w:val="0"/>
        </w:numPr>
        <w:spacing w:after="120"/>
        <w:jc w:val="both"/>
      </w:pPr>
      <w:r>
        <w:lastRenderedPageBreak/>
        <w:t xml:space="preserve">V Ostravě dne </w:t>
      </w:r>
    </w:p>
    <w:p w:rsidR="00FC0EE3" w:rsidRDefault="00FC0EE3" w:rsidP="00EC51BC">
      <w:pPr>
        <w:numPr>
          <w:ilvl w:val="0"/>
          <w:numId w:val="0"/>
        </w:numPr>
        <w:spacing w:after="120"/>
        <w:jc w:val="both"/>
      </w:pPr>
    </w:p>
    <w:p w:rsidR="00FC0EE3" w:rsidRDefault="00FC0EE3" w:rsidP="00EC51BC">
      <w:pPr>
        <w:numPr>
          <w:ilvl w:val="0"/>
          <w:numId w:val="0"/>
        </w:numPr>
        <w:spacing w:after="120"/>
        <w:jc w:val="both"/>
      </w:pPr>
      <w:r>
        <w:t>Za ČP:</w:t>
      </w:r>
    </w:p>
    <w:p w:rsidR="00FC0EE3" w:rsidRDefault="00FC0EE3" w:rsidP="00EC51BC">
      <w:pPr>
        <w:numPr>
          <w:ilvl w:val="0"/>
          <w:numId w:val="0"/>
        </w:numPr>
        <w:spacing w:after="120"/>
        <w:jc w:val="both"/>
      </w:pPr>
    </w:p>
    <w:p w:rsidR="00FC0EE3" w:rsidRDefault="00FC0EE3" w:rsidP="00EC51BC">
      <w:pPr>
        <w:numPr>
          <w:ilvl w:val="0"/>
          <w:numId w:val="0"/>
        </w:numPr>
        <w:spacing w:after="120"/>
        <w:jc w:val="center"/>
      </w:pPr>
      <w:r>
        <w:t>_________________________________________</w:t>
      </w:r>
    </w:p>
    <w:p w:rsidR="00FC0EE3" w:rsidRDefault="00FC0EE3" w:rsidP="00EC51BC">
      <w:pPr>
        <w:numPr>
          <w:ilvl w:val="0"/>
          <w:numId w:val="0"/>
        </w:numPr>
        <w:spacing w:after="120"/>
        <w:jc w:val="center"/>
      </w:pPr>
    </w:p>
    <w:p w:rsidR="00FC0EE3" w:rsidRDefault="00FC0EE3" w:rsidP="00EC51BC">
      <w:pPr>
        <w:numPr>
          <w:ilvl w:val="0"/>
          <w:numId w:val="0"/>
        </w:numPr>
        <w:spacing w:after="120"/>
        <w:jc w:val="center"/>
      </w:pPr>
      <w:r>
        <w:t>Ing. Daniel Ustohal</w:t>
      </w:r>
    </w:p>
    <w:p w:rsidR="00FC0EE3" w:rsidRDefault="00FC0EE3" w:rsidP="00EC51BC">
      <w:pPr>
        <w:numPr>
          <w:ilvl w:val="0"/>
          <w:numId w:val="0"/>
        </w:numPr>
        <w:spacing w:after="120"/>
        <w:jc w:val="center"/>
      </w:pPr>
      <w:r>
        <w:t>obchodní ředitel regionu, regionální firemní obchod SM</w:t>
      </w:r>
    </w:p>
    <w:p w:rsidR="00FC0EE3" w:rsidRDefault="00FC0EE3" w:rsidP="00EC51BC">
      <w:pPr>
        <w:numPr>
          <w:ilvl w:val="0"/>
          <w:numId w:val="0"/>
        </w:numPr>
        <w:spacing w:after="120"/>
      </w:pPr>
      <w:r>
        <w:br w:type="column"/>
      </w:r>
      <w:r>
        <w:lastRenderedPageBreak/>
        <w:t xml:space="preserve">V                               dne </w:t>
      </w:r>
    </w:p>
    <w:p w:rsidR="00FC0EE3" w:rsidRDefault="00FC0EE3" w:rsidP="00EC51BC">
      <w:pPr>
        <w:numPr>
          <w:ilvl w:val="0"/>
          <w:numId w:val="0"/>
        </w:numPr>
        <w:spacing w:after="120"/>
      </w:pPr>
    </w:p>
    <w:p w:rsidR="00FC0EE3" w:rsidRDefault="00FC0EE3" w:rsidP="00EC51BC">
      <w:pPr>
        <w:numPr>
          <w:ilvl w:val="0"/>
          <w:numId w:val="0"/>
        </w:numPr>
        <w:spacing w:after="120"/>
      </w:pPr>
      <w:r>
        <w:t>Za Uživatele:</w:t>
      </w:r>
    </w:p>
    <w:p w:rsidR="00FC0EE3" w:rsidRDefault="00FC0EE3" w:rsidP="00EC51BC">
      <w:pPr>
        <w:numPr>
          <w:ilvl w:val="0"/>
          <w:numId w:val="0"/>
        </w:numPr>
        <w:spacing w:after="120"/>
      </w:pPr>
    </w:p>
    <w:p w:rsidR="00FC0EE3" w:rsidRDefault="00FC0EE3" w:rsidP="00EC51BC">
      <w:pPr>
        <w:numPr>
          <w:ilvl w:val="0"/>
          <w:numId w:val="0"/>
        </w:numPr>
        <w:spacing w:after="120"/>
        <w:jc w:val="center"/>
      </w:pPr>
      <w:r>
        <w:t>_________________________________________</w:t>
      </w:r>
    </w:p>
    <w:p w:rsidR="00FC0EE3" w:rsidRDefault="00FC0EE3" w:rsidP="00EC51BC">
      <w:pPr>
        <w:numPr>
          <w:ilvl w:val="0"/>
          <w:numId w:val="0"/>
        </w:numPr>
        <w:spacing w:after="120"/>
        <w:jc w:val="center"/>
      </w:pPr>
    </w:p>
    <w:p w:rsidR="00FC0EE3" w:rsidRDefault="00FC0EE3" w:rsidP="00EC51BC">
      <w:pPr>
        <w:numPr>
          <w:ilvl w:val="0"/>
          <w:numId w:val="0"/>
        </w:numPr>
        <w:spacing w:after="120"/>
        <w:jc w:val="center"/>
      </w:pPr>
      <w:r>
        <w:rPr>
          <w:noProof/>
        </w:rPr>
        <w:t>Pavel Lukša</w:t>
      </w:r>
    </w:p>
    <w:p w:rsidR="00FC0EE3" w:rsidRDefault="00FC0EE3" w:rsidP="00EC51BC">
      <w:pPr>
        <w:numPr>
          <w:ilvl w:val="0"/>
          <w:numId w:val="0"/>
        </w:numPr>
        <w:spacing w:after="120"/>
        <w:jc w:val="center"/>
      </w:pPr>
      <w:r>
        <w:rPr>
          <w:noProof/>
        </w:rPr>
        <w:t>starosta</w:t>
      </w:r>
    </w:p>
    <w:p w:rsidR="00FC0EE3" w:rsidRDefault="00FC0EE3" w:rsidP="00EC51BC">
      <w:pPr>
        <w:numPr>
          <w:ilvl w:val="0"/>
          <w:numId w:val="0"/>
        </w:numPr>
        <w:spacing w:after="120"/>
        <w:jc w:val="center"/>
      </w:pPr>
    </w:p>
    <w:p w:rsidR="00FC0EE3" w:rsidRDefault="00FC0EE3" w:rsidP="00EC51BC">
      <w:pPr>
        <w:numPr>
          <w:ilvl w:val="0"/>
          <w:numId w:val="0"/>
        </w:numPr>
        <w:spacing w:after="120"/>
        <w:jc w:val="center"/>
      </w:pPr>
    </w:p>
    <w:p w:rsidR="00FC0EE3" w:rsidRDefault="00FC0EE3" w:rsidP="00EC51BC">
      <w:pPr>
        <w:numPr>
          <w:ilvl w:val="0"/>
          <w:numId w:val="0"/>
        </w:numPr>
        <w:spacing w:after="120"/>
        <w:jc w:val="center"/>
      </w:pPr>
    </w:p>
    <w:p w:rsidR="00FC0EE3" w:rsidRDefault="00FC0EE3" w:rsidP="00AC0C61">
      <w:pPr>
        <w:numPr>
          <w:ilvl w:val="0"/>
          <w:numId w:val="0"/>
        </w:numPr>
        <w:spacing w:after="120"/>
        <w:jc w:val="center"/>
        <w:sectPr w:rsidR="00FC0EE3" w:rsidSect="00EC51BC">
          <w:type w:val="continuous"/>
          <w:pgSz w:w="11906" w:h="16838" w:code="9"/>
          <w:pgMar w:top="2127" w:right="1134" w:bottom="1418" w:left="993" w:header="709" w:footer="794" w:gutter="0"/>
          <w:cols w:num="2" w:space="709"/>
          <w:docGrid w:linePitch="360"/>
        </w:sectPr>
      </w:pPr>
    </w:p>
    <w:p w:rsidR="00FC0EE3" w:rsidRPr="00EC51BC" w:rsidRDefault="00FC0EE3" w:rsidP="00AC0C61">
      <w:pPr>
        <w:numPr>
          <w:ilvl w:val="0"/>
          <w:numId w:val="0"/>
        </w:numPr>
        <w:spacing w:after="120"/>
        <w:jc w:val="center"/>
      </w:pPr>
    </w:p>
    <w:sectPr w:rsidR="00FC0EE3" w:rsidRPr="00EC51BC" w:rsidSect="00FC0EE3">
      <w:type w:val="continuous"/>
      <w:pgSz w:w="11906" w:h="16838" w:code="9"/>
      <w:pgMar w:top="2127" w:right="1134" w:bottom="1418" w:left="993" w:header="709" w:footer="794" w:gutter="0"/>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0EE3" w:rsidRDefault="00FC0EE3">
      <w:r>
        <w:separator/>
      </w:r>
    </w:p>
  </w:endnote>
  <w:endnote w:type="continuationSeparator" w:id="0">
    <w:p w:rsidR="00FC0EE3" w:rsidRDefault="00FC0E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lfaen">
    <w:panose1 w:val="010A0502050306030303"/>
    <w:charset w:val="00"/>
    <w:family w:val="roman"/>
    <w:notTrueType/>
    <w:pitch w:val="variable"/>
    <w:sig w:usb0="00C00283" w:usb1="00000000" w:usb2="00000000" w:usb3="00000000" w:csb0="0000000D"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0EE3" w:rsidRPr="00F81E1F" w:rsidRDefault="00FC0EE3" w:rsidP="00F81E1F">
    <w:pPr>
      <w:pStyle w:val="Zpat"/>
      <w:numPr>
        <w:ilvl w:val="0"/>
        <w:numId w:val="0"/>
      </w:numPr>
      <w:jc w:val="center"/>
      <w:rPr>
        <w:sz w:val="18"/>
        <w:szCs w:val="18"/>
      </w:rPr>
    </w:pPr>
    <w:r w:rsidRPr="00160A6D">
      <w:rPr>
        <w:sz w:val="18"/>
        <w:szCs w:val="18"/>
      </w:rPr>
      <w:t xml:space="preserve">Strana </w:t>
    </w:r>
    <w:r w:rsidRPr="00160A6D">
      <w:rPr>
        <w:sz w:val="18"/>
        <w:szCs w:val="18"/>
      </w:rPr>
      <w:fldChar w:fldCharType="begin"/>
    </w:r>
    <w:r w:rsidRPr="00160A6D">
      <w:rPr>
        <w:sz w:val="18"/>
        <w:szCs w:val="18"/>
      </w:rPr>
      <w:instrText xml:space="preserve"> PAGE </w:instrText>
    </w:r>
    <w:r w:rsidRPr="00160A6D">
      <w:rPr>
        <w:sz w:val="18"/>
        <w:szCs w:val="18"/>
      </w:rPr>
      <w:fldChar w:fldCharType="separate"/>
    </w:r>
    <w:r w:rsidR="00FF386B">
      <w:rPr>
        <w:noProof/>
        <w:sz w:val="18"/>
        <w:szCs w:val="18"/>
      </w:rPr>
      <w:t>1</w:t>
    </w:r>
    <w:r w:rsidRPr="00160A6D">
      <w:rPr>
        <w:sz w:val="18"/>
        <w:szCs w:val="18"/>
      </w:rPr>
      <w:fldChar w:fldCharType="end"/>
    </w:r>
    <w:r w:rsidRPr="00160A6D">
      <w:rPr>
        <w:sz w:val="18"/>
        <w:szCs w:val="18"/>
      </w:rPr>
      <w:t xml:space="preserve"> (celkem </w:t>
    </w:r>
    <w:r w:rsidRPr="00160A6D">
      <w:rPr>
        <w:sz w:val="18"/>
        <w:szCs w:val="18"/>
      </w:rPr>
      <w:fldChar w:fldCharType="begin"/>
    </w:r>
    <w:r w:rsidRPr="00160A6D">
      <w:rPr>
        <w:sz w:val="18"/>
        <w:szCs w:val="18"/>
      </w:rPr>
      <w:instrText xml:space="preserve"> NUMPAGES </w:instrText>
    </w:r>
    <w:r w:rsidRPr="00160A6D">
      <w:rPr>
        <w:sz w:val="18"/>
        <w:szCs w:val="18"/>
      </w:rPr>
      <w:fldChar w:fldCharType="separate"/>
    </w:r>
    <w:r w:rsidR="00FF386B">
      <w:rPr>
        <w:noProof/>
        <w:sz w:val="18"/>
        <w:szCs w:val="18"/>
      </w:rPr>
      <w:t>4</w:t>
    </w:r>
    <w:r w:rsidRPr="00160A6D">
      <w:rPr>
        <w:sz w:val="18"/>
        <w:szCs w:val="18"/>
      </w:rPr>
      <w:fldChar w:fldCharType="end"/>
    </w:r>
    <w:r w:rsidRPr="00160A6D">
      <w:rPr>
        <w:sz w:val="18"/>
        <w:szCs w:val="1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0EE3" w:rsidRDefault="00FC0EE3">
      <w:r>
        <w:separator/>
      </w:r>
    </w:p>
  </w:footnote>
  <w:footnote w:type="continuationSeparator" w:id="0">
    <w:p w:rsidR="00FC0EE3" w:rsidRDefault="00FC0E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0EE3" w:rsidRDefault="00FC0EE3">
    <w:pPr>
      <w:pStyle w:val="Zhlav"/>
    </w:pPr>
  </w:p>
  <w:p w:rsidR="00FC0EE3" w:rsidRDefault="00FC0EE3">
    <w:r>
      <w:t>ass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0EE3" w:rsidRPr="00E6080F" w:rsidRDefault="00FC0EE3" w:rsidP="009D7203">
    <w:pPr>
      <w:pStyle w:val="Zhlav"/>
      <w:numPr>
        <w:ilvl w:val="0"/>
        <w:numId w:val="0"/>
      </w:numPr>
      <w:spacing w:after="0" w:line="80" w:lineRule="exact"/>
      <w:ind w:left="1344"/>
      <w:rPr>
        <w:rFonts w:ascii="Arial" w:hAnsi="Arial" w:cs="Arial"/>
        <w:b/>
        <w:sz w:val="12"/>
        <w:szCs w:val="12"/>
      </w:rPr>
    </w:pPr>
    <w:r>
      <w:rPr>
        <w:rFonts w:ascii="Tahoma" w:hAnsi="Tahoma"/>
        <w:noProof/>
        <w:sz w:val="20"/>
      </w:rPr>
      <mc:AlternateContent>
        <mc:Choice Requires="wps">
          <w:drawing>
            <wp:anchor distT="0" distB="0" distL="114300" distR="114300" simplePos="0" relativeHeight="251659264" behindDoc="0" locked="0" layoutInCell="1" allowOverlap="1" wp14:anchorId="23611256" wp14:editId="5E0923F0">
              <wp:simplePos x="0" y="0"/>
              <wp:positionH relativeFrom="page">
                <wp:posOffset>1565910</wp:posOffset>
              </wp:positionH>
              <wp:positionV relativeFrom="paragraph">
                <wp:posOffset>3810</wp:posOffset>
              </wp:positionV>
              <wp:extent cx="0" cy="467995"/>
              <wp:effectExtent l="13335" t="13335" r="15240" b="1397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799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123.3pt;margin-top:.3pt;width:0;height:36.8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" strokeweight="1pt">
              <w10:wrap anchorx="page"/>
            </v:shape>
          </w:pict>
        </mc:Fallback>
      </mc:AlternateContent>
    </w:r>
  </w:p>
  <w:p w:rsidR="00FC0EE3" w:rsidRPr="00D0232D" w:rsidRDefault="00FC0EE3" w:rsidP="009D7203">
    <w:pPr>
      <w:pStyle w:val="Zhlav"/>
      <w:numPr>
        <w:ilvl w:val="0"/>
        <w:numId w:val="0"/>
      </w:numPr>
      <w:spacing w:before="120" w:after="10"/>
      <w:ind w:left="1474" w:firstLine="357"/>
      <w:jc w:val="both"/>
      <w:rPr>
        <w:rFonts w:ascii="Arial" w:hAnsi="Arial" w:cs="Arial"/>
        <w:szCs w:val="22"/>
      </w:rPr>
    </w:pPr>
    <w:r>
      <w:rPr>
        <w:rFonts w:ascii="Arial" w:hAnsi="Arial" w:cs="Arial"/>
        <w:szCs w:val="22"/>
      </w:rPr>
      <w:t xml:space="preserve">Dodatek č. </w:t>
    </w:r>
    <w:r w:rsidRPr="00DF197C">
      <w:rPr>
        <w:rFonts w:ascii="Arial" w:hAnsi="Arial" w:cs="Arial"/>
        <w:noProof/>
        <w:szCs w:val="22"/>
      </w:rPr>
      <w:t>2</w:t>
    </w:r>
    <w:r>
      <w:rPr>
        <w:rFonts w:ascii="Arial" w:hAnsi="Arial" w:cs="Arial"/>
        <w:szCs w:val="22"/>
      </w:rPr>
      <w:t xml:space="preserve"> k Dohodě o bezhotovostní úhradě cen poštovních služeb</w:t>
    </w:r>
    <w:r w:rsidRPr="00D0232D">
      <w:rPr>
        <w:noProof/>
        <w:szCs w:val="22"/>
      </w:rPr>
      <w:drawing>
        <wp:anchor distT="0" distB="0" distL="114300" distR="114300" simplePos="0" relativeHeight="251660288" behindDoc="1" locked="0" layoutInCell="1" allowOverlap="1" wp14:anchorId="610DE2AF" wp14:editId="6CBE4829">
          <wp:simplePos x="0" y="0"/>
          <wp:positionH relativeFrom="page">
            <wp:posOffset>720090</wp:posOffset>
          </wp:positionH>
          <wp:positionV relativeFrom="page">
            <wp:posOffset>431800</wp:posOffset>
          </wp:positionV>
          <wp:extent cx="611505" cy="465455"/>
          <wp:effectExtent l="19050" t="0" r="0" b="0"/>
          <wp:wrapNone/>
          <wp:docPr id="10" name="Picture 5" descr="LogoCP B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CP BW.png"/>
                  <pic:cNvPicPr>
                    <a:picLocks noChangeAspect="1" noChangeArrowheads="1"/>
                  </pic:cNvPicPr>
                </pic:nvPicPr>
                <pic:blipFill>
                  <a:blip r:embed="rId1"/>
                  <a:srcRect/>
                  <a:stretch>
                    <a:fillRect/>
                  </a:stretch>
                </pic:blipFill>
                <pic:spPr bwMode="auto">
                  <a:xfrm>
                    <a:off x="0" y="0"/>
                    <a:ext cx="611505" cy="465455"/>
                  </a:xfrm>
                  <a:prstGeom prst="rect">
                    <a:avLst/>
                  </a:prstGeom>
                  <a:noFill/>
                  <a:ln w="9525">
                    <a:noFill/>
                    <a:miter lim="800000"/>
                    <a:headEnd/>
                    <a:tailEnd/>
                  </a:ln>
                </pic:spPr>
              </pic:pic>
            </a:graphicData>
          </a:graphic>
        </wp:anchor>
      </w:drawing>
    </w:r>
  </w:p>
  <w:p w:rsidR="00FC0EE3" w:rsidRPr="00D0232D" w:rsidRDefault="00FC0EE3" w:rsidP="001B1415">
    <w:pPr>
      <w:pStyle w:val="Zhlav"/>
      <w:numPr>
        <w:ilvl w:val="0"/>
        <w:numId w:val="0"/>
      </w:numPr>
      <w:ind w:left="1474" w:firstLine="357"/>
      <w:jc w:val="both"/>
      <w:rPr>
        <w:rFonts w:ascii="Arial" w:hAnsi="Arial" w:cs="Arial"/>
        <w:szCs w:val="22"/>
      </w:rPr>
    </w:pPr>
    <w:r>
      <w:rPr>
        <w:rFonts w:ascii="Arial" w:hAnsi="Arial" w:cs="Arial"/>
        <w:szCs w:val="22"/>
      </w:rPr>
      <w:t xml:space="preserve">Číslo </w:t>
    </w:r>
    <w:r w:rsidRPr="00DF197C">
      <w:rPr>
        <w:rFonts w:ascii="Arial" w:hAnsi="Arial" w:cs="Arial"/>
        <w:noProof/>
      </w:rPr>
      <w:t>982707</w:t>
    </w:r>
    <w:r>
      <w:rPr>
        <w:rFonts w:ascii="Arial" w:hAnsi="Arial" w:cs="Arial"/>
      </w:rPr>
      <w:t>-</w:t>
    </w:r>
    <w:r w:rsidRPr="00DF197C">
      <w:rPr>
        <w:rFonts w:ascii="Arial" w:hAnsi="Arial" w:cs="Arial"/>
        <w:noProof/>
      </w:rPr>
      <w:t>1845</w:t>
    </w:r>
    <w:r>
      <w:rPr>
        <w:rFonts w:ascii="Arial" w:hAnsi="Arial" w:cs="Arial"/>
      </w:rPr>
      <w:t>/</w:t>
    </w:r>
    <w:r w:rsidRPr="00DF197C">
      <w:rPr>
        <w:rFonts w:ascii="Arial" w:hAnsi="Arial" w:cs="Arial"/>
        <w:noProof/>
      </w:rPr>
      <w:t>2011</w:t>
    </w:r>
    <w:r w:rsidRPr="00D0232D">
      <w:rPr>
        <w:noProof/>
        <w:szCs w:val="22"/>
      </w:rPr>
      <w:drawing>
        <wp:anchor distT="0" distB="0" distL="114300" distR="114300" simplePos="0" relativeHeight="251661312" behindDoc="1" locked="0" layoutInCell="1" allowOverlap="1" wp14:anchorId="736417E9" wp14:editId="61F639DB">
          <wp:simplePos x="0" y="0"/>
          <wp:positionH relativeFrom="page">
            <wp:posOffset>720090</wp:posOffset>
          </wp:positionH>
          <wp:positionV relativeFrom="page">
            <wp:posOffset>1080135</wp:posOffset>
          </wp:positionV>
          <wp:extent cx="6124575" cy="142875"/>
          <wp:effectExtent l="19050" t="0" r="9525" b="0"/>
          <wp:wrapNone/>
          <wp:docPr id="11"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2"/>
                  <a:srcRect/>
                  <a:stretch>
                    <a:fillRect/>
                  </a:stretch>
                </pic:blipFill>
                <pic:spPr bwMode="auto">
                  <a:xfrm>
                    <a:off x="0" y="0"/>
                    <a:ext cx="6124575" cy="142875"/>
                  </a:xfrm>
                  <a:prstGeom prst="rect">
                    <a:avLst/>
                  </a:prstGeom>
                  <a:noFill/>
                  <a:ln w="9525">
                    <a:noFill/>
                    <a:miter lim="800000"/>
                    <a:headEnd/>
                    <a:tailEnd/>
                  </a:ln>
                </pic:spPr>
              </pic:pic>
            </a:graphicData>
          </a:graphic>
        </wp:anchor>
      </w:drawing>
    </w:r>
  </w:p>
  <w:p w:rsidR="00FC0EE3" w:rsidRDefault="00FC0EE3" w:rsidP="002F6472">
    <w:pPr>
      <w:pStyle w:val="Zhlav"/>
      <w:numPr>
        <w:ilvl w:val="0"/>
        <w:numId w:val="0"/>
      </w:num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D8C9E90"/>
    <w:lvl w:ilvl="0">
      <w:start w:val="1"/>
      <w:numFmt w:val="decimal"/>
      <w:pStyle w:val="slovanseznam5"/>
      <w:lvlText w:val="%1."/>
      <w:lvlJc w:val="left"/>
      <w:pPr>
        <w:tabs>
          <w:tab w:val="num" w:pos="1492"/>
        </w:tabs>
        <w:ind w:left="1492" w:hanging="360"/>
      </w:pPr>
    </w:lvl>
  </w:abstractNum>
  <w:abstractNum w:abstractNumId="1">
    <w:nsid w:val="FFFFFF7D"/>
    <w:multiLevelType w:val="singleLevel"/>
    <w:tmpl w:val="55B8CC24"/>
    <w:lvl w:ilvl="0">
      <w:start w:val="1"/>
      <w:numFmt w:val="decimal"/>
      <w:pStyle w:val="slovanseznam4"/>
      <w:lvlText w:val="%1."/>
      <w:lvlJc w:val="left"/>
      <w:pPr>
        <w:tabs>
          <w:tab w:val="num" w:pos="1209"/>
        </w:tabs>
        <w:ind w:left="1209" w:hanging="360"/>
      </w:pPr>
    </w:lvl>
  </w:abstractNum>
  <w:abstractNum w:abstractNumId="2">
    <w:nsid w:val="FFFFFF7E"/>
    <w:multiLevelType w:val="singleLevel"/>
    <w:tmpl w:val="8B6E644C"/>
    <w:lvl w:ilvl="0">
      <w:start w:val="1"/>
      <w:numFmt w:val="decimal"/>
      <w:pStyle w:val="slovanseznam3"/>
      <w:lvlText w:val="%1."/>
      <w:lvlJc w:val="left"/>
      <w:pPr>
        <w:tabs>
          <w:tab w:val="num" w:pos="926"/>
        </w:tabs>
        <w:ind w:left="926" w:hanging="360"/>
      </w:pPr>
    </w:lvl>
  </w:abstractNum>
  <w:abstractNum w:abstractNumId="3">
    <w:nsid w:val="FFFFFF7F"/>
    <w:multiLevelType w:val="singleLevel"/>
    <w:tmpl w:val="748EF578"/>
    <w:lvl w:ilvl="0">
      <w:start w:val="1"/>
      <w:numFmt w:val="decimal"/>
      <w:pStyle w:val="slovanseznam2"/>
      <w:lvlText w:val="%1."/>
      <w:lvlJc w:val="left"/>
      <w:pPr>
        <w:tabs>
          <w:tab w:val="num" w:pos="643"/>
        </w:tabs>
        <w:ind w:left="643" w:hanging="360"/>
      </w:pPr>
    </w:lvl>
  </w:abstractNum>
  <w:abstractNum w:abstractNumId="4">
    <w:nsid w:val="FFFFFF80"/>
    <w:multiLevelType w:val="singleLevel"/>
    <w:tmpl w:val="D9EA7E9C"/>
    <w:lvl w:ilvl="0">
      <w:start w:val="1"/>
      <w:numFmt w:val="bullet"/>
      <w:pStyle w:val="Seznamsodrkami5"/>
      <w:lvlText w:val=""/>
      <w:lvlJc w:val="left"/>
      <w:pPr>
        <w:tabs>
          <w:tab w:val="num" w:pos="1492"/>
        </w:tabs>
        <w:ind w:left="1492" w:hanging="360"/>
      </w:pPr>
      <w:rPr>
        <w:rFonts w:ascii="Symbol" w:hAnsi="Symbol" w:hint="default"/>
      </w:rPr>
    </w:lvl>
  </w:abstractNum>
  <w:abstractNum w:abstractNumId="5">
    <w:nsid w:val="FFFFFF81"/>
    <w:multiLevelType w:val="singleLevel"/>
    <w:tmpl w:val="ECFE4A24"/>
    <w:lvl w:ilvl="0">
      <w:start w:val="1"/>
      <w:numFmt w:val="bullet"/>
      <w:pStyle w:val="Seznamsodrkami4"/>
      <w:lvlText w:val=""/>
      <w:lvlJc w:val="left"/>
      <w:pPr>
        <w:tabs>
          <w:tab w:val="num" w:pos="1209"/>
        </w:tabs>
        <w:ind w:left="1209" w:hanging="360"/>
      </w:pPr>
      <w:rPr>
        <w:rFonts w:ascii="Symbol" w:hAnsi="Symbol" w:hint="default"/>
      </w:rPr>
    </w:lvl>
  </w:abstractNum>
  <w:abstractNum w:abstractNumId="6">
    <w:nsid w:val="FFFFFF82"/>
    <w:multiLevelType w:val="singleLevel"/>
    <w:tmpl w:val="DFD6D8AC"/>
    <w:lvl w:ilvl="0">
      <w:start w:val="1"/>
      <w:numFmt w:val="bullet"/>
      <w:pStyle w:val="Seznamsodrkami3"/>
      <w:lvlText w:val=""/>
      <w:lvlJc w:val="left"/>
      <w:pPr>
        <w:tabs>
          <w:tab w:val="num" w:pos="926"/>
        </w:tabs>
        <w:ind w:left="926" w:hanging="360"/>
      </w:pPr>
      <w:rPr>
        <w:rFonts w:ascii="Symbol" w:hAnsi="Symbol" w:hint="default"/>
      </w:rPr>
    </w:lvl>
  </w:abstractNum>
  <w:abstractNum w:abstractNumId="7">
    <w:nsid w:val="FFFFFF83"/>
    <w:multiLevelType w:val="singleLevel"/>
    <w:tmpl w:val="355EA8F2"/>
    <w:lvl w:ilvl="0">
      <w:start w:val="1"/>
      <w:numFmt w:val="bullet"/>
      <w:pStyle w:val="Seznamsodrkami2"/>
      <w:lvlText w:val=""/>
      <w:lvlJc w:val="left"/>
      <w:pPr>
        <w:tabs>
          <w:tab w:val="num" w:pos="643"/>
        </w:tabs>
        <w:ind w:left="643" w:hanging="360"/>
      </w:pPr>
      <w:rPr>
        <w:rFonts w:ascii="Symbol" w:hAnsi="Symbol" w:hint="default"/>
      </w:rPr>
    </w:lvl>
  </w:abstractNum>
  <w:abstractNum w:abstractNumId="8">
    <w:nsid w:val="FFFFFF88"/>
    <w:multiLevelType w:val="singleLevel"/>
    <w:tmpl w:val="BAA28804"/>
    <w:lvl w:ilvl="0">
      <w:start w:val="1"/>
      <w:numFmt w:val="decimal"/>
      <w:pStyle w:val="slovanseznam"/>
      <w:lvlText w:val="%1."/>
      <w:lvlJc w:val="left"/>
      <w:pPr>
        <w:tabs>
          <w:tab w:val="num" w:pos="360"/>
        </w:tabs>
        <w:ind w:left="360" w:hanging="360"/>
      </w:pPr>
    </w:lvl>
  </w:abstractNum>
  <w:abstractNum w:abstractNumId="9">
    <w:nsid w:val="FFFFFF89"/>
    <w:multiLevelType w:val="singleLevel"/>
    <w:tmpl w:val="511AA54E"/>
    <w:lvl w:ilvl="0">
      <w:start w:val="1"/>
      <w:numFmt w:val="bullet"/>
      <w:pStyle w:val="Seznamsodrkami"/>
      <w:lvlText w:val=""/>
      <w:lvlJc w:val="left"/>
      <w:pPr>
        <w:tabs>
          <w:tab w:val="num" w:pos="360"/>
        </w:tabs>
        <w:ind w:left="360" w:hanging="360"/>
      </w:pPr>
      <w:rPr>
        <w:rFonts w:ascii="Symbol" w:hAnsi="Symbol" w:hint="default"/>
      </w:rPr>
    </w:lvl>
  </w:abstractNum>
  <w:abstractNum w:abstractNumId="10">
    <w:nsid w:val="085F56D8"/>
    <w:multiLevelType w:val="hybridMultilevel"/>
    <w:tmpl w:val="E7D6ACB0"/>
    <w:lvl w:ilvl="0" w:tplc="628ABED2">
      <w:start w:val="1"/>
      <w:numFmt w:val="decimal"/>
      <w:pStyle w:val="P-NORM-BULL-II"/>
      <w:lvlText w:val="%1."/>
      <w:lvlJc w:val="left"/>
      <w:pPr>
        <w:tabs>
          <w:tab w:val="num" w:pos="340"/>
        </w:tabs>
        <w:ind w:left="340" w:hanging="34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1E747901"/>
    <w:multiLevelType w:val="hybridMultilevel"/>
    <w:tmpl w:val="A5229E74"/>
    <w:lvl w:ilvl="0" w:tplc="4FCA54BC">
      <w:start w:val="1"/>
      <w:numFmt w:val="upperRoman"/>
      <w:pStyle w:val="P-HEAD-ODST"/>
      <w:lvlText w:val="%1."/>
      <w:lvlJc w:val="right"/>
      <w:pPr>
        <w:tabs>
          <w:tab w:val="num" w:pos="720"/>
        </w:tabs>
        <w:ind w:left="720" w:hanging="180"/>
      </w:pPr>
    </w:lvl>
    <w:lvl w:ilvl="1" w:tplc="5E72B600">
      <w:start w:val="1"/>
      <w:numFmt w:val="decimal"/>
      <w:lvlText w:val="%2."/>
      <w:lvlJc w:val="left"/>
      <w:pPr>
        <w:tabs>
          <w:tab w:val="num" w:pos="1440"/>
        </w:tabs>
        <w:ind w:left="1440" w:hanging="360"/>
      </w:pPr>
      <w:rPr>
        <w:rFonts w:ascii="Tahoma" w:hAnsi="Tahoma" w:hint="default"/>
      </w:rPr>
    </w:lvl>
    <w:lvl w:ilvl="2" w:tplc="0405001B">
      <w:start w:val="1"/>
      <w:numFmt w:val="lowerRoman"/>
      <w:lvlText w:val="%3."/>
      <w:lvlJc w:val="right"/>
      <w:pPr>
        <w:tabs>
          <w:tab w:val="num" w:pos="2160"/>
        </w:tabs>
        <w:ind w:left="2160" w:hanging="180"/>
      </w:pPr>
    </w:lvl>
    <w:lvl w:ilvl="3" w:tplc="550896AC">
      <w:start w:val="1"/>
      <w:numFmt w:val="lowerLetter"/>
      <w:lvlText w:val="%4)"/>
      <w:lvlJc w:val="left"/>
      <w:pPr>
        <w:tabs>
          <w:tab w:val="num" w:pos="2880"/>
        </w:tabs>
        <w:ind w:left="2880" w:hanging="360"/>
      </w:pPr>
      <w:rPr>
        <w:rFonts w:hint="default"/>
      </w:rPr>
    </w:lvl>
    <w:lvl w:ilvl="4" w:tplc="EC9230CE">
      <w:numFmt w:val="bullet"/>
      <w:lvlText w:val="-"/>
      <w:lvlJc w:val="left"/>
      <w:pPr>
        <w:ind w:left="3600" w:hanging="360"/>
      </w:pPr>
      <w:rPr>
        <w:rFonts w:ascii="Tahoma" w:eastAsia="Times New Roman" w:hAnsi="Tahoma" w:cs="Tahoma" w:hint="default"/>
      </w:rPr>
    </w:lvl>
    <w:lvl w:ilvl="5" w:tplc="0405001B">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281443DD"/>
    <w:multiLevelType w:val="hybridMultilevel"/>
    <w:tmpl w:val="F01057BC"/>
    <w:lvl w:ilvl="0" w:tplc="18E21222">
      <w:start w:val="1"/>
      <w:numFmt w:val="decimal"/>
      <w:pStyle w:val="P-NORM-BULL-III"/>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2EFC426A"/>
    <w:multiLevelType w:val="multilevel"/>
    <w:tmpl w:val="24A88EA4"/>
    <w:styleLink w:val="Styl1"/>
    <w:lvl w:ilvl="0">
      <w:start w:val="1"/>
      <w:numFmt w:val="ordinal"/>
      <w:pStyle w:val="Normln"/>
      <w:lvlText w:val="%1"/>
      <w:lvlJc w:val="left"/>
      <w:pPr>
        <w:ind w:left="983" w:hanging="303"/>
      </w:pPr>
      <w:rPr>
        <w:rFonts w:ascii="Times New Roman" w:hAnsi="Times New Roman" w:hint="default"/>
        <w:b/>
        <w:sz w:val="24"/>
      </w:rPr>
    </w:lvl>
    <w:lvl w:ilvl="1">
      <w:start w:val="1"/>
      <w:numFmt w:val="ordinal"/>
      <w:lvlText w:val="%1%2"/>
      <w:lvlJc w:val="left"/>
      <w:pPr>
        <w:ind w:left="927" w:hanging="587"/>
      </w:pPr>
      <w:rPr>
        <w:rFonts w:ascii="Times New Roman" w:hAnsi="Times New Roman" w:hint="default"/>
        <w:color w:val="auto"/>
        <w:sz w:val="22"/>
      </w:rPr>
    </w:lvl>
    <w:lvl w:ilvl="2">
      <w:start w:val="1"/>
      <w:numFmt w:val="none"/>
      <w:lvlText w:val="%3"/>
      <w:lvlJc w:val="left"/>
      <w:pPr>
        <w:ind w:left="1191" w:hanging="511"/>
      </w:pPr>
      <w:rPr>
        <w:rFonts w:hint="default"/>
      </w:rPr>
    </w:lvl>
    <w:lvl w:ilvl="3">
      <w:start w:val="1"/>
      <w:numFmt w:val="bullet"/>
      <w:lvlText w:val="▪"/>
      <w:lvlJc w:val="left"/>
      <w:pPr>
        <w:ind w:left="2063" w:hanging="363"/>
      </w:pPr>
      <w:rPr>
        <w:rFonts w:ascii="Sylfaen" w:hAnsi="Sylfaen" w:hint="default"/>
        <w:color w:val="auto"/>
      </w:rPr>
    </w:lvl>
    <w:lvl w:ilvl="4">
      <w:start w:val="1"/>
      <w:numFmt w:val="bullet"/>
      <w:lvlText w:val=""/>
      <w:lvlJc w:val="left"/>
      <w:pPr>
        <w:ind w:left="2910" w:hanging="360"/>
      </w:pPr>
      <w:rPr>
        <w:rFonts w:ascii="Symbol" w:hAnsi="Symbol" w:hint="default"/>
        <w:color w:val="auto"/>
      </w:rPr>
    </w:lvl>
    <w:lvl w:ilvl="5">
      <w:start w:val="1"/>
      <w:numFmt w:val="lowerLetter"/>
      <w:lvlText w:val="%6)"/>
      <w:lvlJc w:val="left"/>
      <w:pPr>
        <w:ind w:left="1040" w:hanging="360"/>
      </w:pPr>
      <w:rPr>
        <w:rFonts w:hint="default"/>
      </w:rPr>
    </w:lvl>
    <w:lvl w:ilvl="6">
      <w:start w:val="2"/>
      <w:numFmt w:val="lowerLetter"/>
      <w:lvlText w:val="%7)"/>
      <w:lvlJc w:val="left"/>
      <w:pPr>
        <w:ind w:left="1040" w:hanging="360"/>
      </w:pPr>
      <w:rPr>
        <w:rFonts w:hint="default"/>
      </w:rPr>
    </w:lvl>
    <w:lvl w:ilvl="7">
      <w:start w:val="1"/>
      <w:numFmt w:val="lowerLetter"/>
      <w:lvlText w:val="%8."/>
      <w:lvlJc w:val="left"/>
      <w:pPr>
        <w:ind w:left="3503" w:hanging="360"/>
      </w:pPr>
      <w:rPr>
        <w:rFonts w:hint="default"/>
      </w:rPr>
    </w:lvl>
    <w:lvl w:ilvl="8">
      <w:start w:val="1"/>
      <w:numFmt w:val="lowerRoman"/>
      <w:lvlText w:val="%9."/>
      <w:lvlJc w:val="left"/>
      <w:pPr>
        <w:ind w:left="3863" w:hanging="360"/>
      </w:pPr>
      <w:rPr>
        <w:rFonts w:hint="default"/>
      </w:rPr>
    </w:lvl>
  </w:abstractNum>
  <w:abstractNum w:abstractNumId="14">
    <w:nsid w:val="3FAB3ED2"/>
    <w:multiLevelType w:val="hybridMultilevel"/>
    <w:tmpl w:val="DBC48C0C"/>
    <w:lvl w:ilvl="0" w:tplc="27A2F2C4">
      <w:start w:val="1"/>
      <w:numFmt w:val="decimal"/>
      <w:pStyle w:val="P-HEAD-1"/>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44F937C5"/>
    <w:multiLevelType w:val="hybridMultilevel"/>
    <w:tmpl w:val="FE0E1C10"/>
    <w:lvl w:ilvl="0" w:tplc="15B41F84">
      <w:start w:val="1"/>
      <w:numFmt w:val="decimal"/>
      <w:pStyle w:val="P-NORM-BULL-I"/>
      <w:lvlText w:val="%1."/>
      <w:lvlJc w:val="left"/>
      <w:pPr>
        <w:tabs>
          <w:tab w:val="num" w:pos="340"/>
        </w:tabs>
        <w:ind w:left="340" w:hanging="34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nsid w:val="4BFC3800"/>
    <w:multiLevelType w:val="hybridMultilevel"/>
    <w:tmpl w:val="43C2F1F4"/>
    <w:lvl w:ilvl="0" w:tplc="0618040C">
      <w:start w:val="1"/>
      <w:numFmt w:val="decimal"/>
      <w:pStyle w:val="P-NORM-BULL-IV"/>
      <w:lvlText w:val="%1."/>
      <w:lvlJc w:val="left"/>
      <w:pPr>
        <w:tabs>
          <w:tab w:val="num" w:pos="340"/>
        </w:tabs>
        <w:ind w:left="340" w:hanging="34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nsid w:val="529446A5"/>
    <w:multiLevelType w:val="hybridMultilevel"/>
    <w:tmpl w:val="D256B128"/>
    <w:lvl w:ilvl="0" w:tplc="AE323376">
      <w:start w:val="1"/>
      <w:numFmt w:val="decimal"/>
      <w:pStyle w:val="P-BOLD-BULL-FIN"/>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nsid w:val="73F12910"/>
    <w:multiLevelType w:val="multilevel"/>
    <w:tmpl w:val="24A88EA4"/>
    <w:numStyleLink w:val="Styl1"/>
  </w:abstractNum>
  <w:abstractNum w:abstractNumId="19">
    <w:nsid w:val="7AA9778E"/>
    <w:multiLevelType w:val="multilevel"/>
    <w:tmpl w:val="96444842"/>
    <w:lvl w:ilvl="0">
      <w:start w:val="1"/>
      <w:numFmt w:val="decimal"/>
      <w:pStyle w:val="cplnekslovan"/>
      <w:lvlText w:val="%1."/>
      <w:lvlJc w:val="left"/>
      <w:pPr>
        <w:tabs>
          <w:tab w:val="num" w:pos="432"/>
        </w:tabs>
        <w:ind w:left="432" w:hanging="432"/>
      </w:pPr>
      <w:rPr>
        <w:rFonts w:ascii="Times New Roman" w:hAnsi="Times New Roman" w:cs="Times New Roman" w:hint="default"/>
        <w:b/>
        <w:i w:val="0"/>
        <w:caps/>
        <w:color w:val="auto"/>
        <w:sz w:val="24"/>
        <w:szCs w:val="20"/>
      </w:rPr>
    </w:lvl>
    <w:lvl w:ilvl="1">
      <w:start w:val="1"/>
      <w:numFmt w:val="decimal"/>
      <w:pStyle w:val="cpodstavecslovan1"/>
      <w:lvlText w:val="%1.%2"/>
      <w:lvlJc w:val="left"/>
      <w:pPr>
        <w:tabs>
          <w:tab w:val="num" w:pos="624"/>
        </w:tabs>
        <w:ind w:left="624" w:hanging="624"/>
      </w:pPr>
      <w:rPr>
        <w:rFonts w:ascii="Times New Roman" w:hAnsi="Times New Roman" w:cs="Times New Roman" w:hint="default"/>
        <w:b w:val="0"/>
        <w:i w:val="0"/>
        <w:iCs w:val="0"/>
        <w:caps w:val="0"/>
        <w:strike w:val="0"/>
        <w:dstrike w:val="0"/>
        <w:vanish w:val="0"/>
        <w:color w:val="auto"/>
        <w:spacing w:val="0"/>
        <w:kern w:val="0"/>
        <w:position w:val="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cpodstavecslovan2"/>
      <w:lvlText w:val="%1.%2.%3"/>
      <w:lvlJc w:val="left"/>
      <w:pPr>
        <w:tabs>
          <w:tab w:val="num" w:pos="720"/>
        </w:tabs>
        <w:ind w:left="720" w:hanging="720"/>
      </w:pPr>
      <w:rPr>
        <w:rFonts w:ascii="Times New Roman" w:hAnsi="Times New Roman" w:cs="Times New Roman" w:hint="default"/>
        <w:b w:val="0"/>
        <w:i w:val="0"/>
        <w:color w:val="000000"/>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0">
    <w:nsid w:val="7C5A4A92"/>
    <w:multiLevelType w:val="hybridMultilevel"/>
    <w:tmpl w:val="F06C0068"/>
    <w:lvl w:ilvl="0" w:tplc="F236B1AE">
      <w:start w:val="1"/>
      <w:numFmt w:val="decimal"/>
      <w:pStyle w:val="P-NORM-BULL-V"/>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2"/>
  </w:num>
  <w:num w:numId="12">
    <w:abstractNumId w:val="14"/>
  </w:num>
  <w:num w:numId="13">
    <w:abstractNumId w:val="11"/>
  </w:num>
  <w:num w:numId="14">
    <w:abstractNumId w:val="15"/>
  </w:num>
  <w:num w:numId="15">
    <w:abstractNumId w:val="10"/>
  </w:num>
  <w:num w:numId="16">
    <w:abstractNumId w:val="16"/>
  </w:num>
  <w:num w:numId="17">
    <w:abstractNumId w:val="20"/>
  </w:num>
  <w:num w:numId="18">
    <w:abstractNumId w:val="17"/>
  </w:num>
  <w:num w:numId="19">
    <w:abstractNumId w:val="13"/>
  </w:num>
  <w:num w:numId="20">
    <w:abstractNumId w:val="19"/>
  </w:num>
  <w:num w:numId="21">
    <w:abstractNumId w:val="1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40"/>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7F89"/>
    <w:rsid w:val="00003A95"/>
    <w:rsid w:val="00012DA8"/>
    <w:rsid w:val="0001502B"/>
    <w:rsid w:val="000231AF"/>
    <w:rsid w:val="00026CAB"/>
    <w:rsid w:val="00033082"/>
    <w:rsid w:val="00047137"/>
    <w:rsid w:val="0004784F"/>
    <w:rsid w:val="00050B8A"/>
    <w:rsid w:val="000629EC"/>
    <w:rsid w:val="00063CF1"/>
    <w:rsid w:val="00063D54"/>
    <w:rsid w:val="00064098"/>
    <w:rsid w:val="000726CC"/>
    <w:rsid w:val="0008292F"/>
    <w:rsid w:val="0009049C"/>
    <w:rsid w:val="000A06B4"/>
    <w:rsid w:val="000A6ADA"/>
    <w:rsid w:val="000A72EB"/>
    <w:rsid w:val="000A78D0"/>
    <w:rsid w:val="000C03B5"/>
    <w:rsid w:val="000C182C"/>
    <w:rsid w:val="000C1DE8"/>
    <w:rsid w:val="000C3D92"/>
    <w:rsid w:val="000D6448"/>
    <w:rsid w:val="000D6FEC"/>
    <w:rsid w:val="000D7176"/>
    <w:rsid w:val="000D7DB7"/>
    <w:rsid w:val="000F08AB"/>
    <w:rsid w:val="000F3383"/>
    <w:rsid w:val="000F417B"/>
    <w:rsid w:val="000F67BB"/>
    <w:rsid w:val="00102A2B"/>
    <w:rsid w:val="001146B4"/>
    <w:rsid w:val="00123CBC"/>
    <w:rsid w:val="001273E5"/>
    <w:rsid w:val="00127B57"/>
    <w:rsid w:val="00132758"/>
    <w:rsid w:val="00136343"/>
    <w:rsid w:val="00137999"/>
    <w:rsid w:val="00145CB3"/>
    <w:rsid w:val="001464F9"/>
    <w:rsid w:val="001522BE"/>
    <w:rsid w:val="0017122B"/>
    <w:rsid w:val="00175561"/>
    <w:rsid w:val="00175CB6"/>
    <w:rsid w:val="00180721"/>
    <w:rsid w:val="00186357"/>
    <w:rsid w:val="001867EB"/>
    <w:rsid w:val="001A2934"/>
    <w:rsid w:val="001B1415"/>
    <w:rsid w:val="001C2FC5"/>
    <w:rsid w:val="001C6C0D"/>
    <w:rsid w:val="001D69C7"/>
    <w:rsid w:val="001E13D8"/>
    <w:rsid w:val="001F000F"/>
    <w:rsid w:val="001F095F"/>
    <w:rsid w:val="001F7A96"/>
    <w:rsid w:val="001F7E8A"/>
    <w:rsid w:val="002012CB"/>
    <w:rsid w:val="00201902"/>
    <w:rsid w:val="002179B7"/>
    <w:rsid w:val="0022261D"/>
    <w:rsid w:val="00236591"/>
    <w:rsid w:val="00243BC2"/>
    <w:rsid w:val="00263075"/>
    <w:rsid w:val="002670AD"/>
    <w:rsid w:val="0027585D"/>
    <w:rsid w:val="00276E44"/>
    <w:rsid w:val="00284124"/>
    <w:rsid w:val="002A1F50"/>
    <w:rsid w:val="002A7F7E"/>
    <w:rsid w:val="002B0DE8"/>
    <w:rsid w:val="002B4CB5"/>
    <w:rsid w:val="002B4F6F"/>
    <w:rsid w:val="002B5CFB"/>
    <w:rsid w:val="002C2CEE"/>
    <w:rsid w:val="002C65E5"/>
    <w:rsid w:val="002F6472"/>
    <w:rsid w:val="0030483F"/>
    <w:rsid w:val="00305553"/>
    <w:rsid w:val="003162D4"/>
    <w:rsid w:val="00317EEF"/>
    <w:rsid w:val="00323B4B"/>
    <w:rsid w:val="00324A88"/>
    <w:rsid w:val="00333021"/>
    <w:rsid w:val="00341849"/>
    <w:rsid w:val="00342A8A"/>
    <w:rsid w:val="00351BF2"/>
    <w:rsid w:val="00351E5A"/>
    <w:rsid w:val="00354F3D"/>
    <w:rsid w:val="00363B37"/>
    <w:rsid w:val="0036423C"/>
    <w:rsid w:val="003700CE"/>
    <w:rsid w:val="003701C7"/>
    <w:rsid w:val="003A3142"/>
    <w:rsid w:val="003D30F2"/>
    <w:rsid w:val="003E0A29"/>
    <w:rsid w:val="003E1E26"/>
    <w:rsid w:val="003E2E65"/>
    <w:rsid w:val="003E5CFE"/>
    <w:rsid w:val="003F6467"/>
    <w:rsid w:val="003F6EDC"/>
    <w:rsid w:val="00420226"/>
    <w:rsid w:val="004421D5"/>
    <w:rsid w:val="00445790"/>
    <w:rsid w:val="004468D4"/>
    <w:rsid w:val="00455D11"/>
    <w:rsid w:val="004933A9"/>
    <w:rsid w:val="004B1471"/>
    <w:rsid w:val="004B4030"/>
    <w:rsid w:val="004C1854"/>
    <w:rsid w:val="004C4488"/>
    <w:rsid w:val="004D43DD"/>
    <w:rsid w:val="004D7F66"/>
    <w:rsid w:val="004E34D6"/>
    <w:rsid w:val="004E362F"/>
    <w:rsid w:val="004E6723"/>
    <w:rsid w:val="004F50E1"/>
    <w:rsid w:val="0051060F"/>
    <w:rsid w:val="00541F53"/>
    <w:rsid w:val="00547784"/>
    <w:rsid w:val="00572E2B"/>
    <w:rsid w:val="0057375C"/>
    <w:rsid w:val="005903FC"/>
    <w:rsid w:val="0059319D"/>
    <w:rsid w:val="005960F2"/>
    <w:rsid w:val="005A2863"/>
    <w:rsid w:val="005A4070"/>
    <w:rsid w:val="005C10E5"/>
    <w:rsid w:val="005C1F70"/>
    <w:rsid w:val="005C6669"/>
    <w:rsid w:val="005D109F"/>
    <w:rsid w:val="005D39B3"/>
    <w:rsid w:val="005E426D"/>
    <w:rsid w:val="00625DA2"/>
    <w:rsid w:val="00630CEC"/>
    <w:rsid w:val="00634A7D"/>
    <w:rsid w:val="00636489"/>
    <w:rsid w:val="00647BCB"/>
    <w:rsid w:val="00655D95"/>
    <w:rsid w:val="00665E88"/>
    <w:rsid w:val="00666F0C"/>
    <w:rsid w:val="00681C9F"/>
    <w:rsid w:val="00681D27"/>
    <w:rsid w:val="006A1CCC"/>
    <w:rsid w:val="006B0A38"/>
    <w:rsid w:val="006B667A"/>
    <w:rsid w:val="006C76EE"/>
    <w:rsid w:val="006E37CD"/>
    <w:rsid w:val="006E74DE"/>
    <w:rsid w:val="00703AAB"/>
    <w:rsid w:val="007055C0"/>
    <w:rsid w:val="00706DF4"/>
    <w:rsid w:val="0071238B"/>
    <w:rsid w:val="00715AA0"/>
    <w:rsid w:val="007167D3"/>
    <w:rsid w:val="0071796F"/>
    <w:rsid w:val="007240C6"/>
    <w:rsid w:val="007300DB"/>
    <w:rsid w:val="007336F3"/>
    <w:rsid w:val="00753269"/>
    <w:rsid w:val="00773D7D"/>
    <w:rsid w:val="007A4A20"/>
    <w:rsid w:val="007A53F2"/>
    <w:rsid w:val="007A5C30"/>
    <w:rsid w:val="007D4A1E"/>
    <w:rsid w:val="007F01E7"/>
    <w:rsid w:val="007F0A88"/>
    <w:rsid w:val="007F2BAA"/>
    <w:rsid w:val="007F30B1"/>
    <w:rsid w:val="007F70ED"/>
    <w:rsid w:val="00801DB5"/>
    <w:rsid w:val="00805614"/>
    <w:rsid w:val="008132DC"/>
    <w:rsid w:val="008154EA"/>
    <w:rsid w:val="00820381"/>
    <w:rsid w:val="00832F1F"/>
    <w:rsid w:val="008418B0"/>
    <w:rsid w:val="00860203"/>
    <w:rsid w:val="00865D4C"/>
    <w:rsid w:val="00877376"/>
    <w:rsid w:val="00877D7B"/>
    <w:rsid w:val="0088027F"/>
    <w:rsid w:val="00881CEE"/>
    <w:rsid w:val="00882194"/>
    <w:rsid w:val="00884811"/>
    <w:rsid w:val="00890171"/>
    <w:rsid w:val="00890E39"/>
    <w:rsid w:val="0089511D"/>
    <w:rsid w:val="008A4179"/>
    <w:rsid w:val="008C19B6"/>
    <w:rsid w:val="008F0B29"/>
    <w:rsid w:val="008F2BFB"/>
    <w:rsid w:val="00907F89"/>
    <w:rsid w:val="00910562"/>
    <w:rsid w:val="009161FD"/>
    <w:rsid w:val="00927453"/>
    <w:rsid w:val="0093422C"/>
    <w:rsid w:val="00940C7C"/>
    <w:rsid w:val="00942F32"/>
    <w:rsid w:val="0094646B"/>
    <w:rsid w:val="00947212"/>
    <w:rsid w:val="00962EC8"/>
    <w:rsid w:val="009677AF"/>
    <w:rsid w:val="00971C5D"/>
    <w:rsid w:val="0098656C"/>
    <w:rsid w:val="00986DF1"/>
    <w:rsid w:val="009904AA"/>
    <w:rsid w:val="009906A0"/>
    <w:rsid w:val="0099457F"/>
    <w:rsid w:val="009B4F33"/>
    <w:rsid w:val="009C2E59"/>
    <w:rsid w:val="009D3A37"/>
    <w:rsid w:val="009D7203"/>
    <w:rsid w:val="009E304B"/>
    <w:rsid w:val="00A15617"/>
    <w:rsid w:val="00A15BBE"/>
    <w:rsid w:val="00A173DF"/>
    <w:rsid w:val="00A207CA"/>
    <w:rsid w:val="00A26346"/>
    <w:rsid w:val="00A3168F"/>
    <w:rsid w:val="00A512D5"/>
    <w:rsid w:val="00A65A84"/>
    <w:rsid w:val="00A704F0"/>
    <w:rsid w:val="00A71A5C"/>
    <w:rsid w:val="00A84025"/>
    <w:rsid w:val="00AA4A4D"/>
    <w:rsid w:val="00AB044D"/>
    <w:rsid w:val="00AB52BA"/>
    <w:rsid w:val="00AB6874"/>
    <w:rsid w:val="00AB795E"/>
    <w:rsid w:val="00AC0C61"/>
    <w:rsid w:val="00AD0A35"/>
    <w:rsid w:val="00AD1A68"/>
    <w:rsid w:val="00AD6022"/>
    <w:rsid w:val="00AD7EF4"/>
    <w:rsid w:val="00AF432C"/>
    <w:rsid w:val="00B052AD"/>
    <w:rsid w:val="00B13F7D"/>
    <w:rsid w:val="00B32228"/>
    <w:rsid w:val="00B33D9D"/>
    <w:rsid w:val="00B408D2"/>
    <w:rsid w:val="00B4421E"/>
    <w:rsid w:val="00B449CA"/>
    <w:rsid w:val="00B52846"/>
    <w:rsid w:val="00B56780"/>
    <w:rsid w:val="00B67CD1"/>
    <w:rsid w:val="00B7476C"/>
    <w:rsid w:val="00B86292"/>
    <w:rsid w:val="00BA477E"/>
    <w:rsid w:val="00BC169F"/>
    <w:rsid w:val="00BE18CC"/>
    <w:rsid w:val="00BE46E9"/>
    <w:rsid w:val="00BE5050"/>
    <w:rsid w:val="00BE7FEE"/>
    <w:rsid w:val="00C23B80"/>
    <w:rsid w:val="00C352C4"/>
    <w:rsid w:val="00C56C85"/>
    <w:rsid w:val="00C668F0"/>
    <w:rsid w:val="00C71CB6"/>
    <w:rsid w:val="00C77E06"/>
    <w:rsid w:val="00C8011E"/>
    <w:rsid w:val="00C848AA"/>
    <w:rsid w:val="00C90912"/>
    <w:rsid w:val="00CD73E6"/>
    <w:rsid w:val="00CE276D"/>
    <w:rsid w:val="00CE42DD"/>
    <w:rsid w:val="00CE6D25"/>
    <w:rsid w:val="00CF34C7"/>
    <w:rsid w:val="00CF499A"/>
    <w:rsid w:val="00D0232D"/>
    <w:rsid w:val="00D111B9"/>
    <w:rsid w:val="00D30469"/>
    <w:rsid w:val="00D32840"/>
    <w:rsid w:val="00D473D5"/>
    <w:rsid w:val="00D61388"/>
    <w:rsid w:val="00D802B4"/>
    <w:rsid w:val="00D80A24"/>
    <w:rsid w:val="00D82C4D"/>
    <w:rsid w:val="00D90765"/>
    <w:rsid w:val="00DA1C6D"/>
    <w:rsid w:val="00DA6AA7"/>
    <w:rsid w:val="00DB767D"/>
    <w:rsid w:val="00DC78D5"/>
    <w:rsid w:val="00DD6C0C"/>
    <w:rsid w:val="00DF2BE0"/>
    <w:rsid w:val="00E11B3F"/>
    <w:rsid w:val="00E2097A"/>
    <w:rsid w:val="00E33719"/>
    <w:rsid w:val="00E56801"/>
    <w:rsid w:val="00E57C2B"/>
    <w:rsid w:val="00E63E0B"/>
    <w:rsid w:val="00E7062E"/>
    <w:rsid w:val="00E84C79"/>
    <w:rsid w:val="00EA4519"/>
    <w:rsid w:val="00EA770B"/>
    <w:rsid w:val="00EB1DB9"/>
    <w:rsid w:val="00EB2707"/>
    <w:rsid w:val="00EC2BC2"/>
    <w:rsid w:val="00EC51BC"/>
    <w:rsid w:val="00EE4A15"/>
    <w:rsid w:val="00EF14FA"/>
    <w:rsid w:val="00EF4C86"/>
    <w:rsid w:val="00F063E8"/>
    <w:rsid w:val="00F11E67"/>
    <w:rsid w:val="00F32983"/>
    <w:rsid w:val="00F5467A"/>
    <w:rsid w:val="00F55524"/>
    <w:rsid w:val="00F81E1F"/>
    <w:rsid w:val="00F84565"/>
    <w:rsid w:val="00FA2D51"/>
    <w:rsid w:val="00FB75D5"/>
    <w:rsid w:val="00FC0EE3"/>
    <w:rsid w:val="00FC43CE"/>
    <w:rsid w:val="00FC5427"/>
    <w:rsid w:val="00FD6737"/>
    <w:rsid w:val="00FD6BBE"/>
    <w:rsid w:val="00FE4E2D"/>
    <w:rsid w:val="00FF386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5C6669"/>
    <w:pPr>
      <w:numPr>
        <w:numId w:val="21"/>
      </w:numPr>
      <w:spacing w:after="260" w:line="260" w:lineRule="exact"/>
    </w:pPr>
    <w:rPr>
      <w:sz w:val="22"/>
    </w:rPr>
  </w:style>
  <w:style w:type="paragraph" w:styleId="Nadpis1">
    <w:name w:val="heading 1"/>
    <w:basedOn w:val="Normln"/>
    <w:next w:val="Normln"/>
    <w:qFormat/>
    <w:rsid w:val="009C2E59"/>
    <w:pPr>
      <w:keepNext/>
      <w:outlineLvl w:val="0"/>
    </w:pPr>
    <w:rPr>
      <w:b/>
      <w:sz w:val="24"/>
    </w:rPr>
  </w:style>
  <w:style w:type="paragraph" w:styleId="Nadpis2">
    <w:name w:val="heading 2"/>
    <w:basedOn w:val="Normln"/>
    <w:next w:val="Normln"/>
    <w:qFormat/>
    <w:rsid w:val="009C2E59"/>
    <w:pPr>
      <w:keepNext/>
      <w:outlineLvl w:val="1"/>
    </w:pPr>
    <w:rPr>
      <w:sz w:val="24"/>
    </w:rPr>
  </w:style>
  <w:style w:type="paragraph" w:styleId="Nadpis3">
    <w:name w:val="heading 3"/>
    <w:basedOn w:val="Normln"/>
    <w:next w:val="Normln"/>
    <w:qFormat/>
    <w:rsid w:val="009C2E59"/>
    <w:pPr>
      <w:keepNext/>
      <w:jc w:val="both"/>
      <w:outlineLvl w:val="2"/>
    </w:pPr>
    <w:rPr>
      <w:sz w:val="24"/>
    </w:rPr>
  </w:style>
  <w:style w:type="paragraph" w:styleId="Nadpis4">
    <w:name w:val="heading 4"/>
    <w:basedOn w:val="Normln"/>
    <w:next w:val="Normln"/>
    <w:qFormat/>
    <w:rsid w:val="009C2E59"/>
    <w:pPr>
      <w:keepNext/>
      <w:jc w:val="center"/>
      <w:outlineLvl w:val="3"/>
    </w:pPr>
    <w:rPr>
      <w:b/>
      <w:sz w:val="24"/>
    </w:rPr>
  </w:style>
  <w:style w:type="paragraph" w:styleId="Nadpis5">
    <w:name w:val="heading 5"/>
    <w:basedOn w:val="Normln"/>
    <w:next w:val="Normln"/>
    <w:qFormat/>
    <w:rsid w:val="009C2E59"/>
    <w:pPr>
      <w:keepNext/>
      <w:jc w:val="center"/>
      <w:outlineLvl w:val="4"/>
    </w:pPr>
    <w:rPr>
      <w:sz w:val="28"/>
    </w:rPr>
  </w:style>
  <w:style w:type="paragraph" w:styleId="Nadpis6">
    <w:name w:val="heading 6"/>
    <w:basedOn w:val="Normln"/>
    <w:next w:val="Normln"/>
    <w:qFormat/>
    <w:rsid w:val="009C2E59"/>
    <w:pPr>
      <w:keepNext/>
      <w:jc w:val="center"/>
      <w:outlineLvl w:val="5"/>
    </w:pPr>
    <w:rPr>
      <w:sz w:val="24"/>
    </w:rPr>
  </w:style>
  <w:style w:type="paragraph" w:styleId="Nadpis7">
    <w:name w:val="heading 7"/>
    <w:basedOn w:val="Normln"/>
    <w:next w:val="Normln"/>
    <w:qFormat/>
    <w:rsid w:val="009C2E59"/>
    <w:pPr>
      <w:spacing w:before="240" w:after="60"/>
      <w:outlineLvl w:val="6"/>
    </w:pPr>
    <w:rPr>
      <w:sz w:val="24"/>
      <w:szCs w:val="24"/>
    </w:rPr>
  </w:style>
  <w:style w:type="paragraph" w:styleId="Nadpis8">
    <w:name w:val="heading 8"/>
    <w:basedOn w:val="Normln"/>
    <w:next w:val="Normln"/>
    <w:qFormat/>
    <w:rsid w:val="009C2E59"/>
    <w:pPr>
      <w:keepNext/>
      <w:tabs>
        <w:tab w:val="right" w:pos="8953"/>
        <w:tab w:val="left" w:pos="0"/>
      </w:tabs>
      <w:spacing w:line="240" w:lineRule="atLeast"/>
      <w:jc w:val="both"/>
      <w:outlineLvl w:val="7"/>
    </w:pPr>
    <w:rPr>
      <w:sz w:val="24"/>
    </w:rPr>
  </w:style>
  <w:style w:type="paragraph" w:styleId="Nadpis9">
    <w:name w:val="heading 9"/>
    <w:basedOn w:val="Normln"/>
    <w:next w:val="Normln"/>
    <w:qFormat/>
    <w:rsid w:val="009C2E59"/>
    <w:pPr>
      <w:spacing w:before="240" w:after="60"/>
      <w:outlineLvl w:val="8"/>
    </w:pPr>
    <w:rPr>
      <w:rFonts w:ascii="Arial" w:hAnsi="Arial" w:cs="Arial"/>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9C2E59"/>
    <w:pPr>
      <w:tabs>
        <w:tab w:val="center" w:pos="4536"/>
        <w:tab w:val="right" w:pos="9072"/>
      </w:tabs>
    </w:pPr>
  </w:style>
  <w:style w:type="character" w:styleId="slostrnky">
    <w:name w:val="page number"/>
    <w:basedOn w:val="Standardnpsmoodstavce"/>
    <w:rsid w:val="009C2E59"/>
  </w:style>
  <w:style w:type="paragraph" w:styleId="Textpoznpodarou">
    <w:name w:val="footnote text"/>
    <w:basedOn w:val="Normln"/>
    <w:semiHidden/>
    <w:rsid w:val="009C2E59"/>
  </w:style>
  <w:style w:type="character" w:styleId="Znakapoznpodarou">
    <w:name w:val="footnote reference"/>
    <w:basedOn w:val="Standardnpsmoodstavce"/>
    <w:semiHidden/>
    <w:rsid w:val="009C2E59"/>
    <w:rPr>
      <w:vertAlign w:val="superscript"/>
    </w:rPr>
  </w:style>
  <w:style w:type="paragraph" w:styleId="Zkladntextodsazen">
    <w:name w:val="Body Text Indent"/>
    <w:basedOn w:val="Normln"/>
    <w:rsid w:val="009C2E59"/>
    <w:pPr>
      <w:ind w:left="993" w:hanging="993"/>
    </w:pPr>
    <w:rPr>
      <w:sz w:val="24"/>
    </w:rPr>
  </w:style>
  <w:style w:type="paragraph" w:styleId="Zkladntext">
    <w:name w:val="Body Text"/>
    <w:basedOn w:val="Normln"/>
    <w:rsid w:val="009C2E59"/>
    <w:pPr>
      <w:jc w:val="both"/>
    </w:pPr>
    <w:rPr>
      <w:sz w:val="24"/>
    </w:rPr>
  </w:style>
  <w:style w:type="paragraph" w:styleId="Zkladntext2">
    <w:name w:val="Body Text 2"/>
    <w:basedOn w:val="Normln"/>
    <w:rsid w:val="009C2E59"/>
    <w:rPr>
      <w:sz w:val="24"/>
    </w:rPr>
  </w:style>
  <w:style w:type="paragraph" w:styleId="Nzev">
    <w:name w:val="Title"/>
    <w:basedOn w:val="Normln"/>
    <w:qFormat/>
    <w:rsid w:val="009C2E59"/>
    <w:pPr>
      <w:jc w:val="center"/>
    </w:pPr>
    <w:rPr>
      <w:b/>
      <w:sz w:val="44"/>
    </w:rPr>
  </w:style>
  <w:style w:type="paragraph" w:styleId="Zpat">
    <w:name w:val="footer"/>
    <w:basedOn w:val="Normln"/>
    <w:link w:val="ZpatChar"/>
    <w:uiPriority w:val="99"/>
    <w:rsid w:val="009C2E59"/>
    <w:pPr>
      <w:tabs>
        <w:tab w:val="center" w:pos="4536"/>
        <w:tab w:val="right" w:pos="9072"/>
      </w:tabs>
    </w:pPr>
  </w:style>
  <w:style w:type="paragraph" w:styleId="Zkladntextodsazen2">
    <w:name w:val="Body Text Indent 2"/>
    <w:basedOn w:val="Normln"/>
    <w:rsid w:val="009C2E59"/>
    <w:rPr>
      <w:sz w:val="24"/>
    </w:rPr>
  </w:style>
  <w:style w:type="paragraph" w:styleId="Zkladntextodsazen3">
    <w:name w:val="Body Text Indent 3"/>
    <w:basedOn w:val="Normln"/>
    <w:rsid w:val="009C2E59"/>
    <w:pPr>
      <w:ind w:left="1080"/>
      <w:jc w:val="both"/>
    </w:pPr>
    <w:rPr>
      <w:sz w:val="24"/>
    </w:rPr>
  </w:style>
  <w:style w:type="paragraph" w:customStyle="1" w:styleId="Import0">
    <w:name w:val="Import 0"/>
    <w:basedOn w:val="Normln"/>
    <w:semiHidden/>
    <w:rsid w:val="009C2E59"/>
    <w:pPr>
      <w:suppressAutoHyphens/>
      <w:spacing w:line="276" w:lineRule="auto"/>
    </w:pPr>
    <w:rPr>
      <w:rFonts w:ascii="Courier New" w:hAnsi="Courier New" w:cs="Courier New"/>
      <w:sz w:val="24"/>
      <w:szCs w:val="24"/>
    </w:rPr>
  </w:style>
  <w:style w:type="paragraph" w:styleId="Textbubliny">
    <w:name w:val="Balloon Text"/>
    <w:basedOn w:val="Normln"/>
    <w:semiHidden/>
    <w:rsid w:val="009C2E59"/>
    <w:rPr>
      <w:rFonts w:cs="Tahoma"/>
      <w:sz w:val="16"/>
      <w:szCs w:val="16"/>
    </w:rPr>
  </w:style>
  <w:style w:type="character" w:styleId="Odkaznakoment">
    <w:name w:val="annotation reference"/>
    <w:basedOn w:val="Standardnpsmoodstavce"/>
    <w:semiHidden/>
    <w:rsid w:val="009C2E59"/>
    <w:rPr>
      <w:sz w:val="16"/>
      <w:szCs w:val="16"/>
    </w:rPr>
  </w:style>
  <w:style w:type="paragraph" w:styleId="Textkomente">
    <w:name w:val="annotation text"/>
    <w:basedOn w:val="Normln"/>
    <w:semiHidden/>
    <w:rsid w:val="009C2E59"/>
  </w:style>
  <w:style w:type="paragraph" w:customStyle="1" w:styleId="P-HLTITULEK">
    <w:name w:val="ČP - HL.TITULEK"/>
    <w:basedOn w:val="Normln"/>
    <w:rsid w:val="009C2E59"/>
    <w:pPr>
      <w:jc w:val="center"/>
    </w:pPr>
    <w:rPr>
      <w:b/>
      <w:sz w:val="28"/>
    </w:rPr>
  </w:style>
  <w:style w:type="paragraph" w:styleId="Rozloendokumentu">
    <w:name w:val="Document Map"/>
    <w:basedOn w:val="Normln"/>
    <w:semiHidden/>
    <w:rsid w:val="009C2E59"/>
    <w:pPr>
      <w:shd w:val="clear" w:color="auto" w:fill="000080"/>
    </w:pPr>
    <w:rPr>
      <w:rFonts w:cs="Tahoma"/>
    </w:rPr>
  </w:style>
  <w:style w:type="paragraph" w:styleId="Pedmtkomente">
    <w:name w:val="annotation subject"/>
    <w:basedOn w:val="Textkomente"/>
    <w:next w:val="Textkomente"/>
    <w:semiHidden/>
    <w:rsid w:val="009C2E59"/>
    <w:rPr>
      <w:b/>
      <w:bCs/>
    </w:rPr>
  </w:style>
  <w:style w:type="character" w:styleId="Hypertextovodkaz">
    <w:name w:val="Hyperlink"/>
    <w:basedOn w:val="Standardnpsmoodstavce"/>
    <w:rsid w:val="009C2E59"/>
    <w:rPr>
      <w:color w:val="0000FF"/>
      <w:u w:val="single"/>
    </w:rPr>
  </w:style>
  <w:style w:type="paragraph" w:customStyle="1" w:styleId="text">
    <w:name w:val="text"/>
    <w:basedOn w:val="Normln"/>
    <w:semiHidden/>
    <w:rsid w:val="009C2E59"/>
    <w:rPr>
      <w:rFonts w:cs="Tahoma"/>
    </w:rPr>
  </w:style>
  <w:style w:type="paragraph" w:styleId="AdresaHTML">
    <w:name w:val="HTML Address"/>
    <w:basedOn w:val="Normln"/>
    <w:rsid w:val="009C2E59"/>
    <w:rPr>
      <w:i/>
      <w:iCs/>
    </w:rPr>
  </w:style>
  <w:style w:type="paragraph" w:styleId="Adresanaoblku">
    <w:name w:val="envelope address"/>
    <w:basedOn w:val="Normln"/>
    <w:rsid w:val="009C2E59"/>
    <w:pPr>
      <w:framePr w:w="7920" w:h="1980" w:hRule="exact" w:hSpace="141" w:wrap="auto" w:hAnchor="page" w:xAlign="center" w:yAlign="bottom"/>
      <w:ind w:left="2880"/>
    </w:pPr>
    <w:rPr>
      <w:rFonts w:ascii="Arial" w:hAnsi="Arial" w:cs="Arial"/>
      <w:sz w:val="24"/>
      <w:szCs w:val="24"/>
    </w:rPr>
  </w:style>
  <w:style w:type="character" w:styleId="AkronymHTML">
    <w:name w:val="HTML Acronym"/>
    <w:basedOn w:val="Standardnpsmoodstavce"/>
    <w:rsid w:val="009C2E59"/>
  </w:style>
  <w:style w:type="character" w:styleId="CittHTML">
    <w:name w:val="HTML Cite"/>
    <w:basedOn w:val="Standardnpsmoodstavce"/>
    <w:rsid w:val="009C2E59"/>
    <w:rPr>
      <w:i/>
      <w:iCs/>
    </w:rPr>
  </w:style>
  <w:style w:type="character" w:styleId="slodku">
    <w:name w:val="line number"/>
    <w:basedOn w:val="Standardnpsmoodstavce"/>
    <w:rsid w:val="009C2E59"/>
  </w:style>
  <w:style w:type="paragraph" w:styleId="slovanseznam">
    <w:name w:val="List Number"/>
    <w:basedOn w:val="Normln"/>
    <w:rsid w:val="009C2E59"/>
    <w:pPr>
      <w:numPr>
        <w:numId w:val="1"/>
      </w:numPr>
    </w:pPr>
  </w:style>
  <w:style w:type="paragraph" w:styleId="slovanseznam2">
    <w:name w:val="List Number 2"/>
    <w:basedOn w:val="Normln"/>
    <w:rsid w:val="009C2E59"/>
    <w:pPr>
      <w:numPr>
        <w:numId w:val="2"/>
      </w:numPr>
    </w:pPr>
  </w:style>
  <w:style w:type="paragraph" w:styleId="slovanseznam3">
    <w:name w:val="List Number 3"/>
    <w:basedOn w:val="Normln"/>
    <w:rsid w:val="009C2E59"/>
    <w:pPr>
      <w:numPr>
        <w:numId w:val="3"/>
      </w:numPr>
    </w:pPr>
  </w:style>
  <w:style w:type="paragraph" w:styleId="slovanseznam4">
    <w:name w:val="List Number 4"/>
    <w:basedOn w:val="Normln"/>
    <w:rsid w:val="009C2E59"/>
    <w:pPr>
      <w:numPr>
        <w:numId w:val="4"/>
      </w:numPr>
    </w:pPr>
  </w:style>
  <w:style w:type="paragraph" w:styleId="slovanseznam5">
    <w:name w:val="List Number 5"/>
    <w:basedOn w:val="Normln"/>
    <w:rsid w:val="009C2E59"/>
    <w:pPr>
      <w:numPr>
        <w:numId w:val="5"/>
      </w:numPr>
    </w:pPr>
  </w:style>
  <w:style w:type="paragraph" w:styleId="Datum">
    <w:name w:val="Date"/>
    <w:basedOn w:val="Normln"/>
    <w:next w:val="Normln"/>
    <w:rsid w:val="009C2E59"/>
  </w:style>
  <w:style w:type="character" w:styleId="DefiniceHTML">
    <w:name w:val="HTML Definition"/>
    <w:basedOn w:val="Standardnpsmoodstavce"/>
    <w:rsid w:val="009C2E59"/>
    <w:rPr>
      <w:i/>
      <w:iCs/>
    </w:rPr>
  </w:style>
  <w:style w:type="paragraph" w:styleId="FormtovanvHTML">
    <w:name w:val="HTML Preformatted"/>
    <w:basedOn w:val="Normln"/>
    <w:rsid w:val="009C2E59"/>
    <w:rPr>
      <w:rFonts w:ascii="Courier New" w:hAnsi="Courier New" w:cs="Courier New"/>
    </w:rPr>
  </w:style>
  <w:style w:type="character" w:styleId="KlvesniceHTML">
    <w:name w:val="HTML Keyboard"/>
    <w:basedOn w:val="Standardnpsmoodstavce"/>
    <w:rsid w:val="009C2E59"/>
    <w:rPr>
      <w:rFonts w:ascii="Courier New" w:hAnsi="Courier New" w:cs="Courier New"/>
      <w:sz w:val="20"/>
      <w:szCs w:val="20"/>
    </w:rPr>
  </w:style>
  <w:style w:type="character" w:styleId="KdHTML">
    <w:name w:val="HTML Code"/>
    <w:basedOn w:val="Standardnpsmoodstavce"/>
    <w:rsid w:val="009C2E59"/>
    <w:rPr>
      <w:rFonts w:ascii="Courier New" w:hAnsi="Courier New" w:cs="Courier New"/>
      <w:sz w:val="20"/>
      <w:szCs w:val="20"/>
    </w:rPr>
  </w:style>
  <w:style w:type="paragraph" w:styleId="Nadpispoznmky">
    <w:name w:val="Note Heading"/>
    <w:basedOn w:val="Normln"/>
    <w:next w:val="Normln"/>
    <w:rsid w:val="009C2E59"/>
  </w:style>
  <w:style w:type="paragraph" w:styleId="Normlnweb">
    <w:name w:val="Normal (Web)"/>
    <w:basedOn w:val="Normln"/>
    <w:rsid w:val="009C2E59"/>
    <w:rPr>
      <w:sz w:val="24"/>
      <w:szCs w:val="24"/>
    </w:rPr>
  </w:style>
  <w:style w:type="paragraph" w:styleId="Normlnodsazen">
    <w:name w:val="Normal Indent"/>
    <w:basedOn w:val="Normln"/>
    <w:rsid w:val="009C2E59"/>
    <w:pPr>
      <w:ind w:left="708"/>
    </w:pPr>
  </w:style>
  <w:style w:type="paragraph" w:styleId="Osloven">
    <w:name w:val="Salutation"/>
    <w:basedOn w:val="Normln"/>
    <w:next w:val="Normln"/>
    <w:rsid w:val="009C2E59"/>
  </w:style>
  <w:style w:type="paragraph" w:styleId="Podpis">
    <w:name w:val="Signature"/>
    <w:basedOn w:val="Normln"/>
    <w:rsid w:val="009C2E59"/>
    <w:pPr>
      <w:ind w:left="4252"/>
    </w:pPr>
  </w:style>
  <w:style w:type="paragraph" w:styleId="Podpise-mailu">
    <w:name w:val="E-mail Signature"/>
    <w:basedOn w:val="Normln"/>
    <w:rsid w:val="009C2E59"/>
  </w:style>
  <w:style w:type="paragraph" w:styleId="Podtitul">
    <w:name w:val="Subtitle"/>
    <w:basedOn w:val="Normln"/>
    <w:qFormat/>
    <w:rsid w:val="009C2E59"/>
    <w:pPr>
      <w:spacing w:after="60"/>
      <w:jc w:val="center"/>
      <w:outlineLvl w:val="1"/>
    </w:pPr>
    <w:rPr>
      <w:rFonts w:ascii="Arial" w:hAnsi="Arial" w:cs="Arial"/>
      <w:sz w:val="24"/>
      <w:szCs w:val="24"/>
    </w:rPr>
  </w:style>
  <w:style w:type="paragraph" w:styleId="Pokraovnseznamu">
    <w:name w:val="List Continue"/>
    <w:basedOn w:val="Normln"/>
    <w:rsid w:val="009C2E59"/>
    <w:pPr>
      <w:spacing w:after="120"/>
      <w:ind w:left="283"/>
    </w:pPr>
  </w:style>
  <w:style w:type="paragraph" w:styleId="Pokraovnseznamu2">
    <w:name w:val="List Continue 2"/>
    <w:basedOn w:val="Normln"/>
    <w:rsid w:val="009C2E59"/>
    <w:pPr>
      <w:spacing w:after="120"/>
      <w:ind w:left="566"/>
    </w:pPr>
  </w:style>
  <w:style w:type="paragraph" w:styleId="Pokraovnseznamu3">
    <w:name w:val="List Continue 3"/>
    <w:basedOn w:val="Normln"/>
    <w:rsid w:val="009C2E59"/>
    <w:pPr>
      <w:spacing w:after="120"/>
      <w:ind w:left="849"/>
    </w:pPr>
  </w:style>
  <w:style w:type="paragraph" w:styleId="Pokraovnseznamu4">
    <w:name w:val="List Continue 4"/>
    <w:basedOn w:val="Normln"/>
    <w:rsid w:val="009C2E59"/>
    <w:pPr>
      <w:spacing w:after="120"/>
      <w:ind w:left="1132"/>
    </w:pPr>
  </w:style>
  <w:style w:type="paragraph" w:styleId="Pokraovnseznamu5">
    <w:name w:val="List Continue 5"/>
    <w:basedOn w:val="Normln"/>
    <w:rsid w:val="009C2E59"/>
    <w:pPr>
      <w:spacing w:after="120"/>
      <w:ind w:left="1415"/>
    </w:pPr>
  </w:style>
  <w:style w:type="character" w:styleId="PromnnHTML">
    <w:name w:val="HTML Variable"/>
    <w:basedOn w:val="Standardnpsmoodstavce"/>
    <w:rsid w:val="009C2E59"/>
    <w:rPr>
      <w:i/>
      <w:iCs/>
    </w:rPr>
  </w:style>
  <w:style w:type="paragraph" w:styleId="Prosttext">
    <w:name w:val="Plain Text"/>
    <w:basedOn w:val="Normln"/>
    <w:rsid w:val="009C2E59"/>
    <w:rPr>
      <w:rFonts w:ascii="Courier New" w:hAnsi="Courier New" w:cs="Courier New"/>
    </w:rPr>
  </w:style>
  <w:style w:type="character" w:styleId="PsacstrojHTML">
    <w:name w:val="HTML Typewriter"/>
    <w:basedOn w:val="Standardnpsmoodstavce"/>
    <w:rsid w:val="009C2E59"/>
    <w:rPr>
      <w:rFonts w:ascii="Courier New" w:hAnsi="Courier New" w:cs="Courier New"/>
      <w:sz w:val="20"/>
      <w:szCs w:val="20"/>
    </w:rPr>
  </w:style>
  <w:style w:type="paragraph" w:styleId="Seznam">
    <w:name w:val="List"/>
    <w:basedOn w:val="Normln"/>
    <w:rsid w:val="009C2E59"/>
    <w:pPr>
      <w:ind w:left="283" w:hanging="283"/>
    </w:pPr>
  </w:style>
  <w:style w:type="paragraph" w:styleId="Seznam2">
    <w:name w:val="List 2"/>
    <w:basedOn w:val="Normln"/>
    <w:rsid w:val="009C2E59"/>
    <w:pPr>
      <w:ind w:left="566" w:hanging="283"/>
    </w:pPr>
  </w:style>
  <w:style w:type="paragraph" w:styleId="Seznam3">
    <w:name w:val="List 3"/>
    <w:basedOn w:val="Normln"/>
    <w:rsid w:val="009C2E59"/>
    <w:pPr>
      <w:ind w:left="849" w:hanging="283"/>
    </w:pPr>
  </w:style>
  <w:style w:type="paragraph" w:styleId="Seznam4">
    <w:name w:val="List 4"/>
    <w:basedOn w:val="Normln"/>
    <w:rsid w:val="009C2E59"/>
    <w:pPr>
      <w:ind w:left="1132" w:hanging="283"/>
    </w:pPr>
  </w:style>
  <w:style w:type="paragraph" w:styleId="Seznam5">
    <w:name w:val="List 5"/>
    <w:basedOn w:val="Normln"/>
    <w:rsid w:val="009C2E59"/>
    <w:pPr>
      <w:ind w:left="1415" w:hanging="283"/>
    </w:pPr>
  </w:style>
  <w:style w:type="paragraph" w:styleId="Seznamsodrkami">
    <w:name w:val="List Bullet"/>
    <w:basedOn w:val="Normln"/>
    <w:rsid w:val="009C2E59"/>
    <w:pPr>
      <w:numPr>
        <w:numId w:val="6"/>
      </w:numPr>
    </w:pPr>
  </w:style>
  <w:style w:type="paragraph" w:styleId="Seznamsodrkami2">
    <w:name w:val="List Bullet 2"/>
    <w:basedOn w:val="Normln"/>
    <w:rsid w:val="009C2E59"/>
    <w:pPr>
      <w:numPr>
        <w:numId w:val="7"/>
      </w:numPr>
    </w:pPr>
  </w:style>
  <w:style w:type="paragraph" w:styleId="Seznamsodrkami3">
    <w:name w:val="List Bullet 3"/>
    <w:basedOn w:val="Normln"/>
    <w:rsid w:val="009C2E59"/>
    <w:pPr>
      <w:numPr>
        <w:numId w:val="8"/>
      </w:numPr>
    </w:pPr>
  </w:style>
  <w:style w:type="paragraph" w:styleId="Seznamsodrkami4">
    <w:name w:val="List Bullet 4"/>
    <w:basedOn w:val="Normln"/>
    <w:rsid w:val="009C2E59"/>
    <w:pPr>
      <w:numPr>
        <w:numId w:val="9"/>
      </w:numPr>
    </w:pPr>
  </w:style>
  <w:style w:type="paragraph" w:styleId="Seznamsodrkami5">
    <w:name w:val="List Bullet 5"/>
    <w:basedOn w:val="Normln"/>
    <w:rsid w:val="009C2E59"/>
    <w:pPr>
      <w:numPr>
        <w:numId w:val="10"/>
      </w:numPr>
    </w:pPr>
  </w:style>
  <w:style w:type="character" w:styleId="Siln">
    <w:name w:val="Strong"/>
    <w:basedOn w:val="Standardnpsmoodstavce"/>
    <w:qFormat/>
    <w:rsid w:val="009C2E59"/>
    <w:rPr>
      <w:b/>
      <w:bCs/>
    </w:rPr>
  </w:style>
  <w:style w:type="character" w:styleId="Sledovanodkaz">
    <w:name w:val="FollowedHyperlink"/>
    <w:basedOn w:val="Standardnpsmoodstavce"/>
    <w:rsid w:val="009C2E59"/>
    <w:rPr>
      <w:color w:val="800080"/>
      <w:u w:val="single"/>
    </w:rPr>
  </w:style>
  <w:style w:type="paragraph" w:styleId="Textvbloku">
    <w:name w:val="Block Text"/>
    <w:basedOn w:val="Normln"/>
    <w:rsid w:val="009C2E59"/>
    <w:pPr>
      <w:spacing w:after="120"/>
      <w:ind w:left="1440" w:right="1440"/>
    </w:pPr>
  </w:style>
  <w:style w:type="character" w:styleId="UkzkaHTML">
    <w:name w:val="HTML Sample"/>
    <w:basedOn w:val="Standardnpsmoodstavce"/>
    <w:rsid w:val="009C2E59"/>
    <w:rPr>
      <w:rFonts w:ascii="Courier New" w:hAnsi="Courier New" w:cs="Courier New"/>
    </w:rPr>
  </w:style>
  <w:style w:type="paragraph" w:styleId="Zhlavzprvy">
    <w:name w:val="Message Header"/>
    <w:basedOn w:val="Normln"/>
    <w:rsid w:val="009C2E5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Zkladntext-prvnodsazen">
    <w:name w:val="Body Text First Indent"/>
    <w:basedOn w:val="Zkladntext"/>
    <w:rsid w:val="009C2E59"/>
    <w:pPr>
      <w:spacing w:after="120"/>
      <w:ind w:firstLine="210"/>
      <w:jc w:val="left"/>
    </w:pPr>
    <w:rPr>
      <w:sz w:val="20"/>
    </w:rPr>
  </w:style>
  <w:style w:type="paragraph" w:styleId="Zkladntext-prvnodsazen2">
    <w:name w:val="Body Text First Indent 2"/>
    <w:basedOn w:val="Zkladntextodsazen"/>
    <w:rsid w:val="009C2E59"/>
    <w:pPr>
      <w:spacing w:after="120"/>
      <w:ind w:left="283" w:firstLine="210"/>
    </w:pPr>
    <w:rPr>
      <w:sz w:val="20"/>
    </w:rPr>
  </w:style>
  <w:style w:type="paragraph" w:styleId="Zkladntext3">
    <w:name w:val="Body Text 3"/>
    <w:basedOn w:val="Normln"/>
    <w:rsid w:val="009C2E59"/>
    <w:pPr>
      <w:spacing w:after="120"/>
    </w:pPr>
    <w:rPr>
      <w:sz w:val="16"/>
      <w:szCs w:val="16"/>
    </w:rPr>
  </w:style>
  <w:style w:type="paragraph" w:styleId="Zvr">
    <w:name w:val="Closing"/>
    <w:basedOn w:val="Normln"/>
    <w:rsid w:val="009C2E59"/>
    <w:pPr>
      <w:ind w:left="4252"/>
    </w:pPr>
  </w:style>
  <w:style w:type="paragraph" w:styleId="Zptenadresanaoblku">
    <w:name w:val="envelope return"/>
    <w:basedOn w:val="Normln"/>
    <w:rsid w:val="009C2E59"/>
    <w:rPr>
      <w:rFonts w:ascii="Arial" w:hAnsi="Arial" w:cs="Arial"/>
    </w:rPr>
  </w:style>
  <w:style w:type="character" w:styleId="Zvraznn">
    <w:name w:val="Emphasis"/>
    <w:basedOn w:val="Standardnpsmoodstavce"/>
    <w:qFormat/>
    <w:rsid w:val="009C2E59"/>
    <w:rPr>
      <w:i/>
      <w:iCs/>
    </w:rPr>
  </w:style>
  <w:style w:type="paragraph" w:customStyle="1" w:styleId="P-NORMAL-TEXT">
    <w:name w:val="ČP-NORMAL-TEXT"/>
    <w:rsid w:val="009C2E59"/>
    <w:pPr>
      <w:tabs>
        <w:tab w:val="left" w:pos="1701"/>
      </w:tabs>
    </w:pPr>
    <w:rPr>
      <w:rFonts w:ascii="Tahoma" w:hAnsi="Tahoma"/>
    </w:rPr>
  </w:style>
  <w:style w:type="character" w:customStyle="1" w:styleId="P-HEAD-ODSTChar">
    <w:name w:val="ČP-HEAD-ODST Char"/>
    <w:basedOn w:val="Standardnpsmoodstavce"/>
    <w:rsid w:val="009C2E59"/>
    <w:rPr>
      <w:rFonts w:ascii="Tahoma" w:hAnsi="Tahoma"/>
      <w:b/>
      <w:sz w:val="24"/>
      <w:szCs w:val="24"/>
      <w:lang w:val="cs-CZ" w:eastAsia="cs-CZ" w:bidi="ar-SA"/>
    </w:rPr>
  </w:style>
  <w:style w:type="paragraph" w:customStyle="1" w:styleId="P-NORM-BULL-II">
    <w:name w:val="ČP-NORM-BULL-II"/>
    <w:rsid w:val="009C2E59"/>
    <w:pPr>
      <w:numPr>
        <w:numId w:val="15"/>
      </w:numPr>
    </w:pPr>
    <w:rPr>
      <w:rFonts w:ascii="Tahoma" w:hAnsi="Tahoma"/>
    </w:rPr>
  </w:style>
  <w:style w:type="paragraph" w:customStyle="1" w:styleId="P-NORM-BULL-I">
    <w:name w:val="ČP-NORM-BULL-I"/>
    <w:autoRedefine/>
    <w:rsid w:val="009C2E59"/>
    <w:pPr>
      <w:numPr>
        <w:numId w:val="14"/>
      </w:numPr>
      <w:spacing w:after="120"/>
    </w:pPr>
    <w:rPr>
      <w:rFonts w:ascii="Tahoma" w:hAnsi="Tahoma"/>
    </w:rPr>
  </w:style>
  <w:style w:type="paragraph" w:customStyle="1" w:styleId="P-HEAD-1">
    <w:name w:val="ČP-HEAD-1"/>
    <w:basedOn w:val="Normln"/>
    <w:next w:val="P-NORMAL-TEXT"/>
    <w:rsid w:val="009C2E59"/>
    <w:pPr>
      <w:numPr>
        <w:numId w:val="12"/>
      </w:numPr>
    </w:pPr>
    <w:rPr>
      <w:b/>
    </w:rPr>
  </w:style>
  <w:style w:type="character" w:customStyle="1" w:styleId="P-NORMAL-TEXTCharChar">
    <w:name w:val="ČP-NORMAL-TEXT Char Char"/>
    <w:basedOn w:val="Standardnpsmoodstavce"/>
    <w:rsid w:val="009C2E59"/>
    <w:rPr>
      <w:rFonts w:ascii="Tahoma" w:hAnsi="Tahoma"/>
      <w:lang w:val="cs-CZ" w:eastAsia="cs-CZ" w:bidi="ar-SA"/>
    </w:rPr>
  </w:style>
  <w:style w:type="character" w:customStyle="1" w:styleId="P-NORM-BULL-ICharChar">
    <w:name w:val="ČP-NORM-BULL-I Char Char"/>
    <w:basedOn w:val="Standardnpsmoodstavce"/>
    <w:rsid w:val="009C2E59"/>
    <w:rPr>
      <w:rFonts w:ascii="Tahoma" w:hAnsi="Tahoma"/>
      <w:lang w:val="cs-CZ" w:eastAsia="cs-CZ" w:bidi="ar-SA"/>
    </w:rPr>
  </w:style>
  <w:style w:type="paragraph" w:customStyle="1" w:styleId="P-HEAD-WBULLETS">
    <w:name w:val="ČP-HEAD-WBULLETS"/>
    <w:basedOn w:val="P-NORMAL-TEXT"/>
    <w:rsid w:val="009C2E59"/>
    <w:pPr>
      <w:tabs>
        <w:tab w:val="clear" w:pos="1701"/>
        <w:tab w:val="left" w:pos="2835"/>
      </w:tabs>
      <w:ind w:left="340"/>
    </w:pPr>
  </w:style>
  <w:style w:type="character" w:customStyle="1" w:styleId="P-HEAD-WBULLETSChar">
    <w:name w:val="ČP-HEAD-WBULLETS Char"/>
    <w:basedOn w:val="P-NORMAL-TEXTCharChar"/>
    <w:rsid w:val="009C2E59"/>
    <w:rPr>
      <w:rFonts w:ascii="Tahoma" w:hAnsi="Tahoma"/>
      <w:lang w:val="cs-CZ" w:eastAsia="cs-CZ" w:bidi="ar-SA"/>
    </w:rPr>
  </w:style>
  <w:style w:type="paragraph" w:customStyle="1" w:styleId="P-HEAD-ODST">
    <w:name w:val="ČP-HEAD-ODST"/>
    <w:rsid w:val="009C2E59"/>
    <w:pPr>
      <w:numPr>
        <w:numId w:val="13"/>
      </w:numPr>
      <w:jc w:val="center"/>
    </w:pPr>
    <w:rPr>
      <w:rFonts w:ascii="Tahoma" w:hAnsi="Tahoma"/>
      <w:b/>
      <w:sz w:val="24"/>
      <w:szCs w:val="24"/>
    </w:rPr>
  </w:style>
  <w:style w:type="paragraph" w:customStyle="1" w:styleId="P-NORM-BULL-III">
    <w:name w:val="ČP-NORM-BULL-III"/>
    <w:rsid w:val="009C2E59"/>
    <w:pPr>
      <w:numPr>
        <w:numId w:val="11"/>
      </w:numPr>
    </w:pPr>
    <w:rPr>
      <w:rFonts w:ascii="Tahoma" w:hAnsi="Tahoma"/>
    </w:rPr>
  </w:style>
  <w:style w:type="paragraph" w:customStyle="1" w:styleId="P-NORM-BULL-IV">
    <w:name w:val="ČP-NORM-BULL-IV"/>
    <w:rsid w:val="009C2E59"/>
    <w:pPr>
      <w:numPr>
        <w:numId w:val="16"/>
      </w:numPr>
    </w:pPr>
    <w:rPr>
      <w:rFonts w:ascii="Tahoma" w:hAnsi="Tahoma"/>
    </w:rPr>
  </w:style>
  <w:style w:type="paragraph" w:customStyle="1" w:styleId="P-NORM-BULL-V">
    <w:name w:val="ČP-NORM-BULL-V"/>
    <w:rsid w:val="009C2E59"/>
    <w:pPr>
      <w:numPr>
        <w:numId w:val="17"/>
      </w:numPr>
    </w:pPr>
    <w:rPr>
      <w:rFonts w:ascii="Tahoma" w:hAnsi="Tahoma"/>
    </w:rPr>
  </w:style>
  <w:style w:type="paragraph" w:customStyle="1" w:styleId="P-NORMAL-BOLD">
    <w:name w:val="ČP-NORMAL-BOLD"/>
    <w:rsid w:val="009C2E59"/>
    <w:rPr>
      <w:rFonts w:ascii="Tahoma" w:hAnsi="Tahoma"/>
      <w:b/>
    </w:rPr>
  </w:style>
  <w:style w:type="paragraph" w:customStyle="1" w:styleId="P-BOLD-BULL-FIN">
    <w:name w:val="ČP-BOLD-BULL-FIN"/>
    <w:rsid w:val="009C2E59"/>
    <w:pPr>
      <w:numPr>
        <w:numId w:val="18"/>
      </w:numPr>
    </w:pPr>
    <w:rPr>
      <w:rFonts w:ascii="Tahoma" w:hAnsi="Tahoma"/>
      <w:b/>
    </w:rPr>
  </w:style>
  <w:style w:type="paragraph" w:styleId="Odstavecseseznamem">
    <w:name w:val="List Paragraph"/>
    <w:basedOn w:val="Normln"/>
    <w:uiPriority w:val="34"/>
    <w:qFormat/>
    <w:rsid w:val="00323B4B"/>
    <w:pPr>
      <w:ind w:left="720"/>
      <w:contextualSpacing/>
    </w:pPr>
  </w:style>
  <w:style w:type="character" w:customStyle="1" w:styleId="p-head-wbulletschar0">
    <w:name w:val="p-head-wbulletschar"/>
    <w:basedOn w:val="Standardnpsmoodstavce"/>
    <w:rsid w:val="004E362F"/>
  </w:style>
  <w:style w:type="table" w:styleId="Mkatabulky">
    <w:name w:val="Table Grid"/>
    <w:basedOn w:val="Normlntabulka"/>
    <w:rsid w:val="00C23B8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Styl1">
    <w:name w:val="Styl1"/>
    <w:uiPriority w:val="99"/>
    <w:rsid w:val="005C6669"/>
    <w:pPr>
      <w:numPr>
        <w:numId w:val="19"/>
      </w:numPr>
    </w:pPr>
  </w:style>
  <w:style w:type="paragraph" w:customStyle="1" w:styleId="cplnekslovan">
    <w:name w:val="cp_Článek číslovaný"/>
    <w:basedOn w:val="Normln"/>
    <w:next w:val="cpodstavecslovan1"/>
    <w:uiPriority w:val="99"/>
    <w:rsid w:val="00D0232D"/>
    <w:pPr>
      <w:keepNext/>
      <w:numPr>
        <w:numId w:val="20"/>
      </w:numPr>
      <w:spacing w:before="480" w:after="120"/>
      <w:jc w:val="center"/>
      <w:outlineLvl w:val="0"/>
    </w:pPr>
    <w:rPr>
      <w:b/>
      <w:bCs/>
      <w:kern w:val="32"/>
      <w:sz w:val="24"/>
      <w:szCs w:val="22"/>
    </w:rPr>
  </w:style>
  <w:style w:type="paragraph" w:customStyle="1" w:styleId="cpodstavecslovan1">
    <w:name w:val="cp_odstavec číslovaný 1"/>
    <w:basedOn w:val="Normln"/>
    <w:uiPriority w:val="99"/>
    <w:rsid w:val="00D0232D"/>
    <w:pPr>
      <w:numPr>
        <w:ilvl w:val="1"/>
        <w:numId w:val="20"/>
      </w:numPr>
      <w:spacing w:after="120"/>
      <w:jc w:val="both"/>
    </w:pPr>
    <w:rPr>
      <w:szCs w:val="22"/>
    </w:rPr>
  </w:style>
  <w:style w:type="character" w:customStyle="1" w:styleId="ZhlavChar">
    <w:name w:val="Záhlaví Char"/>
    <w:basedOn w:val="Standardnpsmoodstavce"/>
    <w:link w:val="Zhlav"/>
    <w:uiPriority w:val="99"/>
    <w:locked/>
    <w:rsid w:val="00D0232D"/>
    <w:rPr>
      <w:sz w:val="22"/>
    </w:rPr>
  </w:style>
  <w:style w:type="paragraph" w:customStyle="1" w:styleId="cpodstavecslovan2">
    <w:name w:val="cp_odstavec číslovaný 2"/>
    <w:basedOn w:val="Normln"/>
    <w:uiPriority w:val="99"/>
    <w:rsid w:val="00D0232D"/>
    <w:pPr>
      <w:numPr>
        <w:ilvl w:val="2"/>
        <w:numId w:val="20"/>
      </w:numPr>
      <w:spacing w:after="120"/>
      <w:ind w:left="1418" w:hanging="794"/>
      <w:jc w:val="both"/>
    </w:pPr>
    <w:rPr>
      <w:szCs w:val="24"/>
    </w:rPr>
  </w:style>
  <w:style w:type="character" w:customStyle="1" w:styleId="ZpatChar">
    <w:name w:val="Zápatí Char"/>
    <w:basedOn w:val="Standardnpsmoodstavce"/>
    <w:link w:val="Zpat"/>
    <w:uiPriority w:val="99"/>
    <w:locked/>
    <w:rsid w:val="00F81E1F"/>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5C6669"/>
    <w:pPr>
      <w:numPr>
        <w:numId w:val="21"/>
      </w:numPr>
      <w:spacing w:after="260" w:line="260" w:lineRule="exact"/>
    </w:pPr>
    <w:rPr>
      <w:sz w:val="22"/>
    </w:rPr>
  </w:style>
  <w:style w:type="paragraph" w:styleId="Nadpis1">
    <w:name w:val="heading 1"/>
    <w:basedOn w:val="Normln"/>
    <w:next w:val="Normln"/>
    <w:qFormat/>
    <w:rsid w:val="009C2E59"/>
    <w:pPr>
      <w:keepNext/>
      <w:outlineLvl w:val="0"/>
    </w:pPr>
    <w:rPr>
      <w:b/>
      <w:sz w:val="24"/>
    </w:rPr>
  </w:style>
  <w:style w:type="paragraph" w:styleId="Nadpis2">
    <w:name w:val="heading 2"/>
    <w:basedOn w:val="Normln"/>
    <w:next w:val="Normln"/>
    <w:qFormat/>
    <w:rsid w:val="009C2E59"/>
    <w:pPr>
      <w:keepNext/>
      <w:outlineLvl w:val="1"/>
    </w:pPr>
    <w:rPr>
      <w:sz w:val="24"/>
    </w:rPr>
  </w:style>
  <w:style w:type="paragraph" w:styleId="Nadpis3">
    <w:name w:val="heading 3"/>
    <w:basedOn w:val="Normln"/>
    <w:next w:val="Normln"/>
    <w:qFormat/>
    <w:rsid w:val="009C2E59"/>
    <w:pPr>
      <w:keepNext/>
      <w:jc w:val="both"/>
      <w:outlineLvl w:val="2"/>
    </w:pPr>
    <w:rPr>
      <w:sz w:val="24"/>
    </w:rPr>
  </w:style>
  <w:style w:type="paragraph" w:styleId="Nadpis4">
    <w:name w:val="heading 4"/>
    <w:basedOn w:val="Normln"/>
    <w:next w:val="Normln"/>
    <w:qFormat/>
    <w:rsid w:val="009C2E59"/>
    <w:pPr>
      <w:keepNext/>
      <w:jc w:val="center"/>
      <w:outlineLvl w:val="3"/>
    </w:pPr>
    <w:rPr>
      <w:b/>
      <w:sz w:val="24"/>
    </w:rPr>
  </w:style>
  <w:style w:type="paragraph" w:styleId="Nadpis5">
    <w:name w:val="heading 5"/>
    <w:basedOn w:val="Normln"/>
    <w:next w:val="Normln"/>
    <w:qFormat/>
    <w:rsid w:val="009C2E59"/>
    <w:pPr>
      <w:keepNext/>
      <w:jc w:val="center"/>
      <w:outlineLvl w:val="4"/>
    </w:pPr>
    <w:rPr>
      <w:sz w:val="28"/>
    </w:rPr>
  </w:style>
  <w:style w:type="paragraph" w:styleId="Nadpis6">
    <w:name w:val="heading 6"/>
    <w:basedOn w:val="Normln"/>
    <w:next w:val="Normln"/>
    <w:qFormat/>
    <w:rsid w:val="009C2E59"/>
    <w:pPr>
      <w:keepNext/>
      <w:jc w:val="center"/>
      <w:outlineLvl w:val="5"/>
    </w:pPr>
    <w:rPr>
      <w:sz w:val="24"/>
    </w:rPr>
  </w:style>
  <w:style w:type="paragraph" w:styleId="Nadpis7">
    <w:name w:val="heading 7"/>
    <w:basedOn w:val="Normln"/>
    <w:next w:val="Normln"/>
    <w:qFormat/>
    <w:rsid w:val="009C2E59"/>
    <w:pPr>
      <w:spacing w:before="240" w:after="60"/>
      <w:outlineLvl w:val="6"/>
    </w:pPr>
    <w:rPr>
      <w:sz w:val="24"/>
      <w:szCs w:val="24"/>
    </w:rPr>
  </w:style>
  <w:style w:type="paragraph" w:styleId="Nadpis8">
    <w:name w:val="heading 8"/>
    <w:basedOn w:val="Normln"/>
    <w:next w:val="Normln"/>
    <w:qFormat/>
    <w:rsid w:val="009C2E59"/>
    <w:pPr>
      <w:keepNext/>
      <w:tabs>
        <w:tab w:val="right" w:pos="8953"/>
        <w:tab w:val="left" w:pos="0"/>
      </w:tabs>
      <w:spacing w:line="240" w:lineRule="atLeast"/>
      <w:jc w:val="both"/>
      <w:outlineLvl w:val="7"/>
    </w:pPr>
    <w:rPr>
      <w:sz w:val="24"/>
    </w:rPr>
  </w:style>
  <w:style w:type="paragraph" w:styleId="Nadpis9">
    <w:name w:val="heading 9"/>
    <w:basedOn w:val="Normln"/>
    <w:next w:val="Normln"/>
    <w:qFormat/>
    <w:rsid w:val="009C2E59"/>
    <w:pPr>
      <w:spacing w:before="240" w:after="60"/>
      <w:outlineLvl w:val="8"/>
    </w:pPr>
    <w:rPr>
      <w:rFonts w:ascii="Arial" w:hAnsi="Arial" w:cs="Arial"/>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9C2E59"/>
    <w:pPr>
      <w:tabs>
        <w:tab w:val="center" w:pos="4536"/>
        <w:tab w:val="right" w:pos="9072"/>
      </w:tabs>
    </w:pPr>
  </w:style>
  <w:style w:type="character" w:styleId="slostrnky">
    <w:name w:val="page number"/>
    <w:basedOn w:val="Standardnpsmoodstavce"/>
    <w:rsid w:val="009C2E59"/>
  </w:style>
  <w:style w:type="paragraph" w:styleId="Textpoznpodarou">
    <w:name w:val="footnote text"/>
    <w:basedOn w:val="Normln"/>
    <w:semiHidden/>
    <w:rsid w:val="009C2E59"/>
  </w:style>
  <w:style w:type="character" w:styleId="Znakapoznpodarou">
    <w:name w:val="footnote reference"/>
    <w:basedOn w:val="Standardnpsmoodstavce"/>
    <w:semiHidden/>
    <w:rsid w:val="009C2E59"/>
    <w:rPr>
      <w:vertAlign w:val="superscript"/>
    </w:rPr>
  </w:style>
  <w:style w:type="paragraph" w:styleId="Zkladntextodsazen">
    <w:name w:val="Body Text Indent"/>
    <w:basedOn w:val="Normln"/>
    <w:rsid w:val="009C2E59"/>
    <w:pPr>
      <w:ind w:left="993" w:hanging="993"/>
    </w:pPr>
    <w:rPr>
      <w:sz w:val="24"/>
    </w:rPr>
  </w:style>
  <w:style w:type="paragraph" w:styleId="Zkladntext">
    <w:name w:val="Body Text"/>
    <w:basedOn w:val="Normln"/>
    <w:rsid w:val="009C2E59"/>
    <w:pPr>
      <w:jc w:val="both"/>
    </w:pPr>
    <w:rPr>
      <w:sz w:val="24"/>
    </w:rPr>
  </w:style>
  <w:style w:type="paragraph" w:styleId="Zkladntext2">
    <w:name w:val="Body Text 2"/>
    <w:basedOn w:val="Normln"/>
    <w:rsid w:val="009C2E59"/>
    <w:rPr>
      <w:sz w:val="24"/>
    </w:rPr>
  </w:style>
  <w:style w:type="paragraph" w:styleId="Nzev">
    <w:name w:val="Title"/>
    <w:basedOn w:val="Normln"/>
    <w:qFormat/>
    <w:rsid w:val="009C2E59"/>
    <w:pPr>
      <w:jc w:val="center"/>
    </w:pPr>
    <w:rPr>
      <w:b/>
      <w:sz w:val="44"/>
    </w:rPr>
  </w:style>
  <w:style w:type="paragraph" w:styleId="Zpat">
    <w:name w:val="footer"/>
    <w:basedOn w:val="Normln"/>
    <w:link w:val="ZpatChar"/>
    <w:uiPriority w:val="99"/>
    <w:rsid w:val="009C2E59"/>
    <w:pPr>
      <w:tabs>
        <w:tab w:val="center" w:pos="4536"/>
        <w:tab w:val="right" w:pos="9072"/>
      </w:tabs>
    </w:pPr>
  </w:style>
  <w:style w:type="paragraph" w:styleId="Zkladntextodsazen2">
    <w:name w:val="Body Text Indent 2"/>
    <w:basedOn w:val="Normln"/>
    <w:rsid w:val="009C2E59"/>
    <w:rPr>
      <w:sz w:val="24"/>
    </w:rPr>
  </w:style>
  <w:style w:type="paragraph" w:styleId="Zkladntextodsazen3">
    <w:name w:val="Body Text Indent 3"/>
    <w:basedOn w:val="Normln"/>
    <w:rsid w:val="009C2E59"/>
    <w:pPr>
      <w:ind w:left="1080"/>
      <w:jc w:val="both"/>
    </w:pPr>
    <w:rPr>
      <w:sz w:val="24"/>
    </w:rPr>
  </w:style>
  <w:style w:type="paragraph" w:customStyle="1" w:styleId="Import0">
    <w:name w:val="Import 0"/>
    <w:basedOn w:val="Normln"/>
    <w:semiHidden/>
    <w:rsid w:val="009C2E59"/>
    <w:pPr>
      <w:suppressAutoHyphens/>
      <w:spacing w:line="276" w:lineRule="auto"/>
    </w:pPr>
    <w:rPr>
      <w:rFonts w:ascii="Courier New" w:hAnsi="Courier New" w:cs="Courier New"/>
      <w:sz w:val="24"/>
      <w:szCs w:val="24"/>
    </w:rPr>
  </w:style>
  <w:style w:type="paragraph" w:styleId="Textbubliny">
    <w:name w:val="Balloon Text"/>
    <w:basedOn w:val="Normln"/>
    <w:semiHidden/>
    <w:rsid w:val="009C2E59"/>
    <w:rPr>
      <w:rFonts w:cs="Tahoma"/>
      <w:sz w:val="16"/>
      <w:szCs w:val="16"/>
    </w:rPr>
  </w:style>
  <w:style w:type="character" w:styleId="Odkaznakoment">
    <w:name w:val="annotation reference"/>
    <w:basedOn w:val="Standardnpsmoodstavce"/>
    <w:semiHidden/>
    <w:rsid w:val="009C2E59"/>
    <w:rPr>
      <w:sz w:val="16"/>
      <w:szCs w:val="16"/>
    </w:rPr>
  </w:style>
  <w:style w:type="paragraph" w:styleId="Textkomente">
    <w:name w:val="annotation text"/>
    <w:basedOn w:val="Normln"/>
    <w:semiHidden/>
    <w:rsid w:val="009C2E59"/>
  </w:style>
  <w:style w:type="paragraph" w:customStyle="1" w:styleId="P-HLTITULEK">
    <w:name w:val="ČP - HL.TITULEK"/>
    <w:basedOn w:val="Normln"/>
    <w:rsid w:val="009C2E59"/>
    <w:pPr>
      <w:jc w:val="center"/>
    </w:pPr>
    <w:rPr>
      <w:b/>
      <w:sz w:val="28"/>
    </w:rPr>
  </w:style>
  <w:style w:type="paragraph" w:styleId="Rozloendokumentu">
    <w:name w:val="Document Map"/>
    <w:basedOn w:val="Normln"/>
    <w:semiHidden/>
    <w:rsid w:val="009C2E59"/>
    <w:pPr>
      <w:shd w:val="clear" w:color="auto" w:fill="000080"/>
    </w:pPr>
    <w:rPr>
      <w:rFonts w:cs="Tahoma"/>
    </w:rPr>
  </w:style>
  <w:style w:type="paragraph" w:styleId="Pedmtkomente">
    <w:name w:val="annotation subject"/>
    <w:basedOn w:val="Textkomente"/>
    <w:next w:val="Textkomente"/>
    <w:semiHidden/>
    <w:rsid w:val="009C2E59"/>
    <w:rPr>
      <w:b/>
      <w:bCs/>
    </w:rPr>
  </w:style>
  <w:style w:type="character" w:styleId="Hypertextovodkaz">
    <w:name w:val="Hyperlink"/>
    <w:basedOn w:val="Standardnpsmoodstavce"/>
    <w:rsid w:val="009C2E59"/>
    <w:rPr>
      <w:color w:val="0000FF"/>
      <w:u w:val="single"/>
    </w:rPr>
  </w:style>
  <w:style w:type="paragraph" w:customStyle="1" w:styleId="text">
    <w:name w:val="text"/>
    <w:basedOn w:val="Normln"/>
    <w:semiHidden/>
    <w:rsid w:val="009C2E59"/>
    <w:rPr>
      <w:rFonts w:cs="Tahoma"/>
    </w:rPr>
  </w:style>
  <w:style w:type="paragraph" w:styleId="AdresaHTML">
    <w:name w:val="HTML Address"/>
    <w:basedOn w:val="Normln"/>
    <w:rsid w:val="009C2E59"/>
    <w:rPr>
      <w:i/>
      <w:iCs/>
    </w:rPr>
  </w:style>
  <w:style w:type="paragraph" w:styleId="Adresanaoblku">
    <w:name w:val="envelope address"/>
    <w:basedOn w:val="Normln"/>
    <w:rsid w:val="009C2E59"/>
    <w:pPr>
      <w:framePr w:w="7920" w:h="1980" w:hRule="exact" w:hSpace="141" w:wrap="auto" w:hAnchor="page" w:xAlign="center" w:yAlign="bottom"/>
      <w:ind w:left="2880"/>
    </w:pPr>
    <w:rPr>
      <w:rFonts w:ascii="Arial" w:hAnsi="Arial" w:cs="Arial"/>
      <w:sz w:val="24"/>
      <w:szCs w:val="24"/>
    </w:rPr>
  </w:style>
  <w:style w:type="character" w:styleId="AkronymHTML">
    <w:name w:val="HTML Acronym"/>
    <w:basedOn w:val="Standardnpsmoodstavce"/>
    <w:rsid w:val="009C2E59"/>
  </w:style>
  <w:style w:type="character" w:styleId="CittHTML">
    <w:name w:val="HTML Cite"/>
    <w:basedOn w:val="Standardnpsmoodstavce"/>
    <w:rsid w:val="009C2E59"/>
    <w:rPr>
      <w:i/>
      <w:iCs/>
    </w:rPr>
  </w:style>
  <w:style w:type="character" w:styleId="slodku">
    <w:name w:val="line number"/>
    <w:basedOn w:val="Standardnpsmoodstavce"/>
    <w:rsid w:val="009C2E59"/>
  </w:style>
  <w:style w:type="paragraph" w:styleId="slovanseznam">
    <w:name w:val="List Number"/>
    <w:basedOn w:val="Normln"/>
    <w:rsid w:val="009C2E59"/>
    <w:pPr>
      <w:numPr>
        <w:numId w:val="1"/>
      </w:numPr>
    </w:pPr>
  </w:style>
  <w:style w:type="paragraph" w:styleId="slovanseznam2">
    <w:name w:val="List Number 2"/>
    <w:basedOn w:val="Normln"/>
    <w:rsid w:val="009C2E59"/>
    <w:pPr>
      <w:numPr>
        <w:numId w:val="2"/>
      </w:numPr>
    </w:pPr>
  </w:style>
  <w:style w:type="paragraph" w:styleId="slovanseznam3">
    <w:name w:val="List Number 3"/>
    <w:basedOn w:val="Normln"/>
    <w:rsid w:val="009C2E59"/>
    <w:pPr>
      <w:numPr>
        <w:numId w:val="3"/>
      </w:numPr>
    </w:pPr>
  </w:style>
  <w:style w:type="paragraph" w:styleId="slovanseznam4">
    <w:name w:val="List Number 4"/>
    <w:basedOn w:val="Normln"/>
    <w:rsid w:val="009C2E59"/>
    <w:pPr>
      <w:numPr>
        <w:numId w:val="4"/>
      </w:numPr>
    </w:pPr>
  </w:style>
  <w:style w:type="paragraph" w:styleId="slovanseznam5">
    <w:name w:val="List Number 5"/>
    <w:basedOn w:val="Normln"/>
    <w:rsid w:val="009C2E59"/>
    <w:pPr>
      <w:numPr>
        <w:numId w:val="5"/>
      </w:numPr>
    </w:pPr>
  </w:style>
  <w:style w:type="paragraph" w:styleId="Datum">
    <w:name w:val="Date"/>
    <w:basedOn w:val="Normln"/>
    <w:next w:val="Normln"/>
    <w:rsid w:val="009C2E59"/>
  </w:style>
  <w:style w:type="character" w:styleId="DefiniceHTML">
    <w:name w:val="HTML Definition"/>
    <w:basedOn w:val="Standardnpsmoodstavce"/>
    <w:rsid w:val="009C2E59"/>
    <w:rPr>
      <w:i/>
      <w:iCs/>
    </w:rPr>
  </w:style>
  <w:style w:type="paragraph" w:styleId="FormtovanvHTML">
    <w:name w:val="HTML Preformatted"/>
    <w:basedOn w:val="Normln"/>
    <w:rsid w:val="009C2E59"/>
    <w:rPr>
      <w:rFonts w:ascii="Courier New" w:hAnsi="Courier New" w:cs="Courier New"/>
    </w:rPr>
  </w:style>
  <w:style w:type="character" w:styleId="KlvesniceHTML">
    <w:name w:val="HTML Keyboard"/>
    <w:basedOn w:val="Standardnpsmoodstavce"/>
    <w:rsid w:val="009C2E59"/>
    <w:rPr>
      <w:rFonts w:ascii="Courier New" w:hAnsi="Courier New" w:cs="Courier New"/>
      <w:sz w:val="20"/>
      <w:szCs w:val="20"/>
    </w:rPr>
  </w:style>
  <w:style w:type="character" w:styleId="KdHTML">
    <w:name w:val="HTML Code"/>
    <w:basedOn w:val="Standardnpsmoodstavce"/>
    <w:rsid w:val="009C2E59"/>
    <w:rPr>
      <w:rFonts w:ascii="Courier New" w:hAnsi="Courier New" w:cs="Courier New"/>
      <w:sz w:val="20"/>
      <w:szCs w:val="20"/>
    </w:rPr>
  </w:style>
  <w:style w:type="paragraph" w:styleId="Nadpispoznmky">
    <w:name w:val="Note Heading"/>
    <w:basedOn w:val="Normln"/>
    <w:next w:val="Normln"/>
    <w:rsid w:val="009C2E59"/>
  </w:style>
  <w:style w:type="paragraph" w:styleId="Normlnweb">
    <w:name w:val="Normal (Web)"/>
    <w:basedOn w:val="Normln"/>
    <w:rsid w:val="009C2E59"/>
    <w:rPr>
      <w:sz w:val="24"/>
      <w:szCs w:val="24"/>
    </w:rPr>
  </w:style>
  <w:style w:type="paragraph" w:styleId="Normlnodsazen">
    <w:name w:val="Normal Indent"/>
    <w:basedOn w:val="Normln"/>
    <w:rsid w:val="009C2E59"/>
    <w:pPr>
      <w:ind w:left="708"/>
    </w:pPr>
  </w:style>
  <w:style w:type="paragraph" w:styleId="Osloven">
    <w:name w:val="Salutation"/>
    <w:basedOn w:val="Normln"/>
    <w:next w:val="Normln"/>
    <w:rsid w:val="009C2E59"/>
  </w:style>
  <w:style w:type="paragraph" w:styleId="Podpis">
    <w:name w:val="Signature"/>
    <w:basedOn w:val="Normln"/>
    <w:rsid w:val="009C2E59"/>
    <w:pPr>
      <w:ind w:left="4252"/>
    </w:pPr>
  </w:style>
  <w:style w:type="paragraph" w:styleId="Podpise-mailu">
    <w:name w:val="E-mail Signature"/>
    <w:basedOn w:val="Normln"/>
    <w:rsid w:val="009C2E59"/>
  </w:style>
  <w:style w:type="paragraph" w:styleId="Podtitul">
    <w:name w:val="Subtitle"/>
    <w:basedOn w:val="Normln"/>
    <w:qFormat/>
    <w:rsid w:val="009C2E59"/>
    <w:pPr>
      <w:spacing w:after="60"/>
      <w:jc w:val="center"/>
      <w:outlineLvl w:val="1"/>
    </w:pPr>
    <w:rPr>
      <w:rFonts w:ascii="Arial" w:hAnsi="Arial" w:cs="Arial"/>
      <w:sz w:val="24"/>
      <w:szCs w:val="24"/>
    </w:rPr>
  </w:style>
  <w:style w:type="paragraph" w:styleId="Pokraovnseznamu">
    <w:name w:val="List Continue"/>
    <w:basedOn w:val="Normln"/>
    <w:rsid w:val="009C2E59"/>
    <w:pPr>
      <w:spacing w:after="120"/>
      <w:ind w:left="283"/>
    </w:pPr>
  </w:style>
  <w:style w:type="paragraph" w:styleId="Pokraovnseznamu2">
    <w:name w:val="List Continue 2"/>
    <w:basedOn w:val="Normln"/>
    <w:rsid w:val="009C2E59"/>
    <w:pPr>
      <w:spacing w:after="120"/>
      <w:ind w:left="566"/>
    </w:pPr>
  </w:style>
  <w:style w:type="paragraph" w:styleId="Pokraovnseznamu3">
    <w:name w:val="List Continue 3"/>
    <w:basedOn w:val="Normln"/>
    <w:rsid w:val="009C2E59"/>
    <w:pPr>
      <w:spacing w:after="120"/>
      <w:ind w:left="849"/>
    </w:pPr>
  </w:style>
  <w:style w:type="paragraph" w:styleId="Pokraovnseznamu4">
    <w:name w:val="List Continue 4"/>
    <w:basedOn w:val="Normln"/>
    <w:rsid w:val="009C2E59"/>
    <w:pPr>
      <w:spacing w:after="120"/>
      <w:ind w:left="1132"/>
    </w:pPr>
  </w:style>
  <w:style w:type="paragraph" w:styleId="Pokraovnseznamu5">
    <w:name w:val="List Continue 5"/>
    <w:basedOn w:val="Normln"/>
    <w:rsid w:val="009C2E59"/>
    <w:pPr>
      <w:spacing w:after="120"/>
      <w:ind w:left="1415"/>
    </w:pPr>
  </w:style>
  <w:style w:type="character" w:styleId="PromnnHTML">
    <w:name w:val="HTML Variable"/>
    <w:basedOn w:val="Standardnpsmoodstavce"/>
    <w:rsid w:val="009C2E59"/>
    <w:rPr>
      <w:i/>
      <w:iCs/>
    </w:rPr>
  </w:style>
  <w:style w:type="paragraph" w:styleId="Prosttext">
    <w:name w:val="Plain Text"/>
    <w:basedOn w:val="Normln"/>
    <w:rsid w:val="009C2E59"/>
    <w:rPr>
      <w:rFonts w:ascii="Courier New" w:hAnsi="Courier New" w:cs="Courier New"/>
    </w:rPr>
  </w:style>
  <w:style w:type="character" w:styleId="PsacstrojHTML">
    <w:name w:val="HTML Typewriter"/>
    <w:basedOn w:val="Standardnpsmoodstavce"/>
    <w:rsid w:val="009C2E59"/>
    <w:rPr>
      <w:rFonts w:ascii="Courier New" w:hAnsi="Courier New" w:cs="Courier New"/>
      <w:sz w:val="20"/>
      <w:szCs w:val="20"/>
    </w:rPr>
  </w:style>
  <w:style w:type="paragraph" w:styleId="Seznam">
    <w:name w:val="List"/>
    <w:basedOn w:val="Normln"/>
    <w:rsid w:val="009C2E59"/>
    <w:pPr>
      <w:ind w:left="283" w:hanging="283"/>
    </w:pPr>
  </w:style>
  <w:style w:type="paragraph" w:styleId="Seznam2">
    <w:name w:val="List 2"/>
    <w:basedOn w:val="Normln"/>
    <w:rsid w:val="009C2E59"/>
    <w:pPr>
      <w:ind w:left="566" w:hanging="283"/>
    </w:pPr>
  </w:style>
  <w:style w:type="paragraph" w:styleId="Seznam3">
    <w:name w:val="List 3"/>
    <w:basedOn w:val="Normln"/>
    <w:rsid w:val="009C2E59"/>
    <w:pPr>
      <w:ind w:left="849" w:hanging="283"/>
    </w:pPr>
  </w:style>
  <w:style w:type="paragraph" w:styleId="Seznam4">
    <w:name w:val="List 4"/>
    <w:basedOn w:val="Normln"/>
    <w:rsid w:val="009C2E59"/>
    <w:pPr>
      <w:ind w:left="1132" w:hanging="283"/>
    </w:pPr>
  </w:style>
  <w:style w:type="paragraph" w:styleId="Seznam5">
    <w:name w:val="List 5"/>
    <w:basedOn w:val="Normln"/>
    <w:rsid w:val="009C2E59"/>
    <w:pPr>
      <w:ind w:left="1415" w:hanging="283"/>
    </w:pPr>
  </w:style>
  <w:style w:type="paragraph" w:styleId="Seznamsodrkami">
    <w:name w:val="List Bullet"/>
    <w:basedOn w:val="Normln"/>
    <w:rsid w:val="009C2E59"/>
    <w:pPr>
      <w:numPr>
        <w:numId w:val="6"/>
      </w:numPr>
    </w:pPr>
  </w:style>
  <w:style w:type="paragraph" w:styleId="Seznamsodrkami2">
    <w:name w:val="List Bullet 2"/>
    <w:basedOn w:val="Normln"/>
    <w:rsid w:val="009C2E59"/>
    <w:pPr>
      <w:numPr>
        <w:numId w:val="7"/>
      </w:numPr>
    </w:pPr>
  </w:style>
  <w:style w:type="paragraph" w:styleId="Seznamsodrkami3">
    <w:name w:val="List Bullet 3"/>
    <w:basedOn w:val="Normln"/>
    <w:rsid w:val="009C2E59"/>
    <w:pPr>
      <w:numPr>
        <w:numId w:val="8"/>
      </w:numPr>
    </w:pPr>
  </w:style>
  <w:style w:type="paragraph" w:styleId="Seznamsodrkami4">
    <w:name w:val="List Bullet 4"/>
    <w:basedOn w:val="Normln"/>
    <w:rsid w:val="009C2E59"/>
    <w:pPr>
      <w:numPr>
        <w:numId w:val="9"/>
      </w:numPr>
    </w:pPr>
  </w:style>
  <w:style w:type="paragraph" w:styleId="Seznamsodrkami5">
    <w:name w:val="List Bullet 5"/>
    <w:basedOn w:val="Normln"/>
    <w:rsid w:val="009C2E59"/>
    <w:pPr>
      <w:numPr>
        <w:numId w:val="10"/>
      </w:numPr>
    </w:pPr>
  </w:style>
  <w:style w:type="character" w:styleId="Siln">
    <w:name w:val="Strong"/>
    <w:basedOn w:val="Standardnpsmoodstavce"/>
    <w:qFormat/>
    <w:rsid w:val="009C2E59"/>
    <w:rPr>
      <w:b/>
      <w:bCs/>
    </w:rPr>
  </w:style>
  <w:style w:type="character" w:styleId="Sledovanodkaz">
    <w:name w:val="FollowedHyperlink"/>
    <w:basedOn w:val="Standardnpsmoodstavce"/>
    <w:rsid w:val="009C2E59"/>
    <w:rPr>
      <w:color w:val="800080"/>
      <w:u w:val="single"/>
    </w:rPr>
  </w:style>
  <w:style w:type="paragraph" w:styleId="Textvbloku">
    <w:name w:val="Block Text"/>
    <w:basedOn w:val="Normln"/>
    <w:rsid w:val="009C2E59"/>
    <w:pPr>
      <w:spacing w:after="120"/>
      <w:ind w:left="1440" w:right="1440"/>
    </w:pPr>
  </w:style>
  <w:style w:type="character" w:styleId="UkzkaHTML">
    <w:name w:val="HTML Sample"/>
    <w:basedOn w:val="Standardnpsmoodstavce"/>
    <w:rsid w:val="009C2E59"/>
    <w:rPr>
      <w:rFonts w:ascii="Courier New" w:hAnsi="Courier New" w:cs="Courier New"/>
    </w:rPr>
  </w:style>
  <w:style w:type="paragraph" w:styleId="Zhlavzprvy">
    <w:name w:val="Message Header"/>
    <w:basedOn w:val="Normln"/>
    <w:rsid w:val="009C2E5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Zkladntext-prvnodsazen">
    <w:name w:val="Body Text First Indent"/>
    <w:basedOn w:val="Zkladntext"/>
    <w:rsid w:val="009C2E59"/>
    <w:pPr>
      <w:spacing w:after="120"/>
      <w:ind w:firstLine="210"/>
      <w:jc w:val="left"/>
    </w:pPr>
    <w:rPr>
      <w:sz w:val="20"/>
    </w:rPr>
  </w:style>
  <w:style w:type="paragraph" w:styleId="Zkladntext-prvnodsazen2">
    <w:name w:val="Body Text First Indent 2"/>
    <w:basedOn w:val="Zkladntextodsazen"/>
    <w:rsid w:val="009C2E59"/>
    <w:pPr>
      <w:spacing w:after="120"/>
      <w:ind w:left="283" w:firstLine="210"/>
    </w:pPr>
    <w:rPr>
      <w:sz w:val="20"/>
    </w:rPr>
  </w:style>
  <w:style w:type="paragraph" w:styleId="Zkladntext3">
    <w:name w:val="Body Text 3"/>
    <w:basedOn w:val="Normln"/>
    <w:rsid w:val="009C2E59"/>
    <w:pPr>
      <w:spacing w:after="120"/>
    </w:pPr>
    <w:rPr>
      <w:sz w:val="16"/>
      <w:szCs w:val="16"/>
    </w:rPr>
  </w:style>
  <w:style w:type="paragraph" w:styleId="Zvr">
    <w:name w:val="Closing"/>
    <w:basedOn w:val="Normln"/>
    <w:rsid w:val="009C2E59"/>
    <w:pPr>
      <w:ind w:left="4252"/>
    </w:pPr>
  </w:style>
  <w:style w:type="paragraph" w:styleId="Zptenadresanaoblku">
    <w:name w:val="envelope return"/>
    <w:basedOn w:val="Normln"/>
    <w:rsid w:val="009C2E59"/>
    <w:rPr>
      <w:rFonts w:ascii="Arial" w:hAnsi="Arial" w:cs="Arial"/>
    </w:rPr>
  </w:style>
  <w:style w:type="character" w:styleId="Zvraznn">
    <w:name w:val="Emphasis"/>
    <w:basedOn w:val="Standardnpsmoodstavce"/>
    <w:qFormat/>
    <w:rsid w:val="009C2E59"/>
    <w:rPr>
      <w:i/>
      <w:iCs/>
    </w:rPr>
  </w:style>
  <w:style w:type="paragraph" w:customStyle="1" w:styleId="P-NORMAL-TEXT">
    <w:name w:val="ČP-NORMAL-TEXT"/>
    <w:rsid w:val="009C2E59"/>
    <w:pPr>
      <w:tabs>
        <w:tab w:val="left" w:pos="1701"/>
      </w:tabs>
    </w:pPr>
    <w:rPr>
      <w:rFonts w:ascii="Tahoma" w:hAnsi="Tahoma"/>
    </w:rPr>
  </w:style>
  <w:style w:type="character" w:customStyle="1" w:styleId="P-HEAD-ODSTChar">
    <w:name w:val="ČP-HEAD-ODST Char"/>
    <w:basedOn w:val="Standardnpsmoodstavce"/>
    <w:rsid w:val="009C2E59"/>
    <w:rPr>
      <w:rFonts w:ascii="Tahoma" w:hAnsi="Tahoma"/>
      <w:b/>
      <w:sz w:val="24"/>
      <w:szCs w:val="24"/>
      <w:lang w:val="cs-CZ" w:eastAsia="cs-CZ" w:bidi="ar-SA"/>
    </w:rPr>
  </w:style>
  <w:style w:type="paragraph" w:customStyle="1" w:styleId="P-NORM-BULL-II">
    <w:name w:val="ČP-NORM-BULL-II"/>
    <w:rsid w:val="009C2E59"/>
    <w:pPr>
      <w:numPr>
        <w:numId w:val="15"/>
      </w:numPr>
    </w:pPr>
    <w:rPr>
      <w:rFonts w:ascii="Tahoma" w:hAnsi="Tahoma"/>
    </w:rPr>
  </w:style>
  <w:style w:type="paragraph" w:customStyle="1" w:styleId="P-NORM-BULL-I">
    <w:name w:val="ČP-NORM-BULL-I"/>
    <w:autoRedefine/>
    <w:rsid w:val="009C2E59"/>
    <w:pPr>
      <w:numPr>
        <w:numId w:val="14"/>
      </w:numPr>
      <w:spacing w:after="120"/>
    </w:pPr>
    <w:rPr>
      <w:rFonts w:ascii="Tahoma" w:hAnsi="Tahoma"/>
    </w:rPr>
  </w:style>
  <w:style w:type="paragraph" w:customStyle="1" w:styleId="P-HEAD-1">
    <w:name w:val="ČP-HEAD-1"/>
    <w:basedOn w:val="Normln"/>
    <w:next w:val="P-NORMAL-TEXT"/>
    <w:rsid w:val="009C2E59"/>
    <w:pPr>
      <w:numPr>
        <w:numId w:val="12"/>
      </w:numPr>
    </w:pPr>
    <w:rPr>
      <w:b/>
    </w:rPr>
  </w:style>
  <w:style w:type="character" w:customStyle="1" w:styleId="P-NORMAL-TEXTCharChar">
    <w:name w:val="ČP-NORMAL-TEXT Char Char"/>
    <w:basedOn w:val="Standardnpsmoodstavce"/>
    <w:rsid w:val="009C2E59"/>
    <w:rPr>
      <w:rFonts w:ascii="Tahoma" w:hAnsi="Tahoma"/>
      <w:lang w:val="cs-CZ" w:eastAsia="cs-CZ" w:bidi="ar-SA"/>
    </w:rPr>
  </w:style>
  <w:style w:type="character" w:customStyle="1" w:styleId="P-NORM-BULL-ICharChar">
    <w:name w:val="ČP-NORM-BULL-I Char Char"/>
    <w:basedOn w:val="Standardnpsmoodstavce"/>
    <w:rsid w:val="009C2E59"/>
    <w:rPr>
      <w:rFonts w:ascii="Tahoma" w:hAnsi="Tahoma"/>
      <w:lang w:val="cs-CZ" w:eastAsia="cs-CZ" w:bidi="ar-SA"/>
    </w:rPr>
  </w:style>
  <w:style w:type="paragraph" w:customStyle="1" w:styleId="P-HEAD-WBULLETS">
    <w:name w:val="ČP-HEAD-WBULLETS"/>
    <w:basedOn w:val="P-NORMAL-TEXT"/>
    <w:rsid w:val="009C2E59"/>
    <w:pPr>
      <w:tabs>
        <w:tab w:val="clear" w:pos="1701"/>
        <w:tab w:val="left" w:pos="2835"/>
      </w:tabs>
      <w:ind w:left="340"/>
    </w:pPr>
  </w:style>
  <w:style w:type="character" w:customStyle="1" w:styleId="P-HEAD-WBULLETSChar">
    <w:name w:val="ČP-HEAD-WBULLETS Char"/>
    <w:basedOn w:val="P-NORMAL-TEXTCharChar"/>
    <w:rsid w:val="009C2E59"/>
    <w:rPr>
      <w:rFonts w:ascii="Tahoma" w:hAnsi="Tahoma"/>
      <w:lang w:val="cs-CZ" w:eastAsia="cs-CZ" w:bidi="ar-SA"/>
    </w:rPr>
  </w:style>
  <w:style w:type="paragraph" w:customStyle="1" w:styleId="P-HEAD-ODST">
    <w:name w:val="ČP-HEAD-ODST"/>
    <w:rsid w:val="009C2E59"/>
    <w:pPr>
      <w:numPr>
        <w:numId w:val="13"/>
      </w:numPr>
      <w:jc w:val="center"/>
    </w:pPr>
    <w:rPr>
      <w:rFonts w:ascii="Tahoma" w:hAnsi="Tahoma"/>
      <w:b/>
      <w:sz w:val="24"/>
      <w:szCs w:val="24"/>
    </w:rPr>
  </w:style>
  <w:style w:type="paragraph" w:customStyle="1" w:styleId="P-NORM-BULL-III">
    <w:name w:val="ČP-NORM-BULL-III"/>
    <w:rsid w:val="009C2E59"/>
    <w:pPr>
      <w:numPr>
        <w:numId w:val="11"/>
      </w:numPr>
    </w:pPr>
    <w:rPr>
      <w:rFonts w:ascii="Tahoma" w:hAnsi="Tahoma"/>
    </w:rPr>
  </w:style>
  <w:style w:type="paragraph" w:customStyle="1" w:styleId="P-NORM-BULL-IV">
    <w:name w:val="ČP-NORM-BULL-IV"/>
    <w:rsid w:val="009C2E59"/>
    <w:pPr>
      <w:numPr>
        <w:numId w:val="16"/>
      </w:numPr>
    </w:pPr>
    <w:rPr>
      <w:rFonts w:ascii="Tahoma" w:hAnsi="Tahoma"/>
    </w:rPr>
  </w:style>
  <w:style w:type="paragraph" w:customStyle="1" w:styleId="P-NORM-BULL-V">
    <w:name w:val="ČP-NORM-BULL-V"/>
    <w:rsid w:val="009C2E59"/>
    <w:pPr>
      <w:numPr>
        <w:numId w:val="17"/>
      </w:numPr>
    </w:pPr>
    <w:rPr>
      <w:rFonts w:ascii="Tahoma" w:hAnsi="Tahoma"/>
    </w:rPr>
  </w:style>
  <w:style w:type="paragraph" w:customStyle="1" w:styleId="P-NORMAL-BOLD">
    <w:name w:val="ČP-NORMAL-BOLD"/>
    <w:rsid w:val="009C2E59"/>
    <w:rPr>
      <w:rFonts w:ascii="Tahoma" w:hAnsi="Tahoma"/>
      <w:b/>
    </w:rPr>
  </w:style>
  <w:style w:type="paragraph" w:customStyle="1" w:styleId="P-BOLD-BULL-FIN">
    <w:name w:val="ČP-BOLD-BULL-FIN"/>
    <w:rsid w:val="009C2E59"/>
    <w:pPr>
      <w:numPr>
        <w:numId w:val="18"/>
      </w:numPr>
    </w:pPr>
    <w:rPr>
      <w:rFonts w:ascii="Tahoma" w:hAnsi="Tahoma"/>
      <w:b/>
    </w:rPr>
  </w:style>
  <w:style w:type="paragraph" w:styleId="Odstavecseseznamem">
    <w:name w:val="List Paragraph"/>
    <w:basedOn w:val="Normln"/>
    <w:uiPriority w:val="34"/>
    <w:qFormat/>
    <w:rsid w:val="00323B4B"/>
    <w:pPr>
      <w:ind w:left="720"/>
      <w:contextualSpacing/>
    </w:pPr>
  </w:style>
  <w:style w:type="character" w:customStyle="1" w:styleId="p-head-wbulletschar0">
    <w:name w:val="p-head-wbulletschar"/>
    <w:basedOn w:val="Standardnpsmoodstavce"/>
    <w:rsid w:val="004E362F"/>
  </w:style>
  <w:style w:type="table" w:styleId="Mkatabulky">
    <w:name w:val="Table Grid"/>
    <w:basedOn w:val="Normlntabulka"/>
    <w:rsid w:val="00C23B8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Styl1">
    <w:name w:val="Styl1"/>
    <w:uiPriority w:val="99"/>
    <w:rsid w:val="005C6669"/>
    <w:pPr>
      <w:numPr>
        <w:numId w:val="19"/>
      </w:numPr>
    </w:pPr>
  </w:style>
  <w:style w:type="paragraph" w:customStyle="1" w:styleId="cplnekslovan">
    <w:name w:val="cp_Článek číslovaný"/>
    <w:basedOn w:val="Normln"/>
    <w:next w:val="cpodstavecslovan1"/>
    <w:uiPriority w:val="99"/>
    <w:rsid w:val="00D0232D"/>
    <w:pPr>
      <w:keepNext/>
      <w:numPr>
        <w:numId w:val="20"/>
      </w:numPr>
      <w:spacing w:before="480" w:after="120"/>
      <w:jc w:val="center"/>
      <w:outlineLvl w:val="0"/>
    </w:pPr>
    <w:rPr>
      <w:b/>
      <w:bCs/>
      <w:kern w:val="32"/>
      <w:sz w:val="24"/>
      <w:szCs w:val="22"/>
    </w:rPr>
  </w:style>
  <w:style w:type="paragraph" w:customStyle="1" w:styleId="cpodstavecslovan1">
    <w:name w:val="cp_odstavec číslovaný 1"/>
    <w:basedOn w:val="Normln"/>
    <w:uiPriority w:val="99"/>
    <w:rsid w:val="00D0232D"/>
    <w:pPr>
      <w:numPr>
        <w:ilvl w:val="1"/>
        <w:numId w:val="20"/>
      </w:numPr>
      <w:spacing w:after="120"/>
      <w:jc w:val="both"/>
    </w:pPr>
    <w:rPr>
      <w:szCs w:val="22"/>
    </w:rPr>
  </w:style>
  <w:style w:type="character" w:customStyle="1" w:styleId="ZhlavChar">
    <w:name w:val="Záhlaví Char"/>
    <w:basedOn w:val="Standardnpsmoodstavce"/>
    <w:link w:val="Zhlav"/>
    <w:uiPriority w:val="99"/>
    <w:locked/>
    <w:rsid w:val="00D0232D"/>
    <w:rPr>
      <w:sz w:val="22"/>
    </w:rPr>
  </w:style>
  <w:style w:type="paragraph" w:customStyle="1" w:styleId="cpodstavecslovan2">
    <w:name w:val="cp_odstavec číslovaný 2"/>
    <w:basedOn w:val="Normln"/>
    <w:uiPriority w:val="99"/>
    <w:rsid w:val="00D0232D"/>
    <w:pPr>
      <w:numPr>
        <w:ilvl w:val="2"/>
        <w:numId w:val="20"/>
      </w:numPr>
      <w:spacing w:after="120"/>
      <w:ind w:left="1418" w:hanging="794"/>
      <w:jc w:val="both"/>
    </w:pPr>
    <w:rPr>
      <w:szCs w:val="24"/>
    </w:rPr>
  </w:style>
  <w:style w:type="character" w:customStyle="1" w:styleId="ZpatChar">
    <w:name w:val="Zápatí Char"/>
    <w:basedOn w:val="Standardnpsmoodstavce"/>
    <w:link w:val="Zpat"/>
    <w:uiPriority w:val="99"/>
    <w:locked/>
    <w:rsid w:val="00F81E1F"/>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ajnikova\Plocha\Smlouva-TZ-vzorova%20smlouva.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08BC35-E884-4050-A865-BC94680EA1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Smlouva-TZ-vzorova smlouva.dot</Template>
  <TotalTime>1</TotalTime>
  <Pages>4</Pages>
  <Words>1354</Words>
  <Characters>7989</Characters>
  <Application>Microsoft Office Word</Application>
  <DocSecurity>0</DocSecurity>
  <Lines>66</Lines>
  <Paragraphs>18</Paragraphs>
  <ScaleCrop>false</ScaleCrop>
  <HeadingPairs>
    <vt:vector size="2" baseType="variant">
      <vt:variant>
        <vt:lpstr>Název</vt:lpstr>
      </vt:variant>
      <vt:variant>
        <vt:i4>1</vt:i4>
      </vt:variant>
    </vt:vector>
  </HeadingPairs>
  <TitlesOfParts>
    <vt:vector size="1" baseType="lpstr">
      <vt:lpstr>D o h o d a</vt:lpstr>
    </vt:vector>
  </TitlesOfParts>
  <Company>Česká pošta, s.p.</Company>
  <LinksUpToDate>false</LinksUpToDate>
  <CharactersWithSpaces>9325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 o h o d a</dc:title>
  <dc:creator>hajnikova</dc:creator>
  <cp:lastModifiedBy>42056</cp:lastModifiedBy>
  <cp:revision>2</cp:revision>
  <cp:lastPrinted>2017-08-07T14:23:00Z</cp:lastPrinted>
  <dcterms:created xsi:type="dcterms:W3CDTF">2017-09-08T13:02:00Z</dcterms:created>
  <dcterms:modified xsi:type="dcterms:W3CDTF">2017-09-08T13:02:00Z</dcterms:modified>
</cp:coreProperties>
</file>