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594896" w:rsidP="00594896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RM/1277/11/25</w:t>
      </w:r>
    </w:p>
    <w:p w:rsidR="00594896" w:rsidP="00594896">
      <w:pPr>
        <w:pStyle w:val="UStext"/>
        <w:rPr>
          <w:b/>
        </w:rPr>
      </w:pPr>
      <w:r>
        <w:rPr>
          <w:b/>
        </w:rPr>
        <w:t>z 30. jednání Rady města Karlovy Vary, které se konalo dne 11.11.2025</w:t>
      </w:r>
    </w:p>
    <w:p w:rsidR="00594896" w:rsidP="00594896"/>
    <w:p w:rsidR="00594896" w:rsidP="00594896">
      <w:pPr>
        <w:pStyle w:val="MMKVnormal"/>
      </w:pPr>
      <w:r>
        <w:t xml:space="preserve">         </w:t>
      </w:r>
    </w:p>
    <w:p w:rsidR="00594896" w:rsidRPr="0042170C" w:rsidP="00594896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„Infrastruktura cestovního ruchu v rámci vstupu města Karlovy Vary do UNESCO – Městský informačně – orientační systém“</w:t>
      </w:r>
      <w:r w:rsidRPr="0042170C">
        <w:rPr>
          <w:b/>
          <w:u w:val="single"/>
        </w:rPr>
        <w:t xml:space="preserve"> </w:t>
      </w:r>
    </w:p>
    <w:p w:rsidR="00594896" w:rsidP="00594896">
      <w:pPr>
        <w:pStyle w:val="MMKVnormal"/>
        <w:rPr>
          <w:b/>
          <w:snapToGrid w:val="0"/>
          <w:szCs w:val="24"/>
          <w:u w:val="single"/>
        </w:rPr>
      </w:pPr>
    </w:p>
    <w:p w:rsidR="00594896" w:rsidP="00594896">
      <w:pPr>
        <w:pStyle w:val="MMKVnormal"/>
        <w:jc w:val="both"/>
      </w:pPr>
      <w:r>
        <w:t xml:space="preserve">Rada města Karlovy Vary </w:t>
      </w:r>
    </w:p>
    <w:p w:rsidR="00594896" w:rsidP="00594896">
      <w:pPr>
        <w:pStyle w:val="MMKVnormal"/>
        <w:jc w:val="both"/>
      </w:pPr>
      <w:bookmarkStart w:id="0" w:name="_GoBack"/>
      <w:bookmarkEnd w:id="0"/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na veřejnou zakázku „Infrastruktura cestovního ruchu v rámci vstupu města Karlovy Vary do UNESCO – Městský informačně – orientační systém“, kterou je nabídka</w:t>
      </w:r>
      <w:r>
        <w:t xml:space="preserve"> dodavatele INTERSIGN, s.r.o., </w:t>
      </w:r>
      <w:r>
        <w:rPr>
          <w:szCs w:val="24"/>
        </w:rPr>
        <w:t>IČ: 28912748, Praha, s nabídkovou cenou 5.259.766,- Kč bez DPH,</w:t>
      </w:r>
      <w:r>
        <w:t xml:space="preserve">      </w:t>
      </w:r>
    </w:p>
    <w:p w:rsidR="00594896" w:rsidP="00594896">
      <w:pPr>
        <w:pStyle w:val="MMKVnormal"/>
        <w:jc w:val="both"/>
      </w:pPr>
      <w:r>
        <w:rPr>
          <w:b/>
        </w:rPr>
        <w:t>schválila</w:t>
      </w:r>
      <w:r>
        <w:t xml:space="preserve">  uzavření smlouvy o dílo mezi statutárním městem Karlovy Vary a vybraným dodavatelem INTERSIGN, s.r.o., </w:t>
      </w:r>
      <w:r>
        <w:rPr>
          <w:szCs w:val="24"/>
        </w:rPr>
        <w:t>IČ: 28912748, Praha,</w:t>
      </w:r>
      <w:r>
        <w:t xml:space="preserve"> jejímž předmětem je realizace veřejné zakázky </w:t>
      </w:r>
      <w:r>
        <w:rPr>
          <w:szCs w:val="24"/>
        </w:rPr>
        <w:t xml:space="preserve">„Infrastruktura cestovního ruchu v rámci vstupu města Karlovy Vary do UNESCO – Městský informačně – orientační systém“ </w:t>
      </w:r>
      <w:r>
        <w:t>za nabídkovou cenu 5</w:t>
      </w:r>
      <w:r>
        <w:rPr>
          <w:szCs w:val="24"/>
        </w:rPr>
        <w:t xml:space="preserve">.259.766,- </w:t>
      </w:r>
      <w:r>
        <w:t>Kč bez DPH.</w:t>
      </w:r>
    </w:p>
    <w:p w:rsidR="00594896" w:rsidP="00736721">
      <w:pPr>
        <w:pStyle w:val="MMKVnormal"/>
      </w:pPr>
      <w:r>
        <w:t xml:space="preserve">         </w:t>
      </w:r>
    </w:p>
    <w:p w:rsidR="00594896" w:rsidP="00594896">
      <w:pPr>
        <w:pStyle w:val="MMKVnormal"/>
      </w:pPr>
      <w:r>
        <w:t xml:space="preserve">         </w:t>
      </w:r>
    </w:p>
    <w:p w:rsidR="00594896" w:rsidP="0059489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594896" w:rsidRPr="009A772E" w:rsidP="0059489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594896" w:rsidP="0059489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594896" w:rsidRPr="009A772E" w:rsidP="0059489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P="00594896">
      <w:pPr>
        <w:pStyle w:val="MMKVnormal"/>
      </w:pPr>
    </w:p>
    <w:sectPr w:rsidSect="00CA11B8">
      <w:footerReference w:type="default" r:id="rId4"/>
      <w:headerReference w:type="first" r:id="rId5"/>
      <w:footerReference w:type="first" r:id="rId6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F2BA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7F2BA3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896" w:rsidRPr="00594896" w:rsidP="00594896">
    <w:pPr>
      <w:pStyle w:val="Header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55044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7CF4"/>
    <w:multiLevelType w:val="hybridMultilevel"/>
    <w:tmpl w:val="E48ED10E"/>
    <w:lvl w:ilvl="0">
      <w:start w:val="1"/>
      <w:numFmt w:val="upperLetter"/>
      <w:pStyle w:val="MMKVpsmen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BD780C"/>
    <w:multiLevelType w:val="hybridMultilevel"/>
    <w:tmpl w:val="CEDA0874"/>
    <w:lvl w:ilvl="0">
      <w:start w:val="1"/>
      <w:numFmt w:val="decimal"/>
      <w:pStyle w:val="MMKVslova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70C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4896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6721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B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72E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743C84F-874D-4FFE-B806-6805420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KVnormal">
    <w:name w:val="MMKV_normal"/>
    <w:basedOn w:val="Normal"/>
    <w:qFormat/>
    <w:rsid w:val="00FE29AC"/>
    <w:pPr>
      <w:spacing w:before="120"/>
    </w:pPr>
    <w:rPr>
      <w:sz w:val="24"/>
      <w:szCs w:val="28"/>
    </w:rPr>
  </w:style>
  <w:style w:type="paragraph" w:styleId="Header">
    <w:name w:val="header"/>
    <w:basedOn w:val="Normal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C5539"/>
  </w:style>
  <w:style w:type="paragraph" w:styleId="Footer">
    <w:name w:val="footer"/>
    <w:basedOn w:val="Normal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C5539"/>
  </w:style>
  <w:style w:type="paragraph" w:styleId="BalloonText">
    <w:name w:val="Balloon Text"/>
    <w:basedOn w:val="Normal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al"/>
    <w:qFormat/>
    <w:rsid w:val="00594896"/>
    <w:pPr>
      <w:jc w:val="both"/>
    </w:pPr>
    <w:rPr>
      <w:rFonts w:eastAsia="Times New Roman"/>
      <w:sz w:val="24"/>
    </w:rPr>
  </w:style>
  <w:style w:type="character" w:styleId="Hyperlink">
    <w:name w:val="Hyperlink"/>
    <w:uiPriority w:val="99"/>
    <w:unhideWhenUsed/>
    <w:rsid w:val="00594896"/>
    <w:rPr>
      <w:color w:val="0563C1"/>
      <w:u w:val="single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Riedl Daniel</cp:lastModifiedBy>
  <cp:revision>2</cp:revision>
  <dcterms:created xsi:type="dcterms:W3CDTF">2025-11-24T11:22:00Z</dcterms:created>
  <dcterms:modified xsi:type="dcterms:W3CDTF">2025-11-24T11:22:00Z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257</vt:lpwstr>
  </property>
  <property fmtid="{D5CDD505-2E9C-101B-9397-08002B2CF9AE}" pid="4" name="CestaLokalniTemp">
    <vt:lpwstr>\\EPIMETHEUS\iU$\638995800627047580_45\MMKV_sablona1.doc</vt:lpwstr>
  </property>
  <property fmtid="{D5CDD505-2E9C-101B-9397-08002B2CF9AE}" pid="5" name="Cislo_PostaOdesPisemnostDokumentVerze_PostaOdesPisemnost">
    <vt:lpwstr>VÝTISK Č. ...</vt:lpwstr>
  </property>
  <property fmtid="{D5CDD505-2E9C-101B-9397-08002B2CF9AE}" pid="6" name="CJ">
    <vt:lpwstr>1473/ORI/25</vt:lpwstr>
  </property>
  <property fmtid="{D5CDD505-2E9C-101B-9397-08002B2CF9AE}" pid="7" name="CJ_PostaDoruc_PisemnostOdpovedNa_Pisemnost">
    <vt:lpwstr>XXX-XXX-XXX</vt:lpwstr>
  </property>
  <property fmtid="{D5CDD505-2E9C-101B-9397-08002B2CF9AE}" pid="8" name="CJ_Spis_Pisemnost">
    <vt:lpwstr>1452/ORI/25</vt:lpwstr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24.11.2025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&lt;TABLE&gt;&lt;TR&gt;&lt;TD&gt;Č.j.:&lt;/TD&gt;&lt;TD&gt;1473/ORI/25&lt;/TD&gt;&lt;/TR&gt;&lt;TR&gt;&lt;TD&gt;&lt;/TD&gt;&lt;TD&gt;&lt;/TD&gt;&lt;/TR&gt;&lt;/TABLE&gt;</vt:lpwstr>
  </property>
  <property fmtid="{D5CDD505-2E9C-101B-9397-08002B2CF9AE}" pid="16" name="DisplayName_PoziceMa_Pisemnost">
    <vt:lpwstr>Ing. František Kocourek</vt:lpwstr>
  </property>
  <property fmtid="{D5CDD505-2E9C-101B-9397-08002B2CF9AE}" pid="17" name="DisplayName_PoziceNadrizena_PoziceMa_Pisemnost">
    <vt:lpwstr>Sekretariát ORI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rozvoje a investic</vt:lpwstr>
  </property>
  <property fmtid="{D5CDD505-2E9C-101B-9397-08002B2CF9AE}" pid="20" name="DisplayName_Spis_Pisemnost">
    <vt:lpwstr>MIOS - provádění stavby</vt:lpwstr>
  </property>
  <property fmtid="{D5CDD505-2E9C-101B-9397-08002B2CF9AE}" pid="21" name="DisplayName_UserPoriz_Pisemnost">
    <vt:lpwstr>František Kocourek</vt:lpwstr>
  </property>
  <property fmtid="{D5CDD505-2E9C-101B-9397-08002B2CF9AE}" pid="22" name="DisplayName_User_PoziceNadrizena_PoziceMa_Pisemnost">
    <vt:lpwstr>Marcela Boháčková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MMKV-215809/25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ID_Jednani">
    <vt:i4>2158973</vt:i4>
  </property>
  <property fmtid="{D5CDD505-2E9C-101B-9397-08002B2CF9AE}" pid="28" name="ID_Navrh">
    <vt:i4>2242946</vt:i4>
  </property>
  <property fmtid="{D5CDD505-2E9C-101B-9397-08002B2CF9AE}" pid="29" name="IsIntranet">
    <vt:bool>true</vt:bool>
  </property>
  <property fmtid="{D5CDD505-2E9C-101B-9397-08002B2CF9AE}" pid="30" name="Key_BarCode_Pisemnost">
    <vt:lpwstr>*B006454106*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NameAddress_Contact_SpisovyUzel_PoziceZodpo_Pisemnost">
    <vt:lpwstr>ADRESÁT SU...</vt:lpwstr>
  </property>
  <property fmtid="{D5CDD505-2E9C-101B-9397-08002B2CF9AE}" pid="34" name="NamePostalAddress_Contact_PostaOdes">
    <vt:lpwstr>{NameAddress_Contact_PostaOdes}
{PostalAddress_Contact_PostaOdes}</vt:lpwstr>
  </property>
  <property fmtid="{D5CDD505-2E9C-101B-9397-08002B2CF9AE}" pid="35" name="Odkaz">
    <vt:lpwstr>ODKAZ</vt:lpwstr>
  </property>
  <property fmtid="{D5CDD505-2E9C-101B-9397-08002B2CF9AE}" pid="36" name="Password_PisemnostTypZpristupneniInformaciZOSZ_Pisemnost">
    <vt:lpwstr>ZOSZ_Password</vt:lpwstr>
  </property>
  <property fmtid="{D5CDD505-2E9C-101B-9397-08002B2CF9AE}" pid="37" name="PocetListuDokumentu_Pisemnost">
    <vt:lpwstr>1</vt:lpwstr>
  </property>
  <property fmtid="{D5CDD505-2E9C-101B-9397-08002B2CF9AE}" pid="38" name="PocetListu_Pisemnost">
    <vt:lpwstr>1</vt:lpwstr>
  </property>
  <property fmtid="{D5CDD505-2E9C-101B-9397-08002B2CF9AE}" pid="39" name="PocetPriloh_Pisemnost">
    <vt:lpwstr>POČET PŘÍLOH</vt:lpwstr>
  </property>
  <property fmtid="{D5CDD505-2E9C-101B-9397-08002B2CF9AE}" pid="40" name="Podpis">
    <vt:lpwstr/>
  </property>
  <property fmtid="{D5CDD505-2E9C-101B-9397-08002B2CF9AE}" pid="41" name="Podruhe">
    <vt:bool>false</vt:bool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ADRESA SU...</vt:lpwstr>
  </property>
  <property fmtid="{D5CDD505-2E9C-101B-9397-08002B2CF9AE}" pid="44" name="QREC_Pisemnost">
    <vt:lpwstr>MMKV-215809/25</vt:lpwstr>
  </property>
  <property fmtid="{D5CDD505-2E9C-101B-9397-08002B2CF9AE}" pid="45" name="RC">
    <vt:lpwstr/>
  </property>
  <property fmtid="{D5CDD505-2E9C-101B-9397-08002B2CF9AE}" pid="46" name="SkartacniZnakLhuta_PisemnostZnak">
    <vt:lpwstr>V/10</vt:lpwstr>
  </property>
  <property fmtid="{D5CDD505-2E9C-101B-9397-08002B2CF9AE}" pid="47" name="SmlouvaCislo">
    <vt:lpwstr>2025-00060/ORI</vt:lpwstr>
  </property>
  <property fmtid="{D5CDD505-2E9C-101B-9397-08002B2CF9AE}" pid="48" name="SZ_Spis_Pisemnost">
    <vt:lpwstr>ZZZ-ZZZ-ZZZ</vt:lpwstr>
  </property>
  <property fmtid="{D5CDD505-2E9C-101B-9397-08002B2CF9AE}" pid="49" name="TEST">
    <vt:lpwstr>testovací pole</vt:lpwstr>
  </property>
  <property fmtid="{D5CDD505-2E9C-101B-9397-08002B2CF9AE}" pid="50" name="Tiket">
    <vt:lpwstr>abccacd5-1757-404d-a486-c0abdae01967</vt:lpwstr>
  </property>
  <property fmtid="{D5CDD505-2E9C-101B-9397-08002B2CF9AE}" pid="51" name="Typ">
    <vt:lpwstr>JednoUsneseni</vt:lpwstr>
  </property>
  <property fmtid="{D5CDD505-2E9C-101B-9397-08002B2CF9AE}" pid="52" name="TypPrilohy_Pisemnost">
    <vt:lpwstr>TYP PŘÍLOHY</vt:lpwstr>
  </property>
  <property fmtid="{D5CDD505-2E9C-101B-9397-08002B2CF9AE}" pid="53" name="Url_iUsneseni">
    <vt:lpwstr>http://epimetheus/iUsneseni/</vt:lpwstr>
  </property>
  <property fmtid="{D5CDD505-2E9C-101B-9397-08002B2CF9AE}" pid="54" name="Url_Methis">
    <vt:lpwstr>https://mmkv.cz/sites/default/hlasovani.php</vt:lpwstr>
  </property>
  <property fmtid="{D5CDD505-2E9C-101B-9397-08002B2CF9AE}" pid="55" name="UserName_PisemnostTypZpristupneniInformaciZOSZ_Pisemnost">
    <vt:lpwstr>ZOSZ_UserName</vt:lpwstr>
  </property>
  <property fmtid="{D5CDD505-2E9C-101B-9397-08002B2CF9AE}" pid="56" name="Vec_Pisemnost">
    <vt:lpwstr>2025 11 24 - K.Vary, městský informačně - orientační systém, zveřejnění SoD v RS</vt:lpwstr>
  </property>
  <property fmtid="{D5CDD505-2E9C-101B-9397-08002B2CF9AE}" pid="57" name="VolaniIdentifikatorApl">
    <vt:lpwstr>Proc:US_UsneseniNavrh_EditGenUsneseni.Page_LoadTWordSkript.Script_OtevriWord_KNaplneniVlastnosti. </vt:lpwstr>
  </property>
  <property fmtid="{D5CDD505-2E9C-101B-9397-08002B2CF9AE}" pid="58" name="VolaniIdentifikatorCas">
    <vt:lpwstr>c5eDyKwSKCCipSC2qbW5swknzyZ7/PlHR9Aos3asPr5JpAx3dMYKG9s7xn7AiWGpOf/2L+ihOIrAuQo7F2SE00ShIVS+hX/zzId9Si7ZXm8=</vt:lpwstr>
  </property>
  <property fmtid="{D5CDD505-2E9C-101B-9397-08002B2CF9AE}" pid="59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60" name="Zkratka_SpisovyUzel_PoziceZodpo_Pisemnost">
    <vt:lpwstr>ORI</vt:lpwstr>
  </property>
  <property fmtid="{D5CDD505-2E9C-101B-9397-08002B2CF9AE}" pid="61" name="Zpracovat">
    <vt:bool>false</vt:bool>
  </property>
</Properties>
</file>