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90EB" w14:textId="4A050DC9" w:rsidR="00820071" w:rsidRPr="00E76BFB" w:rsidRDefault="00820071" w:rsidP="00820071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spacing w:val="40"/>
          <w:sz w:val="32"/>
          <w:szCs w:val="32"/>
        </w:rPr>
      </w:pPr>
      <w:r w:rsidRPr="00E76BFB">
        <w:rPr>
          <w:rFonts w:asciiTheme="minorHAnsi" w:hAnsiTheme="minorHAnsi" w:cstheme="minorHAnsi"/>
          <w:b/>
          <w:spacing w:val="40"/>
          <w:sz w:val="32"/>
          <w:szCs w:val="32"/>
        </w:rPr>
        <w:t xml:space="preserve">DODATEK č. </w:t>
      </w:r>
      <w:r w:rsidR="00E76BFB" w:rsidRPr="00E76BFB">
        <w:rPr>
          <w:rFonts w:asciiTheme="minorHAnsi" w:hAnsiTheme="minorHAnsi" w:cstheme="minorHAnsi"/>
          <w:b/>
          <w:spacing w:val="40"/>
          <w:sz w:val="32"/>
          <w:szCs w:val="32"/>
        </w:rPr>
        <w:t>1</w:t>
      </w:r>
    </w:p>
    <w:p w14:paraId="66B07690" w14:textId="2950AA32" w:rsidR="00820071" w:rsidRPr="00E76BFB" w:rsidRDefault="00820071" w:rsidP="00820071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spacing w:val="40"/>
          <w:sz w:val="32"/>
          <w:szCs w:val="32"/>
        </w:rPr>
      </w:pPr>
      <w:bookmarkStart w:id="0" w:name="_Hlk487635292"/>
      <w:r w:rsidRPr="00E76BFB">
        <w:rPr>
          <w:rFonts w:asciiTheme="minorHAnsi" w:hAnsiTheme="minorHAnsi" w:cstheme="minorHAnsi"/>
          <w:b/>
          <w:spacing w:val="40"/>
          <w:sz w:val="32"/>
          <w:szCs w:val="32"/>
        </w:rPr>
        <w:t>ke Smlouvě o dílo</w:t>
      </w:r>
      <w:bookmarkEnd w:id="0"/>
      <w:r w:rsidRPr="00E76BFB">
        <w:rPr>
          <w:rFonts w:asciiTheme="minorHAnsi" w:hAnsiTheme="minorHAnsi" w:cstheme="minorHAnsi"/>
          <w:b/>
          <w:spacing w:val="40"/>
          <w:sz w:val="32"/>
          <w:szCs w:val="32"/>
        </w:rPr>
        <w:t xml:space="preserve"> ze dne </w:t>
      </w:r>
      <w:r w:rsidR="00E76BFB" w:rsidRPr="00E76BFB">
        <w:rPr>
          <w:rFonts w:asciiTheme="minorHAnsi" w:hAnsiTheme="minorHAnsi" w:cstheme="minorHAnsi"/>
          <w:b/>
          <w:spacing w:val="40"/>
          <w:sz w:val="32"/>
          <w:szCs w:val="32"/>
        </w:rPr>
        <w:t>03</w:t>
      </w:r>
      <w:r w:rsidRPr="00E76BFB">
        <w:rPr>
          <w:rFonts w:asciiTheme="minorHAnsi" w:hAnsiTheme="minorHAnsi" w:cstheme="minorHAnsi"/>
          <w:b/>
          <w:spacing w:val="40"/>
          <w:sz w:val="32"/>
          <w:szCs w:val="32"/>
        </w:rPr>
        <w:t>.</w:t>
      </w:r>
      <w:r w:rsidR="00E76BFB" w:rsidRPr="00E76BFB">
        <w:rPr>
          <w:rFonts w:asciiTheme="minorHAnsi" w:hAnsiTheme="minorHAnsi" w:cstheme="minorHAnsi"/>
          <w:b/>
          <w:spacing w:val="40"/>
          <w:sz w:val="32"/>
          <w:szCs w:val="32"/>
        </w:rPr>
        <w:t>09</w:t>
      </w:r>
      <w:r w:rsidRPr="00E76BFB">
        <w:rPr>
          <w:rFonts w:asciiTheme="minorHAnsi" w:hAnsiTheme="minorHAnsi" w:cstheme="minorHAnsi"/>
          <w:b/>
          <w:spacing w:val="40"/>
          <w:sz w:val="32"/>
          <w:szCs w:val="32"/>
        </w:rPr>
        <w:t>.202</w:t>
      </w:r>
      <w:r w:rsidR="00E76BFB" w:rsidRPr="00E76BFB">
        <w:rPr>
          <w:rFonts w:asciiTheme="minorHAnsi" w:hAnsiTheme="minorHAnsi" w:cstheme="minorHAnsi"/>
          <w:b/>
          <w:spacing w:val="40"/>
          <w:sz w:val="32"/>
          <w:szCs w:val="32"/>
        </w:rPr>
        <w:t>5</w:t>
      </w:r>
    </w:p>
    <w:p w14:paraId="22EB2FA5" w14:textId="77777777" w:rsidR="00E76BFB" w:rsidRPr="00E76BFB" w:rsidRDefault="00E76BFB" w:rsidP="00E76BF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76BFB">
        <w:rPr>
          <w:rFonts w:asciiTheme="minorHAnsi" w:hAnsiTheme="minorHAnsi" w:cstheme="minorHAnsi"/>
          <w:b/>
          <w:sz w:val="32"/>
          <w:szCs w:val="32"/>
        </w:rPr>
        <w:t>Čj. MUHO-SML/246/2025</w:t>
      </w:r>
    </w:p>
    <w:p w14:paraId="1130528B" w14:textId="77777777" w:rsidR="00820071" w:rsidRPr="00E76BFB" w:rsidRDefault="00820071" w:rsidP="00E76BFB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Cs/>
          <w:spacing w:val="40"/>
          <w:sz w:val="28"/>
          <w:szCs w:val="28"/>
        </w:rPr>
      </w:pPr>
      <w:r w:rsidRPr="00E76BFB">
        <w:rPr>
          <w:rFonts w:asciiTheme="minorHAnsi" w:hAnsiTheme="minorHAnsi" w:cstheme="minorHAnsi"/>
          <w:bCs/>
          <w:spacing w:val="40"/>
          <w:sz w:val="28"/>
          <w:szCs w:val="28"/>
        </w:rPr>
        <w:t>(dále jen „Dodatek“)</w:t>
      </w:r>
    </w:p>
    <w:p w14:paraId="05DB53ED" w14:textId="77777777" w:rsidR="00820071" w:rsidRPr="00E76BFB" w:rsidRDefault="00820071" w:rsidP="0082007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</w:rPr>
      </w:pPr>
      <w:r w:rsidRPr="00E76BFB">
        <w:rPr>
          <w:rFonts w:asciiTheme="minorHAnsi" w:hAnsiTheme="minorHAnsi" w:cstheme="minorHAnsi"/>
          <w:color w:val="auto"/>
          <w:sz w:val="22"/>
          <w:szCs w:val="22"/>
        </w:rPr>
        <w:t>MEZI:</w:t>
      </w:r>
    </w:p>
    <w:p w14:paraId="137A7F8A" w14:textId="5CB3EB47" w:rsidR="00820071" w:rsidRPr="00E76BFB" w:rsidRDefault="00820071" w:rsidP="00E76BFB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caps/>
          <w:sz w:val="22"/>
          <w:szCs w:val="22"/>
        </w:rPr>
        <w:t>O</w:t>
      </w:r>
      <w:r w:rsidRPr="00E76BFB">
        <w:rPr>
          <w:rFonts w:asciiTheme="minorHAnsi" w:hAnsiTheme="minorHAnsi" w:cstheme="minorHAnsi"/>
          <w:sz w:val="22"/>
          <w:szCs w:val="22"/>
        </w:rPr>
        <w:t>bjednatel</w:t>
      </w:r>
      <w:r w:rsidRPr="00E76BFB">
        <w:rPr>
          <w:rFonts w:asciiTheme="minorHAnsi" w:hAnsiTheme="minorHAnsi" w:cstheme="minorHAnsi"/>
          <w:caps/>
          <w:sz w:val="22"/>
          <w:szCs w:val="22"/>
        </w:rPr>
        <w:t>:</w:t>
      </w:r>
      <w:r w:rsidRPr="00E76BFB">
        <w:rPr>
          <w:rFonts w:asciiTheme="minorHAnsi" w:hAnsiTheme="minorHAnsi" w:cstheme="minorHAnsi"/>
          <w:caps/>
          <w:sz w:val="22"/>
          <w:szCs w:val="22"/>
        </w:rPr>
        <w:tab/>
      </w:r>
      <w:r w:rsidRPr="00E76BFB">
        <w:rPr>
          <w:rFonts w:asciiTheme="minorHAnsi" w:hAnsiTheme="minorHAnsi" w:cstheme="minorHAnsi"/>
          <w:caps/>
          <w:sz w:val="22"/>
          <w:szCs w:val="22"/>
        </w:rPr>
        <w:tab/>
      </w:r>
      <w:r w:rsidR="00E76BFB" w:rsidRPr="00E76BFB">
        <w:rPr>
          <w:rFonts w:asciiTheme="minorHAnsi" w:hAnsiTheme="minorHAnsi" w:cstheme="minorHAnsi"/>
          <w:caps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>Město Holice</w:t>
      </w:r>
    </w:p>
    <w:p w14:paraId="5D7B82BC" w14:textId="77777777" w:rsidR="00820071" w:rsidRPr="00E76BFB" w:rsidRDefault="00820071" w:rsidP="0082007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Se sídlem:</w:t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  <w:t>53401 Holice, Holubova 1</w:t>
      </w:r>
    </w:p>
    <w:p w14:paraId="66534993" w14:textId="77777777" w:rsidR="00820071" w:rsidRPr="00E76BFB" w:rsidRDefault="00820071" w:rsidP="0082007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Zastoupený:</w:t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  <w:lang w:val="cs-CZ"/>
        </w:rPr>
        <w:t>Mgr. Ondřejem Výborným</w:t>
      </w:r>
      <w:r w:rsidRPr="00E76BFB">
        <w:rPr>
          <w:rFonts w:asciiTheme="minorHAnsi" w:hAnsiTheme="minorHAnsi" w:cstheme="minorHAnsi"/>
          <w:sz w:val="22"/>
          <w:szCs w:val="22"/>
        </w:rPr>
        <w:t>, starostou města</w:t>
      </w:r>
    </w:p>
    <w:p w14:paraId="243A8018" w14:textId="77777777" w:rsidR="00820071" w:rsidRPr="00E76BFB" w:rsidRDefault="00820071" w:rsidP="0082007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IČO:</w:t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  <w:t>00273571</w:t>
      </w:r>
    </w:p>
    <w:p w14:paraId="7350DD93" w14:textId="77777777" w:rsidR="00820071" w:rsidRPr="00E76BFB" w:rsidRDefault="00820071" w:rsidP="0082007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DIČ:</w:t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  <w:t>CZ00273571</w:t>
      </w:r>
    </w:p>
    <w:p w14:paraId="00514DD6" w14:textId="77777777" w:rsidR="00820071" w:rsidRPr="00E76BFB" w:rsidRDefault="00820071" w:rsidP="0082007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  <w:t>Komerční banka, a. s.</w:t>
      </w:r>
    </w:p>
    <w:p w14:paraId="4A23C0EA" w14:textId="793AE153" w:rsidR="00820071" w:rsidRPr="00E76BFB" w:rsidRDefault="00820071" w:rsidP="0082007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E76BFB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E76BFB">
        <w:rPr>
          <w:rFonts w:asciiTheme="minorHAnsi" w:hAnsiTheme="minorHAnsi" w:cstheme="minorHAnsi"/>
          <w:sz w:val="22"/>
          <w:szCs w:val="22"/>
        </w:rPr>
        <w:t>.:</w:t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47474">
        <w:rPr>
          <w:rFonts w:asciiTheme="minorHAnsi" w:hAnsiTheme="minorHAnsi" w:cstheme="minorHAnsi"/>
          <w:sz w:val="22"/>
          <w:szCs w:val="22"/>
        </w:rPr>
        <w:t>xxxxxxx</w:t>
      </w:r>
      <w:proofErr w:type="spellEnd"/>
    </w:p>
    <w:p w14:paraId="58ACB75C" w14:textId="77777777" w:rsidR="00820071" w:rsidRPr="00E76BFB" w:rsidRDefault="00820071" w:rsidP="00820071">
      <w:pPr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Za objednatele jsou k jednání a podepisování jeho jménem oprávněny tyto osoby:</w:t>
      </w:r>
    </w:p>
    <w:p w14:paraId="7503314A" w14:textId="4092ED0D" w:rsidR="00820071" w:rsidRPr="00E76BFB" w:rsidRDefault="00820071" w:rsidP="00820071">
      <w:pPr>
        <w:rPr>
          <w:rFonts w:asciiTheme="minorHAnsi" w:eastAsia="MS Mincho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ve věcech smluvních:</w:t>
      </w:r>
      <w:r w:rsidRPr="00E76BFB">
        <w:rPr>
          <w:rFonts w:asciiTheme="minorHAnsi" w:hAnsiTheme="minorHAnsi" w:cstheme="minorHAnsi"/>
          <w:sz w:val="22"/>
          <w:szCs w:val="22"/>
        </w:rPr>
        <w:tab/>
        <w:t>Mgr. Ondřej Výborný, starosta</w:t>
      </w:r>
    </w:p>
    <w:p w14:paraId="2E82A820" w14:textId="77777777" w:rsidR="00820071" w:rsidRPr="00E76BFB" w:rsidRDefault="00820071" w:rsidP="001437D3">
      <w:pPr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(dále jen „Objednatel“) na jedné straně</w:t>
      </w:r>
    </w:p>
    <w:p w14:paraId="5D1D1405" w14:textId="77777777" w:rsidR="00820071" w:rsidRPr="00E76BFB" w:rsidRDefault="00820071" w:rsidP="00820071">
      <w:pPr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a</w:t>
      </w:r>
    </w:p>
    <w:p w14:paraId="6AC90492" w14:textId="7A8B5207" w:rsidR="00E76BFB" w:rsidRPr="00E76BFB" w:rsidRDefault="00E76BFB" w:rsidP="00E76BFB">
      <w:pPr>
        <w:spacing w:line="259" w:lineRule="auto"/>
        <w:ind w:left="-5" w:hanging="10"/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Zhotovitel:</w:t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 xml:space="preserve">Vodohospodářská výstavba a investice s.r.o. </w:t>
      </w:r>
    </w:p>
    <w:p w14:paraId="3CC136F9" w14:textId="3C1D8D42" w:rsidR="00E76BFB" w:rsidRPr="00E76BFB" w:rsidRDefault="00E76BFB" w:rsidP="00E76BFB">
      <w:pPr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  <w:t>Vysokomýtská 427, Holice, 53401</w:t>
      </w:r>
    </w:p>
    <w:p w14:paraId="5B66B184" w14:textId="54C0F637" w:rsidR="00E76BFB" w:rsidRPr="00E76BFB" w:rsidRDefault="00E76BFB" w:rsidP="00E76BFB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E76BFB">
        <w:rPr>
          <w:rFonts w:asciiTheme="minorHAnsi" w:hAnsiTheme="minorHAnsi" w:cstheme="minorHAnsi"/>
          <w:sz w:val="22"/>
          <w:szCs w:val="22"/>
        </w:rPr>
        <w:t>IČ :</w:t>
      </w:r>
      <w:proofErr w:type="gramEnd"/>
      <w:r w:rsidRPr="00E76BF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  <w:t>10778659</w:t>
      </w:r>
    </w:p>
    <w:p w14:paraId="0DB5049A" w14:textId="09B282A3" w:rsidR="00E76BFB" w:rsidRPr="00E76BFB" w:rsidRDefault="00E76BFB" w:rsidP="00E76BFB">
      <w:pPr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DIČ:</w:t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  <w:t>CZ 10778659</w:t>
      </w:r>
    </w:p>
    <w:p w14:paraId="747E2DC8" w14:textId="1704D771" w:rsidR="00E76BFB" w:rsidRPr="00E76BFB" w:rsidRDefault="00E76BFB" w:rsidP="00E76BFB">
      <w:pPr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zastoupený:</w:t>
      </w:r>
      <w:r w:rsidRPr="00E76BFB"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6BFB">
        <w:rPr>
          <w:rFonts w:asciiTheme="minorHAnsi" w:hAnsiTheme="minorHAnsi" w:cstheme="minorHAnsi"/>
          <w:sz w:val="22"/>
          <w:szCs w:val="22"/>
        </w:rPr>
        <w:t xml:space="preserve">Vladislav Kališ, </w:t>
      </w:r>
      <w:proofErr w:type="gramStart"/>
      <w:r w:rsidRPr="00E76BFB">
        <w:rPr>
          <w:rFonts w:asciiTheme="minorHAnsi" w:hAnsiTheme="minorHAnsi" w:cstheme="minorHAnsi"/>
          <w:sz w:val="22"/>
          <w:szCs w:val="22"/>
        </w:rPr>
        <w:t>tel.:</w:t>
      </w:r>
      <w:proofErr w:type="spellStart"/>
      <w:r w:rsidR="00947474">
        <w:rPr>
          <w:rFonts w:asciiTheme="minorHAnsi" w:hAnsiTheme="minorHAnsi" w:cstheme="minorHAnsi"/>
          <w:sz w:val="22"/>
          <w:szCs w:val="22"/>
        </w:rPr>
        <w:t>xxxxxx</w:t>
      </w:r>
      <w:proofErr w:type="spellEnd"/>
      <w:proofErr w:type="gramEnd"/>
      <w:r w:rsidRPr="00E76BF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7AF4772" w14:textId="7DA8FD95" w:rsidR="00E76BFB" w:rsidRPr="00E76BFB" w:rsidRDefault="00E76BFB" w:rsidP="00E76BFB">
      <w:pPr>
        <w:ind w:left="2124" w:firstLine="708"/>
        <w:rPr>
          <w:rFonts w:asciiTheme="minorHAnsi" w:hAnsiTheme="minorHAnsi" w:cstheme="minorHAnsi"/>
          <w:iCs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e-mail</w:t>
      </w:r>
      <w:r w:rsidR="00947474">
        <w:rPr>
          <w:rFonts w:asciiTheme="minorHAnsi" w:hAnsiTheme="minorHAnsi" w:cstheme="minorHAnsi"/>
          <w:sz w:val="22"/>
          <w:szCs w:val="22"/>
        </w:rPr>
        <w:t>: xxxx</w:t>
      </w:r>
      <w:r w:rsidRPr="00E76BF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A525A7B" w14:textId="18E00EF4" w:rsidR="00820071" w:rsidRPr="00E76BFB" w:rsidRDefault="00820071" w:rsidP="00E76BFB">
      <w:pPr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(dále jen „Zhotovitel“) na straně druhé</w:t>
      </w:r>
    </w:p>
    <w:p w14:paraId="47659462" w14:textId="6AD26257" w:rsidR="00820071" w:rsidRPr="00E76BFB" w:rsidRDefault="00820071" w:rsidP="00C53FB4">
      <w:pPr>
        <w:jc w:val="both"/>
        <w:rPr>
          <w:rFonts w:asciiTheme="minorHAnsi" w:hAnsiTheme="minorHAnsi" w:cstheme="minorHAnsi"/>
          <w:sz w:val="22"/>
          <w:szCs w:val="22"/>
        </w:rPr>
      </w:pPr>
      <w:r w:rsidRPr="00E76BFB">
        <w:rPr>
          <w:rFonts w:asciiTheme="minorHAnsi" w:hAnsiTheme="minorHAnsi" w:cstheme="minorHAnsi"/>
          <w:sz w:val="22"/>
          <w:szCs w:val="22"/>
        </w:rPr>
        <w:t>uzavřené v souladu s ustanovením §2586 a násl. zákona č. 89/2012 Sb. Občanského zákoníku, ve znění pozdějších předpisů, (dále jen „občanský zákoník“)</w:t>
      </w:r>
      <w:r w:rsidR="00C53F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343A4D" w14:textId="2413A10A" w:rsidR="00820071" w:rsidRDefault="00820071" w:rsidP="00C53FB4">
      <w:pPr>
        <w:jc w:val="both"/>
        <w:rPr>
          <w:rFonts w:ascii="Montserrat" w:hAnsi="Montserrat" w:cstheme="minorHAnsi"/>
          <w:b/>
          <w:sz w:val="20"/>
          <w:szCs w:val="20"/>
        </w:rPr>
      </w:pPr>
      <w:r w:rsidRPr="00E76BFB">
        <w:rPr>
          <w:rFonts w:asciiTheme="minorHAnsi" w:hAnsiTheme="minorHAnsi" w:cstheme="minorHAnsi"/>
          <w:sz w:val="22"/>
          <w:szCs w:val="22"/>
        </w:rPr>
        <w:t>na provedení stavebních prací na stavbě „</w:t>
      </w:r>
      <w:r w:rsidR="00E76BFB" w:rsidRPr="006C170B">
        <w:rPr>
          <w:rFonts w:ascii="Calibri" w:hAnsi="Calibri" w:cs="Calibri"/>
          <w:b/>
          <w:bCs/>
          <w:caps/>
        </w:rPr>
        <w:t>ODBAHNĚNÍ a opravy manipulační nádržE Staroholická – „Plivátko“</w:t>
      </w:r>
      <w:r w:rsidRPr="00E76B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A243C5" w14:textId="77777777" w:rsidR="00FE173A" w:rsidRPr="004E74B5" w:rsidRDefault="00FE173A" w:rsidP="00820071">
      <w:pPr>
        <w:rPr>
          <w:rFonts w:ascii="Montserrat" w:hAnsi="Montserrat" w:cstheme="minorHAnsi"/>
          <w:b/>
          <w:sz w:val="20"/>
          <w:szCs w:val="20"/>
        </w:rPr>
      </w:pPr>
    </w:p>
    <w:p w14:paraId="1CAD4B08" w14:textId="77777777" w:rsidR="00820071" w:rsidRPr="004E74B5" w:rsidRDefault="00820071" w:rsidP="00820071">
      <w:pPr>
        <w:jc w:val="center"/>
        <w:rPr>
          <w:rFonts w:ascii="Montserrat" w:hAnsi="Montserrat" w:cstheme="minorHAnsi"/>
          <w:b/>
          <w:sz w:val="20"/>
          <w:szCs w:val="20"/>
        </w:rPr>
      </w:pPr>
      <w:r w:rsidRPr="004E74B5">
        <w:rPr>
          <w:rFonts w:ascii="Montserrat" w:hAnsi="Montserrat" w:cstheme="minorHAnsi"/>
          <w:b/>
          <w:sz w:val="20"/>
          <w:szCs w:val="20"/>
        </w:rPr>
        <w:t>Čl. I.</w:t>
      </w:r>
    </w:p>
    <w:p w14:paraId="31308A84" w14:textId="2015B2CF" w:rsidR="00C52D4B" w:rsidRDefault="00820071" w:rsidP="001B1523">
      <w:pPr>
        <w:pStyle w:val="Odstavecseseznamem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52D4B">
        <w:rPr>
          <w:rFonts w:asciiTheme="minorHAnsi" w:hAnsiTheme="minorHAnsi" w:cstheme="minorHAnsi"/>
          <w:sz w:val="22"/>
          <w:szCs w:val="22"/>
        </w:rPr>
        <w:t>Na základě změn předmětu díla, odsouhlasených objednatelem, se smluvní strany dohodly na uzavření tohoto dodatku č.</w:t>
      </w:r>
      <w:r w:rsidR="001047B6" w:rsidRPr="00C52D4B">
        <w:rPr>
          <w:rFonts w:asciiTheme="minorHAnsi" w:hAnsiTheme="minorHAnsi" w:cstheme="minorHAnsi"/>
          <w:sz w:val="22"/>
          <w:szCs w:val="22"/>
        </w:rPr>
        <w:t xml:space="preserve"> </w:t>
      </w:r>
      <w:r w:rsidR="00E76BFB" w:rsidRPr="00C52D4B">
        <w:rPr>
          <w:rFonts w:asciiTheme="minorHAnsi" w:hAnsiTheme="minorHAnsi" w:cstheme="minorHAnsi"/>
          <w:sz w:val="22"/>
          <w:szCs w:val="22"/>
        </w:rPr>
        <w:t>1</w:t>
      </w:r>
      <w:r w:rsidRPr="00C52D4B">
        <w:rPr>
          <w:rFonts w:asciiTheme="minorHAnsi" w:hAnsiTheme="minorHAnsi" w:cstheme="minorHAnsi"/>
          <w:sz w:val="22"/>
          <w:szCs w:val="22"/>
        </w:rPr>
        <w:t xml:space="preserve"> v souladu s článkem </w:t>
      </w:r>
      <w:r w:rsidR="00FD410E" w:rsidRPr="00C52D4B">
        <w:rPr>
          <w:rFonts w:asciiTheme="minorHAnsi" w:hAnsiTheme="minorHAnsi" w:cstheme="minorHAnsi"/>
          <w:sz w:val="22"/>
          <w:szCs w:val="22"/>
        </w:rPr>
        <w:t>I</w:t>
      </w:r>
      <w:r w:rsidRPr="00C52D4B">
        <w:rPr>
          <w:rFonts w:asciiTheme="minorHAnsi" w:hAnsiTheme="minorHAnsi" w:cstheme="minorHAnsi"/>
          <w:sz w:val="22"/>
          <w:szCs w:val="22"/>
        </w:rPr>
        <w:t xml:space="preserve">I. odst. </w:t>
      </w:r>
      <w:r w:rsidR="00F374E6" w:rsidRPr="00C52D4B">
        <w:rPr>
          <w:rFonts w:asciiTheme="minorHAnsi" w:hAnsiTheme="minorHAnsi" w:cstheme="minorHAnsi"/>
          <w:sz w:val="22"/>
          <w:szCs w:val="22"/>
        </w:rPr>
        <w:t>6</w:t>
      </w:r>
      <w:r w:rsidRPr="00C52D4B">
        <w:rPr>
          <w:rFonts w:asciiTheme="minorHAnsi" w:hAnsiTheme="minorHAnsi" w:cstheme="minorHAnsi"/>
          <w:sz w:val="22"/>
          <w:szCs w:val="22"/>
        </w:rPr>
        <w:t xml:space="preserve"> smlouvy. </w:t>
      </w:r>
      <w:r w:rsidR="00DA6315" w:rsidRPr="00C52D4B">
        <w:rPr>
          <w:rFonts w:asciiTheme="minorHAnsi" w:hAnsiTheme="minorHAnsi" w:cstheme="minorHAnsi"/>
          <w:sz w:val="22"/>
          <w:szCs w:val="22"/>
        </w:rPr>
        <w:t xml:space="preserve">Změny na objektu </w:t>
      </w:r>
      <w:r w:rsidR="00F374E6" w:rsidRPr="00C52D4B">
        <w:rPr>
          <w:rFonts w:asciiTheme="minorHAnsi" w:hAnsiTheme="minorHAnsi" w:cstheme="minorHAnsi"/>
          <w:sz w:val="22"/>
          <w:szCs w:val="22"/>
        </w:rPr>
        <w:t>břehů se stávající kamennou rovnaninou, břehu podél chodníku a sil. I/36.</w:t>
      </w:r>
      <w:r w:rsidR="00DA6315" w:rsidRPr="00C52D4B">
        <w:rPr>
          <w:rFonts w:asciiTheme="minorHAnsi" w:hAnsiTheme="minorHAnsi" w:cstheme="minorHAnsi"/>
          <w:sz w:val="22"/>
          <w:szCs w:val="22"/>
        </w:rPr>
        <w:t xml:space="preserve"> byly odsouhlaseny oběma smluvními stranami na základě zpracované</w:t>
      </w:r>
      <w:r w:rsidR="00F374E6" w:rsidRPr="00C52D4B">
        <w:rPr>
          <w:rFonts w:asciiTheme="minorHAnsi" w:hAnsiTheme="minorHAnsi" w:cstheme="minorHAnsi"/>
          <w:sz w:val="22"/>
          <w:szCs w:val="22"/>
        </w:rPr>
        <w:t>ho Popisu technických změn při realizaci projektu</w:t>
      </w:r>
      <w:r w:rsidR="00DA6315" w:rsidRPr="00C52D4B">
        <w:rPr>
          <w:rFonts w:asciiTheme="minorHAnsi" w:hAnsiTheme="minorHAnsi" w:cstheme="minorHAnsi"/>
          <w:sz w:val="22"/>
          <w:szCs w:val="22"/>
        </w:rPr>
        <w:t>. Zadání a projektová dokumentace nemohli tyto změny předpokládat.</w:t>
      </w:r>
      <w:r w:rsidR="00F374E6" w:rsidRPr="00C52D4B">
        <w:rPr>
          <w:rFonts w:asciiTheme="minorHAnsi" w:hAnsiTheme="minorHAnsi" w:cstheme="minorHAnsi"/>
          <w:sz w:val="22"/>
          <w:szCs w:val="22"/>
        </w:rPr>
        <w:t xml:space="preserve"> U břehu u silnice I. třídy je zhotovitelem doporučeno zadat rozhodnutí statikovy k posunu opevnění břehu a následné zpracování PD k jeho ošetření. Jelikož půjde o rozsáhlejší stavební práce, zhotovitel zde nebude provádět opravné práce břehu. Další opevnění břehu po zjištění skutečného stavu </w:t>
      </w:r>
      <w:r w:rsidR="00C52D4B" w:rsidRPr="00C52D4B">
        <w:rPr>
          <w:rFonts w:asciiTheme="minorHAnsi" w:hAnsiTheme="minorHAnsi" w:cstheme="minorHAnsi"/>
          <w:sz w:val="22"/>
          <w:szCs w:val="22"/>
        </w:rPr>
        <w:t>lze ponechat v původním stavu bez oprav.</w:t>
      </w:r>
      <w:r w:rsidR="00DA6315" w:rsidRPr="00C52D4B">
        <w:rPr>
          <w:rFonts w:asciiTheme="minorHAnsi" w:hAnsiTheme="minorHAnsi" w:cstheme="minorHAnsi"/>
          <w:sz w:val="22"/>
          <w:szCs w:val="22"/>
        </w:rPr>
        <w:t xml:space="preserve"> Z toho důvodu zhotovitel odečítá </w:t>
      </w:r>
      <w:r w:rsidR="00C52D4B" w:rsidRPr="00C52D4B">
        <w:rPr>
          <w:rFonts w:asciiTheme="minorHAnsi" w:hAnsiTheme="minorHAnsi" w:cstheme="minorHAnsi"/>
          <w:sz w:val="22"/>
          <w:szCs w:val="22"/>
        </w:rPr>
        <w:t>náklady</w:t>
      </w:r>
      <w:r w:rsidR="00DA6315" w:rsidRPr="00C52D4B">
        <w:rPr>
          <w:rFonts w:asciiTheme="minorHAnsi" w:hAnsiTheme="minorHAnsi" w:cstheme="minorHAnsi"/>
          <w:sz w:val="22"/>
          <w:szCs w:val="22"/>
        </w:rPr>
        <w:t xml:space="preserve">, které měly být </w:t>
      </w:r>
      <w:r w:rsidR="00C52D4B" w:rsidRPr="00C52D4B">
        <w:rPr>
          <w:rFonts w:asciiTheme="minorHAnsi" w:hAnsiTheme="minorHAnsi" w:cstheme="minorHAnsi"/>
          <w:sz w:val="22"/>
          <w:szCs w:val="22"/>
        </w:rPr>
        <w:t xml:space="preserve">s tímto spojené, a to ve výši 148.586,29 Kč. Větším množstvím sedimentu a pracemi v souvislosti s jeho likvidací došlo k vícenákladům ve výši </w:t>
      </w:r>
      <w:proofErr w:type="gramStart"/>
      <w:r w:rsidR="00C52D4B" w:rsidRPr="00C52D4B">
        <w:rPr>
          <w:rFonts w:asciiTheme="minorHAnsi" w:hAnsiTheme="minorHAnsi" w:cstheme="minorHAnsi"/>
          <w:sz w:val="22"/>
          <w:szCs w:val="22"/>
        </w:rPr>
        <w:t>89.040,-</w:t>
      </w:r>
      <w:proofErr w:type="gramEnd"/>
      <w:r w:rsidR="00C52D4B" w:rsidRPr="00C52D4B">
        <w:rPr>
          <w:rFonts w:asciiTheme="minorHAnsi" w:hAnsiTheme="minorHAnsi" w:cstheme="minorHAnsi"/>
          <w:sz w:val="22"/>
          <w:szCs w:val="22"/>
        </w:rPr>
        <w:t xml:space="preserve"> Kč. Celkem by tak došlo ke snížení ceny za dílo o </w:t>
      </w:r>
      <w:proofErr w:type="gramStart"/>
      <w:r w:rsidR="00C52D4B" w:rsidRPr="00C52D4B">
        <w:rPr>
          <w:rFonts w:asciiTheme="minorHAnsi" w:hAnsiTheme="minorHAnsi" w:cstheme="minorHAnsi"/>
          <w:sz w:val="22"/>
          <w:szCs w:val="22"/>
        </w:rPr>
        <w:t>72.051,-</w:t>
      </w:r>
      <w:proofErr w:type="gramEnd"/>
      <w:r w:rsidR="00C52D4B" w:rsidRPr="00C52D4B">
        <w:rPr>
          <w:rFonts w:asciiTheme="minorHAnsi" w:hAnsiTheme="minorHAnsi" w:cstheme="minorHAnsi"/>
          <w:sz w:val="22"/>
          <w:szCs w:val="22"/>
        </w:rPr>
        <w:t xml:space="preserve"> Kč, vč. DPH a je tedy navržena změna ceny za dílo z původních 637.889,36 Kč na 565.838,36 Kč, vč. DPH.</w:t>
      </w:r>
    </w:p>
    <w:p w14:paraId="6D6E40C5" w14:textId="77777777" w:rsidR="00C52D4B" w:rsidRDefault="002351B4" w:rsidP="00A83116">
      <w:pPr>
        <w:pStyle w:val="Odstavecseseznamem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52D4B">
        <w:rPr>
          <w:rFonts w:asciiTheme="minorHAnsi" w:hAnsiTheme="minorHAnsi" w:cstheme="minorHAnsi"/>
          <w:sz w:val="22"/>
          <w:szCs w:val="22"/>
        </w:rPr>
        <w:t>Nová cena za předmět díla je stanovena na základě změnového rozpočtu, kter</w:t>
      </w:r>
      <w:r w:rsidR="002F13C7" w:rsidRPr="00C52D4B">
        <w:rPr>
          <w:rFonts w:asciiTheme="minorHAnsi" w:hAnsiTheme="minorHAnsi" w:cstheme="minorHAnsi"/>
          <w:sz w:val="22"/>
          <w:szCs w:val="22"/>
        </w:rPr>
        <w:t>ý</w:t>
      </w:r>
      <w:r w:rsidRPr="00C52D4B">
        <w:rPr>
          <w:rFonts w:asciiTheme="minorHAnsi" w:hAnsiTheme="minorHAnsi" w:cstheme="minorHAnsi"/>
          <w:sz w:val="22"/>
          <w:szCs w:val="22"/>
        </w:rPr>
        <w:t xml:space="preserve"> j</w:t>
      </w:r>
      <w:r w:rsidR="002F13C7" w:rsidRPr="00C52D4B">
        <w:rPr>
          <w:rFonts w:asciiTheme="minorHAnsi" w:hAnsiTheme="minorHAnsi" w:cstheme="minorHAnsi"/>
          <w:sz w:val="22"/>
          <w:szCs w:val="22"/>
        </w:rPr>
        <w:t>e</w:t>
      </w:r>
      <w:r w:rsidRPr="00C52D4B">
        <w:rPr>
          <w:rFonts w:asciiTheme="minorHAnsi" w:hAnsiTheme="minorHAnsi" w:cstheme="minorHAnsi"/>
          <w:sz w:val="22"/>
          <w:szCs w:val="22"/>
        </w:rPr>
        <w:t xml:space="preserve"> nedílnou součástí tohoto dodatku č. </w:t>
      </w:r>
      <w:r w:rsidR="00C52D4B" w:rsidRPr="00C52D4B">
        <w:rPr>
          <w:rFonts w:asciiTheme="minorHAnsi" w:hAnsiTheme="minorHAnsi" w:cstheme="minorHAnsi"/>
          <w:sz w:val="22"/>
          <w:szCs w:val="22"/>
        </w:rPr>
        <w:t>1</w:t>
      </w:r>
      <w:r w:rsidRPr="00C52D4B">
        <w:rPr>
          <w:rFonts w:asciiTheme="minorHAnsi" w:hAnsiTheme="minorHAnsi" w:cstheme="minorHAnsi"/>
          <w:sz w:val="22"/>
          <w:szCs w:val="22"/>
        </w:rPr>
        <w:t>.</w:t>
      </w:r>
    </w:p>
    <w:p w14:paraId="777B229E" w14:textId="7F835C06" w:rsidR="00C52D4B" w:rsidRPr="00C52D4B" w:rsidRDefault="002351B4" w:rsidP="00A83116">
      <w:pPr>
        <w:pStyle w:val="Odstavecseseznamem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52D4B">
        <w:rPr>
          <w:rFonts w:asciiTheme="minorHAnsi" w:hAnsiTheme="minorHAnsi" w:cstheme="minorHAnsi"/>
          <w:sz w:val="22"/>
          <w:szCs w:val="22"/>
        </w:rPr>
        <w:t xml:space="preserve">Cena předmětu díla se </w:t>
      </w:r>
      <w:r w:rsidR="00C52D4B" w:rsidRPr="00C52D4B">
        <w:rPr>
          <w:rFonts w:asciiTheme="minorHAnsi" w:hAnsiTheme="minorHAnsi" w:cstheme="minorHAnsi"/>
          <w:sz w:val="22"/>
          <w:szCs w:val="22"/>
        </w:rPr>
        <w:t>snižuje</w:t>
      </w:r>
      <w:r w:rsidRPr="00C52D4B">
        <w:rPr>
          <w:rFonts w:asciiTheme="minorHAnsi" w:hAnsiTheme="minorHAnsi" w:cstheme="minorHAnsi"/>
          <w:sz w:val="22"/>
          <w:szCs w:val="22"/>
        </w:rPr>
        <w:t xml:space="preserve"> o </w:t>
      </w:r>
      <w:r w:rsidR="00C52D4B" w:rsidRPr="00C52D4B">
        <w:rPr>
          <w:rFonts w:asciiTheme="minorHAnsi" w:hAnsiTheme="minorHAnsi" w:cstheme="minorHAnsi"/>
          <w:sz w:val="22"/>
          <w:szCs w:val="22"/>
        </w:rPr>
        <w:t>59.546,29 Kč, bez DPH (</w:t>
      </w:r>
      <w:proofErr w:type="gramStart"/>
      <w:r w:rsidR="00C52D4B" w:rsidRPr="00C52D4B">
        <w:rPr>
          <w:rFonts w:asciiTheme="minorHAnsi" w:hAnsiTheme="minorHAnsi" w:cstheme="minorHAnsi"/>
          <w:sz w:val="22"/>
          <w:szCs w:val="22"/>
        </w:rPr>
        <w:t>72.051,-</w:t>
      </w:r>
      <w:proofErr w:type="gramEnd"/>
      <w:r w:rsidR="00C52D4B" w:rsidRPr="00C52D4B">
        <w:rPr>
          <w:rFonts w:asciiTheme="minorHAnsi" w:hAnsiTheme="minorHAnsi" w:cstheme="minorHAnsi"/>
          <w:sz w:val="22"/>
          <w:szCs w:val="22"/>
        </w:rPr>
        <w:t xml:space="preserve"> Kč vč. DPH)</w:t>
      </w:r>
      <w:r w:rsidRPr="00C52D4B">
        <w:rPr>
          <w:rFonts w:asciiTheme="minorHAnsi" w:hAnsiTheme="minorHAnsi" w:cstheme="minorHAnsi"/>
          <w:sz w:val="22"/>
          <w:szCs w:val="22"/>
        </w:rPr>
        <w:t>.</w:t>
      </w:r>
      <w:r w:rsidR="00C52D4B" w:rsidRPr="00C52D4B">
        <w:rPr>
          <w:rFonts w:asciiTheme="minorHAnsi" w:hAnsiTheme="minorHAnsi" w:cstheme="minorHAnsi"/>
          <w:sz w:val="22"/>
          <w:szCs w:val="22"/>
        </w:rPr>
        <w:t xml:space="preserve"> změna ceny za dílo z původních 637.889,36 Kč na 565.838,36 Kč, vč. DPH.</w:t>
      </w:r>
    </w:p>
    <w:p w14:paraId="69226D9E" w14:textId="49EC0581" w:rsidR="002351B4" w:rsidRPr="0070735B" w:rsidRDefault="002351B4" w:rsidP="00C52D4B">
      <w:pPr>
        <w:pStyle w:val="Default"/>
        <w:ind w:left="284"/>
        <w:jc w:val="both"/>
        <w:rPr>
          <w:rFonts w:ascii="Montserrat" w:hAnsi="Montserrat" w:cstheme="minorHAnsi"/>
          <w:sz w:val="20"/>
          <w:szCs w:val="20"/>
        </w:rPr>
      </w:pPr>
    </w:p>
    <w:p w14:paraId="68D424E1" w14:textId="77777777" w:rsidR="00820071" w:rsidRDefault="00820071" w:rsidP="00820071">
      <w:pPr>
        <w:pStyle w:val="Default"/>
        <w:rPr>
          <w:rFonts w:ascii="Montserrat" w:hAnsi="Montserrat"/>
          <w:sz w:val="20"/>
          <w:szCs w:val="20"/>
        </w:rPr>
      </w:pPr>
    </w:p>
    <w:p w14:paraId="7D89C4AC" w14:textId="77777777" w:rsidR="00FE173A" w:rsidRPr="004E74B5" w:rsidRDefault="00FE173A" w:rsidP="00820071">
      <w:pPr>
        <w:pStyle w:val="Default"/>
        <w:rPr>
          <w:rFonts w:ascii="Montserrat" w:hAnsi="Montserrat"/>
          <w:sz w:val="20"/>
          <w:szCs w:val="20"/>
        </w:rPr>
      </w:pPr>
    </w:p>
    <w:p w14:paraId="2D97CDD1" w14:textId="77777777" w:rsidR="00820071" w:rsidRPr="004E74B5" w:rsidRDefault="00820071" w:rsidP="00820071">
      <w:pPr>
        <w:jc w:val="center"/>
        <w:rPr>
          <w:rFonts w:ascii="Montserrat" w:hAnsi="Montserrat" w:cstheme="minorHAnsi"/>
          <w:b/>
          <w:sz w:val="20"/>
          <w:szCs w:val="20"/>
        </w:rPr>
      </w:pPr>
      <w:r w:rsidRPr="004E74B5">
        <w:rPr>
          <w:rFonts w:ascii="Montserrat" w:hAnsi="Montserrat" w:cstheme="minorHAnsi"/>
          <w:b/>
          <w:sz w:val="20"/>
          <w:szCs w:val="20"/>
        </w:rPr>
        <w:lastRenderedPageBreak/>
        <w:t>Čl. II.</w:t>
      </w:r>
    </w:p>
    <w:p w14:paraId="33BF8AFE" w14:textId="77777777" w:rsidR="00820071" w:rsidRPr="004E74B5" w:rsidRDefault="00820071" w:rsidP="00820071">
      <w:pPr>
        <w:pStyle w:val="Default"/>
        <w:numPr>
          <w:ilvl w:val="0"/>
          <w:numId w:val="4"/>
        </w:numPr>
        <w:ind w:left="284" w:hanging="284"/>
        <w:rPr>
          <w:rFonts w:ascii="Montserrat" w:hAnsi="Montserrat"/>
          <w:sz w:val="20"/>
          <w:szCs w:val="20"/>
        </w:rPr>
      </w:pPr>
      <w:r w:rsidRPr="00C53FB4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  <w14:ligatures w14:val="none"/>
        </w:rPr>
        <w:t>S ohledem na výše uvedené se smluvní strany dohodly na následujících změnách</w:t>
      </w:r>
      <w:r>
        <w:rPr>
          <w:rFonts w:ascii="Montserrat" w:hAnsi="Montserrat"/>
          <w:sz w:val="20"/>
          <w:szCs w:val="20"/>
        </w:rPr>
        <w:t>:</w:t>
      </w:r>
      <w:r w:rsidRPr="004E74B5">
        <w:rPr>
          <w:rFonts w:ascii="Montserrat" w:hAnsi="Montserrat"/>
          <w:sz w:val="20"/>
          <w:szCs w:val="20"/>
        </w:rPr>
        <w:t xml:space="preserve"> </w:t>
      </w:r>
    </w:p>
    <w:p w14:paraId="3B0020D0" w14:textId="77777777" w:rsidR="00820071" w:rsidRDefault="00820071" w:rsidP="00820071">
      <w:pPr>
        <w:pStyle w:val="Default"/>
        <w:rPr>
          <w:rFonts w:ascii="Montserrat" w:hAnsi="Montserrat" w:cstheme="minorHAnsi"/>
          <w:sz w:val="20"/>
          <w:szCs w:val="20"/>
        </w:rPr>
      </w:pPr>
    </w:p>
    <w:p w14:paraId="4C242284" w14:textId="5AC06196" w:rsidR="002351B4" w:rsidRPr="00C53FB4" w:rsidRDefault="002351B4" w:rsidP="00C53FB4">
      <w:pPr>
        <w:pStyle w:val="Default"/>
        <w:ind w:left="284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  <w14:ligatures w14:val="none"/>
        </w:rPr>
      </w:pPr>
      <w:r w:rsidRPr="00C53FB4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  <w14:ligatures w14:val="none"/>
        </w:rPr>
        <w:t>Původní znění čl. IV. odst.</w:t>
      </w:r>
      <w:r w:rsidR="00C52D4B" w:rsidRPr="00C53FB4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  <w14:ligatures w14:val="none"/>
        </w:rPr>
        <w:t>2</w:t>
      </w:r>
      <w:r w:rsidRPr="00C53FB4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  <w14:ligatures w14:val="none"/>
        </w:rPr>
        <w:t xml:space="preserve">: </w:t>
      </w:r>
    </w:p>
    <w:p w14:paraId="606BB4E1" w14:textId="0F8DD268" w:rsidR="00C52D4B" w:rsidRPr="00C53FB4" w:rsidRDefault="00C52D4B" w:rsidP="00C53FB4">
      <w:pPr>
        <w:pStyle w:val="Default"/>
        <w:ind w:left="284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  <w14:ligatures w14:val="none"/>
        </w:rPr>
      </w:pPr>
      <w:r w:rsidRPr="00C53FB4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  <w14:ligatures w14:val="none"/>
        </w:rPr>
        <w:t>Smluvní strany se dohodly, že celková cena díla činí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8"/>
        <w:gridCol w:w="4227"/>
      </w:tblGrid>
      <w:tr w:rsidR="00C52D4B" w14:paraId="7B9458FD" w14:textId="77777777" w:rsidTr="00031819">
        <w:tc>
          <w:tcPr>
            <w:tcW w:w="4278" w:type="dxa"/>
            <w:shd w:val="clear" w:color="auto" w:fill="D9D9D9"/>
          </w:tcPr>
          <w:p w14:paraId="04C2720E" w14:textId="77777777" w:rsidR="00C52D4B" w:rsidRPr="00195019" w:rsidRDefault="00C52D4B" w:rsidP="00031819">
            <w:pPr>
              <w:spacing w:before="120" w:line="240" w:lineRule="atLeast"/>
              <w:jc w:val="both"/>
              <w:rPr>
                <w:b/>
              </w:rPr>
            </w:pPr>
            <w:r>
              <w:rPr>
                <w:b/>
              </w:rPr>
              <w:t>Kč</w:t>
            </w:r>
            <w:r w:rsidRPr="00195019">
              <w:rPr>
                <w:b/>
              </w:rPr>
              <w:t xml:space="preserve"> bez DPH</w:t>
            </w:r>
          </w:p>
        </w:tc>
        <w:tc>
          <w:tcPr>
            <w:tcW w:w="4227" w:type="dxa"/>
            <w:shd w:val="clear" w:color="auto" w:fill="FFFFFF"/>
            <w:vAlign w:val="center"/>
          </w:tcPr>
          <w:p w14:paraId="329E3CEF" w14:textId="77777777" w:rsidR="00C52D4B" w:rsidRPr="00202545" w:rsidRDefault="00C52D4B" w:rsidP="0003181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202545">
              <w:rPr>
                <w:caps/>
              </w:rPr>
              <w:t>527.181,29</w:t>
            </w:r>
          </w:p>
        </w:tc>
      </w:tr>
      <w:tr w:rsidR="00C52D4B" w14:paraId="68E00C5D" w14:textId="77777777" w:rsidTr="00031819">
        <w:tc>
          <w:tcPr>
            <w:tcW w:w="4278" w:type="dxa"/>
            <w:shd w:val="clear" w:color="auto" w:fill="D9D9D9"/>
          </w:tcPr>
          <w:p w14:paraId="0526DCA6" w14:textId="77777777" w:rsidR="00C52D4B" w:rsidRPr="00195019" w:rsidRDefault="00C52D4B" w:rsidP="00031819">
            <w:pPr>
              <w:spacing w:before="120" w:line="240" w:lineRule="atLeast"/>
              <w:jc w:val="both"/>
              <w:rPr>
                <w:b/>
              </w:rPr>
            </w:pPr>
            <w:r w:rsidRPr="00195019">
              <w:rPr>
                <w:b/>
              </w:rPr>
              <w:t>DPH</w:t>
            </w:r>
            <w:r>
              <w:rPr>
                <w:b/>
              </w:rPr>
              <w:t xml:space="preserve"> v Kč</w:t>
            </w:r>
          </w:p>
        </w:tc>
        <w:tc>
          <w:tcPr>
            <w:tcW w:w="4227" w:type="dxa"/>
            <w:shd w:val="clear" w:color="auto" w:fill="FFFFFF"/>
            <w:vAlign w:val="center"/>
          </w:tcPr>
          <w:p w14:paraId="3EEB6DCC" w14:textId="77777777" w:rsidR="00C52D4B" w:rsidRPr="00202545" w:rsidRDefault="00C52D4B" w:rsidP="00031819">
            <w:pPr>
              <w:spacing w:before="120" w:line="240" w:lineRule="atLeast"/>
              <w:jc w:val="right"/>
              <w:rPr>
                <w:rStyle w:val="markedcontent"/>
              </w:rPr>
            </w:pPr>
            <w:r w:rsidRPr="00202545">
              <w:rPr>
                <w:rStyle w:val="markedcontent"/>
              </w:rPr>
              <w:t>110.708,07</w:t>
            </w:r>
          </w:p>
        </w:tc>
      </w:tr>
      <w:tr w:rsidR="00C52D4B" w14:paraId="2537306C" w14:textId="77777777" w:rsidTr="00031819">
        <w:tc>
          <w:tcPr>
            <w:tcW w:w="4278" w:type="dxa"/>
            <w:shd w:val="clear" w:color="auto" w:fill="D9D9D9"/>
          </w:tcPr>
          <w:p w14:paraId="76474325" w14:textId="77777777" w:rsidR="00C52D4B" w:rsidRPr="00195019" w:rsidRDefault="00C52D4B" w:rsidP="00031819">
            <w:pPr>
              <w:spacing w:before="120" w:line="240" w:lineRule="atLeast"/>
              <w:jc w:val="both"/>
              <w:rPr>
                <w:b/>
              </w:rPr>
            </w:pPr>
            <w:r>
              <w:rPr>
                <w:b/>
              </w:rPr>
              <w:t>Kč</w:t>
            </w:r>
            <w:r w:rsidRPr="00195019">
              <w:rPr>
                <w:b/>
              </w:rPr>
              <w:t xml:space="preserve"> včetně DPH</w:t>
            </w:r>
          </w:p>
        </w:tc>
        <w:tc>
          <w:tcPr>
            <w:tcW w:w="4227" w:type="dxa"/>
            <w:shd w:val="clear" w:color="auto" w:fill="FFFFFF"/>
            <w:vAlign w:val="center"/>
          </w:tcPr>
          <w:p w14:paraId="26E7C9D8" w14:textId="77777777" w:rsidR="00C52D4B" w:rsidRPr="00202545" w:rsidRDefault="00C52D4B" w:rsidP="00031819">
            <w:pPr>
              <w:spacing w:before="120" w:line="240" w:lineRule="atLeast"/>
              <w:jc w:val="right"/>
              <w:rPr>
                <w:rStyle w:val="markedcontent"/>
                <w:b/>
                <w:bCs/>
                <w:highlight w:val="yellow"/>
              </w:rPr>
            </w:pPr>
            <w:r w:rsidRPr="00202545">
              <w:rPr>
                <w:b/>
                <w:bCs/>
                <w:caps/>
                <w:sz w:val="28"/>
                <w:szCs w:val="28"/>
              </w:rPr>
              <w:t>637.889,36</w:t>
            </w:r>
          </w:p>
        </w:tc>
      </w:tr>
    </w:tbl>
    <w:p w14:paraId="28F2D3C2" w14:textId="77777777" w:rsidR="00C52D4B" w:rsidRPr="00195019" w:rsidRDefault="00C52D4B" w:rsidP="00C52D4B">
      <w:pPr>
        <w:spacing w:before="120" w:after="120" w:line="240" w:lineRule="atLeast"/>
        <w:ind w:left="567"/>
        <w:jc w:val="both"/>
      </w:pPr>
    </w:p>
    <w:p w14:paraId="54E1CF97" w14:textId="28105BB7" w:rsidR="002351B4" w:rsidRPr="00C53FB4" w:rsidRDefault="002351B4" w:rsidP="00C53FB4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53FB4">
        <w:rPr>
          <w:rFonts w:asciiTheme="minorHAnsi" w:hAnsiTheme="minorHAnsi" w:cstheme="minorHAnsi"/>
          <w:sz w:val="22"/>
          <w:szCs w:val="22"/>
        </w:rPr>
        <w:t>Čl. IV. odst.</w:t>
      </w:r>
      <w:r w:rsidR="00C52D4B" w:rsidRPr="00C53FB4">
        <w:rPr>
          <w:rFonts w:asciiTheme="minorHAnsi" w:hAnsiTheme="minorHAnsi" w:cstheme="minorHAnsi"/>
          <w:sz w:val="22"/>
          <w:szCs w:val="22"/>
        </w:rPr>
        <w:t xml:space="preserve"> 2</w:t>
      </w:r>
      <w:r w:rsidRPr="00C53FB4">
        <w:rPr>
          <w:rFonts w:asciiTheme="minorHAnsi" w:hAnsiTheme="minorHAnsi" w:cstheme="minorHAnsi"/>
          <w:sz w:val="22"/>
          <w:szCs w:val="22"/>
        </w:rPr>
        <w:t xml:space="preserve">. smlouvy se nahrazuje a nově zní: </w:t>
      </w:r>
    </w:p>
    <w:p w14:paraId="75E5BF4D" w14:textId="77777777" w:rsidR="002351B4" w:rsidRPr="004E74B5" w:rsidRDefault="002351B4" w:rsidP="002351B4">
      <w:pPr>
        <w:pStyle w:val="Default"/>
        <w:ind w:firstLine="340"/>
        <w:rPr>
          <w:rFonts w:ascii="Montserrat" w:hAnsi="Montserrat"/>
          <w:b/>
          <w:bCs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8"/>
        <w:gridCol w:w="4227"/>
      </w:tblGrid>
      <w:tr w:rsidR="00C52D4B" w14:paraId="72F9C435" w14:textId="77777777" w:rsidTr="00031819">
        <w:tc>
          <w:tcPr>
            <w:tcW w:w="4278" w:type="dxa"/>
            <w:shd w:val="clear" w:color="auto" w:fill="D9D9D9"/>
          </w:tcPr>
          <w:p w14:paraId="63F2C6D0" w14:textId="77777777" w:rsidR="00C52D4B" w:rsidRPr="00195019" w:rsidRDefault="00C52D4B" w:rsidP="00031819">
            <w:pPr>
              <w:spacing w:before="120" w:line="240" w:lineRule="atLeast"/>
              <w:jc w:val="both"/>
              <w:rPr>
                <w:b/>
              </w:rPr>
            </w:pPr>
            <w:r>
              <w:rPr>
                <w:b/>
              </w:rPr>
              <w:t>Kč</w:t>
            </w:r>
            <w:r w:rsidRPr="00195019">
              <w:rPr>
                <w:b/>
              </w:rPr>
              <w:t xml:space="preserve"> bez DPH</w:t>
            </w:r>
          </w:p>
        </w:tc>
        <w:tc>
          <w:tcPr>
            <w:tcW w:w="4227" w:type="dxa"/>
            <w:shd w:val="clear" w:color="auto" w:fill="FFFFFF"/>
            <w:vAlign w:val="center"/>
          </w:tcPr>
          <w:p w14:paraId="73C1F5A6" w14:textId="23298130" w:rsidR="00C52D4B" w:rsidRPr="00202545" w:rsidRDefault="00C52D4B" w:rsidP="0003181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caps/>
              </w:rPr>
              <w:t>467</w:t>
            </w:r>
            <w:r w:rsidRPr="00202545">
              <w:rPr>
                <w:caps/>
              </w:rPr>
              <w:t>.</w:t>
            </w:r>
            <w:r>
              <w:rPr>
                <w:caps/>
              </w:rPr>
              <w:t>635</w:t>
            </w:r>
            <w:r w:rsidRPr="00202545">
              <w:rPr>
                <w:caps/>
              </w:rPr>
              <w:t>,</w:t>
            </w:r>
            <w:r>
              <w:rPr>
                <w:caps/>
              </w:rPr>
              <w:t>01</w:t>
            </w:r>
          </w:p>
        </w:tc>
      </w:tr>
      <w:tr w:rsidR="00C52D4B" w14:paraId="39D693CE" w14:textId="77777777" w:rsidTr="00031819">
        <w:tc>
          <w:tcPr>
            <w:tcW w:w="4278" w:type="dxa"/>
            <w:shd w:val="clear" w:color="auto" w:fill="D9D9D9"/>
          </w:tcPr>
          <w:p w14:paraId="72E91C76" w14:textId="77777777" w:rsidR="00C52D4B" w:rsidRPr="00195019" w:rsidRDefault="00C52D4B" w:rsidP="00031819">
            <w:pPr>
              <w:spacing w:before="120" w:line="240" w:lineRule="atLeast"/>
              <w:jc w:val="both"/>
              <w:rPr>
                <w:b/>
              </w:rPr>
            </w:pPr>
            <w:r w:rsidRPr="00195019">
              <w:rPr>
                <w:b/>
              </w:rPr>
              <w:t>DPH</w:t>
            </w:r>
            <w:r>
              <w:rPr>
                <w:b/>
              </w:rPr>
              <w:t xml:space="preserve"> v Kč</w:t>
            </w:r>
          </w:p>
        </w:tc>
        <w:tc>
          <w:tcPr>
            <w:tcW w:w="4227" w:type="dxa"/>
            <w:shd w:val="clear" w:color="auto" w:fill="FFFFFF"/>
            <w:vAlign w:val="center"/>
          </w:tcPr>
          <w:p w14:paraId="73F5DAC4" w14:textId="2944245E" w:rsidR="00C52D4B" w:rsidRPr="00202545" w:rsidRDefault="00C52D4B" w:rsidP="00031819">
            <w:pPr>
              <w:spacing w:before="120" w:line="240" w:lineRule="atLeast"/>
              <w:jc w:val="right"/>
              <w:rPr>
                <w:rStyle w:val="markedcontent"/>
              </w:rPr>
            </w:pPr>
            <w:r>
              <w:rPr>
                <w:rStyle w:val="markedcontent"/>
              </w:rPr>
              <w:t>98</w:t>
            </w:r>
            <w:r w:rsidRPr="00202545">
              <w:rPr>
                <w:rStyle w:val="markedcontent"/>
              </w:rPr>
              <w:t>.</w:t>
            </w:r>
            <w:r>
              <w:rPr>
                <w:rStyle w:val="markedcontent"/>
              </w:rPr>
              <w:t>203</w:t>
            </w:r>
            <w:r w:rsidRPr="00202545">
              <w:rPr>
                <w:rStyle w:val="markedcontent"/>
              </w:rPr>
              <w:t>,</w:t>
            </w:r>
            <w:r>
              <w:rPr>
                <w:rStyle w:val="markedcontent"/>
              </w:rPr>
              <w:t>35</w:t>
            </w:r>
          </w:p>
        </w:tc>
      </w:tr>
      <w:tr w:rsidR="00C52D4B" w14:paraId="297FC32A" w14:textId="77777777" w:rsidTr="00031819">
        <w:tc>
          <w:tcPr>
            <w:tcW w:w="4278" w:type="dxa"/>
            <w:shd w:val="clear" w:color="auto" w:fill="D9D9D9"/>
          </w:tcPr>
          <w:p w14:paraId="77F11063" w14:textId="77777777" w:rsidR="00C52D4B" w:rsidRPr="00195019" w:rsidRDefault="00C52D4B" w:rsidP="00031819">
            <w:pPr>
              <w:spacing w:before="120" w:line="240" w:lineRule="atLeast"/>
              <w:jc w:val="both"/>
              <w:rPr>
                <w:b/>
              </w:rPr>
            </w:pPr>
            <w:r>
              <w:rPr>
                <w:b/>
              </w:rPr>
              <w:t>Kč</w:t>
            </w:r>
            <w:r w:rsidRPr="00195019">
              <w:rPr>
                <w:b/>
              </w:rPr>
              <w:t xml:space="preserve"> včetně DPH</w:t>
            </w:r>
          </w:p>
        </w:tc>
        <w:tc>
          <w:tcPr>
            <w:tcW w:w="4227" w:type="dxa"/>
            <w:shd w:val="clear" w:color="auto" w:fill="FFFFFF"/>
            <w:vAlign w:val="center"/>
          </w:tcPr>
          <w:p w14:paraId="760E9BE6" w14:textId="1CBC9059" w:rsidR="00C52D4B" w:rsidRPr="00202545" w:rsidRDefault="00C52D4B" w:rsidP="00031819">
            <w:pPr>
              <w:spacing w:before="120" w:line="240" w:lineRule="atLeast"/>
              <w:jc w:val="right"/>
              <w:rPr>
                <w:rStyle w:val="markedcontent"/>
                <w:b/>
                <w:bCs/>
                <w:highlight w:val="yellow"/>
              </w:rPr>
            </w:pPr>
            <w:r>
              <w:rPr>
                <w:b/>
                <w:bCs/>
                <w:caps/>
                <w:sz w:val="28"/>
                <w:szCs w:val="28"/>
              </w:rPr>
              <w:t>565</w:t>
            </w:r>
            <w:r w:rsidRPr="00202545">
              <w:rPr>
                <w:b/>
                <w:bCs/>
                <w:caps/>
                <w:sz w:val="28"/>
                <w:szCs w:val="28"/>
              </w:rPr>
              <w:t>.</w:t>
            </w:r>
            <w:r>
              <w:rPr>
                <w:b/>
                <w:bCs/>
                <w:caps/>
                <w:sz w:val="28"/>
                <w:szCs w:val="28"/>
              </w:rPr>
              <w:t>838</w:t>
            </w:r>
            <w:r w:rsidRPr="00202545">
              <w:rPr>
                <w:b/>
                <w:bCs/>
                <w:caps/>
                <w:sz w:val="28"/>
                <w:szCs w:val="28"/>
              </w:rPr>
              <w:t>,36</w:t>
            </w:r>
          </w:p>
        </w:tc>
      </w:tr>
    </w:tbl>
    <w:p w14:paraId="5B3D910F" w14:textId="77777777" w:rsidR="00C52D4B" w:rsidRDefault="00C52D4B" w:rsidP="00C52D4B">
      <w:pPr>
        <w:pStyle w:val="Default"/>
        <w:ind w:left="284"/>
        <w:rPr>
          <w:rFonts w:ascii="Montserrat" w:hAnsi="Montserrat" w:cstheme="minorHAnsi"/>
          <w:sz w:val="20"/>
          <w:szCs w:val="20"/>
        </w:rPr>
      </w:pPr>
    </w:p>
    <w:p w14:paraId="6488DA4B" w14:textId="27811A71" w:rsidR="002351B4" w:rsidRPr="00C53FB4" w:rsidRDefault="002351B4" w:rsidP="00C53FB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3FB4">
        <w:rPr>
          <w:rFonts w:asciiTheme="minorHAnsi" w:hAnsiTheme="minorHAnsi" w:cstheme="minorHAnsi"/>
          <w:sz w:val="22"/>
          <w:szCs w:val="22"/>
        </w:rPr>
        <w:t xml:space="preserve">Položkový rozpočet se doplňuje o změnový </w:t>
      </w:r>
      <w:r w:rsidR="00C53FB4" w:rsidRPr="00C53FB4">
        <w:rPr>
          <w:rFonts w:asciiTheme="minorHAnsi" w:hAnsiTheme="minorHAnsi" w:cstheme="minorHAnsi"/>
          <w:sz w:val="22"/>
          <w:szCs w:val="22"/>
        </w:rPr>
        <w:t>list</w:t>
      </w:r>
      <w:r w:rsidR="002F13C7" w:rsidRPr="00C53FB4">
        <w:rPr>
          <w:rFonts w:asciiTheme="minorHAnsi" w:hAnsiTheme="minorHAnsi" w:cstheme="minorHAnsi"/>
          <w:sz w:val="22"/>
          <w:szCs w:val="22"/>
        </w:rPr>
        <w:t>.</w:t>
      </w:r>
    </w:p>
    <w:p w14:paraId="712B5AD7" w14:textId="77777777" w:rsidR="002351B4" w:rsidRDefault="002351B4" w:rsidP="00820071">
      <w:pPr>
        <w:pStyle w:val="Default"/>
        <w:rPr>
          <w:rFonts w:ascii="Montserrat" w:hAnsi="Montserrat" w:cstheme="minorHAnsi"/>
          <w:sz w:val="20"/>
          <w:szCs w:val="20"/>
        </w:rPr>
      </w:pPr>
    </w:p>
    <w:p w14:paraId="3E79ECEC" w14:textId="77777777" w:rsidR="00FE173A" w:rsidRDefault="00FE173A" w:rsidP="00820071">
      <w:pPr>
        <w:pStyle w:val="Default"/>
        <w:rPr>
          <w:rFonts w:ascii="Montserrat" w:hAnsi="Montserrat" w:cstheme="minorHAnsi"/>
          <w:sz w:val="20"/>
          <w:szCs w:val="20"/>
        </w:rPr>
      </w:pPr>
    </w:p>
    <w:p w14:paraId="2748E404" w14:textId="77777777" w:rsidR="00820071" w:rsidRDefault="00820071" w:rsidP="00820071">
      <w:pPr>
        <w:jc w:val="center"/>
        <w:rPr>
          <w:rFonts w:ascii="Montserrat" w:hAnsi="Montserrat" w:cstheme="minorHAnsi"/>
          <w:b/>
          <w:sz w:val="20"/>
          <w:szCs w:val="20"/>
        </w:rPr>
      </w:pPr>
      <w:r w:rsidRPr="004E74B5">
        <w:rPr>
          <w:rFonts w:ascii="Montserrat" w:hAnsi="Montserrat" w:cstheme="minorHAnsi"/>
          <w:b/>
          <w:sz w:val="20"/>
          <w:szCs w:val="20"/>
        </w:rPr>
        <w:t>Čl. III.</w:t>
      </w:r>
    </w:p>
    <w:p w14:paraId="3260354F" w14:textId="356EDB7E" w:rsidR="00820071" w:rsidRPr="00C53FB4" w:rsidRDefault="00820071" w:rsidP="00C53FB4">
      <w:pPr>
        <w:pStyle w:val="Odstavecseseznamem"/>
        <w:numPr>
          <w:ilvl w:val="0"/>
          <w:numId w:val="1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53FB4">
        <w:rPr>
          <w:rFonts w:asciiTheme="minorHAnsi" w:hAnsiTheme="minorHAnsi" w:cstheme="minorHAnsi"/>
          <w:sz w:val="22"/>
          <w:szCs w:val="22"/>
        </w:rPr>
        <w:t>Ostatní ujednání Smlouvy, nedotčená tímto dodatkem, zůstávají beze změny.</w:t>
      </w:r>
    </w:p>
    <w:p w14:paraId="2FE9F8F5" w14:textId="1D820F52" w:rsidR="00820071" w:rsidRPr="00C53FB4" w:rsidRDefault="00820071" w:rsidP="00C53FB4">
      <w:pPr>
        <w:pStyle w:val="Odstavecseseznamem"/>
        <w:numPr>
          <w:ilvl w:val="0"/>
          <w:numId w:val="1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53FB4">
        <w:rPr>
          <w:rFonts w:asciiTheme="minorHAnsi" w:hAnsiTheme="minorHAnsi" w:cstheme="minorHAnsi"/>
          <w:sz w:val="22"/>
          <w:szCs w:val="22"/>
        </w:rPr>
        <w:t>Tento dodatek ke Smlouvě vstupuje v platnost dnem podpisu oprávněnými zástupci obou smluvních stran.</w:t>
      </w:r>
    </w:p>
    <w:p w14:paraId="3E00A000" w14:textId="77777777" w:rsidR="00820071" w:rsidRPr="00C53FB4" w:rsidRDefault="00820071" w:rsidP="00C53FB4">
      <w:pPr>
        <w:pStyle w:val="Odstavecseseznamem"/>
        <w:numPr>
          <w:ilvl w:val="0"/>
          <w:numId w:val="1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53FB4">
        <w:rPr>
          <w:rFonts w:asciiTheme="minorHAnsi" w:hAnsiTheme="minorHAnsi" w:cstheme="minorHAnsi"/>
          <w:sz w:val="22"/>
          <w:szCs w:val="22"/>
        </w:rPr>
        <w:t xml:space="preserve">Smluvní strany prohlašují, že dodatek ke Smlouvě byl sepsán podle jejich skutečné a svobodné vůle, že dodatek přečetly, s jeho obsahem souhlasí, což stvrzují svým podpisem. </w:t>
      </w:r>
    </w:p>
    <w:p w14:paraId="39070767" w14:textId="77777777" w:rsidR="00820071" w:rsidRPr="00C53FB4" w:rsidRDefault="00371164" w:rsidP="00C53FB4">
      <w:pPr>
        <w:pStyle w:val="Odstavecseseznamem"/>
        <w:numPr>
          <w:ilvl w:val="0"/>
          <w:numId w:val="1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53FB4">
        <w:rPr>
          <w:rFonts w:asciiTheme="minorHAnsi" w:hAnsiTheme="minorHAnsi" w:cstheme="minorHAnsi"/>
          <w:sz w:val="22"/>
          <w:szCs w:val="22"/>
        </w:rPr>
        <w:t>Je-li tento dodatek uzavírán v listinné podobě, je vyhotoven ve třech stejnopisech, z nichž jedno vyhotovení obdrží zhotovitel a dvě objednatel. V případě jeho vyhotovení v</w:t>
      </w:r>
      <w:r w:rsidR="003428FB" w:rsidRPr="00C53FB4">
        <w:rPr>
          <w:rFonts w:asciiTheme="minorHAnsi" w:hAnsiTheme="minorHAnsi" w:cstheme="minorHAnsi"/>
          <w:sz w:val="22"/>
          <w:szCs w:val="22"/>
        </w:rPr>
        <w:t xml:space="preserve"> </w:t>
      </w:r>
      <w:r w:rsidRPr="00C53FB4">
        <w:rPr>
          <w:rFonts w:asciiTheme="minorHAnsi" w:hAnsiTheme="minorHAnsi" w:cstheme="minorHAnsi"/>
          <w:sz w:val="22"/>
          <w:szCs w:val="22"/>
        </w:rPr>
        <w:t>elektronické formě ve formátu .</w:t>
      </w:r>
      <w:proofErr w:type="spellStart"/>
      <w:r w:rsidRPr="00C53FB4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C53FB4">
        <w:rPr>
          <w:rFonts w:asciiTheme="minorHAnsi" w:hAnsiTheme="minorHAnsi" w:cstheme="minorHAnsi"/>
          <w:sz w:val="22"/>
          <w:szCs w:val="22"/>
        </w:rPr>
        <w:t>, obdrží každá smluvní strana oboustranně elektronicky podepsaný datový soubor tohoto dodatku.</w:t>
      </w:r>
    </w:p>
    <w:p w14:paraId="5DB3C75E" w14:textId="77777777" w:rsidR="00820071" w:rsidRDefault="00820071" w:rsidP="00820071">
      <w:pPr>
        <w:pStyle w:val="Default"/>
        <w:rPr>
          <w:rFonts w:ascii="Montserrat" w:hAnsi="Montserrat" w:cstheme="minorHAnsi"/>
          <w:sz w:val="20"/>
          <w:szCs w:val="20"/>
        </w:rPr>
      </w:pPr>
    </w:p>
    <w:p w14:paraId="5FBA731D" w14:textId="259A8B69" w:rsidR="00371164" w:rsidRPr="00C53FB4" w:rsidRDefault="00820071" w:rsidP="00C53FB4">
      <w:pPr>
        <w:jc w:val="both"/>
        <w:rPr>
          <w:rFonts w:asciiTheme="minorHAnsi" w:hAnsiTheme="minorHAnsi" w:cstheme="minorHAnsi"/>
          <w:sz w:val="22"/>
          <w:szCs w:val="22"/>
        </w:rPr>
      </w:pPr>
      <w:r w:rsidRPr="00C53FB4">
        <w:rPr>
          <w:rFonts w:asciiTheme="minorHAnsi" w:hAnsiTheme="minorHAnsi" w:cstheme="minorHAnsi"/>
          <w:sz w:val="22"/>
          <w:szCs w:val="22"/>
        </w:rPr>
        <w:t>Přílohy dodatku:</w:t>
      </w:r>
      <w:r w:rsidR="00C53FB4">
        <w:rPr>
          <w:rFonts w:asciiTheme="minorHAnsi" w:hAnsiTheme="minorHAnsi" w:cstheme="minorHAnsi"/>
          <w:sz w:val="22"/>
          <w:szCs w:val="22"/>
        </w:rPr>
        <w:t xml:space="preserve"> </w:t>
      </w:r>
      <w:r w:rsidR="002351B4" w:rsidRPr="00C53FB4">
        <w:rPr>
          <w:rFonts w:asciiTheme="minorHAnsi" w:hAnsiTheme="minorHAnsi" w:cstheme="minorHAnsi"/>
          <w:sz w:val="22"/>
          <w:szCs w:val="22"/>
        </w:rPr>
        <w:t>Změnový rozpočet</w:t>
      </w:r>
    </w:p>
    <w:p w14:paraId="0EDEFA47" w14:textId="77777777" w:rsidR="00A81CA1" w:rsidRPr="00C53FB4" w:rsidRDefault="00A81CA1" w:rsidP="00C53FB4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B3427FF" w14:textId="2B56284A" w:rsidR="00371164" w:rsidRPr="00C53FB4" w:rsidRDefault="00371164" w:rsidP="00C53FB4">
      <w:pPr>
        <w:pStyle w:val="Odstavecseseznamem"/>
        <w:numPr>
          <w:ilvl w:val="0"/>
          <w:numId w:val="1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53FB4">
        <w:rPr>
          <w:rFonts w:asciiTheme="minorHAnsi" w:hAnsiTheme="minorHAnsi" w:cstheme="minorHAnsi"/>
          <w:sz w:val="22"/>
          <w:szCs w:val="22"/>
        </w:rPr>
        <w:t>Tento dodatek č.</w:t>
      </w:r>
      <w:r w:rsidR="00E76BFB" w:rsidRPr="00C53FB4">
        <w:rPr>
          <w:rFonts w:asciiTheme="minorHAnsi" w:hAnsiTheme="minorHAnsi" w:cstheme="minorHAnsi"/>
          <w:sz w:val="22"/>
          <w:szCs w:val="22"/>
        </w:rPr>
        <w:t>1</w:t>
      </w:r>
      <w:r w:rsidRPr="00C53FB4">
        <w:rPr>
          <w:rFonts w:asciiTheme="minorHAnsi" w:hAnsiTheme="minorHAnsi" w:cstheme="minorHAnsi"/>
          <w:sz w:val="22"/>
          <w:szCs w:val="22"/>
        </w:rPr>
        <w:t xml:space="preserve"> byl schválen Radou města Holice dne </w:t>
      </w:r>
      <w:proofErr w:type="gramStart"/>
      <w:r w:rsidR="00E76BFB" w:rsidRPr="00C53FB4">
        <w:rPr>
          <w:rFonts w:asciiTheme="minorHAnsi" w:hAnsiTheme="minorHAnsi" w:cstheme="minorHAnsi"/>
          <w:sz w:val="22"/>
          <w:szCs w:val="22"/>
        </w:rPr>
        <w:t>……</w:t>
      </w:r>
      <w:r w:rsidR="007E735A" w:rsidRPr="00C53FB4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7E735A" w:rsidRPr="00C53FB4">
        <w:rPr>
          <w:rFonts w:asciiTheme="minorHAnsi" w:hAnsiTheme="minorHAnsi" w:cstheme="minorHAnsi"/>
          <w:sz w:val="22"/>
          <w:szCs w:val="22"/>
        </w:rPr>
        <w:t>2025</w:t>
      </w:r>
      <w:r w:rsidRPr="00C53FB4">
        <w:rPr>
          <w:rFonts w:asciiTheme="minorHAnsi" w:hAnsiTheme="minorHAnsi" w:cstheme="minorHAnsi"/>
          <w:sz w:val="22"/>
          <w:szCs w:val="22"/>
        </w:rPr>
        <w:t xml:space="preserve">, číslo usnesení: </w:t>
      </w:r>
      <w:r w:rsidR="007E735A" w:rsidRPr="00C53FB4">
        <w:rPr>
          <w:rFonts w:asciiTheme="minorHAnsi" w:hAnsiTheme="minorHAnsi" w:cstheme="minorHAnsi"/>
          <w:sz w:val="22"/>
          <w:szCs w:val="22"/>
        </w:rPr>
        <w:t>R</w:t>
      </w:r>
      <w:proofErr w:type="gramStart"/>
      <w:r w:rsidR="007E735A" w:rsidRPr="00C53FB4">
        <w:rPr>
          <w:rFonts w:asciiTheme="minorHAnsi" w:hAnsiTheme="minorHAnsi" w:cstheme="minorHAnsi"/>
          <w:sz w:val="22"/>
          <w:szCs w:val="22"/>
        </w:rPr>
        <w:t>/</w:t>
      </w:r>
      <w:r w:rsidR="00E76BFB" w:rsidRPr="00C53FB4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E76BFB" w:rsidRPr="00C53FB4">
        <w:rPr>
          <w:rFonts w:asciiTheme="minorHAnsi" w:hAnsiTheme="minorHAnsi" w:cstheme="minorHAnsi"/>
          <w:sz w:val="22"/>
          <w:szCs w:val="22"/>
        </w:rPr>
        <w:t>.</w:t>
      </w:r>
      <w:r w:rsidR="007E735A" w:rsidRPr="00C53FB4">
        <w:rPr>
          <w:rFonts w:asciiTheme="minorHAnsi" w:hAnsiTheme="minorHAnsi" w:cstheme="minorHAnsi"/>
          <w:sz w:val="22"/>
          <w:szCs w:val="22"/>
        </w:rPr>
        <w:t>/2025, čj. MUHO-SML/259/2024-</w:t>
      </w:r>
      <w:r w:rsidR="00E76BFB" w:rsidRPr="00C53FB4">
        <w:rPr>
          <w:rFonts w:asciiTheme="minorHAnsi" w:hAnsiTheme="minorHAnsi" w:cstheme="minorHAnsi"/>
          <w:sz w:val="22"/>
          <w:szCs w:val="22"/>
        </w:rPr>
        <w:t>1</w:t>
      </w:r>
      <w:r w:rsidRPr="00C53FB4">
        <w:rPr>
          <w:rFonts w:asciiTheme="minorHAnsi" w:hAnsiTheme="minorHAnsi" w:cstheme="minorHAnsi"/>
          <w:sz w:val="22"/>
          <w:szCs w:val="22"/>
        </w:rPr>
        <w:t>.</w:t>
      </w:r>
    </w:p>
    <w:p w14:paraId="3AEF2FF0" w14:textId="77777777" w:rsidR="00371164" w:rsidRDefault="00371164" w:rsidP="00820071">
      <w:pPr>
        <w:tabs>
          <w:tab w:val="left" w:pos="3180"/>
          <w:tab w:val="left" w:pos="5370"/>
        </w:tabs>
        <w:rPr>
          <w:rFonts w:ascii="Montserrat" w:hAnsi="Montserrat" w:cstheme="minorHAnsi"/>
          <w:sz w:val="20"/>
          <w:szCs w:val="20"/>
        </w:rPr>
      </w:pPr>
    </w:p>
    <w:p w14:paraId="050EDCEA" w14:textId="77777777" w:rsidR="00371164" w:rsidRDefault="00371164" w:rsidP="00820071">
      <w:pPr>
        <w:tabs>
          <w:tab w:val="left" w:pos="3180"/>
          <w:tab w:val="left" w:pos="5370"/>
        </w:tabs>
        <w:rPr>
          <w:rFonts w:ascii="Montserrat" w:hAnsi="Montserrat" w:cstheme="minorHAnsi"/>
          <w:sz w:val="20"/>
          <w:szCs w:val="20"/>
        </w:rPr>
      </w:pPr>
    </w:p>
    <w:p w14:paraId="263D9E81" w14:textId="77777777" w:rsidR="00371164" w:rsidRDefault="00371164" w:rsidP="00820071">
      <w:pPr>
        <w:tabs>
          <w:tab w:val="left" w:pos="3180"/>
          <w:tab w:val="left" w:pos="5370"/>
        </w:tabs>
        <w:rPr>
          <w:rFonts w:ascii="Montserrat" w:hAnsi="Montserrat" w:cstheme="minorHAnsi"/>
          <w:sz w:val="20"/>
          <w:szCs w:val="20"/>
        </w:rPr>
      </w:pP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1260"/>
        <w:gridCol w:w="4102"/>
      </w:tblGrid>
      <w:tr w:rsidR="00371164" w:rsidRPr="00371164" w14:paraId="61695F5F" w14:textId="77777777" w:rsidTr="00471E95">
        <w:tc>
          <w:tcPr>
            <w:tcW w:w="3850" w:type="dxa"/>
          </w:tcPr>
          <w:p w14:paraId="24F675C2" w14:textId="2354634B" w:rsidR="00371164" w:rsidRPr="00C53FB4" w:rsidRDefault="00371164" w:rsidP="00471E95">
            <w:pPr>
              <w:pStyle w:val="Zkladntex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 w:eastAsia="cs-CZ"/>
              </w:rPr>
            </w:pPr>
            <w:r w:rsidRPr="00C53FB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V Holicích dne: </w:t>
            </w:r>
          </w:p>
        </w:tc>
        <w:tc>
          <w:tcPr>
            <w:tcW w:w="1260" w:type="dxa"/>
          </w:tcPr>
          <w:p w14:paraId="1E10647A" w14:textId="77777777" w:rsidR="00371164" w:rsidRPr="00371164" w:rsidRDefault="00371164" w:rsidP="00471E95">
            <w:pPr>
              <w:pStyle w:val="Zkladntext"/>
              <w:rPr>
                <w:rFonts w:ascii="Montserrat" w:hAnsi="Montserrat" w:cs="Tahoma"/>
                <w:sz w:val="20"/>
                <w:szCs w:val="20"/>
                <w:lang w:val="cs-CZ" w:eastAsia="cs-CZ"/>
              </w:rPr>
            </w:pPr>
          </w:p>
        </w:tc>
        <w:tc>
          <w:tcPr>
            <w:tcW w:w="4102" w:type="dxa"/>
          </w:tcPr>
          <w:p w14:paraId="75EB5D5B" w14:textId="2A2EE05A" w:rsidR="00371164" w:rsidRPr="00C53FB4" w:rsidRDefault="00371164" w:rsidP="00471E95">
            <w:pPr>
              <w:pStyle w:val="Zkladntext"/>
              <w:spacing w:after="0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cs-CZ" w:eastAsia="cs-CZ"/>
              </w:rPr>
            </w:pPr>
            <w:proofErr w:type="gramStart"/>
            <w:r w:rsidRPr="00C53FB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V  </w:t>
            </w:r>
            <w:r w:rsidR="00E76BFB" w:rsidRPr="00C53FB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Holicích</w:t>
            </w:r>
            <w:proofErr w:type="gramEnd"/>
            <w:r w:rsidRPr="00C53FB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 dne: </w:t>
            </w:r>
          </w:p>
        </w:tc>
      </w:tr>
      <w:tr w:rsidR="00371164" w:rsidRPr="00371164" w14:paraId="490B4D6F" w14:textId="77777777" w:rsidTr="00471E95">
        <w:trPr>
          <w:trHeight w:val="924"/>
        </w:trPr>
        <w:tc>
          <w:tcPr>
            <w:tcW w:w="3850" w:type="dxa"/>
            <w:tcBorders>
              <w:bottom w:val="single" w:sz="4" w:space="0" w:color="auto"/>
            </w:tcBorders>
          </w:tcPr>
          <w:p w14:paraId="227CAE55" w14:textId="77777777" w:rsidR="00371164" w:rsidRPr="00371164" w:rsidRDefault="00371164" w:rsidP="00471E95">
            <w:pPr>
              <w:pStyle w:val="Zkladntext"/>
              <w:rPr>
                <w:rFonts w:ascii="Montserrat" w:hAnsi="Montserrat" w:cs="Tahoma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</w:tcPr>
          <w:p w14:paraId="2438BF28" w14:textId="77777777" w:rsidR="00371164" w:rsidRPr="00371164" w:rsidRDefault="00371164" w:rsidP="00471E95">
            <w:pPr>
              <w:pStyle w:val="Zkladntext"/>
              <w:rPr>
                <w:rFonts w:ascii="Montserrat" w:hAnsi="Montserrat" w:cs="Tahoma"/>
                <w:sz w:val="20"/>
                <w:szCs w:val="20"/>
                <w:lang w:val="cs-CZ" w:eastAsia="cs-CZ"/>
              </w:rPr>
            </w:pPr>
          </w:p>
        </w:tc>
        <w:tc>
          <w:tcPr>
            <w:tcW w:w="4102" w:type="dxa"/>
            <w:tcBorders>
              <w:bottom w:val="single" w:sz="4" w:space="0" w:color="auto"/>
            </w:tcBorders>
          </w:tcPr>
          <w:p w14:paraId="300A37ED" w14:textId="77777777" w:rsidR="00371164" w:rsidRPr="00371164" w:rsidRDefault="00371164" w:rsidP="00471E95">
            <w:pPr>
              <w:pStyle w:val="Zkladntext"/>
              <w:rPr>
                <w:rFonts w:ascii="Montserrat" w:hAnsi="Montserrat" w:cs="Tahoma"/>
                <w:i/>
                <w:iCs/>
                <w:sz w:val="20"/>
                <w:szCs w:val="20"/>
                <w:lang w:val="cs-CZ" w:eastAsia="cs-CZ"/>
              </w:rPr>
            </w:pPr>
          </w:p>
          <w:p w14:paraId="13104323" w14:textId="77777777" w:rsidR="00371164" w:rsidRPr="00371164" w:rsidRDefault="00371164" w:rsidP="00471E95">
            <w:pPr>
              <w:pStyle w:val="Zkladntext"/>
              <w:rPr>
                <w:rFonts w:ascii="Montserrat" w:hAnsi="Montserrat" w:cs="Tahoma"/>
                <w:i/>
                <w:iCs/>
                <w:sz w:val="20"/>
                <w:szCs w:val="20"/>
                <w:lang w:val="cs-CZ" w:eastAsia="cs-CZ"/>
              </w:rPr>
            </w:pPr>
          </w:p>
          <w:p w14:paraId="71EC467E" w14:textId="77777777" w:rsidR="00371164" w:rsidRPr="00371164" w:rsidRDefault="00371164" w:rsidP="00471E95">
            <w:pPr>
              <w:pStyle w:val="Zkladntext"/>
              <w:rPr>
                <w:rFonts w:ascii="Montserrat" w:hAnsi="Montserrat" w:cs="Tahoma"/>
                <w:i/>
                <w:iCs/>
                <w:sz w:val="20"/>
                <w:szCs w:val="20"/>
                <w:lang w:val="cs-CZ" w:eastAsia="cs-CZ"/>
              </w:rPr>
            </w:pPr>
          </w:p>
          <w:p w14:paraId="10593322" w14:textId="77777777" w:rsidR="00371164" w:rsidRPr="00371164" w:rsidRDefault="00371164" w:rsidP="00471E95">
            <w:pPr>
              <w:pStyle w:val="Zkladntext"/>
              <w:rPr>
                <w:rFonts w:ascii="Montserrat" w:hAnsi="Montserrat" w:cs="Tahoma"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371164" w:rsidRPr="00371164" w14:paraId="45567759" w14:textId="77777777" w:rsidTr="00471E95">
        <w:trPr>
          <w:trHeight w:val="560"/>
        </w:trPr>
        <w:tc>
          <w:tcPr>
            <w:tcW w:w="3850" w:type="dxa"/>
            <w:tcBorders>
              <w:top w:val="single" w:sz="4" w:space="0" w:color="auto"/>
            </w:tcBorders>
          </w:tcPr>
          <w:p w14:paraId="51A66A00" w14:textId="77777777" w:rsidR="00371164" w:rsidRPr="00C53FB4" w:rsidRDefault="00371164" w:rsidP="00471E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FB4">
              <w:rPr>
                <w:rFonts w:asciiTheme="minorHAnsi" w:hAnsiTheme="minorHAnsi" w:cstheme="minorHAnsi"/>
                <w:sz w:val="20"/>
                <w:szCs w:val="20"/>
              </w:rPr>
              <w:t>za Objednatele</w:t>
            </w:r>
          </w:p>
          <w:p w14:paraId="783D5132" w14:textId="77777777" w:rsidR="00371164" w:rsidRPr="00C53FB4" w:rsidRDefault="00371164" w:rsidP="00471E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FB4">
              <w:rPr>
                <w:rFonts w:asciiTheme="minorHAnsi" w:hAnsiTheme="minorHAnsi" w:cstheme="minorHAnsi"/>
                <w:sz w:val="20"/>
                <w:szCs w:val="20"/>
              </w:rPr>
              <w:t>Mgr. Ondřej Výborný</w:t>
            </w:r>
          </w:p>
          <w:p w14:paraId="6360EB24" w14:textId="77777777" w:rsidR="00371164" w:rsidRPr="00371164" w:rsidRDefault="00371164" w:rsidP="00471E95">
            <w:pPr>
              <w:jc w:val="center"/>
              <w:rPr>
                <w:rFonts w:ascii="Montserrat" w:hAnsi="Montserrat" w:cs="Tahoma"/>
                <w:sz w:val="20"/>
                <w:szCs w:val="20"/>
              </w:rPr>
            </w:pPr>
            <w:r w:rsidRPr="00C53FB4">
              <w:rPr>
                <w:rFonts w:asciiTheme="minorHAnsi" w:hAnsiTheme="minorHAnsi" w:cstheme="minorHAnsi"/>
                <w:sz w:val="20"/>
                <w:szCs w:val="20"/>
              </w:rPr>
              <w:t>starosta města</w:t>
            </w:r>
          </w:p>
        </w:tc>
        <w:tc>
          <w:tcPr>
            <w:tcW w:w="1260" w:type="dxa"/>
          </w:tcPr>
          <w:p w14:paraId="1829A736" w14:textId="77777777" w:rsidR="00371164" w:rsidRPr="00371164" w:rsidRDefault="00371164" w:rsidP="00471E95">
            <w:pPr>
              <w:jc w:val="center"/>
              <w:rPr>
                <w:rFonts w:ascii="Montserrat" w:hAnsi="Montserrat" w:cs="Tahoma"/>
                <w:sz w:val="20"/>
                <w:szCs w:val="20"/>
              </w:rPr>
            </w:pPr>
          </w:p>
        </w:tc>
        <w:tc>
          <w:tcPr>
            <w:tcW w:w="4102" w:type="dxa"/>
            <w:tcBorders>
              <w:top w:val="single" w:sz="4" w:space="0" w:color="auto"/>
            </w:tcBorders>
          </w:tcPr>
          <w:p w14:paraId="11008202" w14:textId="77777777" w:rsidR="00371164" w:rsidRPr="00C53FB4" w:rsidRDefault="00371164" w:rsidP="00471E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FB4">
              <w:rPr>
                <w:rFonts w:asciiTheme="minorHAnsi" w:hAnsiTheme="minorHAnsi" w:cstheme="minorHAnsi"/>
                <w:sz w:val="20"/>
                <w:szCs w:val="20"/>
              </w:rPr>
              <w:t>za Zhotovitele</w:t>
            </w:r>
          </w:p>
          <w:p w14:paraId="5E1E23F6" w14:textId="7CAB62EB" w:rsidR="00371164" w:rsidRPr="00371164" w:rsidRDefault="00C53FB4" w:rsidP="00471E95">
            <w:pPr>
              <w:jc w:val="center"/>
              <w:rPr>
                <w:rFonts w:ascii="Montserrat" w:hAnsi="Montserrat" w:cs="Tahoma"/>
                <w:sz w:val="20"/>
                <w:szCs w:val="20"/>
              </w:rPr>
            </w:pPr>
            <w:r w:rsidRPr="00C53FB4">
              <w:rPr>
                <w:rFonts w:asciiTheme="minorHAnsi" w:hAnsiTheme="minorHAnsi" w:cstheme="minorHAnsi"/>
                <w:sz w:val="20"/>
                <w:szCs w:val="20"/>
              </w:rPr>
              <w:t>Vladislav Kališ</w:t>
            </w:r>
          </w:p>
        </w:tc>
      </w:tr>
    </w:tbl>
    <w:p w14:paraId="356B147A" w14:textId="77777777" w:rsidR="00820071" w:rsidRDefault="00820071"/>
    <w:p w14:paraId="3FFC22CA" w14:textId="77777777" w:rsidR="00D2451E" w:rsidRDefault="00D2451E"/>
    <w:p w14:paraId="1F703CA2" w14:textId="77777777" w:rsidR="00D2451E" w:rsidRDefault="00D2451E"/>
    <w:p w14:paraId="45FAE013" w14:textId="67DCB585" w:rsidR="00D2451E" w:rsidRDefault="00D2451E">
      <w:r>
        <w:lastRenderedPageBreak/>
        <w:t>Přílohy: Změnový rozpočet</w:t>
      </w:r>
    </w:p>
    <w:p w14:paraId="611FE0F4" w14:textId="2F563592" w:rsidR="00D2451E" w:rsidRDefault="00D2451E">
      <w:r>
        <w:rPr>
          <w:noProof/>
          <w14:ligatures w14:val="standardContextual"/>
        </w:rPr>
        <w:drawing>
          <wp:inline distT="0" distB="0" distL="0" distR="0" wp14:anchorId="1951F729" wp14:editId="40C879E3">
            <wp:extent cx="8414141" cy="5370729"/>
            <wp:effectExtent l="0" t="2223" r="4128" b="4127"/>
            <wp:docPr id="17638119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11936" name=""/>
                    <pic:cNvPicPr/>
                  </pic:nvPicPr>
                  <pic:blipFill rotWithShape="1">
                    <a:blip r:embed="rId7"/>
                    <a:srcRect l="20026" t="17736" r="18756" b="1012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28106" cy="5379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84C365" w14:textId="0FC6E0C8" w:rsidR="00D2451E" w:rsidRDefault="00D2451E">
      <w:r>
        <w:rPr>
          <w:noProof/>
          <w14:ligatures w14:val="standardContextual"/>
        </w:rPr>
        <w:lastRenderedPageBreak/>
        <w:drawing>
          <wp:inline distT="0" distB="0" distL="0" distR="0" wp14:anchorId="5BAA12B9" wp14:editId="67BFCB06">
            <wp:extent cx="8575538" cy="5305399"/>
            <wp:effectExtent l="0" t="3175" r="0" b="0"/>
            <wp:docPr id="3967243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24314" name=""/>
                    <pic:cNvPicPr/>
                  </pic:nvPicPr>
                  <pic:blipFill rotWithShape="1">
                    <a:blip r:embed="rId8"/>
                    <a:srcRect l="21003" t="19840" r="17942" b="1042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40354" cy="5345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6F1B4" w14:textId="38D3BF20" w:rsidR="00D2451E" w:rsidRDefault="00D2451E">
      <w:r>
        <w:rPr>
          <w:noProof/>
          <w14:ligatures w14:val="standardContextual"/>
        </w:rPr>
        <w:lastRenderedPageBreak/>
        <w:drawing>
          <wp:inline distT="0" distB="0" distL="0" distR="0" wp14:anchorId="2E580565" wp14:editId="29A6D3BE">
            <wp:extent cx="8530024" cy="5553889"/>
            <wp:effectExtent l="2223" t="0" r="6667" b="6668"/>
            <wp:docPr id="20323350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35047" name=""/>
                    <pic:cNvPicPr/>
                  </pic:nvPicPr>
                  <pic:blipFill rotWithShape="1">
                    <a:blip r:embed="rId9"/>
                    <a:srcRect l="21491" t="18937" r="19245" b="982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66292" cy="5577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3B5B6" w14:textId="11FC4687" w:rsidR="00D2451E" w:rsidRDefault="00F3487C">
      <w:r>
        <w:rPr>
          <w:noProof/>
          <w14:ligatures w14:val="standardContextual"/>
        </w:rPr>
        <w:lastRenderedPageBreak/>
        <w:drawing>
          <wp:inline distT="0" distB="0" distL="0" distR="0" wp14:anchorId="162A53E8" wp14:editId="11CD2B29">
            <wp:extent cx="8363528" cy="4981555"/>
            <wp:effectExtent l="0" t="4445" r="0" b="0"/>
            <wp:docPr id="136957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5773" name=""/>
                    <pic:cNvPicPr/>
                  </pic:nvPicPr>
                  <pic:blipFill rotWithShape="1">
                    <a:blip r:embed="rId10"/>
                    <a:srcRect l="21003" t="16834" r="19407" b="1763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19118" cy="5014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CDB58" w14:textId="19A229BB" w:rsidR="00F3487C" w:rsidRDefault="00F3487C">
      <w:r>
        <w:rPr>
          <w:noProof/>
          <w14:ligatures w14:val="standardContextual"/>
        </w:rPr>
        <w:lastRenderedPageBreak/>
        <w:drawing>
          <wp:inline distT="0" distB="0" distL="0" distR="0" wp14:anchorId="7D27B1D0" wp14:editId="083340B6">
            <wp:extent cx="8503367" cy="2143125"/>
            <wp:effectExtent l="0" t="1270" r="0" b="0"/>
            <wp:docPr id="19821130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13053" name=""/>
                    <pic:cNvPicPr/>
                  </pic:nvPicPr>
                  <pic:blipFill rotWithShape="1">
                    <a:blip r:embed="rId11"/>
                    <a:srcRect l="20840" t="25250" r="19082" b="4679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07513" cy="214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F3E50" w14:textId="1F41C3D4" w:rsidR="00F3487C" w:rsidRDefault="00F3487C">
      <w:r>
        <w:rPr>
          <w:noProof/>
          <w14:ligatures w14:val="standardContextual"/>
        </w:rPr>
        <w:lastRenderedPageBreak/>
        <w:drawing>
          <wp:inline distT="0" distB="0" distL="0" distR="0" wp14:anchorId="3902643F" wp14:editId="5416C0DB">
            <wp:extent cx="8361694" cy="2672056"/>
            <wp:effectExtent l="6667" t="0" r="7938" b="7937"/>
            <wp:docPr id="9310560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56008" name=""/>
                    <pic:cNvPicPr/>
                  </pic:nvPicPr>
                  <pic:blipFill rotWithShape="1">
                    <a:blip r:embed="rId12"/>
                    <a:srcRect l="21003" t="19839" r="19896" b="4529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20132" cy="269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487C" w:rsidSect="00820071">
      <w:footerReference w:type="default" r:id="rId13"/>
      <w:pgSz w:w="11906" w:h="16838"/>
      <w:pgMar w:top="1276" w:right="1133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321C" w14:textId="77777777" w:rsidR="00F65364" w:rsidRDefault="00F65364">
      <w:r>
        <w:separator/>
      </w:r>
    </w:p>
  </w:endnote>
  <w:endnote w:type="continuationSeparator" w:id="0">
    <w:p w14:paraId="29C8D024" w14:textId="77777777" w:rsidR="00F65364" w:rsidRDefault="00F6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0A" w14:textId="77777777" w:rsidR="00C22F0B" w:rsidRDefault="00EA42D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DB2301D" w14:textId="77777777" w:rsidR="00C22F0B" w:rsidRDefault="00C22F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61C4" w14:textId="77777777" w:rsidR="00F65364" w:rsidRDefault="00F65364">
      <w:r>
        <w:separator/>
      </w:r>
    </w:p>
  </w:footnote>
  <w:footnote w:type="continuationSeparator" w:id="0">
    <w:p w14:paraId="46F5A274" w14:textId="77777777" w:rsidR="00F65364" w:rsidRDefault="00F6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D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95689F"/>
    <w:multiLevelType w:val="hybridMultilevel"/>
    <w:tmpl w:val="C0609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27F2"/>
    <w:multiLevelType w:val="hybridMultilevel"/>
    <w:tmpl w:val="6DCE18CE"/>
    <w:lvl w:ilvl="0" w:tplc="DFC88BD0">
      <w:start w:val="1"/>
      <w:numFmt w:val="lowerLetter"/>
      <w:lvlText w:val="%1)"/>
      <w:lvlJc w:val="left"/>
      <w:pPr>
        <w:ind w:left="5322" w:hanging="360"/>
      </w:pPr>
      <w:rPr>
        <w:rFonts w:ascii="Calibri Light" w:eastAsia="Times New Roman" w:hAnsi="Calibri Light" w:cs="Calibri Light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6042" w:hanging="360"/>
      </w:pPr>
    </w:lvl>
    <w:lvl w:ilvl="2" w:tplc="0405001B" w:tentative="1">
      <w:start w:val="1"/>
      <w:numFmt w:val="lowerRoman"/>
      <w:lvlText w:val="%3."/>
      <w:lvlJc w:val="right"/>
      <w:pPr>
        <w:ind w:left="6762" w:hanging="180"/>
      </w:pPr>
    </w:lvl>
    <w:lvl w:ilvl="3" w:tplc="0405000F" w:tentative="1">
      <w:start w:val="1"/>
      <w:numFmt w:val="decimal"/>
      <w:lvlText w:val="%4."/>
      <w:lvlJc w:val="left"/>
      <w:pPr>
        <w:ind w:left="7482" w:hanging="360"/>
      </w:pPr>
    </w:lvl>
    <w:lvl w:ilvl="4" w:tplc="04050019" w:tentative="1">
      <w:start w:val="1"/>
      <w:numFmt w:val="lowerLetter"/>
      <w:lvlText w:val="%5."/>
      <w:lvlJc w:val="left"/>
      <w:pPr>
        <w:ind w:left="8202" w:hanging="360"/>
      </w:pPr>
    </w:lvl>
    <w:lvl w:ilvl="5" w:tplc="0405001B" w:tentative="1">
      <w:start w:val="1"/>
      <w:numFmt w:val="lowerRoman"/>
      <w:lvlText w:val="%6."/>
      <w:lvlJc w:val="right"/>
      <w:pPr>
        <w:ind w:left="8922" w:hanging="180"/>
      </w:pPr>
    </w:lvl>
    <w:lvl w:ilvl="6" w:tplc="0405000F" w:tentative="1">
      <w:start w:val="1"/>
      <w:numFmt w:val="decimal"/>
      <w:lvlText w:val="%7."/>
      <w:lvlJc w:val="left"/>
      <w:pPr>
        <w:ind w:left="9642" w:hanging="360"/>
      </w:pPr>
    </w:lvl>
    <w:lvl w:ilvl="7" w:tplc="04050019" w:tentative="1">
      <w:start w:val="1"/>
      <w:numFmt w:val="lowerLetter"/>
      <w:lvlText w:val="%8."/>
      <w:lvlJc w:val="left"/>
      <w:pPr>
        <w:ind w:left="10362" w:hanging="360"/>
      </w:pPr>
    </w:lvl>
    <w:lvl w:ilvl="8" w:tplc="040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 w15:restartNumberingAfterBreak="0">
    <w:nsid w:val="11E2376E"/>
    <w:multiLevelType w:val="hybridMultilevel"/>
    <w:tmpl w:val="5464EE7C"/>
    <w:lvl w:ilvl="0" w:tplc="B686D87A">
      <w:start w:val="1"/>
      <w:numFmt w:val="decimal"/>
      <w:lvlText w:val="%1."/>
      <w:lvlJc w:val="left"/>
      <w:pPr>
        <w:ind w:left="720" w:hanging="360"/>
      </w:pPr>
      <w:rPr>
        <w:rFonts w:ascii="Montserrat" w:hAnsi="Montserrat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3DB8"/>
    <w:multiLevelType w:val="hybridMultilevel"/>
    <w:tmpl w:val="B28E6BB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7E8"/>
    <w:multiLevelType w:val="hybridMultilevel"/>
    <w:tmpl w:val="3D58E3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F37D0"/>
    <w:multiLevelType w:val="hybridMultilevel"/>
    <w:tmpl w:val="85A46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E20DB"/>
    <w:multiLevelType w:val="hybridMultilevel"/>
    <w:tmpl w:val="C1EE7A70"/>
    <w:lvl w:ilvl="0" w:tplc="0FFEE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131136"/>
    <w:multiLevelType w:val="hybridMultilevel"/>
    <w:tmpl w:val="A4C212C6"/>
    <w:lvl w:ilvl="0" w:tplc="84DC87A6">
      <w:start w:val="1"/>
      <w:numFmt w:val="decimal"/>
      <w:lvlText w:val="%1."/>
      <w:lvlJc w:val="left"/>
      <w:pPr>
        <w:ind w:left="720" w:hanging="360"/>
      </w:pPr>
      <w:rPr>
        <w:rFonts w:ascii="Montserrat" w:hAnsi="Montserrat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444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038120C"/>
    <w:multiLevelType w:val="hybridMultilevel"/>
    <w:tmpl w:val="9D94D83E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1F735B"/>
    <w:multiLevelType w:val="hybridMultilevel"/>
    <w:tmpl w:val="6DCE18CE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ascii="Calibri Light" w:eastAsia="Times New Roman" w:hAnsi="Calibri Light" w:cs="Calibri Light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2" w15:restartNumberingAfterBreak="0">
    <w:nsid w:val="6F6F4E4A"/>
    <w:multiLevelType w:val="hybridMultilevel"/>
    <w:tmpl w:val="1FC65770"/>
    <w:lvl w:ilvl="0" w:tplc="C14056B0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958B4"/>
    <w:multiLevelType w:val="hybridMultilevel"/>
    <w:tmpl w:val="59742DC0"/>
    <w:lvl w:ilvl="0" w:tplc="CF3E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C0EE6"/>
    <w:multiLevelType w:val="hybridMultilevel"/>
    <w:tmpl w:val="73E48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F4F6F"/>
    <w:multiLevelType w:val="hybridMultilevel"/>
    <w:tmpl w:val="9E2A5538"/>
    <w:lvl w:ilvl="0" w:tplc="99CA6590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7827AD"/>
    <w:multiLevelType w:val="hybridMultilevel"/>
    <w:tmpl w:val="B28E6BB0"/>
    <w:lvl w:ilvl="0" w:tplc="8898CA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7136">
    <w:abstractNumId w:val="3"/>
  </w:num>
  <w:num w:numId="2" w16cid:durableId="1867327600">
    <w:abstractNumId w:val="1"/>
  </w:num>
  <w:num w:numId="3" w16cid:durableId="2134053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160333">
    <w:abstractNumId w:val="7"/>
  </w:num>
  <w:num w:numId="5" w16cid:durableId="2142188063">
    <w:abstractNumId w:val="2"/>
  </w:num>
  <w:num w:numId="6" w16cid:durableId="1081756858">
    <w:abstractNumId w:val="11"/>
  </w:num>
  <w:num w:numId="7" w16cid:durableId="777795906">
    <w:abstractNumId w:val="12"/>
  </w:num>
  <w:num w:numId="8" w16cid:durableId="251089502">
    <w:abstractNumId w:val="9"/>
  </w:num>
  <w:num w:numId="9" w16cid:durableId="816844955">
    <w:abstractNumId w:val="16"/>
  </w:num>
  <w:num w:numId="10" w16cid:durableId="2087454710">
    <w:abstractNumId w:val="4"/>
  </w:num>
  <w:num w:numId="11" w16cid:durableId="905723263">
    <w:abstractNumId w:val="0"/>
  </w:num>
  <w:num w:numId="12" w16cid:durableId="4476945">
    <w:abstractNumId w:val="5"/>
  </w:num>
  <w:num w:numId="13" w16cid:durableId="51853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1412110">
    <w:abstractNumId w:val="14"/>
  </w:num>
  <w:num w:numId="15" w16cid:durableId="304049864">
    <w:abstractNumId w:val="6"/>
  </w:num>
  <w:num w:numId="16" w16cid:durableId="1479304342">
    <w:abstractNumId w:val="13"/>
  </w:num>
  <w:num w:numId="17" w16cid:durableId="714744018">
    <w:abstractNumId w:val="15"/>
  </w:num>
  <w:num w:numId="18" w16cid:durableId="2049723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71"/>
    <w:rsid w:val="00092C91"/>
    <w:rsid w:val="000A23C2"/>
    <w:rsid w:val="001047B6"/>
    <w:rsid w:val="00133D43"/>
    <w:rsid w:val="001437D3"/>
    <w:rsid w:val="002351B4"/>
    <w:rsid w:val="002F13C7"/>
    <w:rsid w:val="003428FB"/>
    <w:rsid w:val="0036049E"/>
    <w:rsid w:val="00371164"/>
    <w:rsid w:val="0048676C"/>
    <w:rsid w:val="005847AE"/>
    <w:rsid w:val="005A66AA"/>
    <w:rsid w:val="0068607B"/>
    <w:rsid w:val="006B4282"/>
    <w:rsid w:val="0070735B"/>
    <w:rsid w:val="00736032"/>
    <w:rsid w:val="007E735A"/>
    <w:rsid w:val="00820071"/>
    <w:rsid w:val="00947474"/>
    <w:rsid w:val="00963414"/>
    <w:rsid w:val="00A81CA1"/>
    <w:rsid w:val="00A94B72"/>
    <w:rsid w:val="00B969B9"/>
    <w:rsid w:val="00C22F0B"/>
    <w:rsid w:val="00C52D4B"/>
    <w:rsid w:val="00C53FB4"/>
    <w:rsid w:val="00D2451E"/>
    <w:rsid w:val="00DA6315"/>
    <w:rsid w:val="00E21F5A"/>
    <w:rsid w:val="00E26D1E"/>
    <w:rsid w:val="00E415C2"/>
    <w:rsid w:val="00E76BFB"/>
    <w:rsid w:val="00EA42DC"/>
    <w:rsid w:val="00F3487C"/>
    <w:rsid w:val="00F374E6"/>
    <w:rsid w:val="00F65364"/>
    <w:rsid w:val="00FD410E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2514"/>
  <w15:chartTrackingRefBased/>
  <w15:docId w15:val="{D843BC4D-730A-4B42-BACB-25EB5F28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07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2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0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0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0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0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0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0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0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8200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0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0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071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8200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007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20071"/>
    <w:rPr>
      <w:color w:val="0563C1" w:themeColor="hyperlink"/>
      <w:u w:val="single"/>
    </w:rPr>
  </w:style>
  <w:style w:type="paragraph" w:customStyle="1" w:styleId="Default">
    <w:name w:val="Default"/>
    <w:rsid w:val="008200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OdstavecseseznamemChar">
    <w:name w:val="Odstavec se seznamem Char"/>
    <w:link w:val="Odstavecseseznamem"/>
    <w:uiPriority w:val="34"/>
    <w:locked/>
    <w:rsid w:val="00820071"/>
  </w:style>
  <w:style w:type="paragraph" w:styleId="Zkladntext">
    <w:name w:val="Body Text"/>
    <w:basedOn w:val="Normln"/>
    <w:link w:val="ZkladntextChar"/>
    <w:uiPriority w:val="99"/>
    <w:unhideWhenUsed/>
    <w:rsid w:val="00820071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20071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2007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20071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10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10E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arkedcontent">
    <w:name w:val="markedcontent"/>
    <w:rsid w:val="00C5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Dvořáčková Gabriela</dc:creator>
  <cp:keywords/>
  <dc:description/>
  <cp:lastModifiedBy>Hubáčková Petra, Bc.</cp:lastModifiedBy>
  <cp:revision>2</cp:revision>
  <dcterms:created xsi:type="dcterms:W3CDTF">2025-11-24T15:28:00Z</dcterms:created>
  <dcterms:modified xsi:type="dcterms:W3CDTF">2025-11-24T15:28:00Z</dcterms:modified>
</cp:coreProperties>
</file>