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AD055" w14:textId="45A27F63" w:rsidR="00030229" w:rsidRDefault="00030229" w:rsidP="003728B3">
      <w:pPr>
        <w:pStyle w:val="nadpis-smlouva"/>
      </w:pPr>
      <w:r>
        <w:t xml:space="preserve">KUPNÍ </w:t>
      </w:r>
      <w:r w:rsidRPr="007E6ACE">
        <w:t>Smlouva</w:t>
      </w:r>
      <w:r w:rsidR="00E510ED" w:rsidRPr="007E6ACE">
        <w:t xml:space="preserve"> č</w:t>
      </w:r>
      <w:r w:rsidR="00E510ED" w:rsidRPr="006926BD">
        <w:t>. j</w:t>
      </w:r>
      <w:r w:rsidR="009C3439">
        <w:t xml:space="preserve">. </w:t>
      </w:r>
      <w:r w:rsidR="007F2055">
        <w:t>817</w:t>
      </w:r>
      <w:r w:rsidR="00E510ED" w:rsidRPr="006926BD">
        <w:t>/202</w:t>
      </w:r>
      <w:r w:rsidR="004D0414">
        <w:t>5</w:t>
      </w:r>
    </w:p>
    <w:p w14:paraId="62B705AC" w14:textId="77777777" w:rsidR="00030229" w:rsidRDefault="00030229" w:rsidP="00030229">
      <w:pPr>
        <w:spacing w:after="0"/>
        <w:jc w:val="center"/>
      </w:pPr>
      <w:r w:rsidRPr="00A54E10">
        <w:t xml:space="preserve">uzavřená dle ustanovení § </w:t>
      </w:r>
      <w:r>
        <w:t xml:space="preserve">2079 a násl. </w:t>
      </w:r>
      <w:r w:rsidRPr="00A54E10">
        <w:t>zák</w:t>
      </w:r>
      <w:r>
        <w:t>.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>, ve znění pozdějších předpisů (dále jen „občanský zákoník“)</w:t>
      </w:r>
    </w:p>
    <w:p w14:paraId="22618B8D" w14:textId="77777777" w:rsidR="00030229" w:rsidRPr="00AB3FD9" w:rsidRDefault="00030229" w:rsidP="003728B3">
      <w:pPr>
        <w:pStyle w:val="nadpis-bod"/>
        <w:spacing w:before="0" w:after="0"/>
        <w:rPr>
          <w:b w:val="0"/>
        </w:rPr>
      </w:pPr>
      <w:r w:rsidRPr="00AB3FD9">
        <w:rPr>
          <w:b w:val="0"/>
        </w:rPr>
        <w:t>Smluvní strany:</w:t>
      </w:r>
    </w:p>
    <w:p w14:paraId="13336190" w14:textId="77777777" w:rsidR="00185E7D" w:rsidRPr="004955F8" w:rsidRDefault="00185E7D" w:rsidP="0061023E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Prodávající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p w14:paraId="56434A99" w14:textId="77777777" w:rsidR="00E01608" w:rsidRPr="00E01608" w:rsidRDefault="00E01608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 w:rsidRPr="00E01608">
        <w:rPr>
          <w:rFonts w:cs="Arial"/>
          <w:color w:val="000000"/>
        </w:rPr>
        <w:t>Julie Hrnčířová</w:t>
      </w:r>
    </w:p>
    <w:p w14:paraId="6E91A320" w14:textId="7A55895E" w:rsidR="00E01608" w:rsidRPr="00E01608" w:rsidRDefault="00E01608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 w:rsidRPr="00E01608">
        <w:rPr>
          <w:rFonts w:cs="Arial"/>
          <w:color w:val="000000"/>
        </w:rPr>
        <w:t xml:space="preserve">Adresa: </w:t>
      </w:r>
      <w:r w:rsidR="009A32B8">
        <w:rPr>
          <w:rFonts w:cs="Arial"/>
          <w:color w:val="000000"/>
        </w:rPr>
        <w:t>xxx</w:t>
      </w:r>
    </w:p>
    <w:p w14:paraId="11056EA1" w14:textId="1FCAF8B4" w:rsidR="00511CE1" w:rsidRPr="00E01608" w:rsidRDefault="00E01608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 w:rsidRPr="00E01608">
        <w:rPr>
          <w:rFonts w:cs="Arial"/>
          <w:color w:val="000000"/>
        </w:rPr>
        <w:t>Datum narození: 18. 3. 1992</w:t>
      </w:r>
    </w:p>
    <w:p w14:paraId="04C09002" w14:textId="77A51B08" w:rsidR="00E01608" w:rsidRPr="00E01608" w:rsidRDefault="001F43AD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 xml:space="preserve">Bankovní spojení: </w:t>
      </w:r>
      <w:r w:rsidR="009A32B8">
        <w:rPr>
          <w:rFonts w:cs="Arial"/>
          <w:color w:val="000000"/>
        </w:rPr>
        <w:t>xxx</w:t>
      </w:r>
    </w:p>
    <w:p w14:paraId="6A61596B" w14:textId="08C353A4" w:rsidR="00E01608" w:rsidRPr="00E01608" w:rsidRDefault="001F43AD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 xml:space="preserve">Číslo účtu: </w:t>
      </w:r>
      <w:r w:rsidR="009A32B8">
        <w:rPr>
          <w:rFonts w:cs="Arial"/>
          <w:color w:val="000000"/>
        </w:rPr>
        <w:t>xxx</w:t>
      </w:r>
    </w:p>
    <w:p w14:paraId="50D32F89" w14:textId="29ACC036" w:rsidR="00E01608" w:rsidRDefault="009C3CAA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E-mail/</w:t>
      </w:r>
      <w:r w:rsidRPr="001F43AD">
        <w:rPr>
          <w:rFonts w:cs="Arial"/>
        </w:rPr>
        <w:t xml:space="preserve">telefon: </w:t>
      </w:r>
      <w:r w:rsidR="009A32B8">
        <w:t>xxx</w:t>
      </w:r>
    </w:p>
    <w:p w14:paraId="3E5A8811" w14:textId="77777777" w:rsidR="00E01608" w:rsidRDefault="00E01608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</w:p>
    <w:p w14:paraId="7DEB1F47" w14:textId="4914CF1E" w:rsidR="00AB3FD9" w:rsidRPr="00AB3FD9" w:rsidRDefault="00AB3FD9" w:rsidP="00E01608">
      <w:pPr>
        <w:suppressAutoHyphens/>
        <w:autoSpaceDN w:val="0"/>
        <w:spacing w:after="0"/>
        <w:textAlignment w:val="baseline"/>
        <w:rPr>
          <w:rFonts w:cs="Arial"/>
          <w:color w:val="000000"/>
        </w:rPr>
      </w:pPr>
      <w:r w:rsidRPr="00AB3FD9">
        <w:rPr>
          <w:rFonts w:cs="Arial"/>
          <w:i/>
          <w:color w:val="000000"/>
        </w:rPr>
        <w:t>(dále jen „prodávající“)</w:t>
      </w:r>
    </w:p>
    <w:p w14:paraId="401BEB31" w14:textId="77777777" w:rsidR="00AB3FD9" w:rsidRPr="0021543B" w:rsidRDefault="00AB3FD9" w:rsidP="00AB3FD9">
      <w:pPr>
        <w:suppressAutoHyphens/>
        <w:autoSpaceDN w:val="0"/>
        <w:spacing w:after="0"/>
        <w:textAlignment w:val="baseline"/>
        <w:rPr>
          <w:rFonts w:cs="Arial"/>
        </w:rPr>
      </w:pPr>
    </w:p>
    <w:p w14:paraId="0A1A8F25" w14:textId="77777777" w:rsidR="00030229" w:rsidRDefault="00030229" w:rsidP="00030229">
      <w:pPr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</w:tblGrid>
      <w:tr w:rsidR="0071366A" w:rsidRPr="00223F0F" w14:paraId="6EE7EABF" w14:textId="77777777" w:rsidTr="0061023E">
        <w:tc>
          <w:tcPr>
            <w:tcW w:w="8505" w:type="dxa"/>
          </w:tcPr>
          <w:p w14:paraId="76473CA9" w14:textId="77777777" w:rsidR="00663375" w:rsidRDefault="00185E7D" w:rsidP="0061023E">
            <w:pPr>
              <w:pStyle w:val="adresa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  <w:r w:rsidRPr="004955F8">
              <w:rPr>
                <w:rFonts w:cs="Arial"/>
              </w:rPr>
              <w:t>:</w:t>
            </w:r>
            <w:r w:rsidRPr="004955F8">
              <w:rPr>
                <w:rFonts w:cs="Arial"/>
              </w:rPr>
              <w:tab/>
            </w:r>
          </w:p>
          <w:p w14:paraId="6254EBD3" w14:textId="195F40D7" w:rsidR="0071366A" w:rsidRPr="00223F0F" w:rsidRDefault="0071366A" w:rsidP="0061023E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Galerie moderního umění v Roudnici nad Labem, příspěvková organizace </w:t>
            </w:r>
          </w:p>
        </w:tc>
      </w:tr>
      <w:tr w:rsidR="0071366A" w:rsidRPr="00223F0F" w14:paraId="07CD8E4B" w14:textId="77777777" w:rsidTr="0061023E">
        <w:tc>
          <w:tcPr>
            <w:tcW w:w="8505" w:type="dxa"/>
          </w:tcPr>
          <w:p w14:paraId="52258D35" w14:textId="77777777" w:rsidR="0071366A" w:rsidRDefault="0071366A" w:rsidP="0061023E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Sídlo: Očkova 5, 413 01 Roudnice nad Labem</w:t>
            </w:r>
          </w:p>
          <w:p w14:paraId="05A712C8" w14:textId="77777777" w:rsidR="0071366A" w:rsidRDefault="0071366A" w:rsidP="0061023E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 xml:space="preserve">Zastoupena: Mgr. Petra Mazáčová, Ph.D. </w:t>
            </w:r>
          </w:p>
          <w:p w14:paraId="7588450A" w14:textId="70278488" w:rsidR="0071366A" w:rsidRPr="00D55DC0" w:rsidRDefault="0071366A" w:rsidP="0061023E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IČ</w:t>
            </w:r>
            <w:r w:rsidR="009365AD">
              <w:rPr>
                <w:rFonts w:cs="Arial"/>
              </w:rPr>
              <w:t>O</w:t>
            </w:r>
            <w:r>
              <w:rPr>
                <w:rFonts w:cs="Arial"/>
              </w:rPr>
              <w:t>: 00360643</w:t>
            </w:r>
          </w:p>
        </w:tc>
      </w:tr>
    </w:tbl>
    <w:p w14:paraId="73D877E2" w14:textId="77777777" w:rsidR="0071366A" w:rsidRDefault="0071366A" w:rsidP="0071366A">
      <w:pPr>
        <w:spacing w:after="0"/>
        <w:rPr>
          <w:rFonts w:cs="Arial"/>
        </w:rPr>
      </w:pPr>
      <w:r>
        <w:rPr>
          <w:rFonts w:cs="Arial"/>
        </w:rPr>
        <w:t>Bank. Spojení: Komerční banka</w:t>
      </w:r>
    </w:p>
    <w:p w14:paraId="527C127C" w14:textId="77777777" w:rsidR="0071366A" w:rsidRDefault="0071366A" w:rsidP="0071366A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</w:rPr>
        <w:t>číslo účtu: 30739471/0100</w:t>
      </w:r>
    </w:p>
    <w:p w14:paraId="7CDE02C6" w14:textId="77777777" w:rsidR="0071366A" w:rsidRDefault="0071366A" w:rsidP="0071366A">
      <w:pPr>
        <w:tabs>
          <w:tab w:val="left" w:pos="3227"/>
        </w:tabs>
        <w:spacing w:after="0"/>
        <w:rPr>
          <w:rFonts w:cs="Arial"/>
        </w:rPr>
      </w:pPr>
      <w:r>
        <w:t xml:space="preserve">Zástupce pro věcná jednání: </w:t>
      </w:r>
      <w:r>
        <w:rPr>
          <w:rFonts w:cs="Arial"/>
        </w:rPr>
        <w:t>Mgr. Petra Mazáčová, Ph.D.</w:t>
      </w:r>
    </w:p>
    <w:p w14:paraId="6C1D5D10" w14:textId="050599BF" w:rsidR="0071366A" w:rsidRDefault="0071366A" w:rsidP="0071366A">
      <w:pPr>
        <w:pStyle w:val="adresa"/>
        <w:jc w:val="left"/>
        <w:rPr>
          <w:b w:val="0"/>
        </w:rPr>
      </w:pPr>
      <w:r>
        <w:rPr>
          <w:b w:val="0"/>
        </w:rPr>
        <w:t>E-</w:t>
      </w:r>
      <w:r w:rsidRPr="001F43AD">
        <w:rPr>
          <w:b w:val="0"/>
        </w:rPr>
        <w:t>mail/telefon:</w:t>
      </w:r>
      <w:r w:rsidRPr="001F43AD">
        <w:t xml:space="preserve"> </w:t>
      </w:r>
      <w:hyperlink r:id="rId8" w:history="1">
        <w:r w:rsidR="009D768D" w:rsidRPr="001F43AD">
          <w:rPr>
            <w:rStyle w:val="Hypertextovodkaz"/>
            <w:rFonts w:cs="Arial"/>
            <w:b w:val="0"/>
            <w:color w:val="auto"/>
            <w:u w:val="none"/>
          </w:rPr>
          <w:t>mazacova@galerieroudnice.cz</w:t>
        </w:r>
      </w:hyperlink>
      <w:r w:rsidR="009D768D" w:rsidRPr="001F43AD">
        <w:rPr>
          <w:rFonts w:cs="Arial"/>
          <w:b w:val="0"/>
        </w:rPr>
        <w:t xml:space="preserve"> , +420 775</w:t>
      </w:r>
      <w:r w:rsidR="009D768D" w:rsidRPr="009D768D">
        <w:rPr>
          <w:rFonts w:cs="Arial"/>
          <w:b w:val="0"/>
        </w:rPr>
        <w:t xml:space="preserve"> 475 185</w:t>
      </w:r>
    </w:p>
    <w:p w14:paraId="3D8827D2" w14:textId="77777777" w:rsidR="00030229" w:rsidRPr="003728B3" w:rsidRDefault="0071366A" w:rsidP="003728B3">
      <w:pPr>
        <w:pStyle w:val="adresa"/>
        <w:jc w:val="left"/>
        <w:rPr>
          <w:rFonts w:cs="Arial"/>
          <w:b w:val="0"/>
          <w:i/>
        </w:rPr>
      </w:pPr>
      <w:r w:rsidRPr="004955F8">
        <w:rPr>
          <w:rFonts w:cs="Arial"/>
          <w:b w:val="0"/>
          <w:i/>
        </w:rPr>
        <w:t>(dále jen „</w:t>
      </w:r>
      <w:r>
        <w:rPr>
          <w:rFonts w:cs="Arial"/>
          <w:b w:val="0"/>
          <w:i/>
        </w:rPr>
        <w:t>kupující</w:t>
      </w:r>
      <w:r w:rsidR="003728B3">
        <w:rPr>
          <w:rFonts w:cs="Arial"/>
          <w:b w:val="0"/>
          <w:i/>
        </w:rPr>
        <w:t>“)</w:t>
      </w:r>
    </w:p>
    <w:p w14:paraId="2B6C8A9E" w14:textId="77777777"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14:paraId="7E0E9561" w14:textId="77777777"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</w:pPr>
    </w:p>
    <w:p w14:paraId="10859D1B" w14:textId="77777777" w:rsidR="00030229" w:rsidRDefault="003728B3" w:rsidP="003728B3">
      <w:pPr>
        <w:pStyle w:val="nadpis-smlouva"/>
      </w:pPr>
      <w:r>
        <w:t>kupní SmlouvU:</w:t>
      </w:r>
    </w:p>
    <w:p w14:paraId="70E8D9D1" w14:textId="77777777"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14:paraId="2FF90BEE" w14:textId="77777777" w:rsidR="00030229" w:rsidRPr="002E7DF6" w:rsidRDefault="00030229" w:rsidP="00030229">
      <w:pPr>
        <w:spacing w:before="120"/>
        <w:jc w:val="center"/>
        <w:rPr>
          <w:rFonts w:cs="Arial"/>
          <w:b/>
        </w:rPr>
      </w:pPr>
      <w:r w:rsidRPr="002E7DF6">
        <w:rPr>
          <w:rFonts w:cs="Arial"/>
          <w:b/>
        </w:rPr>
        <w:t>Předmět koupě</w:t>
      </w:r>
      <w:r w:rsidR="00D47B42" w:rsidRPr="002E7DF6">
        <w:rPr>
          <w:rFonts w:cs="Arial"/>
          <w:b/>
        </w:rPr>
        <w:t>, prohlášení smluvních stran</w:t>
      </w:r>
    </w:p>
    <w:p w14:paraId="100CBBB3" w14:textId="1FA157C5" w:rsidR="00E01608" w:rsidRDefault="00E01608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 w:rsidRPr="00E01608">
        <w:rPr>
          <w:rFonts w:cs="Arial"/>
          <w:szCs w:val="20"/>
        </w:rPr>
        <w:t xml:space="preserve">Prodávající prohlašuje, že je výlučnou vlastnicí a </w:t>
      </w:r>
      <w:r w:rsidR="007B20CD">
        <w:rPr>
          <w:rFonts w:cs="Arial"/>
          <w:szCs w:val="20"/>
        </w:rPr>
        <w:t xml:space="preserve">jedinou </w:t>
      </w:r>
      <w:r w:rsidRPr="00E01608">
        <w:rPr>
          <w:rFonts w:cs="Arial"/>
          <w:szCs w:val="20"/>
        </w:rPr>
        <w:t xml:space="preserve">autorkou 1 kusu movité věci – výtvarného uměleckého díla </w:t>
      </w:r>
      <w:r w:rsidR="009A32B8">
        <w:rPr>
          <w:rFonts w:cs="Arial"/>
          <w:i/>
          <w:iCs/>
          <w:szCs w:val="20"/>
        </w:rPr>
        <w:t>xxx</w:t>
      </w:r>
      <w:r w:rsidRPr="00E01608">
        <w:rPr>
          <w:rFonts w:cs="Arial"/>
          <w:szCs w:val="20"/>
        </w:rPr>
        <w:t>(dále „předmět koupě“).</w:t>
      </w:r>
    </w:p>
    <w:p w14:paraId="16DA2819" w14:textId="77777777" w:rsidR="00E01608" w:rsidRDefault="00E01608" w:rsidP="00E01608">
      <w:pPr>
        <w:pStyle w:val="Odstavecseseznamem"/>
        <w:spacing w:after="120"/>
        <w:ind w:left="357"/>
        <w:jc w:val="both"/>
        <w:rPr>
          <w:rFonts w:cs="Arial"/>
          <w:szCs w:val="20"/>
        </w:rPr>
      </w:pPr>
    </w:p>
    <w:p w14:paraId="0B9A0DA5" w14:textId="7D87D089" w:rsidR="00DD69F0" w:rsidRDefault="00E01608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 w:rsidRPr="00E01608">
        <w:rPr>
          <w:rFonts w:cs="Arial"/>
          <w:szCs w:val="20"/>
        </w:rPr>
        <w:t>Součástí předmětu koupě je i příslušenství a doklady, které se k němu vztahují a jsou potřebné k jeho převzetí a užívání.</w:t>
      </w:r>
      <w:r>
        <w:rPr>
          <w:rFonts w:cs="Arial"/>
          <w:szCs w:val="20"/>
        </w:rPr>
        <w:t xml:space="preserve"> </w:t>
      </w:r>
      <w:r w:rsidR="00053165">
        <w:rPr>
          <w:rFonts w:cs="Arial"/>
          <w:szCs w:val="20"/>
        </w:rPr>
        <w:t>Prodávající</w:t>
      </w:r>
      <w:r>
        <w:rPr>
          <w:rFonts w:cs="Arial"/>
          <w:szCs w:val="20"/>
        </w:rPr>
        <w:t xml:space="preserve"> </w:t>
      </w:r>
      <w:r w:rsidR="00053165" w:rsidRPr="00F50906">
        <w:rPr>
          <w:rFonts w:cs="Arial"/>
          <w:szCs w:val="20"/>
        </w:rPr>
        <w:t>prohlašuje, že je oprávněn nakládat s</w:t>
      </w:r>
      <w:r w:rsidR="0005565B">
        <w:rPr>
          <w:rFonts w:cs="Arial"/>
          <w:szCs w:val="20"/>
        </w:rPr>
        <w:t> </w:t>
      </w:r>
      <w:r w:rsidR="00053165" w:rsidRPr="00F50906">
        <w:rPr>
          <w:rFonts w:cs="Arial"/>
          <w:szCs w:val="20"/>
        </w:rPr>
        <w:t>movit</w:t>
      </w:r>
      <w:r w:rsidR="0004701B">
        <w:rPr>
          <w:rFonts w:cs="Arial"/>
          <w:szCs w:val="20"/>
        </w:rPr>
        <w:t>ou</w:t>
      </w:r>
      <w:r w:rsidR="00053165" w:rsidRPr="00F50906">
        <w:rPr>
          <w:rFonts w:cs="Arial"/>
          <w:szCs w:val="20"/>
        </w:rPr>
        <w:t xml:space="preserve"> věcí, jež j</w:t>
      </w:r>
      <w:r w:rsidR="0004701B">
        <w:rPr>
          <w:rFonts w:cs="Arial"/>
          <w:szCs w:val="20"/>
        </w:rPr>
        <w:t>e</w:t>
      </w:r>
      <w:r w:rsidR="002E7DF6">
        <w:rPr>
          <w:rFonts w:cs="Arial"/>
          <w:szCs w:val="20"/>
        </w:rPr>
        <w:t xml:space="preserve"> </w:t>
      </w:r>
      <w:r w:rsidR="00053165" w:rsidRPr="00F50906">
        <w:rPr>
          <w:rFonts w:cs="Arial"/>
          <w:szCs w:val="20"/>
        </w:rPr>
        <w:t xml:space="preserve">předmětem </w:t>
      </w:r>
      <w:r w:rsidR="00053165">
        <w:rPr>
          <w:rFonts w:cs="Arial"/>
          <w:szCs w:val="20"/>
        </w:rPr>
        <w:t>koupě,</w:t>
      </w:r>
      <w:r w:rsidR="00053165" w:rsidRPr="00F50906">
        <w:rPr>
          <w:rFonts w:cs="Arial"/>
          <w:szCs w:val="20"/>
        </w:rPr>
        <w:t xml:space="preserve"> a jeho vlastnické právo k</w:t>
      </w:r>
      <w:r w:rsidR="002E7DF6">
        <w:rPr>
          <w:rFonts w:cs="Arial"/>
          <w:szCs w:val="20"/>
        </w:rPr>
        <w:t> </w:t>
      </w:r>
      <w:r w:rsidR="00053165" w:rsidRPr="00F50906">
        <w:rPr>
          <w:rFonts w:cs="Arial"/>
          <w:szCs w:val="20"/>
        </w:rPr>
        <w:t>předmět</w:t>
      </w:r>
      <w:r w:rsidR="002E7DF6">
        <w:rPr>
          <w:rFonts w:cs="Arial"/>
          <w:szCs w:val="20"/>
        </w:rPr>
        <w:t xml:space="preserve">u </w:t>
      </w:r>
      <w:r w:rsidR="00053165">
        <w:rPr>
          <w:rFonts w:cs="Arial"/>
          <w:szCs w:val="20"/>
        </w:rPr>
        <w:t xml:space="preserve">koupě </w:t>
      </w:r>
      <w:r w:rsidR="00053165" w:rsidRPr="00F50906">
        <w:rPr>
          <w:rFonts w:cs="Arial"/>
          <w:szCs w:val="20"/>
        </w:rPr>
        <w:t xml:space="preserve">není </w:t>
      </w:r>
      <w:r w:rsidR="00053165">
        <w:rPr>
          <w:rFonts w:cs="Arial"/>
          <w:szCs w:val="20"/>
        </w:rPr>
        <w:t xml:space="preserve">nijak </w:t>
      </w:r>
      <w:r w:rsidR="00053165" w:rsidRPr="00F50906">
        <w:rPr>
          <w:rFonts w:cs="Arial"/>
          <w:szCs w:val="20"/>
        </w:rPr>
        <w:t>omezeno</w:t>
      </w:r>
      <w:r w:rsidR="00053165">
        <w:rPr>
          <w:rFonts w:cs="Arial"/>
          <w:szCs w:val="20"/>
        </w:rPr>
        <w:t xml:space="preserve">. Prodávající </w:t>
      </w:r>
      <w:r w:rsidR="00053165" w:rsidRPr="00F50906">
        <w:rPr>
          <w:rFonts w:cs="Arial"/>
          <w:szCs w:val="20"/>
        </w:rPr>
        <w:t xml:space="preserve">prohlašuje, že </w:t>
      </w:r>
      <w:r w:rsidR="00053165">
        <w:rPr>
          <w:rFonts w:cs="Arial"/>
          <w:szCs w:val="20"/>
        </w:rPr>
        <w:t xml:space="preserve">předmět koupě </w:t>
      </w:r>
      <w:r w:rsidR="00053165" w:rsidRPr="00F50906">
        <w:rPr>
          <w:rFonts w:cs="Arial"/>
          <w:szCs w:val="20"/>
        </w:rPr>
        <w:t>nepochází z trestné činnosti, neváznou na n</w:t>
      </w:r>
      <w:r w:rsidR="00053165">
        <w:rPr>
          <w:rFonts w:cs="Arial"/>
          <w:szCs w:val="20"/>
        </w:rPr>
        <w:t xml:space="preserve">ěm </w:t>
      </w:r>
      <w:r w:rsidR="00053165" w:rsidRPr="00F50906">
        <w:rPr>
          <w:rFonts w:cs="Arial"/>
          <w:szCs w:val="20"/>
        </w:rPr>
        <w:t xml:space="preserve">žádné dluhy, zástavní práva, jiná práva třetích osob ani žádné jiné právní vady. </w:t>
      </w:r>
    </w:p>
    <w:p w14:paraId="300A3328" w14:textId="77777777" w:rsidR="00053165" w:rsidRDefault="00053165" w:rsidP="00DD69F0">
      <w:pPr>
        <w:pStyle w:val="Odstavecseseznamem"/>
        <w:spacing w:after="120"/>
        <w:ind w:left="357"/>
        <w:jc w:val="both"/>
        <w:rPr>
          <w:rFonts w:cs="Arial"/>
          <w:szCs w:val="20"/>
        </w:rPr>
      </w:pPr>
      <w:r w:rsidRPr="00F50906">
        <w:rPr>
          <w:rFonts w:cs="Arial"/>
          <w:szCs w:val="20"/>
        </w:rPr>
        <w:t xml:space="preserve"> </w:t>
      </w:r>
    </w:p>
    <w:p w14:paraId="12595290" w14:textId="77777777" w:rsidR="00053165" w:rsidRPr="00053165" w:rsidRDefault="00053165" w:rsidP="00053165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cs="Arial"/>
          <w:b/>
          <w:color w:val="0000FF"/>
        </w:rPr>
      </w:pPr>
      <w:r>
        <w:rPr>
          <w:rFonts w:cs="Arial"/>
          <w:szCs w:val="20"/>
        </w:rPr>
        <w:t xml:space="preserve">Kupující </w:t>
      </w:r>
      <w:r w:rsidRPr="00053165">
        <w:rPr>
          <w:rFonts w:cs="Arial"/>
          <w:szCs w:val="20"/>
        </w:rPr>
        <w:t xml:space="preserve">prohlašuje, že je příspěvkovou organizací Ústeckého kraje, tudíž podle § 27 odst. 6 zákona č. 250/2000 Sb., o rozpočtových pravidlech územních rozpočtů, nabývá </w:t>
      </w:r>
      <w:r>
        <w:rPr>
          <w:rFonts w:cs="Arial"/>
          <w:szCs w:val="20"/>
        </w:rPr>
        <w:t>kupní</w:t>
      </w:r>
      <w:r w:rsidRPr="00053165">
        <w:rPr>
          <w:rFonts w:cs="Arial"/>
          <w:szCs w:val="20"/>
        </w:rPr>
        <w:t xml:space="preserve"> smlouvou majetek pro Ústecký kraj jako svého</w:t>
      </w:r>
      <w:r>
        <w:rPr>
          <w:rFonts w:cs="Arial"/>
          <w:szCs w:val="20"/>
        </w:rPr>
        <w:t xml:space="preserve"> zřizovatele. </w:t>
      </w:r>
    </w:p>
    <w:p w14:paraId="07C1074D" w14:textId="77777777" w:rsidR="00D47B42" w:rsidRDefault="00D47B42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 xml:space="preserve">II. </w:t>
      </w:r>
    </w:p>
    <w:p w14:paraId="1341D62A" w14:textId="77777777" w:rsidR="00D47B42" w:rsidRPr="00D47B42" w:rsidRDefault="00061FEE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>Předmět smlouvy, p</w:t>
      </w:r>
      <w:r w:rsidR="00D47B42">
        <w:rPr>
          <w:rFonts w:cs="Arial"/>
          <w:b/>
        </w:rPr>
        <w:t>rojevy vůle</w:t>
      </w:r>
    </w:p>
    <w:p w14:paraId="5FC1BDC8" w14:textId="77777777" w:rsidR="00D47B42" w:rsidRPr="00B53AA6" w:rsidRDefault="00F73839" w:rsidP="00F7383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cs="Arial"/>
          <w:iCs/>
        </w:rPr>
      </w:pPr>
      <w:r w:rsidRPr="00F73839">
        <w:rPr>
          <w:rFonts w:cs="Arial"/>
        </w:rPr>
        <w:t xml:space="preserve">Prodávající převádí </w:t>
      </w:r>
      <w:r w:rsidR="002D7BF4">
        <w:rPr>
          <w:rFonts w:cs="Arial"/>
        </w:rPr>
        <w:t xml:space="preserve">na základě plné moci autora (vlastníka) </w:t>
      </w:r>
      <w:r w:rsidRPr="00F73839">
        <w:rPr>
          <w:rFonts w:cs="Arial"/>
        </w:rPr>
        <w:t>vlastnické právo k předmětu koupě se vším právním i faktickým příslušenstvím a součástmi kupujícímu za kupní cenu v této smlouvě sjednanou a kupující předmět koupě se vším právním i faktickým příslušenstvím a součástmi za kupní cenu sjednanou v této smlouvě od prodávajícího přijímá do vlastnictví pro svého zřizovatele Ústecký kraj</w:t>
      </w:r>
      <w:r w:rsidR="00030229" w:rsidRPr="00F73839">
        <w:rPr>
          <w:rFonts w:cs="Arial"/>
        </w:rPr>
        <w:t>.</w:t>
      </w:r>
    </w:p>
    <w:p w14:paraId="269A8829" w14:textId="77777777" w:rsidR="005A52E6" w:rsidRPr="00874BA3" w:rsidRDefault="005A52E6" w:rsidP="005A52E6">
      <w:pPr>
        <w:pStyle w:val="Odstavecseseznamem"/>
        <w:numPr>
          <w:ilvl w:val="0"/>
          <w:numId w:val="14"/>
        </w:numPr>
        <w:spacing w:before="120" w:after="0"/>
        <w:ind w:left="357" w:hanging="357"/>
        <w:rPr>
          <w:rFonts w:cs="Arial"/>
          <w:b/>
          <w:bCs/>
        </w:rPr>
      </w:pPr>
      <w:r w:rsidRPr="00874BA3">
        <w:rPr>
          <w:rFonts w:cs="Arial"/>
          <w:iCs/>
        </w:rPr>
        <w:lastRenderedPageBreak/>
        <w:t>Předmět koupě</w:t>
      </w:r>
      <w:r w:rsidRPr="00874BA3">
        <w:rPr>
          <w:rFonts w:cs="Arial"/>
        </w:rPr>
        <w:t xml:space="preserve"> je určen pro účely: </w:t>
      </w:r>
      <w:r w:rsidR="00D55DC0">
        <w:rPr>
          <w:rFonts w:cs="Arial"/>
        </w:rPr>
        <w:t>zařazení jako sbírkov</w:t>
      </w:r>
      <w:r w:rsidR="002E7DF6">
        <w:rPr>
          <w:rFonts w:cs="Arial"/>
        </w:rPr>
        <w:t>é</w:t>
      </w:r>
      <w:r w:rsidR="00D55DC0">
        <w:rPr>
          <w:rFonts w:cs="Arial"/>
        </w:rPr>
        <w:t xml:space="preserve"> předmět</w:t>
      </w:r>
      <w:r w:rsidR="002E7DF6">
        <w:rPr>
          <w:rFonts w:cs="Arial"/>
        </w:rPr>
        <w:t>y</w:t>
      </w:r>
      <w:r w:rsidR="00D55DC0">
        <w:rPr>
          <w:rFonts w:cs="Arial"/>
        </w:rPr>
        <w:t xml:space="preserve"> do sbírky muzejní / galerijní povahy.</w:t>
      </w:r>
    </w:p>
    <w:p w14:paraId="116652F5" w14:textId="77777777" w:rsidR="00E5022A" w:rsidRDefault="00E5022A" w:rsidP="00030229">
      <w:pPr>
        <w:spacing w:before="120" w:after="120"/>
        <w:jc w:val="center"/>
        <w:rPr>
          <w:rFonts w:cs="Arial"/>
          <w:b/>
          <w:bCs/>
        </w:rPr>
      </w:pPr>
    </w:p>
    <w:p w14:paraId="1D892E1D" w14:textId="77777777" w:rsidR="00030229" w:rsidRPr="00E926EA" w:rsidRDefault="00030229" w:rsidP="00030229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</w:t>
      </w:r>
      <w:r w:rsidR="00A26E53">
        <w:rPr>
          <w:rFonts w:cs="Arial"/>
          <w:b/>
          <w:bCs/>
        </w:rPr>
        <w:t>II</w:t>
      </w:r>
      <w:r w:rsidRPr="00E926EA">
        <w:rPr>
          <w:rFonts w:cs="Arial"/>
          <w:b/>
          <w:bCs/>
        </w:rPr>
        <w:t>.</w:t>
      </w:r>
    </w:p>
    <w:p w14:paraId="32BACF59" w14:textId="77777777" w:rsidR="00030229" w:rsidRPr="00E926EA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14:paraId="29C3027E" w14:textId="19609C71" w:rsidR="00E01608" w:rsidRPr="00E01608" w:rsidRDefault="00E01608" w:rsidP="00E01608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 w:rsidRPr="00E01608">
        <w:rPr>
          <w:rFonts w:ascii="Arial" w:hAnsi="Arial" w:cs="Arial"/>
          <w:sz w:val="22"/>
          <w:szCs w:val="22"/>
        </w:rPr>
        <w:t>Kupní cena se ujednává:</w:t>
      </w:r>
    </w:p>
    <w:p w14:paraId="12EE21C1" w14:textId="1CB3552A" w:rsidR="00030229" w:rsidRPr="002E7DF6" w:rsidRDefault="009A32B8" w:rsidP="00E01608">
      <w:pPr>
        <w:pStyle w:val="Zkladntext"/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E01608" w:rsidRPr="00E0160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xxx </w:t>
      </w:r>
      <w:r w:rsidR="00E01608" w:rsidRPr="00E01608">
        <w:rPr>
          <w:rFonts w:ascii="Arial" w:hAnsi="Arial" w:cs="Arial"/>
          <w:sz w:val="22"/>
          <w:szCs w:val="22"/>
        </w:rPr>
        <w:t>korun českých).</w:t>
      </w:r>
      <w:r w:rsidR="00E01608">
        <w:rPr>
          <w:rFonts w:ascii="Arial" w:hAnsi="Arial" w:cs="Arial"/>
          <w:sz w:val="22"/>
          <w:szCs w:val="22"/>
        </w:rPr>
        <w:t xml:space="preserve"> </w:t>
      </w:r>
      <w:r w:rsidR="00030229" w:rsidRPr="00114BDA">
        <w:rPr>
          <w:rFonts w:ascii="Arial" w:hAnsi="Arial" w:cs="Arial"/>
          <w:sz w:val="22"/>
          <w:szCs w:val="22"/>
        </w:rPr>
        <w:t>Kupní cena je ujednána dohod</w:t>
      </w:r>
      <w:r w:rsidR="00F65A9C" w:rsidRPr="00114BDA">
        <w:rPr>
          <w:rFonts w:ascii="Arial" w:hAnsi="Arial" w:cs="Arial"/>
          <w:sz w:val="22"/>
          <w:szCs w:val="22"/>
        </w:rPr>
        <w:t xml:space="preserve">ou smluvních stran. Kupní cena </w:t>
      </w:r>
      <w:r w:rsidR="008B2BC1" w:rsidRPr="00114BDA">
        <w:rPr>
          <w:rFonts w:ascii="Arial" w:hAnsi="Arial" w:cs="Arial"/>
          <w:sz w:val="22"/>
          <w:szCs w:val="22"/>
        </w:rPr>
        <w:t>včetně</w:t>
      </w:r>
      <w:r w:rsidR="00030229" w:rsidRPr="00114BDA">
        <w:rPr>
          <w:rFonts w:ascii="Arial" w:hAnsi="Arial" w:cs="Arial"/>
          <w:sz w:val="22"/>
          <w:szCs w:val="22"/>
        </w:rPr>
        <w:t xml:space="preserve"> DPH je sta</w:t>
      </w:r>
      <w:r w:rsidR="0005565B">
        <w:rPr>
          <w:rFonts w:ascii="Arial" w:hAnsi="Arial" w:cs="Arial"/>
          <w:sz w:val="22"/>
          <w:szCs w:val="22"/>
        </w:rPr>
        <w:t>novena jako nejvýše přípustná a </w:t>
      </w:r>
      <w:r w:rsidR="00030229" w:rsidRPr="00114BDA">
        <w:rPr>
          <w:rFonts w:ascii="Arial" w:hAnsi="Arial" w:cs="Arial"/>
          <w:sz w:val="22"/>
          <w:szCs w:val="22"/>
        </w:rPr>
        <w:t>nepřekročitelná a obsahuje veškeré náklady spojené s realizací koupě</w:t>
      </w:r>
      <w:r w:rsidR="00030229" w:rsidRPr="002E7DF6">
        <w:rPr>
          <w:rFonts w:ascii="Arial" w:hAnsi="Arial" w:cs="Arial"/>
          <w:sz w:val="22"/>
          <w:szCs w:val="22"/>
        </w:rPr>
        <w:t xml:space="preserve">. </w:t>
      </w:r>
    </w:p>
    <w:p w14:paraId="5491A7D4" w14:textId="77777777" w:rsidR="00A26E53" w:rsidRPr="007E6ACE" w:rsidRDefault="00030229" w:rsidP="002E7DF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7E6ACE">
        <w:rPr>
          <w:rFonts w:ascii="Arial" w:hAnsi="Arial" w:cs="Arial"/>
          <w:sz w:val="22"/>
          <w:szCs w:val="22"/>
        </w:rPr>
        <w:t>Kupní cena bude zaplacena</w:t>
      </w:r>
      <w:r w:rsidR="002E7DF6" w:rsidRPr="007E6ACE">
        <w:rPr>
          <w:rFonts w:ascii="Arial" w:hAnsi="Arial" w:cs="Arial"/>
          <w:sz w:val="22"/>
          <w:szCs w:val="22"/>
        </w:rPr>
        <w:t xml:space="preserve"> </w:t>
      </w:r>
      <w:r w:rsidRPr="007E6ACE">
        <w:rPr>
          <w:rFonts w:ascii="Arial" w:hAnsi="Arial" w:cs="Arial"/>
          <w:sz w:val="22"/>
          <w:szCs w:val="22"/>
        </w:rPr>
        <w:t>kupujícím</w:t>
      </w:r>
      <w:r w:rsidR="002E7DF6" w:rsidRPr="007E6ACE">
        <w:rPr>
          <w:rFonts w:ascii="Arial" w:hAnsi="Arial" w:cs="Arial"/>
          <w:sz w:val="22"/>
          <w:szCs w:val="22"/>
        </w:rPr>
        <w:t xml:space="preserve"> d</w:t>
      </w:r>
      <w:r w:rsidR="00796566" w:rsidRPr="007E6ACE">
        <w:rPr>
          <w:rFonts w:ascii="Arial" w:hAnsi="Arial" w:cs="Arial"/>
          <w:sz w:val="22"/>
          <w:szCs w:val="22"/>
        </w:rPr>
        <w:t xml:space="preserve">o </w:t>
      </w:r>
      <w:r w:rsidR="007E6ACE" w:rsidRPr="007E6ACE">
        <w:rPr>
          <w:rFonts w:ascii="Arial" w:hAnsi="Arial" w:cs="Arial"/>
          <w:sz w:val="22"/>
          <w:szCs w:val="22"/>
        </w:rPr>
        <w:t>31. 12. 202</w:t>
      </w:r>
      <w:r w:rsidR="0061023E">
        <w:rPr>
          <w:rFonts w:ascii="Arial" w:hAnsi="Arial" w:cs="Arial"/>
          <w:sz w:val="22"/>
          <w:szCs w:val="22"/>
        </w:rPr>
        <w:t>5</w:t>
      </w:r>
      <w:r w:rsidR="002E7DF6" w:rsidRPr="007E6ACE">
        <w:rPr>
          <w:rFonts w:ascii="Arial" w:hAnsi="Arial" w:cs="Arial"/>
          <w:sz w:val="22"/>
          <w:szCs w:val="22"/>
        </w:rPr>
        <w:t>.</w:t>
      </w:r>
    </w:p>
    <w:p w14:paraId="72E04B20" w14:textId="77777777"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Úhrada kupní ceny</w:t>
      </w:r>
      <w:r w:rsidR="002E7DF6" w:rsidRPr="002E7DF6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bude provedena bezhotovostní formou převodem na bankovní účet prodávajícího. Pokud je prodávající plátce DPH, bude úhrada ceny provedena pouze na účet zveřejněný v registru plátců vedeném správcem daně prodávajícího.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Obě smluvní strany se dohodly na tom, že peněžitý závazek je splněn dnem, kdy je částka odepsána z účtu kupujícího.</w:t>
      </w:r>
    </w:p>
    <w:p w14:paraId="21AF0609" w14:textId="77777777" w:rsidR="00E5022A" w:rsidRDefault="00E5022A" w:rsidP="00030229">
      <w:pPr>
        <w:spacing w:before="120" w:after="120"/>
        <w:jc w:val="center"/>
        <w:rPr>
          <w:rFonts w:cs="Arial"/>
          <w:b/>
        </w:rPr>
      </w:pPr>
    </w:p>
    <w:p w14:paraId="5287410A" w14:textId="77777777" w:rsidR="00030229" w:rsidRPr="00285567" w:rsidRDefault="00030229" w:rsidP="00030229">
      <w:pPr>
        <w:spacing w:before="120" w:after="12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14:paraId="29D6F832" w14:textId="77777777" w:rsidR="00030229" w:rsidRPr="00285567" w:rsidRDefault="00030229" w:rsidP="00030229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14:paraId="36FC6EA8" w14:textId="77777777" w:rsidR="00030229" w:rsidRPr="0004495D" w:rsidRDefault="00030229" w:rsidP="00030229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14:paraId="0D2DEA5E" w14:textId="4A19F5BB"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 w:rsidR="002A5D5E">
        <w:rPr>
          <w:rFonts w:cs="Arial"/>
        </w:rPr>
        <w:t xml:space="preserve"> </w:t>
      </w:r>
      <w:r w:rsidR="00167110">
        <w:rPr>
          <w:rFonts w:cs="Arial"/>
        </w:rPr>
        <w:t xml:space="preserve">uzavřením kupní smlouvy a </w:t>
      </w:r>
      <w:r>
        <w:rPr>
          <w:rFonts w:cs="Arial"/>
        </w:rPr>
        <w:t>odevzdáním předmětu koupě</w:t>
      </w:r>
      <w:r w:rsidR="002A5D5E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="00167110">
        <w:rPr>
          <w:rFonts w:cs="Arial"/>
        </w:rPr>
        <w:t>a</w:t>
      </w:r>
      <w:r>
        <w:rPr>
          <w:rFonts w:cs="Arial"/>
        </w:rPr>
        <w:t xml:space="preserve"> převzetím kupujícím</w:t>
      </w:r>
      <w:r w:rsidR="00EA4AA8">
        <w:rPr>
          <w:rFonts w:cs="Arial"/>
        </w:rPr>
        <w:t>.</w:t>
      </w:r>
      <w:r w:rsidR="002A5D5E">
        <w:rPr>
          <w:rFonts w:cs="Arial"/>
        </w:rPr>
        <w:t xml:space="preserve"> </w:t>
      </w:r>
    </w:p>
    <w:p w14:paraId="3584C8A1" w14:textId="3BA9C7AD" w:rsidR="00030229" w:rsidRPr="005878DA" w:rsidRDefault="005878DA" w:rsidP="005878DA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>
        <w:rPr>
          <w:rFonts w:cs="Arial"/>
        </w:rPr>
        <w:t>Vlastnické právo přechází z prodávajícího na kupujícího po podepsání kupní smlouvy. N</w:t>
      </w:r>
      <w:r w:rsidRPr="000A31AC">
        <w:rPr>
          <w:rFonts w:cs="Arial"/>
        </w:rPr>
        <w:t xml:space="preserve">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odst. 1. tohoto článku</w:t>
      </w:r>
      <w:r w:rsidRPr="000A31AC">
        <w:rPr>
          <w:rFonts w:cs="Arial"/>
        </w:rPr>
        <w:t>.</w:t>
      </w:r>
      <w:r>
        <w:rPr>
          <w:rFonts w:cs="Arial"/>
        </w:rPr>
        <w:t xml:space="preserve"> </w:t>
      </w:r>
    </w:p>
    <w:p w14:paraId="42118FF8" w14:textId="77777777" w:rsidR="00E5022A" w:rsidRDefault="00E5022A" w:rsidP="00030229">
      <w:pPr>
        <w:spacing w:before="120" w:after="0"/>
        <w:jc w:val="center"/>
        <w:rPr>
          <w:rFonts w:cs="Arial"/>
          <w:b/>
          <w:bCs/>
        </w:rPr>
      </w:pPr>
    </w:p>
    <w:p w14:paraId="36CD01E0" w14:textId="77777777"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V.</w:t>
      </w:r>
    </w:p>
    <w:p w14:paraId="71CDAD9D" w14:textId="77777777" w:rsidR="00030229" w:rsidRPr="004D3CEF" w:rsidRDefault="00030229" w:rsidP="00030229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 xml:space="preserve">Odpovědnost prodávajícího za vady </w:t>
      </w:r>
    </w:p>
    <w:p w14:paraId="7A8A458F" w14:textId="77777777" w:rsidR="00030229" w:rsidRPr="004D3CEF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neodpovídá-li smlouvě.</w:t>
      </w:r>
    </w:p>
    <w:p w14:paraId="259B83F3" w14:textId="77777777"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14:paraId="5A21C4A3" w14:textId="77777777" w:rsidR="00DA3781" w:rsidRPr="00DA3781" w:rsidRDefault="00DA3781" w:rsidP="00DA3781">
      <w:pPr>
        <w:pStyle w:val="Odstavecseseznamem"/>
        <w:numPr>
          <w:ilvl w:val="0"/>
          <w:numId w:val="6"/>
        </w:numPr>
        <w:ind w:left="357" w:hanging="357"/>
        <w:rPr>
          <w:rFonts w:eastAsia="Times New Roman" w:cs="Arial"/>
          <w:lang w:eastAsia="cs-CZ"/>
        </w:rPr>
      </w:pPr>
      <w:r w:rsidRPr="00DA3781">
        <w:rPr>
          <w:rFonts w:eastAsia="Times New Roman" w:cs="Arial"/>
          <w:lang w:eastAsia="cs-CZ"/>
        </w:rPr>
        <w:t>Prodávající prohlašuje, že mu nejsou známy žádné vady, které by bránily užívání věci k</w:t>
      </w:r>
      <w:r w:rsidR="00CE61BE">
        <w:rPr>
          <w:rFonts w:eastAsia="Times New Roman" w:cs="Arial"/>
          <w:lang w:eastAsia="cs-CZ"/>
        </w:rPr>
        <w:t xml:space="preserve"> sjednanému </w:t>
      </w:r>
      <w:r w:rsidRPr="00DA3781">
        <w:rPr>
          <w:rFonts w:eastAsia="Times New Roman" w:cs="Arial"/>
          <w:lang w:eastAsia="cs-CZ"/>
        </w:rPr>
        <w:t xml:space="preserve">účelu. </w:t>
      </w:r>
    </w:p>
    <w:p w14:paraId="5C81865E" w14:textId="77777777"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700CA63A" w14:textId="77777777"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Uplatněním práv </w:t>
      </w:r>
      <w:r w:rsidR="00E54843" w:rsidRPr="00167110">
        <w:rPr>
          <w:rFonts w:ascii="Arial" w:hAnsi="Arial" w:cs="Arial"/>
          <w:sz w:val="22"/>
          <w:szCs w:val="22"/>
        </w:rPr>
        <w:t xml:space="preserve">z vadného plnění </w:t>
      </w:r>
      <w:r w:rsidRPr="00167110">
        <w:rPr>
          <w:rFonts w:ascii="Arial" w:hAnsi="Arial" w:cs="Arial"/>
          <w:sz w:val="22"/>
          <w:szCs w:val="22"/>
        </w:rPr>
        <w:t>ne</w:t>
      </w:r>
      <w:r w:rsidR="00E54843" w:rsidRPr="00167110">
        <w:rPr>
          <w:rFonts w:ascii="Arial" w:hAnsi="Arial" w:cs="Arial"/>
          <w:sz w:val="22"/>
          <w:szCs w:val="22"/>
        </w:rPr>
        <w:t xml:space="preserve">ní dotčeno právo kupujícího na </w:t>
      </w:r>
      <w:r w:rsidRPr="00167110">
        <w:rPr>
          <w:rFonts w:ascii="Arial" w:hAnsi="Arial" w:cs="Arial"/>
          <w:sz w:val="22"/>
          <w:szCs w:val="22"/>
        </w:rPr>
        <w:t>náhradu škody či jiné sankce.</w:t>
      </w:r>
    </w:p>
    <w:p w14:paraId="3051F65C" w14:textId="77777777"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Jakékoliv finanční nároky </w:t>
      </w:r>
      <w:r w:rsidR="00663D84" w:rsidRPr="00167110">
        <w:rPr>
          <w:rFonts w:ascii="Arial" w:hAnsi="Arial" w:cs="Arial"/>
          <w:sz w:val="22"/>
          <w:szCs w:val="22"/>
        </w:rPr>
        <w:t xml:space="preserve">vzniklé </w:t>
      </w:r>
      <w:r w:rsidR="00E54843" w:rsidRPr="00167110">
        <w:rPr>
          <w:rFonts w:ascii="Arial" w:hAnsi="Arial" w:cs="Arial"/>
          <w:sz w:val="22"/>
          <w:szCs w:val="22"/>
        </w:rPr>
        <w:t xml:space="preserve">z uplatnění práv z vadného plnění </w:t>
      </w:r>
      <w:r w:rsidRPr="00167110">
        <w:rPr>
          <w:rFonts w:ascii="Arial" w:hAnsi="Arial" w:cs="Arial"/>
          <w:sz w:val="22"/>
          <w:szCs w:val="22"/>
        </w:rPr>
        <w:t xml:space="preserve">je kupující oprávněn uhradit ze zadržené kupní ceny nebo její části dle odst. </w:t>
      </w:r>
      <w:r w:rsidR="00E54843" w:rsidRPr="00167110">
        <w:rPr>
          <w:rFonts w:ascii="Arial" w:hAnsi="Arial" w:cs="Arial"/>
          <w:sz w:val="22"/>
          <w:szCs w:val="22"/>
        </w:rPr>
        <w:t>4</w:t>
      </w:r>
      <w:r w:rsidRPr="00167110">
        <w:rPr>
          <w:rFonts w:ascii="Arial" w:hAnsi="Arial" w:cs="Arial"/>
          <w:sz w:val="22"/>
          <w:szCs w:val="22"/>
        </w:rPr>
        <w:t xml:space="preserve"> tohoto článku.</w:t>
      </w:r>
    </w:p>
    <w:p w14:paraId="5364E17E" w14:textId="77777777" w:rsidR="00030229" w:rsidRDefault="00030229" w:rsidP="00030229">
      <w:pPr>
        <w:spacing w:before="120" w:after="120"/>
        <w:jc w:val="center"/>
        <w:rPr>
          <w:rFonts w:cs="Arial"/>
          <w:b/>
          <w:sz w:val="16"/>
        </w:rPr>
      </w:pPr>
    </w:p>
    <w:p w14:paraId="7B9F889F" w14:textId="15C6BE26" w:rsidR="00E01608" w:rsidRDefault="00E01608" w:rsidP="00030229">
      <w:pPr>
        <w:spacing w:before="120" w:after="120"/>
        <w:jc w:val="center"/>
        <w:rPr>
          <w:rFonts w:cs="Arial"/>
          <w:b/>
        </w:rPr>
      </w:pPr>
    </w:p>
    <w:p w14:paraId="047987E8" w14:textId="6A89B14F" w:rsidR="00663375" w:rsidRDefault="00663375" w:rsidP="00030229">
      <w:pPr>
        <w:spacing w:before="120" w:after="120"/>
        <w:jc w:val="center"/>
        <w:rPr>
          <w:rFonts w:cs="Arial"/>
          <w:b/>
        </w:rPr>
      </w:pPr>
    </w:p>
    <w:p w14:paraId="602B6FD8" w14:textId="3249445B" w:rsidR="00030229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14:paraId="7D6E9FD6" w14:textId="0E83BD66" w:rsidR="00030229" w:rsidRDefault="00030229" w:rsidP="000302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14:paraId="6F05A3E1" w14:textId="77777777" w:rsidR="003172F1" w:rsidRDefault="003172F1" w:rsidP="00030229">
      <w:pPr>
        <w:spacing w:after="0"/>
        <w:jc w:val="center"/>
        <w:rPr>
          <w:rFonts w:cs="Arial"/>
          <w:b/>
        </w:rPr>
      </w:pPr>
    </w:p>
    <w:p w14:paraId="17F6C3F0" w14:textId="2F4B5648" w:rsidR="00AB6F9F" w:rsidRPr="006926BD" w:rsidRDefault="00AB6F9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sz w:val="21"/>
          <w:szCs w:val="21"/>
        </w:rPr>
      </w:pPr>
      <w:r w:rsidRPr="006926BD">
        <w:rPr>
          <w:rFonts w:cs="Arial"/>
          <w:sz w:val="21"/>
          <w:szCs w:val="21"/>
        </w:rPr>
        <w:t>Prodávající bere na vědomí, že předmět koupě má povahu sb</w:t>
      </w:r>
      <w:r w:rsidR="003172F1">
        <w:rPr>
          <w:rFonts w:cs="Arial"/>
          <w:sz w:val="21"/>
          <w:szCs w:val="21"/>
        </w:rPr>
        <w:t>írkového předmětu dle zákona č. </w:t>
      </w:r>
      <w:r w:rsidRPr="006926BD">
        <w:rPr>
          <w:rFonts w:cs="Arial"/>
          <w:sz w:val="21"/>
          <w:szCs w:val="21"/>
        </w:rPr>
        <w:t xml:space="preserve">122/2000 Sb., o ochraně sbírek muzejní povahy a o změně některých dalších zákonů, ve znění pozdějších předpisů, a skutečnost, že kupující </w:t>
      </w:r>
      <w:r w:rsidR="00861B6B" w:rsidRPr="006926BD">
        <w:rPr>
          <w:rFonts w:cs="Arial"/>
          <w:sz w:val="21"/>
          <w:szCs w:val="21"/>
        </w:rPr>
        <w:t xml:space="preserve">je příspěvkovou organizací Ústeckého kraje a </w:t>
      </w:r>
      <w:r w:rsidRPr="006926BD">
        <w:rPr>
          <w:rFonts w:cs="Arial"/>
          <w:sz w:val="21"/>
          <w:szCs w:val="21"/>
        </w:rPr>
        <w:t>takový předmět koupě nabývá podle § 27 od</w:t>
      </w:r>
      <w:r w:rsidR="003172F1">
        <w:rPr>
          <w:rFonts w:cs="Arial"/>
          <w:sz w:val="21"/>
          <w:szCs w:val="21"/>
        </w:rPr>
        <w:t>st. 6 zákona č. 250/2000 Sb., o </w:t>
      </w:r>
      <w:r w:rsidRPr="006926BD">
        <w:rPr>
          <w:rFonts w:cs="Arial"/>
          <w:sz w:val="21"/>
          <w:szCs w:val="21"/>
        </w:rPr>
        <w:t xml:space="preserve">rozpočtových pravidlech územních rozpočtů, ve znění pozdějších předpisů, </w:t>
      </w:r>
      <w:r w:rsidR="00D66C1C" w:rsidRPr="006926BD">
        <w:rPr>
          <w:rFonts w:cs="Arial"/>
          <w:sz w:val="21"/>
          <w:szCs w:val="21"/>
        </w:rPr>
        <w:t xml:space="preserve">pro </w:t>
      </w:r>
      <w:r w:rsidRPr="006926BD">
        <w:rPr>
          <w:rFonts w:cs="Arial"/>
          <w:sz w:val="21"/>
          <w:szCs w:val="21"/>
        </w:rPr>
        <w:t xml:space="preserve">svého zřizovatele a kupující s ním bude dále nakládat jako s majetkem, který zřizovatel svěřil kupujícímu k hospodaření. </w:t>
      </w:r>
    </w:p>
    <w:p w14:paraId="70C796F1" w14:textId="77777777" w:rsidR="00AB6F9F" w:rsidRPr="006926BD" w:rsidRDefault="0033575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 w:val="21"/>
          <w:szCs w:val="21"/>
          <w:u w:val="single"/>
        </w:rPr>
      </w:pPr>
      <w:r w:rsidRPr="006926BD">
        <w:rPr>
          <w:rFonts w:cs="Arial"/>
          <w:sz w:val="21"/>
          <w:szCs w:val="21"/>
        </w:rPr>
        <w:t>P</w:t>
      </w:r>
      <w:r w:rsidR="00AB6F9F" w:rsidRPr="006926BD">
        <w:rPr>
          <w:rFonts w:cs="Arial"/>
          <w:sz w:val="21"/>
          <w:szCs w:val="21"/>
        </w:rPr>
        <w:t xml:space="preserve">ředmět koupě kupující zařadí do svých sbírek a bude jej využívat ke své činnosti ve smyslu zákona č. 122/2000 Sb., o ochraně sbírek muzejní povahy a o změně některých dalších zákonů, ve znění pozdějších předpisů. </w:t>
      </w:r>
    </w:p>
    <w:p w14:paraId="33F683B4" w14:textId="77777777" w:rsidR="00C43130" w:rsidRPr="00B466F5" w:rsidRDefault="00C43130" w:rsidP="00C4313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color w:val="000000" w:themeColor="text1"/>
          <w:szCs w:val="20"/>
          <w:u w:val="single"/>
        </w:rPr>
      </w:pPr>
      <w:r w:rsidRPr="00B466F5">
        <w:rPr>
          <w:rFonts w:cs="Arial"/>
          <w:color w:val="000000" w:themeColor="text1"/>
          <w:szCs w:val="20"/>
        </w:rPr>
        <w:t>Předmět koupě je autorským dílem. Poskytnutí oprávnění k výkonu práva autorské dílo užít je předmět</w:t>
      </w:r>
      <w:r w:rsidR="00B466F5" w:rsidRPr="00B466F5">
        <w:rPr>
          <w:rFonts w:cs="Arial"/>
          <w:color w:val="000000" w:themeColor="text1"/>
          <w:szCs w:val="20"/>
        </w:rPr>
        <w:t>em samostatné licenční smlouvy.</w:t>
      </w:r>
    </w:p>
    <w:p w14:paraId="13275674" w14:textId="77777777" w:rsidR="00030229" w:rsidRDefault="00030229" w:rsidP="00030229">
      <w:pPr>
        <w:spacing w:after="0"/>
        <w:rPr>
          <w:rFonts w:cs="Arial"/>
          <w:b/>
        </w:rPr>
      </w:pPr>
    </w:p>
    <w:p w14:paraId="672C4D3F" w14:textId="77777777" w:rsidR="00030229" w:rsidRPr="00E926EA" w:rsidRDefault="00030229" w:rsidP="00030229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14:paraId="299C5111" w14:textId="77777777" w:rsidR="00FE2609" w:rsidRPr="006926BD" w:rsidRDefault="00FE2609" w:rsidP="00FE2609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 xml:space="preserve">Právní vztahy vyplývající z této smlouvy se řídí příslušnými ustanoveními občanského zákoníku. Vzhledem k právní povaze kupujícího, který je příspěvkovou organizací územního samosprávného celku a </w:t>
      </w:r>
      <w:r w:rsidR="00AE3FB1" w:rsidRPr="006926BD">
        <w:rPr>
          <w:rFonts w:ascii="Arial" w:hAnsi="Arial" w:cs="Arial"/>
          <w:sz w:val="21"/>
          <w:szCs w:val="21"/>
        </w:rPr>
        <w:t>galerií</w:t>
      </w:r>
      <w:r w:rsidRPr="006926BD">
        <w:rPr>
          <w:rFonts w:ascii="Arial" w:hAnsi="Arial" w:cs="Arial"/>
          <w:sz w:val="21"/>
          <w:szCs w:val="21"/>
        </w:rPr>
        <w:t>, se na vztahy vyplývající z této smlouvy použijí rovněž právní předpisy upravující hospodaření územních samosprávných celků (zejména zákon č. 250/2000 Sb., o rozpočtových pravidlech územních samosprávných celků) a právní předpisy upravující sbírky muzejní povahy a činnost</w:t>
      </w:r>
      <w:r w:rsidR="00AE3FB1" w:rsidRPr="006926BD">
        <w:rPr>
          <w:rFonts w:ascii="Arial" w:hAnsi="Arial" w:cs="Arial"/>
          <w:sz w:val="21"/>
          <w:szCs w:val="21"/>
        </w:rPr>
        <w:t xml:space="preserve"> galerie</w:t>
      </w:r>
      <w:r w:rsidR="008B2BC1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 xml:space="preserve">(zejména zákon č. 122/2000 Sb., o ochraně sbírek muzejní povahy). </w:t>
      </w:r>
    </w:p>
    <w:p w14:paraId="6CDEB138" w14:textId="289A099B"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Tuto smlouvu lze měnit či doplňovat pouze po dohodě sml</w:t>
      </w:r>
      <w:r w:rsidR="003172F1">
        <w:rPr>
          <w:rFonts w:ascii="Arial" w:hAnsi="Arial" w:cs="Arial"/>
          <w:sz w:val="21"/>
          <w:szCs w:val="21"/>
        </w:rPr>
        <w:t>uvních stran formou písemných a </w:t>
      </w:r>
      <w:r w:rsidRPr="006926BD">
        <w:rPr>
          <w:rFonts w:ascii="Arial" w:hAnsi="Arial" w:cs="Arial"/>
          <w:sz w:val="21"/>
          <w:szCs w:val="21"/>
        </w:rPr>
        <w:t xml:space="preserve">číslovaných dodatků. </w:t>
      </w:r>
    </w:p>
    <w:p w14:paraId="3641AC74" w14:textId="77777777"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Tato smlouva je vyhotovena v</w:t>
      </w:r>
      <w:r w:rsidR="00AE3FB1" w:rsidRPr="006926BD">
        <w:rPr>
          <w:rFonts w:ascii="Arial" w:hAnsi="Arial" w:cs="Arial"/>
          <w:sz w:val="21"/>
          <w:szCs w:val="21"/>
        </w:rPr>
        <w:t xml:space="preserve">e </w:t>
      </w:r>
      <w:r w:rsidR="002A5D5E" w:rsidRPr="006926BD">
        <w:rPr>
          <w:rFonts w:ascii="Arial" w:hAnsi="Arial" w:cs="Arial"/>
          <w:sz w:val="21"/>
          <w:szCs w:val="21"/>
        </w:rPr>
        <w:t xml:space="preserve">třech </w:t>
      </w:r>
      <w:r w:rsidR="00FE2609" w:rsidRPr="006926BD">
        <w:rPr>
          <w:rFonts w:ascii="Arial" w:hAnsi="Arial" w:cs="Arial"/>
          <w:sz w:val="21"/>
          <w:szCs w:val="21"/>
        </w:rPr>
        <w:t xml:space="preserve">vyhotoveních </w:t>
      </w:r>
      <w:r w:rsidRPr="006926BD">
        <w:rPr>
          <w:rFonts w:ascii="Arial" w:hAnsi="Arial" w:cs="Arial"/>
          <w:sz w:val="21"/>
          <w:szCs w:val="21"/>
        </w:rPr>
        <w:t>s platností originálu, přičemž kupující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obdrží</w:t>
      </w:r>
      <w:r w:rsidR="002A5D5E" w:rsidRPr="006926BD">
        <w:rPr>
          <w:rFonts w:ascii="Arial" w:hAnsi="Arial" w:cs="Arial"/>
          <w:sz w:val="21"/>
          <w:szCs w:val="21"/>
        </w:rPr>
        <w:t xml:space="preserve"> dvě</w:t>
      </w:r>
      <w:r w:rsidR="00AE3FB1" w:rsidRPr="006926BD">
        <w:rPr>
          <w:rFonts w:ascii="Arial" w:hAnsi="Arial" w:cs="Arial"/>
          <w:sz w:val="21"/>
          <w:szCs w:val="21"/>
        </w:rPr>
        <w:t xml:space="preserve"> </w:t>
      </w:r>
      <w:r w:rsidRPr="006926BD">
        <w:rPr>
          <w:rFonts w:ascii="Arial" w:hAnsi="Arial" w:cs="Arial"/>
          <w:sz w:val="21"/>
          <w:szCs w:val="21"/>
        </w:rPr>
        <w:t>vyhotovení a prodávající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="00AE3FB1" w:rsidRPr="006926BD">
        <w:rPr>
          <w:rFonts w:ascii="Arial" w:hAnsi="Arial" w:cs="Arial"/>
          <w:sz w:val="21"/>
          <w:szCs w:val="21"/>
        </w:rPr>
        <w:t xml:space="preserve">jedno </w:t>
      </w:r>
      <w:r w:rsidRPr="006926BD">
        <w:rPr>
          <w:rFonts w:ascii="Arial" w:hAnsi="Arial" w:cs="Arial"/>
          <w:sz w:val="21"/>
          <w:szCs w:val="21"/>
        </w:rPr>
        <w:t>vyhotovení.</w:t>
      </w:r>
    </w:p>
    <w:p w14:paraId="1081A267" w14:textId="7E614731" w:rsidR="00030229" w:rsidRPr="006926BD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Prodávající i kupující shodně prohlašují, že si tuto smlouvu před jejím podpisem přečetli, že byla uzavřena po vzájemném projednání podle jejich pravé a svobodné vůle, určitě,</w:t>
      </w:r>
      <w:r w:rsidR="002A5D5E" w:rsidRPr="006926BD">
        <w:rPr>
          <w:rFonts w:ascii="Arial" w:hAnsi="Arial" w:cs="Arial"/>
          <w:sz w:val="21"/>
          <w:szCs w:val="21"/>
        </w:rPr>
        <w:t xml:space="preserve"> </w:t>
      </w:r>
      <w:r w:rsidR="003172F1">
        <w:rPr>
          <w:rFonts w:ascii="Arial" w:hAnsi="Arial" w:cs="Arial"/>
          <w:sz w:val="21"/>
          <w:szCs w:val="21"/>
        </w:rPr>
        <w:t>vážně a </w:t>
      </w:r>
      <w:r w:rsidRPr="006926BD">
        <w:rPr>
          <w:rFonts w:ascii="Arial" w:hAnsi="Arial" w:cs="Arial"/>
          <w:sz w:val="21"/>
          <w:szCs w:val="21"/>
        </w:rPr>
        <w:t>srozumitelně, bez zneužití tísně, nezkušenosti, rozumové slabosti, rozrušení nebo lehkomyslnosti druhé strany, na důkaz čehož připojují své podpisy.</w:t>
      </w:r>
    </w:p>
    <w:p w14:paraId="3278B11B" w14:textId="7693154E" w:rsidR="00B466F5" w:rsidRPr="00E01608" w:rsidRDefault="00303DC7" w:rsidP="00E01608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1"/>
          <w:szCs w:val="21"/>
        </w:rPr>
      </w:pPr>
      <w:r w:rsidRPr="006926BD">
        <w:rPr>
          <w:rFonts w:ascii="Arial" w:hAnsi="Arial" w:cs="Arial"/>
          <w:sz w:val="21"/>
          <w:szCs w:val="21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kupující.</w:t>
      </w:r>
    </w:p>
    <w:p w14:paraId="5B2F3558" w14:textId="77777777" w:rsidR="00B466F5" w:rsidRDefault="00B466F5" w:rsidP="00030229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14:paraId="3D1E5752" w14:textId="7D6AFF76" w:rsidR="00B466F5" w:rsidRDefault="00663375" w:rsidP="0061023E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V …………….. dne …………………</w:t>
      </w:r>
      <w:r w:rsidR="002B06F0">
        <w:rPr>
          <w:rFonts w:cs="Arial"/>
        </w:rPr>
        <w:t xml:space="preserve">….         </w:t>
      </w:r>
      <w:r w:rsidR="00167110" w:rsidRPr="00CB22B7">
        <w:rPr>
          <w:rFonts w:cs="Arial"/>
        </w:rPr>
        <w:t>V</w:t>
      </w:r>
      <w:r w:rsidR="007E6ACE">
        <w:rPr>
          <w:rFonts w:cs="Arial"/>
        </w:rPr>
        <w:t> Roudnici nad Labem</w:t>
      </w:r>
      <w:r w:rsidR="00167110" w:rsidRPr="00CB22B7">
        <w:rPr>
          <w:rFonts w:cs="Arial"/>
        </w:rPr>
        <w:t xml:space="preserve"> dne</w:t>
      </w:r>
      <w:r w:rsidR="00B466F5">
        <w:rPr>
          <w:rFonts w:cs="Arial"/>
        </w:rPr>
        <w:t>…………</w:t>
      </w:r>
      <w:r>
        <w:rPr>
          <w:rFonts w:cs="Arial"/>
        </w:rPr>
        <w:t>…..</w:t>
      </w:r>
      <w:r w:rsidR="00167110" w:rsidRPr="00CB22B7">
        <w:rPr>
          <w:rFonts w:cs="Arial"/>
        </w:rPr>
        <w:t xml:space="preserve"> </w:t>
      </w:r>
      <w:r w:rsidR="009D0050">
        <w:rPr>
          <w:rFonts w:cs="Arial"/>
        </w:rPr>
        <w:t xml:space="preserve"> </w:t>
      </w:r>
    </w:p>
    <w:p w14:paraId="7B383023" w14:textId="77777777" w:rsidR="00B466F5" w:rsidRDefault="00B466F5" w:rsidP="0061023E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</w:p>
    <w:p w14:paraId="359BBB82" w14:textId="77777777" w:rsidR="00B466F5" w:rsidRPr="00CB22B7" w:rsidRDefault="00B466F5" w:rsidP="0061023E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</w:p>
    <w:p w14:paraId="32752964" w14:textId="77777777" w:rsidR="00167110" w:rsidRPr="000E17AA" w:rsidRDefault="00167110" w:rsidP="00167110">
      <w:pPr>
        <w:widowControl w:val="0"/>
        <w:autoSpaceDE w:val="0"/>
        <w:autoSpaceDN w:val="0"/>
        <w:adjustRightInd w:val="0"/>
        <w:rPr>
          <w:rFonts w:cs="Arial"/>
        </w:rPr>
      </w:pPr>
      <w:r w:rsidRPr="000E17AA">
        <w:rPr>
          <w:rFonts w:cs="Arial"/>
        </w:rPr>
        <w:t>…………………………………………….</w:t>
      </w:r>
      <w:r w:rsidRPr="000E17AA">
        <w:rPr>
          <w:rFonts w:cs="Arial"/>
        </w:rPr>
        <w:tab/>
        <w:t>………………………………………………</w:t>
      </w:r>
    </w:p>
    <w:p w14:paraId="53C1BFE3" w14:textId="22292058" w:rsidR="00167110" w:rsidRDefault="00167110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Prodávající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172F1">
        <w:rPr>
          <w:rFonts w:cs="Arial"/>
        </w:rPr>
        <w:t>K</w:t>
      </w:r>
      <w:r>
        <w:rPr>
          <w:rFonts w:cs="Arial"/>
        </w:rPr>
        <w:t>upující</w:t>
      </w:r>
    </w:p>
    <w:p w14:paraId="4AEB4A25" w14:textId="77777777" w:rsidR="00167110" w:rsidRDefault="00167110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3F884FBF" w14:textId="77777777" w:rsidR="00167110" w:rsidRDefault="00167110" w:rsidP="0061023E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14:paraId="6B683836" w14:textId="77777777" w:rsidR="00D91914" w:rsidRDefault="00D91914" w:rsidP="00D91914">
      <w:pPr>
        <w:suppressAutoHyphens/>
        <w:autoSpaceDN w:val="0"/>
        <w:spacing w:after="0"/>
        <w:textAlignment w:val="baseline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(</w:t>
      </w:r>
      <w:r w:rsidR="00E5022A">
        <w:rPr>
          <w:rFonts w:cs="Arial"/>
          <w:sz w:val="18"/>
          <w:szCs w:val="18"/>
          <w:lang w:eastAsia="cs-CZ"/>
        </w:rPr>
        <w:t>1</w:t>
      </w:r>
      <w:r>
        <w:rPr>
          <w:rFonts w:cs="Arial"/>
          <w:sz w:val="18"/>
          <w:szCs w:val="18"/>
          <w:lang w:eastAsia="cs-CZ"/>
        </w:rPr>
        <w:t xml:space="preserve"> str.)</w:t>
      </w:r>
      <w:r w:rsidRPr="00960C4A">
        <w:rPr>
          <w:rFonts w:cs="Arial"/>
          <w:sz w:val="18"/>
          <w:szCs w:val="18"/>
          <w:lang w:eastAsia="cs-CZ"/>
        </w:rPr>
        <w:t>:</w:t>
      </w:r>
      <w:r>
        <w:rPr>
          <w:rFonts w:cs="Arial"/>
          <w:sz w:val="18"/>
          <w:szCs w:val="18"/>
          <w:lang w:eastAsia="cs-CZ"/>
        </w:rPr>
        <w:t xml:space="preserve"> </w:t>
      </w:r>
      <w:r w:rsidRPr="00960C4A">
        <w:rPr>
          <w:rFonts w:cs="Arial"/>
          <w:sz w:val="18"/>
          <w:szCs w:val="18"/>
          <w:lang w:eastAsia="cs-CZ"/>
        </w:rPr>
        <w:t xml:space="preserve">Příloha č. 1 – </w:t>
      </w:r>
      <w:r>
        <w:rPr>
          <w:rFonts w:cs="Arial"/>
          <w:sz w:val="18"/>
          <w:szCs w:val="18"/>
          <w:lang w:eastAsia="cs-CZ"/>
        </w:rPr>
        <w:t>dokumentace k díl</w:t>
      </w:r>
      <w:r w:rsidR="00FC0235">
        <w:rPr>
          <w:rFonts w:cs="Arial"/>
          <w:sz w:val="18"/>
          <w:szCs w:val="18"/>
          <w:lang w:eastAsia="cs-CZ"/>
        </w:rPr>
        <w:t>u</w:t>
      </w:r>
      <w:r>
        <w:rPr>
          <w:rFonts w:cs="Arial"/>
          <w:sz w:val="18"/>
          <w:szCs w:val="18"/>
          <w:lang w:eastAsia="cs-CZ"/>
        </w:rPr>
        <w:t xml:space="preserve"> </w:t>
      </w:r>
    </w:p>
    <w:p w14:paraId="18416A0E" w14:textId="77777777" w:rsidR="00FC0235" w:rsidRPr="0004495D" w:rsidRDefault="00FC0235" w:rsidP="00030229">
      <w:pPr>
        <w:spacing w:after="0"/>
        <w:rPr>
          <w:rFonts w:cs="Arial"/>
        </w:rPr>
        <w:sectPr w:rsidR="00FC0235" w:rsidRPr="0004495D" w:rsidSect="002A5D5E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851" w:gutter="0"/>
          <w:cols w:space="708"/>
          <w:docGrid w:linePitch="360"/>
        </w:sectPr>
      </w:pPr>
    </w:p>
    <w:p w14:paraId="208E4712" w14:textId="77777777" w:rsidR="00FC0235" w:rsidRDefault="00FC0235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Cs w:val="24"/>
          <w:lang w:eastAsia="cs-CZ"/>
        </w:rPr>
        <w:sectPr w:rsidR="00FC0235" w:rsidSect="0061023E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14:paraId="4F7F2EDF" w14:textId="77777777" w:rsidR="00B85A79" w:rsidRDefault="00B85A79">
      <w:pPr>
        <w:sectPr w:rsidR="00B85A79" w:rsidSect="00F61B7B"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14:paraId="54FF1393" w14:textId="1B14D472" w:rsidR="00E01608" w:rsidRDefault="00E01608" w:rsidP="00B85A79">
      <w:pPr>
        <w:spacing w:line="360" w:lineRule="auto"/>
      </w:pPr>
      <w:r w:rsidRPr="00E01608">
        <w:rPr>
          <w:b/>
          <w:bCs/>
        </w:rPr>
        <w:lastRenderedPageBreak/>
        <w:t>Příloha č. 1 – Dokumentace k dílu:</w:t>
      </w:r>
      <w:r w:rsidRPr="00E01608">
        <w:br/>
        <w:t>Autor: Julie Hrnčířová (*18. 3. 1992)</w:t>
      </w:r>
      <w:r w:rsidRPr="00E01608">
        <w:br/>
        <w:t xml:space="preserve">Název, datace: </w:t>
      </w:r>
      <w:r w:rsidR="009A32B8">
        <w:rPr>
          <w:i/>
          <w:iCs/>
        </w:rPr>
        <w:t>xxx</w:t>
      </w:r>
      <w:bookmarkStart w:id="0" w:name="_GoBack"/>
      <w:bookmarkEnd w:id="0"/>
      <w:r w:rsidRPr="00E01608">
        <w:br/>
        <w:t xml:space="preserve">Technika, materiál: </w:t>
      </w:r>
      <w:r w:rsidR="009A32B8">
        <w:t>xxx</w:t>
      </w:r>
      <w:r w:rsidR="009A32B8">
        <w:br/>
        <w:t>Rozměry: xxx</w:t>
      </w:r>
    </w:p>
    <w:p w14:paraId="3D8AFA02" w14:textId="34CD1998" w:rsidR="00B129F1" w:rsidRDefault="009A32B8" w:rsidP="00B85A79">
      <w:pPr>
        <w:spacing w:line="360" w:lineRule="auto"/>
        <w:rPr>
          <w:noProof/>
          <w:lang w:eastAsia="cs-CZ"/>
        </w:rPr>
      </w:pPr>
      <w:r>
        <w:t>Edice: xxx</w:t>
      </w:r>
    </w:p>
    <w:p w14:paraId="5D35F022" w14:textId="48AE1DD7" w:rsidR="00BD7791" w:rsidRDefault="00B85A79" w:rsidP="00B85A79">
      <w:pPr>
        <w:spacing w:line="360" w:lineRule="auto"/>
      </w:pPr>
      <w:r w:rsidRPr="00B85A79">
        <w:br/>
      </w:r>
    </w:p>
    <w:p w14:paraId="794A415C" w14:textId="767F9626" w:rsidR="009C21D1" w:rsidRPr="00B85A79" w:rsidRDefault="009C21D1" w:rsidP="00B85A79">
      <w:pPr>
        <w:spacing w:line="360" w:lineRule="auto"/>
      </w:pPr>
    </w:p>
    <w:sectPr w:rsidR="009C21D1" w:rsidRPr="00B85A79" w:rsidSect="0061023E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F4834" w14:textId="77777777" w:rsidR="00330ABA" w:rsidRDefault="00330ABA">
      <w:pPr>
        <w:spacing w:after="0"/>
      </w:pPr>
      <w:r>
        <w:separator/>
      </w:r>
    </w:p>
  </w:endnote>
  <w:endnote w:type="continuationSeparator" w:id="0">
    <w:p w14:paraId="66310F98" w14:textId="77777777" w:rsidR="00330ABA" w:rsidRDefault="00330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033B" w14:textId="28394C51" w:rsidR="0061023E" w:rsidRPr="005C4CB5" w:rsidRDefault="0061023E" w:rsidP="0061023E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A32B8">
      <w:rPr>
        <w:noProof/>
      </w:rPr>
      <w:t>2</w:t>
    </w:r>
    <w:r>
      <w:fldChar w:fldCharType="end"/>
    </w:r>
    <w:r w:rsidRPr="00BB624C">
      <w:t xml:space="preserve"> 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A32B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6BD23" w14:textId="77777777" w:rsidR="00330ABA" w:rsidRDefault="00330ABA">
      <w:pPr>
        <w:spacing w:after="0"/>
      </w:pPr>
      <w:r>
        <w:separator/>
      </w:r>
    </w:p>
  </w:footnote>
  <w:footnote w:type="continuationSeparator" w:id="0">
    <w:p w14:paraId="7AD6D1AC" w14:textId="77777777" w:rsidR="00330ABA" w:rsidRDefault="00330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70989" w14:textId="77777777" w:rsidR="003728B3" w:rsidRDefault="006102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5002" wp14:editId="24175D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4" name="Obrázek 4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94AAD7D4"/>
    <w:lvl w:ilvl="0" w:tplc="6D8C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92B3B"/>
    <w:multiLevelType w:val="hybridMultilevel"/>
    <w:tmpl w:val="F14476B4"/>
    <w:lvl w:ilvl="0" w:tplc="F2D0A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0F72EF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00B0F0"/>
      </w:rPr>
    </w:lvl>
  </w:abstractNum>
  <w:abstractNum w:abstractNumId="6" w15:restartNumberingAfterBreak="0">
    <w:nsid w:val="370A31C2"/>
    <w:multiLevelType w:val="hybridMultilevel"/>
    <w:tmpl w:val="19C86544"/>
    <w:lvl w:ilvl="0" w:tplc="4D88DC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70A"/>
    <w:multiLevelType w:val="hybridMultilevel"/>
    <w:tmpl w:val="03FACC36"/>
    <w:lvl w:ilvl="0" w:tplc="B42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301321"/>
    <w:multiLevelType w:val="hybridMultilevel"/>
    <w:tmpl w:val="AE42933E"/>
    <w:lvl w:ilvl="0" w:tplc="5904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6A20"/>
    <w:multiLevelType w:val="hybridMultilevel"/>
    <w:tmpl w:val="279AC540"/>
    <w:lvl w:ilvl="0" w:tplc="2DA6AEC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E870C3CE"/>
    <w:lvl w:ilvl="0" w:tplc="714C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E"/>
    <w:rsid w:val="00024F62"/>
    <w:rsid w:val="00030229"/>
    <w:rsid w:val="0004701B"/>
    <w:rsid w:val="00053165"/>
    <w:rsid w:val="00053F34"/>
    <w:rsid w:val="0005565B"/>
    <w:rsid w:val="00056E27"/>
    <w:rsid w:val="00061FEE"/>
    <w:rsid w:val="000624FF"/>
    <w:rsid w:val="00064DBE"/>
    <w:rsid w:val="000823E1"/>
    <w:rsid w:val="000B3F78"/>
    <w:rsid w:val="000C5605"/>
    <w:rsid w:val="000F1F82"/>
    <w:rsid w:val="00114BDA"/>
    <w:rsid w:val="0012651D"/>
    <w:rsid w:val="00167110"/>
    <w:rsid w:val="00185E7D"/>
    <w:rsid w:val="001A309F"/>
    <w:rsid w:val="001C3281"/>
    <w:rsid w:val="001C74EA"/>
    <w:rsid w:val="001F43AD"/>
    <w:rsid w:val="00204D64"/>
    <w:rsid w:val="002156B3"/>
    <w:rsid w:val="00223EB0"/>
    <w:rsid w:val="002277C0"/>
    <w:rsid w:val="00230C0D"/>
    <w:rsid w:val="0025266A"/>
    <w:rsid w:val="0026079E"/>
    <w:rsid w:val="00274B97"/>
    <w:rsid w:val="00275C3B"/>
    <w:rsid w:val="0027685D"/>
    <w:rsid w:val="00281826"/>
    <w:rsid w:val="002839F3"/>
    <w:rsid w:val="00290DB8"/>
    <w:rsid w:val="002A2030"/>
    <w:rsid w:val="002A2501"/>
    <w:rsid w:val="002A5D5E"/>
    <w:rsid w:val="002A607B"/>
    <w:rsid w:val="002B06F0"/>
    <w:rsid w:val="002B7311"/>
    <w:rsid w:val="002C3523"/>
    <w:rsid w:val="002D365F"/>
    <w:rsid w:val="002D383B"/>
    <w:rsid w:val="002D5B44"/>
    <w:rsid w:val="002D6CAE"/>
    <w:rsid w:val="002D7BF4"/>
    <w:rsid w:val="002E7DF6"/>
    <w:rsid w:val="00303DC7"/>
    <w:rsid w:val="003172F1"/>
    <w:rsid w:val="003210FE"/>
    <w:rsid w:val="00330ABA"/>
    <w:rsid w:val="003315B4"/>
    <w:rsid w:val="0033575F"/>
    <w:rsid w:val="00352DD7"/>
    <w:rsid w:val="0035686F"/>
    <w:rsid w:val="00370A47"/>
    <w:rsid w:val="003728B3"/>
    <w:rsid w:val="00373196"/>
    <w:rsid w:val="00393EE5"/>
    <w:rsid w:val="003B64A1"/>
    <w:rsid w:val="003D1198"/>
    <w:rsid w:val="00432A85"/>
    <w:rsid w:val="00485609"/>
    <w:rsid w:val="004B2E69"/>
    <w:rsid w:val="004D0414"/>
    <w:rsid w:val="004E3ADC"/>
    <w:rsid w:val="00511CE1"/>
    <w:rsid w:val="005847B7"/>
    <w:rsid w:val="005878DA"/>
    <w:rsid w:val="005A52E6"/>
    <w:rsid w:val="005B7AA9"/>
    <w:rsid w:val="005C764E"/>
    <w:rsid w:val="005E1D9F"/>
    <w:rsid w:val="0061023E"/>
    <w:rsid w:val="00615AA5"/>
    <w:rsid w:val="006212FF"/>
    <w:rsid w:val="00623301"/>
    <w:rsid w:val="006403CC"/>
    <w:rsid w:val="00663375"/>
    <w:rsid w:val="00663D84"/>
    <w:rsid w:val="00671C8A"/>
    <w:rsid w:val="00676292"/>
    <w:rsid w:val="0067670B"/>
    <w:rsid w:val="00676A61"/>
    <w:rsid w:val="006926BD"/>
    <w:rsid w:val="006C538A"/>
    <w:rsid w:val="006E3E79"/>
    <w:rsid w:val="0071366A"/>
    <w:rsid w:val="00725B66"/>
    <w:rsid w:val="007359A5"/>
    <w:rsid w:val="00737C71"/>
    <w:rsid w:val="007560A8"/>
    <w:rsid w:val="00777E18"/>
    <w:rsid w:val="00796566"/>
    <w:rsid w:val="007B20CD"/>
    <w:rsid w:val="007E6ACE"/>
    <w:rsid w:val="007F0A0B"/>
    <w:rsid w:val="007F2055"/>
    <w:rsid w:val="007F309A"/>
    <w:rsid w:val="00812B66"/>
    <w:rsid w:val="008216D7"/>
    <w:rsid w:val="00827B74"/>
    <w:rsid w:val="0084503F"/>
    <w:rsid w:val="00861B6B"/>
    <w:rsid w:val="00872F26"/>
    <w:rsid w:val="00874BA3"/>
    <w:rsid w:val="00892761"/>
    <w:rsid w:val="008B2BC1"/>
    <w:rsid w:val="008B597B"/>
    <w:rsid w:val="008C51C6"/>
    <w:rsid w:val="008C5F00"/>
    <w:rsid w:val="008C5F24"/>
    <w:rsid w:val="008D122C"/>
    <w:rsid w:val="00914EAB"/>
    <w:rsid w:val="00924A22"/>
    <w:rsid w:val="00932684"/>
    <w:rsid w:val="009365AD"/>
    <w:rsid w:val="00943A4B"/>
    <w:rsid w:val="009832CE"/>
    <w:rsid w:val="009A32B8"/>
    <w:rsid w:val="009C21D1"/>
    <w:rsid w:val="009C3439"/>
    <w:rsid w:val="009C34D8"/>
    <w:rsid w:val="009C3CAA"/>
    <w:rsid w:val="009C4847"/>
    <w:rsid w:val="009D0050"/>
    <w:rsid w:val="009D768D"/>
    <w:rsid w:val="009F256B"/>
    <w:rsid w:val="00A00A2A"/>
    <w:rsid w:val="00A07A57"/>
    <w:rsid w:val="00A26E53"/>
    <w:rsid w:val="00A37171"/>
    <w:rsid w:val="00A45D85"/>
    <w:rsid w:val="00A94350"/>
    <w:rsid w:val="00AB3969"/>
    <w:rsid w:val="00AB3FD9"/>
    <w:rsid w:val="00AB6F9F"/>
    <w:rsid w:val="00AC4BEF"/>
    <w:rsid w:val="00AC60A3"/>
    <w:rsid w:val="00AD1B07"/>
    <w:rsid w:val="00AE3FB1"/>
    <w:rsid w:val="00AE52FE"/>
    <w:rsid w:val="00B129F1"/>
    <w:rsid w:val="00B466F5"/>
    <w:rsid w:val="00B53AA6"/>
    <w:rsid w:val="00B5510F"/>
    <w:rsid w:val="00B64E3A"/>
    <w:rsid w:val="00B85A79"/>
    <w:rsid w:val="00BA4143"/>
    <w:rsid w:val="00BD4611"/>
    <w:rsid w:val="00BD7791"/>
    <w:rsid w:val="00C43130"/>
    <w:rsid w:val="00C62DE8"/>
    <w:rsid w:val="00C64CDC"/>
    <w:rsid w:val="00C73EB8"/>
    <w:rsid w:val="00CA2ECF"/>
    <w:rsid w:val="00CC5C4D"/>
    <w:rsid w:val="00CC6F75"/>
    <w:rsid w:val="00CE1C97"/>
    <w:rsid w:val="00CE61BE"/>
    <w:rsid w:val="00D2758A"/>
    <w:rsid w:val="00D47B42"/>
    <w:rsid w:val="00D55DC0"/>
    <w:rsid w:val="00D66C1C"/>
    <w:rsid w:val="00D66E63"/>
    <w:rsid w:val="00D91914"/>
    <w:rsid w:val="00DA3781"/>
    <w:rsid w:val="00DD69F0"/>
    <w:rsid w:val="00DE1FCF"/>
    <w:rsid w:val="00E01608"/>
    <w:rsid w:val="00E5022A"/>
    <w:rsid w:val="00E510ED"/>
    <w:rsid w:val="00E54843"/>
    <w:rsid w:val="00E753FE"/>
    <w:rsid w:val="00E95B4E"/>
    <w:rsid w:val="00EA4AA8"/>
    <w:rsid w:val="00EA7D6A"/>
    <w:rsid w:val="00EF0054"/>
    <w:rsid w:val="00F26762"/>
    <w:rsid w:val="00F36CDC"/>
    <w:rsid w:val="00F4623B"/>
    <w:rsid w:val="00F61B7B"/>
    <w:rsid w:val="00F65A9C"/>
    <w:rsid w:val="00F73839"/>
    <w:rsid w:val="00F854C3"/>
    <w:rsid w:val="00F938A9"/>
    <w:rsid w:val="00FB6517"/>
    <w:rsid w:val="00FC0235"/>
    <w:rsid w:val="00FD2D23"/>
    <w:rsid w:val="00FD40E9"/>
    <w:rsid w:val="00FD6D06"/>
    <w:rsid w:val="00FE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A0A3A1"/>
  <w15:docId w15:val="{F52DE810-969A-4C65-9AE7-A83B20C9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229"/>
    <w:pPr>
      <w:spacing w:after="2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30229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02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30229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30229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30229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30229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30229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30229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030229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229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3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B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B4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B4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B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4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B7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72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728B3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3728B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728B3"/>
    <w:rPr>
      <w:rFonts w:ascii="Arial" w:eastAsia="Calibri" w:hAnsi="Arial" w:cs="Times New Roman"/>
    </w:rPr>
  </w:style>
  <w:style w:type="character" w:styleId="Zdraznn">
    <w:name w:val="Emphasis"/>
    <w:basedOn w:val="Standardnpsmoodstavce"/>
    <w:uiPriority w:val="20"/>
    <w:qFormat/>
    <w:rsid w:val="00AB3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galerieroud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3CD3-6FDD-4D4A-8F71-4E2470A7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Deylová</cp:lastModifiedBy>
  <cp:revision>2</cp:revision>
  <cp:lastPrinted>2025-09-04T08:01:00Z</cp:lastPrinted>
  <dcterms:created xsi:type="dcterms:W3CDTF">2025-11-24T12:51:00Z</dcterms:created>
  <dcterms:modified xsi:type="dcterms:W3CDTF">2025-11-24T12:51:00Z</dcterms:modified>
</cp:coreProperties>
</file>