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CAF7" w14:textId="77777777" w:rsidR="00A77629" w:rsidRPr="003C3440" w:rsidRDefault="00A77629">
      <w:pPr>
        <w:pStyle w:val="Nzev"/>
        <w:rPr>
          <w:rFonts w:ascii="Calibri" w:hAnsi="Calibri" w:cs="Times New Roman"/>
        </w:rPr>
      </w:pPr>
      <w:r w:rsidRPr="003C3440">
        <w:rPr>
          <w:rFonts w:ascii="Calibri" w:hAnsi="Calibri" w:cs="Times New Roman"/>
        </w:rPr>
        <w:t>Smlouva o poskytnutí služby</w:t>
      </w:r>
    </w:p>
    <w:p w14:paraId="1318CAF8" w14:textId="77777777" w:rsidR="00A77629" w:rsidRPr="003C3440" w:rsidRDefault="00A77629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3C3440">
        <w:rPr>
          <w:rFonts w:ascii="Calibri" w:hAnsi="Calibri"/>
          <w:b/>
          <w:bCs/>
          <w:sz w:val="28"/>
        </w:rPr>
        <w:t xml:space="preserve">č. </w:t>
      </w:r>
      <w:r w:rsidR="00F04964">
        <w:rPr>
          <w:rFonts w:ascii="Calibri" w:hAnsi="Calibri"/>
          <w:b/>
          <w:bCs/>
          <w:sz w:val="28"/>
        </w:rPr>
        <w:t>01</w:t>
      </w:r>
      <w:r w:rsidR="00681597">
        <w:rPr>
          <w:rFonts w:ascii="Calibri" w:hAnsi="Calibri"/>
          <w:b/>
          <w:bCs/>
          <w:sz w:val="28"/>
        </w:rPr>
        <w:t>2</w:t>
      </w:r>
      <w:r w:rsidR="00F04964">
        <w:rPr>
          <w:rFonts w:ascii="Calibri" w:hAnsi="Calibri"/>
          <w:b/>
          <w:bCs/>
          <w:sz w:val="28"/>
        </w:rPr>
        <w:t>/202</w:t>
      </w:r>
      <w:r w:rsidR="00681597">
        <w:rPr>
          <w:rFonts w:ascii="Calibri" w:hAnsi="Calibri"/>
          <w:b/>
          <w:bCs/>
          <w:sz w:val="28"/>
        </w:rPr>
        <w:t>5</w:t>
      </w:r>
      <w:r w:rsidR="005773E0" w:rsidRPr="003C3440">
        <w:rPr>
          <w:rFonts w:ascii="Calibri" w:hAnsi="Calibri"/>
          <w:b/>
          <w:bCs/>
          <w:sz w:val="28"/>
        </w:rPr>
        <w:t>/LD</w:t>
      </w:r>
    </w:p>
    <w:p w14:paraId="1318CAF9" w14:textId="77777777" w:rsidR="00A77629" w:rsidRPr="003C3440" w:rsidRDefault="00366E24" w:rsidP="00D102FB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3C3440">
        <w:rPr>
          <w:rFonts w:ascii="Calibri" w:hAnsi="Calibri"/>
          <w:bCs/>
        </w:rPr>
        <w:t xml:space="preserve">uzavřená podle § 1746 odst. 2 zákona č. </w:t>
      </w:r>
      <w:r w:rsidRPr="003C3440">
        <w:rPr>
          <w:rFonts w:ascii="Calibri" w:hAnsi="Calibri"/>
          <w:sz w:val="23"/>
          <w:szCs w:val="23"/>
        </w:rPr>
        <w:t xml:space="preserve">89/2012 Sb., občanský zákoník, </w:t>
      </w:r>
    </w:p>
    <w:p w14:paraId="1318CAFA" w14:textId="77777777" w:rsidR="00A77629" w:rsidRPr="003C3440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3C3440">
        <w:rPr>
          <w:rFonts w:ascii="Calibri" w:hAnsi="Calibri"/>
          <w:b/>
          <w:bCs/>
        </w:rPr>
        <w:t>mezi smluvními stranami</w:t>
      </w:r>
    </w:p>
    <w:p w14:paraId="1318CAFB" w14:textId="77777777" w:rsidR="00A77629" w:rsidRPr="003C3440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318CAFC" w14:textId="77777777" w:rsidR="00F04964" w:rsidRPr="00F606FF" w:rsidRDefault="00F04964" w:rsidP="00F04964">
      <w:pPr>
        <w:pStyle w:val="Zkladntext21"/>
        <w:rPr>
          <w:rFonts w:ascii="Calibri" w:hAnsi="Calibri"/>
          <w:b/>
          <w:sz w:val="20"/>
        </w:rPr>
      </w:pPr>
      <w:r w:rsidRPr="00F606FF">
        <w:rPr>
          <w:rFonts w:ascii="Calibri" w:hAnsi="Calibri"/>
          <w:b/>
          <w:sz w:val="20"/>
        </w:rPr>
        <w:t>1.</w:t>
      </w:r>
      <w:r w:rsidRPr="00F606FF">
        <w:rPr>
          <w:rFonts w:ascii="Calibri" w:hAnsi="Calibri"/>
          <w:b/>
          <w:sz w:val="20"/>
        </w:rPr>
        <w:tab/>
        <w:t xml:space="preserve">SPORTaS,s.r.o. </w:t>
      </w:r>
    </w:p>
    <w:p w14:paraId="1318CAFD" w14:textId="77777777" w:rsidR="00F04964" w:rsidRPr="00F606FF" w:rsidRDefault="00F04964" w:rsidP="00F04964">
      <w:pPr>
        <w:pStyle w:val="Zkladntext21"/>
        <w:ind w:left="705"/>
        <w:jc w:val="left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1318CAFE" w14:textId="77777777" w:rsidR="00F04964" w:rsidRPr="00F606FF" w:rsidRDefault="00F04964" w:rsidP="00F04964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 xml:space="preserve">se sídlem: </w:t>
      </w:r>
      <w:r w:rsidRPr="00F606FF">
        <w:rPr>
          <w:rFonts w:ascii="Calibri" w:hAnsi="Calibri"/>
          <w:sz w:val="20"/>
        </w:rPr>
        <w:tab/>
        <w:t>436 01 Litvínov, Jiráskova 413</w:t>
      </w:r>
    </w:p>
    <w:p w14:paraId="1318CAFF" w14:textId="77777777" w:rsidR="00F04964" w:rsidRPr="00F606FF" w:rsidRDefault="00F04964" w:rsidP="00F04964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zastoupena:</w:t>
      </w:r>
      <w:r w:rsidRPr="00F606FF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Ing. Petrem Vopatem</w:t>
      </w:r>
      <w:r w:rsidRPr="00F606FF">
        <w:rPr>
          <w:rFonts w:ascii="Calibri" w:hAnsi="Calibri"/>
          <w:sz w:val="20"/>
        </w:rPr>
        <w:t>, jednatelem</w:t>
      </w:r>
    </w:p>
    <w:p w14:paraId="1318CB00" w14:textId="77777777" w:rsidR="00F04964" w:rsidRPr="00F606FF" w:rsidRDefault="00F04964" w:rsidP="00F04964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IČO:</w:t>
      </w:r>
      <w:r w:rsidRPr="00F606FF">
        <w:rPr>
          <w:rFonts w:ascii="Calibri" w:hAnsi="Calibri"/>
          <w:sz w:val="20"/>
        </w:rPr>
        <w:tab/>
      </w:r>
      <w:r w:rsidRPr="00F606FF">
        <w:rPr>
          <w:rFonts w:ascii="Calibri" w:hAnsi="Calibri"/>
          <w:sz w:val="20"/>
        </w:rPr>
        <w:tab/>
        <w:t>25005430</w:t>
      </w:r>
    </w:p>
    <w:p w14:paraId="1318CB01" w14:textId="77777777" w:rsidR="00F04964" w:rsidRPr="00F606FF" w:rsidRDefault="00F04964" w:rsidP="00F04964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DIČ:</w:t>
      </w:r>
      <w:r w:rsidRPr="00F606FF">
        <w:rPr>
          <w:rFonts w:ascii="Calibri" w:hAnsi="Calibri"/>
          <w:sz w:val="20"/>
        </w:rPr>
        <w:tab/>
      </w:r>
      <w:r w:rsidRPr="00F606FF">
        <w:rPr>
          <w:rFonts w:ascii="Calibri" w:hAnsi="Calibri"/>
          <w:sz w:val="20"/>
        </w:rPr>
        <w:tab/>
        <w:t>CZ25005430</w:t>
      </w:r>
    </w:p>
    <w:p w14:paraId="1318CB02" w14:textId="2A950D5E" w:rsidR="00F04964" w:rsidRPr="00F606FF" w:rsidRDefault="00F04964" w:rsidP="00F04964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bank. Spoj.:</w:t>
      </w:r>
      <w:r w:rsidRPr="00F606FF">
        <w:rPr>
          <w:rFonts w:ascii="Calibri" w:hAnsi="Calibri"/>
          <w:sz w:val="20"/>
        </w:rPr>
        <w:tab/>
      </w:r>
      <w:r w:rsidR="00EE5AC3">
        <w:rPr>
          <w:rFonts w:ascii="Calibri" w:hAnsi="Calibri"/>
          <w:sz w:val="20"/>
        </w:rPr>
        <w:t>xxxxxxxxxx</w:t>
      </w:r>
    </w:p>
    <w:p w14:paraId="1318CB03" w14:textId="77777777" w:rsidR="00F04964" w:rsidRPr="00F606FF" w:rsidRDefault="00F04964" w:rsidP="00F04964">
      <w:pPr>
        <w:pStyle w:val="Zkladntext21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ab/>
        <w:t xml:space="preserve">(dále jen </w:t>
      </w:r>
      <w:r w:rsidRPr="00F606FF">
        <w:rPr>
          <w:rFonts w:ascii="Calibri" w:hAnsi="Calibri"/>
          <w:b/>
          <w:sz w:val="20"/>
        </w:rPr>
        <w:t>poskytovatel</w:t>
      </w:r>
      <w:r w:rsidRPr="00F606FF">
        <w:rPr>
          <w:rFonts w:ascii="Calibri" w:hAnsi="Calibri"/>
          <w:sz w:val="20"/>
        </w:rPr>
        <w:t>) na straně jedné</w:t>
      </w:r>
    </w:p>
    <w:p w14:paraId="1318CB04" w14:textId="77777777" w:rsidR="00A77629" w:rsidRPr="00AE2C78" w:rsidRDefault="00A77629">
      <w:pPr>
        <w:pStyle w:val="Zkladntext21"/>
        <w:rPr>
          <w:rFonts w:ascii="Calibri" w:hAnsi="Calibri"/>
          <w:sz w:val="20"/>
        </w:rPr>
      </w:pPr>
    </w:p>
    <w:p w14:paraId="1318CB05" w14:textId="77777777" w:rsidR="00841AED" w:rsidRPr="00AE2C78" w:rsidRDefault="00A77629" w:rsidP="00841AED">
      <w:pPr>
        <w:rPr>
          <w:rFonts w:ascii="Calibri" w:hAnsi="Calibri"/>
          <w:b/>
          <w:sz w:val="20"/>
          <w:szCs w:val="20"/>
        </w:rPr>
      </w:pPr>
      <w:r w:rsidRPr="00AE2C78">
        <w:rPr>
          <w:rFonts w:ascii="Calibri" w:hAnsi="Calibri"/>
          <w:b/>
          <w:bCs/>
          <w:sz w:val="20"/>
          <w:szCs w:val="20"/>
        </w:rPr>
        <w:t>2.</w:t>
      </w:r>
      <w:r w:rsidRPr="00AE2C78">
        <w:rPr>
          <w:rFonts w:ascii="Calibri" w:hAnsi="Calibri"/>
          <w:b/>
          <w:bCs/>
          <w:sz w:val="20"/>
          <w:szCs w:val="20"/>
        </w:rPr>
        <w:tab/>
      </w:r>
      <w:r w:rsidR="00A53E18" w:rsidRPr="00AE2C78">
        <w:rPr>
          <w:rFonts w:ascii="Calibri" w:hAnsi="Calibri"/>
          <w:b/>
          <w:bCs/>
          <w:sz w:val="20"/>
          <w:szCs w:val="20"/>
        </w:rPr>
        <w:t>Základní škola a Mateřská škola Litvínov, Ruská 2059, okres Most</w:t>
      </w:r>
    </w:p>
    <w:p w14:paraId="1318CB06" w14:textId="77777777" w:rsidR="00841AED" w:rsidRPr="00AE2C78" w:rsidRDefault="00841AED" w:rsidP="00841AED">
      <w:pPr>
        <w:rPr>
          <w:rFonts w:ascii="Calibri" w:hAnsi="Calibri"/>
          <w:sz w:val="20"/>
          <w:szCs w:val="20"/>
        </w:rPr>
      </w:pPr>
      <w:r w:rsidRPr="00AE2C78">
        <w:rPr>
          <w:rFonts w:ascii="Calibri" w:hAnsi="Calibri"/>
          <w:b/>
          <w:sz w:val="20"/>
          <w:szCs w:val="20"/>
        </w:rPr>
        <w:tab/>
      </w:r>
      <w:r w:rsidR="001554F1" w:rsidRPr="00AE2C78">
        <w:rPr>
          <w:rFonts w:ascii="Calibri" w:hAnsi="Calibri"/>
          <w:sz w:val="20"/>
          <w:szCs w:val="20"/>
        </w:rPr>
        <w:t>Se sídlem:</w:t>
      </w:r>
      <w:r w:rsidR="001554F1" w:rsidRPr="00AE2C78">
        <w:rPr>
          <w:rFonts w:ascii="Calibri" w:hAnsi="Calibri"/>
          <w:sz w:val="20"/>
          <w:szCs w:val="20"/>
        </w:rPr>
        <w:tab/>
      </w:r>
      <w:r w:rsidR="00A53E18" w:rsidRPr="00AE2C78">
        <w:rPr>
          <w:rFonts w:ascii="Calibri" w:hAnsi="Calibri"/>
          <w:sz w:val="20"/>
          <w:szCs w:val="20"/>
        </w:rPr>
        <w:t>Litvínov, Ruská 2059</w:t>
      </w:r>
    </w:p>
    <w:p w14:paraId="1318CB07" w14:textId="77777777" w:rsidR="00841AED" w:rsidRPr="00AE2C78" w:rsidRDefault="001554F1" w:rsidP="00841AED">
      <w:pPr>
        <w:rPr>
          <w:rFonts w:ascii="Calibri" w:hAnsi="Calibri"/>
          <w:sz w:val="20"/>
          <w:szCs w:val="20"/>
        </w:rPr>
      </w:pPr>
      <w:r w:rsidRPr="00AE2C78">
        <w:rPr>
          <w:rFonts w:ascii="Calibri" w:hAnsi="Calibri"/>
          <w:sz w:val="20"/>
          <w:szCs w:val="20"/>
        </w:rPr>
        <w:tab/>
        <w:t>Zastoupena:</w:t>
      </w:r>
      <w:r w:rsidRPr="00AE2C78">
        <w:rPr>
          <w:rFonts w:ascii="Calibri" w:hAnsi="Calibri"/>
          <w:sz w:val="20"/>
          <w:szCs w:val="20"/>
        </w:rPr>
        <w:tab/>
      </w:r>
      <w:r w:rsidR="00A53E18" w:rsidRPr="00AE2C78">
        <w:rPr>
          <w:rFonts w:ascii="Calibri" w:hAnsi="Calibri"/>
          <w:sz w:val="20"/>
          <w:szCs w:val="20"/>
        </w:rPr>
        <w:t>Mgr. Pavlou Tomášovou, ředitelkou školy</w:t>
      </w:r>
    </w:p>
    <w:p w14:paraId="1318CB08" w14:textId="77777777" w:rsidR="001554F1" w:rsidRPr="00AE2C78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AE2C78">
        <w:rPr>
          <w:rFonts w:ascii="Calibri" w:hAnsi="Calibri"/>
          <w:sz w:val="20"/>
          <w:szCs w:val="20"/>
        </w:rPr>
        <w:t>IČO:</w:t>
      </w:r>
      <w:r w:rsidRPr="00AE2C78">
        <w:rPr>
          <w:rFonts w:ascii="Calibri" w:hAnsi="Calibri"/>
          <w:sz w:val="20"/>
          <w:szCs w:val="20"/>
        </w:rPr>
        <w:tab/>
      </w:r>
      <w:r w:rsidRPr="00AE2C78">
        <w:rPr>
          <w:rFonts w:ascii="Calibri" w:hAnsi="Calibri"/>
          <w:sz w:val="20"/>
          <w:szCs w:val="20"/>
        </w:rPr>
        <w:tab/>
      </w:r>
      <w:r w:rsidR="00A53E18" w:rsidRPr="00AE2C78">
        <w:rPr>
          <w:rFonts w:ascii="Calibri" w:hAnsi="Calibri"/>
          <w:sz w:val="20"/>
          <w:szCs w:val="20"/>
        </w:rPr>
        <w:t>47326531</w:t>
      </w:r>
    </w:p>
    <w:p w14:paraId="1318CB09" w14:textId="7BF327DD" w:rsidR="001554F1" w:rsidRPr="00AE2C78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AE2C78">
        <w:rPr>
          <w:rFonts w:ascii="Calibri" w:hAnsi="Calibri"/>
          <w:sz w:val="20"/>
          <w:szCs w:val="20"/>
        </w:rPr>
        <w:t>Tel. spojení:</w:t>
      </w:r>
      <w:r w:rsidRPr="00AE2C78">
        <w:rPr>
          <w:rFonts w:ascii="Calibri" w:hAnsi="Calibri"/>
          <w:sz w:val="20"/>
          <w:szCs w:val="20"/>
        </w:rPr>
        <w:tab/>
      </w:r>
      <w:r w:rsidR="00EE5AC3">
        <w:rPr>
          <w:rFonts w:ascii="Calibri" w:hAnsi="Calibri"/>
          <w:sz w:val="20"/>
          <w:szCs w:val="20"/>
        </w:rPr>
        <w:t>xxxxx</w:t>
      </w:r>
    </w:p>
    <w:p w14:paraId="1318CB0A" w14:textId="77777777" w:rsidR="00841AED" w:rsidRPr="00AE2C78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AE2C78">
        <w:rPr>
          <w:rFonts w:ascii="Calibri" w:hAnsi="Calibri"/>
          <w:sz w:val="20"/>
          <w:szCs w:val="20"/>
        </w:rPr>
        <w:t>(d</w:t>
      </w:r>
      <w:r w:rsidR="00841AED" w:rsidRPr="00AE2C78">
        <w:rPr>
          <w:rFonts w:ascii="Calibri" w:hAnsi="Calibri"/>
          <w:sz w:val="20"/>
          <w:szCs w:val="20"/>
        </w:rPr>
        <w:t xml:space="preserve">ále jen </w:t>
      </w:r>
      <w:r w:rsidR="00841AED" w:rsidRPr="00AE2C78">
        <w:rPr>
          <w:rFonts w:ascii="Calibri" w:hAnsi="Calibri"/>
          <w:b/>
          <w:sz w:val="20"/>
          <w:szCs w:val="20"/>
        </w:rPr>
        <w:t>objednatel</w:t>
      </w:r>
      <w:r w:rsidR="00841AED" w:rsidRPr="00AE2C78">
        <w:rPr>
          <w:rFonts w:ascii="Calibri" w:hAnsi="Calibri"/>
          <w:sz w:val="20"/>
          <w:szCs w:val="20"/>
        </w:rPr>
        <w:t xml:space="preserve"> na straně druhé</w:t>
      </w:r>
      <w:r w:rsidRPr="00AE2C78">
        <w:rPr>
          <w:rFonts w:ascii="Calibri" w:hAnsi="Calibri"/>
          <w:sz w:val="20"/>
          <w:szCs w:val="20"/>
        </w:rPr>
        <w:t>)</w:t>
      </w:r>
    </w:p>
    <w:p w14:paraId="1318CB0B" w14:textId="77777777" w:rsidR="00A77629" w:rsidRPr="00AE2C78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14:paraId="1318CB0C" w14:textId="77777777" w:rsidR="00264874" w:rsidRPr="00DB112E" w:rsidRDefault="00264874" w:rsidP="0026487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DB112E">
        <w:rPr>
          <w:rFonts w:ascii="Calibri" w:hAnsi="Calibri"/>
          <w:b/>
          <w:bCs/>
          <w:sz w:val="20"/>
        </w:rPr>
        <w:t xml:space="preserve">čl. 1 </w:t>
      </w:r>
    </w:p>
    <w:p w14:paraId="1318CB0D" w14:textId="77777777" w:rsidR="00264874" w:rsidRDefault="00264874" w:rsidP="0026487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DB112E">
        <w:rPr>
          <w:rFonts w:ascii="Calibri" w:hAnsi="Calibri"/>
          <w:b/>
          <w:bCs/>
          <w:sz w:val="20"/>
        </w:rPr>
        <w:t>Předmět plnění</w:t>
      </w:r>
    </w:p>
    <w:p w14:paraId="1318CB0E" w14:textId="77777777" w:rsidR="00C907E7" w:rsidRPr="00DB112E" w:rsidRDefault="00C907E7" w:rsidP="00264874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1318CB0F" w14:textId="77777777" w:rsidR="00AA1239" w:rsidRDefault="00AA1239" w:rsidP="00AA1239">
      <w:pPr>
        <w:pStyle w:val="Zkladntext21"/>
        <w:numPr>
          <w:ilvl w:val="1"/>
          <w:numId w:val="24"/>
        </w:numPr>
        <w:ind w:left="709" w:hanging="709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 xml:space="preserve">Poskytovatel se zavazuje, že v době dle vzájemně odsouhlaseného rozvrhu, za splnění podmínky, že daná doba nebude státním svátkem, poskytne objednateli k využívání plavecký bazén za účelem plaveckého výcviku dětí </w:t>
      </w:r>
      <w:r>
        <w:rPr>
          <w:rFonts w:ascii="Calibri" w:hAnsi="Calibri"/>
          <w:sz w:val="20"/>
        </w:rPr>
        <w:t>mateřských škol</w:t>
      </w:r>
      <w:r w:rsidRPr="008872A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a to v rozsahu </w:t>
      </w:r>
      <w:r>
        <w:rPr>
          <w:rFonts w:ascii="Calibri" w:hAnsi="Calibri"/>
          <w:b/>
          <w:sz w:val="20"/>
        </w:rPr>
        <w:t>30</w:t>
      </w:r>
      <w:r w:rsidRPr="001D717D">
        <w:rPr>
          <w:rFonts w:ascii="Calibri" w:hAnsi="Calibri"/>
          <w:b/>
          <w:sz w:val="20"/>
        </w:rPr>
        <w:t xml:space="preserve"> lekc</w:t>
      </w:r>
      <w:r>
        <w:rPr>
          <w:rFonts w:ascii="Calibri" w:hAnsi="Calibri"/>
          <w:b/>
          <w:sz w:val="20"/>
        </w:rPr>
        <w:t xml:space="preserve">i </w:t>
      </w:r>
      <w:r w:rsidRPr="008872A2">
        <w:rPr>
          <w:rFonts w:ascii="Calibri" w:hAnsi="Calibri"/>
          <w:sz w:val="20"/>
        </w:rPr>
        <w:t>v objektu „Krytý plavecký bazén“ v Litvínově, v ulici Ukrajinská 2051, jehož je vlastníkem a provozovatelem. Změna níže uvedeného termínu je možná po vzájemné dohodě.</w:t>
      </w:r>
    </w:p>
    <w:p w14:paraId="1318CB10" w14:textId="77777777" w:rsidR="00AE2C78" w:rsidRPr="00EA0C3F" w:rsidRDefault="00AE2C78" w:rsidP="00264874">
      <w:pPr>
        <w:pStyle w:val="Zkladntext21"/>
        <w:jc w:val="left"/>
        <w:rPr>
          <w:rFonts w:ascii="Calibri" w:hAnsi="Calibri"/>
          <w:i/>
          <w:sz w:val="20"/>
        </w:rPr>
      </w:pPr>
    </w:p>
    <w:p w14:paraId="1318CB11" w14:textId="77777777" w:rsidR="00A77629" w:rsidRPr="00AE2C78" w:rsidRDefault="00C809A5" w:rsidP="00D102FB">
      <w:pPr>
        <w:pStyle w:val="Zkladntext21"/>
        <w:ind w:left="720" w:hanging="720"/>
        <w:rPr>
          <w:rFonts w:ascii="Calibri" w:hAnsi="Calibri"/>
          <w:sz w:val="20"/>
        </w:rPr>
      </w:pPr>
      <w:r w:rsidRPr="00AE2C78">
        <w:rPr>
          <w:rFonts w:ascii="Calibri" w:hAnsi="Calibri"/>
          <w:bCs/>
          <w:sz w:val="20"/>
        </w:rPr>
        <w:t>1.</w:t>
      </w:r>
      <w:r w:rsidR="00264874">
        <w:rPr>
          <w:rFonts w:ascii="Calibri" w:hAnsi="Calibri"/>
          <w:bCs/>
          <w:sz w:val="20"/>
        </w:rPr>
        <w:t>2</w:t>
      </w:r>
      <w:r w:rsidRPr="00AE2C78">
        <w:rPr>
          <w:rFonts w:ascii="Calibri" w:hAnsi="Calibri"/>
          <w:bCs/>
          <w:sz w:val="20"/>
        </w:rPr>
        <w:tab/>
      </w:r>
      <w:r w:rsidR="00A77629" w:rsidRPr="00AE2C78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1318CB12" w14:textId="77777777" w:rsidR="002938D6" w:rsidRPr="00AE2C78" w:rsidRDefault="002938D6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1318CB13" w14:textId="77777777" w:rsidR="00A77629" w:rsidRPr="00AE2C78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/>
          <w:bCs/>
          <w:sz w:val="20"/>
        </w:rPr>
        <w:t>čl. 2</w:t>
      </w:r>
    </w:p>
    <w:p w14:paraId="1318CB14" w14:textId="77777777" w:rsidR="00A77629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/>
          <w:bCs/>
          <w:sz w:val="20"/>
        </w:rPr>
        <w:t>Cena</w:t>
      </w:r>
    </w:p>
    <w:p w14:paraId="1318CB15" w14:textId="77777777" w:rsidR="00EA0C3F" w:rsidRPr="00AE2C78" w:rsidRDefault="00EA0C3F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1318CB16" w14:textId="77777777" w:rsidR="00AA1239" w:rsidRPr="003C7513" w:rsidRDefault="00A77629" w:rsidP="00AA123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Cs/>
          <w:sz w:val="20"/>
        </w:rPr>
        <w:t>2.1</w:t>
      </w:r>
      <w:r w:rsidR="00C809A5" w:rsidRPr="00AE2C78">
        <w:rPr>
          <w:rFonts w:ascii="Calibri" w:hAnsi="Calibri"/>
          <w:sz w:val="20"/>
        </w:rPr>
        <w:tab/>
      </w:r>
    </w:p>
    <w:p w14:paraId="1318CB17" w14:textId="77777777" w:rsidR="00AA1239" w:rsidRPr="003C7513" w:rsidRDefault="00AA1239" w:rsidP="00AA1239">
      <w:pPr>
        <w:pStyle w:val="Zkladn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14:paraId="1318CB18" w14:textId="77777777" w:rsidR="00AA1239" w:rsidRDefault="00AA1239" w:rsidP="00AA1239">
      <w:pPr>
        <w:pStyle w:val="Zkladn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>
        <w:rPr>
          <w:rFonts w:ascii="Calibri" w:hAnsi="Calibri"/>
          <w:b/>
          <w:sz w:val="20"/>
        </w:rPr>
        <w:t>59 900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>
        <w:rPr>
          <w:rFonts w:ascii="Calibri" w:hAnsi="Calibri"/>
          <w:sz w:val="20"/>
        </w:rPr>
        <w:t xml:space="preserve">Padesát devět tisíc devět set </w:t>
      </w:r>
      <w:r w:rsidRPr="003C7513">
        <w:rPr>
          <w:rFonts w:ascii="Calibri" w:hAnsi="Calibri"/>
          <w:sz w:val="20"/>
        </w:rPr>
        <w:t>korun českých “.</w:t>
      </w:r>
    </w:p>
    <w:p w14:paraId="1318CB19" w14:textId="77777777" w:rsidR="00AA1239" w:rsidRDefault="00AA1239" w:rsidP="00AA1239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1318CB1A" w14:textId="77777777" w:rsidR="00AA1239" w:rsidRPr="00887A25" w:rsidRDefault="00AA1239" w:rsidP="00AA1239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1318CB1B" w14:textId="77777777" w:rsidR="00AA1239" w:rsidRPr="00E76DFB" w:rsidRDefault="00AA1239" w:rsidP="00AA1239">
      <w:pPr>
        <w:pStyle w:val="Zkladntext21"/>
        <w:ind w:left="705" w:hanging="705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Částku za plavecký výcvik MŠ Tylova a MŠ Soukenická d ve výši </w:t>
      </w:r>
      <w:r>
        <w:rPr>
          <w:rFonts w:ascii="Calibri" w:hAnsi="Calibri"/>
          <w:b/>
          <w:sz w:val="20"/>
        </w:rPr>
        <w:t>39 000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>
        <w:rPr>
          <w:rFonts w:ascii="Calibri" w:hAnsi="Calibri"/>
          <w:sz w:val="20"/>
        </w:rPr>
        <w:t xml:space="preserve">„Třicet devět tisíc </w:t>
      </w:r>
      <w:r w:rsidRPr="005F53BE">
        <w:rPr>
          <w:rFonts w:ascii="Calibri" w:hAnsi="Calibri"/>
          <w:sz w:val="20"/>
        </w:rPr>
        <w:t>korun českých</w:t>
      </w:r>
      <w:r>
        <w:rPr>
          <w:rFonts w:ascii="Calibri" w:hAnsi="Calibri"/>
          <w:sz w:val="20"/>
        </w:rPr>
        <w:t xml:space="preserve">“, uhradí Město Litvínov na základě Smlouvy o poskytnutí služby </w:t>
      </w:r>
      <w:r w:rsidRPr="00E76DFB">
        <w:rPr>
          <w:rFonts w:ascii="Calibri" w:hAnsi="Calibri"/>
          <w:b/>
          <w:sz w:val="20"/>
        </w:rPr>
        <w:t>KT/13991/25</w:t>
      </w:r>
      <w:r w:rsidRPr="00E76DFB">
        <w:rPr>
          <w:rFonts w:ascii="Calibri" w:hAnsi="Calibri"/>
          <w:b/>
          <w:sz w:val="20"/>
        </w:rPr>
        <w:tab/>
      </w:r>
    </w:p>
    <w:p w14:paraId="1318CB1C" w14:textId="77777777" w:rsidR="00AA1239" w:rsidRPr="00E76DFB" w:rsidRDefault="00AA1239" w:rsidP="00AA1239">
      <w:pPr>
        <w:pStyle w:val="Zkladntext21"/>
        <w:ind w:left="705" w:hanging="705"/>
        <w:jc w:val="left"/>
        <w:rPr>
          <w:rFonts w:ascii="Calibri" w:hAnsi="Calibri"/>
          <w:b/>
          <w:sz w:val="20"/>
        </w:rPr>
      </w:pPr>
    </w:p>
    <w:p w14:paraId="1318CB1D" w14:textId="77777777" w:rsidR="00AA1239" w:rsidRDefault="00AA1239" w:rsidP="00AA123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</w:t>
      </w:r>
      <w:r>
        <w:rPr>
          <w:rFonts w:ascii="Calibri" w:hAnsi="Calibri"/>
          <w:sz w:val="20"/>
        </w:rPr>
        <w:tab/>
        <w:t xml:space="preserve">Částku ve výši </w:t>
      </w:r>
      <w:r>
        <w:rPr>
          <w:rFonts w:ascii="Calibri" w:hAnsi="Calibri"/>
          <w:b/>
          <w:sz w:val="20"/>
        </w:rPr>
        <w:t>20 900</w:t>
      </w:r>
      <w:r w:rsidRPr="00614CB4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„Dvacet tisíc devět set korun českých“, za plavecký výcvik MŠ Čapkova uhradí dle předběžného příslibu Město Litvínov na základě Smlouvy o poskytnutí služby pro rok 2026.  </w:t>
      </w:r>
    </w:p>
    <w:p w14:paraId="1318CB1E" w14:textId="77777777" w:rsidR="00AA1239" w:rsidRDefault="00AA1239" w:rsidP="00AA1239">
      <w:pPr>
        <w:pStyle w:val="Zkladntext21"/>
        <w:jc w:val="left"/>
        <w:rPr>
          <w:rFonts w:ascii="Calibri" w:hAnsi="Calibri"/>
          <w:sz w:val="20"/>
        </w:rPr>
      </w:pPr>
    </w:p>
    <w:p w14:paraId="1318CB1F" w14:textId="77777777" w:rsidR="00AA1239" w:rsidRDefault="00AA1239" w:rsidP="00AA123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2.3.1</w:t>
      </w:r>
      <w:r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14:paraId="1318CB20" w14:textId="77777777" w:rsidR="00AA1239" w:rsidRDefault="00AA1239" w:rsidP="00AA1239">
      <w:pPr>
        <w:pStyle w:val="Zkladntext21"/>
        <w:ind w:left="705"/>
        <w:jc w:val="left"/>
        <w:rPr>
          <w:rFonts w:ascii="Calibri" w:hAnsi="Calibri"/>
          <w:sz w:val="20"/>
        </w:rPr>
      </w:pPr>
    </w:p>
    <w:p w14:paraId="1318CB21" w14:textId="77777777" w:rsidR="00AA1239" w:rsidRPr="003C7513" w:rsidRDefault="00AA1239" w:rsidP="00AA1239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1318CB22" w14:textId="77777777" w:rsidR="00681597" w:rsidRDefault="00681597" w:rsidP="00AA1239">
      <w:pPr>
        <w:pStyle w:val="Zkladntext21"/>
        <w:jc w:val="left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br w:type="page"/>
      </w:r>
    </w:p>
    <w:p w14:paraId="1318CB23" w14:textId="77777777" w:rsidR="00264874" w:rsidRPr="00887A25" w:rsidRDefault="00264874" w:rsidP="00264874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lastRenderedPageBreak/>
        <w:t>čl. 3</w:t>
      </w:r>
    </w:p>
    <w:p w14:paraId="1318CB24" w14:textId="77777777" w:rsidR="00264874" w:rsidRDefault="00264874" w:rsidP="00264874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1318CB25" w14:textId="77777777" w:rsidR="00264874" w:rsidRPr="00887A25" w:rsidRDefault="00264874" w:rsidP="00264874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1318CB26" w14:textId="77777777" w:rsidR="00264874" w:rsidRPr="00074C10" w:rsidRDefault="00264874" w:rsidP="00264874">
      <w:pPr>
        <w:pStyle w:val="BodyText21"/>
        <w:numPr>
          <w:ilvl w:val="1"/>
          <w:numId w:val="21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1318CB27" w14:textId="77777777" w:rsidR="00264874" w:rsidRPr="008101E8" w:rsidRDefault="00264874" w:rsidP="00264874">
      <w:pPr>
        <w:pStyle w:val="Body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1318CB28" w14:textId="77777777" w:rsidR="00264874" w:rsidRPr="00887A25" w:rsidRDefault="00264874" w:rsidP="00264874">
      <w:pPr>
        <w:pStyle w:val="Body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1318CB29" w14:textId="77777777" w:rsidR="00264874" w:rsidRPr="00887A25" w:rsidRDefault="00264874" w:rsidP="00264874">
      <w:pPr>
        <w:pStyle w:val="Body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1318CB2A" w14:textId="77777777" w:rsidR="00264874" w:rsidRPr="00887A25" w:rsidRDefault="00264874" w:rsidP="00264874">
      <w:pPr>
        <w:pStyle w:val="Body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1318CB2B" w14:textId="77777777" w:rsidR="00264874" w:rsidRDefault="00264874" w:rsidP="00264874">
      <w:pPr>
        <w:pStyle w:val="Body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1318CB2C" w14:textId="77777777" w:rsidR="00264874" w:rsidRPr="00EE3A8E" w:rsidRDefault="00264874" w:rsidP="00264874">
      <w:pPr>
        <w:pStyle w:val="BodyText21"/>
        <w:numPr>
          <w:ilvl w:val="0"/>
          <w:numId w:val="22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  <w:bookmarkEnd w:id="0"/>
      <w:bookmarkEnd w:id="1"/>
    </w:p>
    <w:p w14:paraId="1318CB2D" w14:textId="77777777" w:rsidR="00264874" w:rsidRDefault="00264874" w:rsidP="00264874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1318CB2E" w14:textId="77777777" w:rsidR="00F6603B" w:rsidRPr="002D41F3" w:rsidRDefault="00F6603B" w:rsidP="00F6603B">
      <w:pPr>
        <w:overflowPunct w:val="0"/>
        <w:autoSpaceDE w:val="0"/>
        <w:jc w:val="center"/>
        <w:rPr>
          <w:rFonts w:ascii="Calibri" w:hAnsi="Calibri"/>
          <w:b/>
          <w:sz w:val="20"/>
          <w:szCs w:val="20"/>
        </w:rPr>
      </w:pPr>
      <w:r w:rsidRPr="002D41F3">
        <w:rPr>
          <w:rFonts w:ascii="Calibri" w:hAnsi="Calibri"/>
          <w:b/>
          <w:sz w:val="20"/>
          <w:szCs w:val="20"/>
        </w:rPr>
        <w:t>čl. 4</w:t>
      </w:r>
    </w:p>
    <w:p w14:paraId="1318CB2F" w14:textId="77777777" w:rsidR="00F6603B" w:rsidRPr="002D41F3" w:rsidRDefault="00F6603B" w:rsidP="00F6603B">
      <w:pPr>
        <w:overflowPunct w:val="0"/>
        <w:autoSpaceDE w:val="0"/>
        <w:jc w:val="center"/>
        <w:rPr>
          <w:rFonts w:ascii="Calibri" w:hAnsi="Calibri"/>
          <w:b/>
          <w:sz w:val="20"/>
          <w:szCs w:val="20"/>
        </w:rPr>
      </w:pPr>
      <w:r w:rsidRPr="002D41F3">
        <w:rPr>
          <w:rFonts w:ascii="Calibri" w:hAnsi="Calibri"/>
          <w:b/>
          <w:sz w:val="20"/>
          <w:szCs w:val="20"/>
        </w:rPr>
        <w:t>Povinnosti objednatele</w:t>
      </w:r>
    </w:p>
    <w:p w14:paraId="1318CB30" w14:textId="77777777" w:rsidR="00F6603B" w:rsidRPr="00FD2719" w:rsidRDefault="00F6603B" w:rsidP="00F6603B">
      <w:pPr>
        <w:overflowPunct w:val="0"/>
        <w:autoSpaceDE w:val="0"/>
        <w:jc w:val="center"/>
        <w:rPr>
          <w:rFonts w:ascii="Calibri" w:hAnsi="Calibri"/>
          <w:sz w:val="20"/>
          <w:szCs w:val="20"/>
        </w:rPr>
      </w:pPr>
    </w:p>
    <w:p w14:paraId="1318CB31" w14:textId="77777777" w:rsidR="00F6603B" w:rsidRPr="00FD2719" w:rsidRDefault="00F6603B" w:rsidP="00F6603B">
      <w:pPr>
        <w:pStyle w:val="Zkladntext21"/>
        <w:numPr>
          <w:ilvl w:val="1"/>
          <w:numId w:val="20"/>
        </w:numPr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 xml:space="preserve">       Objednatel je povinen:</w:t>
      </w:r>
    </w:p>
    <w:p w14:paraId="1318CB32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předat jmenný seznam dětí ze ZŠ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1318CB33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zajistit řádné osprchování dětí před i po ukončení lekce.</w:t>
      </w:r>
    </w:p>
    <w:p w14:paraId="1318CB34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zabezpečit dozor a asistenci u dětí, které potřebují vykonat tělesnou potřebu.</w:t>
      </w:r>
    </w:p>
    <w:p w14:paraId="1318CB35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1318CB36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dodržovat Návštěvní a Provozní řád,</w:t>
      </w:r>
    </w:p>
    <w:p w14:paraId="1318CB37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1318CB38" w14:textId="77777777" w:rsidR="00F6603B" w:rsidRPr="00FD2719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užívat prostory vymezené touto smlouvou řádně a pouze ke stanovenému účelu,</w:t>
      </w:r>
      <w:r w:rsidRPr="00FD2719" w:rsidDel="008E34E9">
        <w:rPr>
          <w:rFonts w:ascii="Calibri" w:hAnsi="Calibri"/>
          <w:sz w:val="20"/>
        </w:rPr>
        <w:t xml:space="preserve"> </w:t>
      </w:r>
    </w:p>
    <w:p w14:paraId="1318CB39" w14:textId="77777777" w:rsidR="00F6603B" w:rsidRDefault="00F6603B" w:rsidP="00F6603B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FD2719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1318CB3A" w14:textId="77777777" w:rsidR="00681597" w:rsidRPr="00681597" w:rsidRDefault="00681597" w:rsidP="00681597">
      <w:pPr>
        <w:pStyle w:val="Zkladn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dodržet</w:t>
      </w:r>
      <w:r w:rsidRPr="001B09E5">
        <w:rPr>
          <w:rFonts w:ascii="Calibri" w:hAnsi="Calibri"/>
          <w:sz w:val="20"/>
        </w:rPr>
        <w:t xml:space="preserve"> pro zajištění vysoké kvality výcviku a bezpečnosti </w:t>
      </w:r>
      <w:r>
        <w:rPr>
          <w:rFonts w:ascii="Calibri" w:hAnsi="Calibri"/>
          <w:sz w:val="20"/>
        </w:rPr>
        <w:t>dětí mateřské školy max. počet 3</w:t>
      </w:r>
      <w:r w:rsidRPr="001B09E5">
        <w:rPr>
          <w:rFonts w:ascii="Calibri" w:hAnsi="Calibri"/>
          <w:sz w:val="20"/>
        </w:rPr>
        <w:t xml:space="preserve">5 </w:t>
      </w:r>
      <w:r>
        <w:rPr>
          <w:rFonts w:ascii="Calibri" w:hAnsi="Calibri"/>
          <w:sz w:val="20"/>
        </w:rPr>
        <w:t>dětí</w:t>
      </w:r>
      <w:r w:rsidRPr="001B09E5">
        <w:rPr>
          <w:rFonts w:ascii="Calibri" w:hAnsi="Calibri"/>
          <w:sz w:val="20"/>
        </w:rPr>
        <w:t xml:space="preserve"> na výuce</w:t>
      </w:r>
    </w:p>
    <w:p w14:paraId="1318CB3B" w14:textId="77777777" w:rsidR="00A77629" w:rsidRPr="00AE2C78" w:rsidRDefault="00A77629" w:rsidP="00C809A5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1318CB3C" w14:textId="77777777" w:rsidR="00A77629" w:rsidRPr="00AE2C78" w:rsidRDefault="00A77629" w:rsidP="00C809A5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/>
          <w:bCs/>
          <w:sz w:val="20"/>
        </w:rPr>
        <w:t>čl. 5</w:t>
      </w:r>
    </w:p>
    <w:p w14:paraId="1318CB3D" w14:textId="77777777" w:rsidR="00A77629" w:rsidRDefault="00A77629" w:rsidP="00C809A5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/>
          <w:bCs/>
          <w:sz w:val="20"/>
        </w:rPr>
        <w:t>Smluvní pokuta</w:t>
      </w:r>
    </w:p>
    <w:p w14:paraId="1318CB3E" w14:textId="77777777" w:rsidR="00EA0C3F" w:rsidRPr="00AE2C78" w:rsidRDefault="00EA0C3F" w:rsidP="00C809A5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1318CB3F" w14:textId="77777777" w:rsidR="009A0816" w:rsidRPr="00AE2C78" w:rsidRDefault="00C809A5" w:rsidP="00D102FB">
      <w:pPr>
        <w:pStyle w:val="Zkladntext21"/>
        <w:ind w:left="708" w:hanging="708"/>
        <w:rPr>
          <w:rFonts w:ascii="Calibri" w:hAnsi="Calibri"/>
          <w:sz w:val="20"/>
        </w:rPr>
      </w:pPr>
      <w:r w:rsidRPr="00AE2C78">
        <w:rPr>
          <w:rFonts w:ascii="Calibri" w:hAnsi="Calibri"/>
          <w:bCs/>
          <w:sz w:val="20"/>
        </w:rPr>
        <w:t>5.1</w:t>
      </w:r>
      <w:r w:rsidR="00A77629" w:rsidRPr="00AE2C78">
        <w:rPr>
          <w:rFonts w:ascii="Calibri" w:hAnsi="Calibri"/>
          <w:b/>
          <w:bCs/>
          <w:sz w:val="20"/>
        </w:rPr>
        <w:tab/>
      </w:r>
      <w:r w:rsidR="00277470" w:rsidRPr="00AE2C78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  <w:r w:rsidR="00F12402" w:rsidRPr="00AE2C78">
        <w:rPr>
          <w:rFonts w:ascii="Calibri" w:hAnsi="Calibri"/>
          <w:sz w:val="20"/>
        </w:rPr>
        <w:t xml:space="preserve"> </w:t>
      </w:r>
      <w:r w:rsidR="00F12402" w:rsidRPr="00AE2C78">
        <w:rPr>
          <w:rFonts w:ascii="Calibri" w:hAnsi="Calibri"/>
          <w:sz w:val="20"/>
        </w:rPr>
        <w:tab/>
      </w:r>
      <w:r w:rsidR="00F12402" w:rsidRPr="00AE2C78">
        <w:rPr>
          <w:rFonts w:ascii="Calibri" w:hAnsi="Calibri"/>
          <w:sz w:val="20"/>
        </w:rPr>
        <w:tab/>
      </w:r>
    </w:p>
    <w:p w14:paraId="1318CB40" w14:textId="77777777" w:rsidR="00A77629" w:rsidRPr="00AE2C78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41" w14:textId="77777777" w:rsidR="00A77629" w:rsidRPr="00AE2C78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/>
          <w:bCs/>
          <w:sz w:val="20"/>
        </w:rPr>
        <w:t>čl. 6</w:t>
      </w:r>
    </w:p>
    <w:p w14:paraId="1318CB42" w14:textId="77777777" w:rsidR="00A7762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AE2C78">
        <w:rPr>
          <w:rFonts w:ascii="Calibri" w:hAnsi="Calibri"/>
          <w:b/>
          <w:bCs/>
          <w:sz w:val="20"/>
        </w:rPr>
        <w:t>Platnost smlouvy</w:t>
      </w:r>
    </w:p>
    <w:p w14:paraId="1318CB43" w14:textId="77777777" w:rsidR="00EA0C3F" w:rsidRPr="00AE2C78" w:rsidRDefault="00EA0C3F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1318CB44" w14:textId="77777777" w:rsidR="003C3440" w:rsidRDefault="00C809A5" w:rsidP="00C809A5">
      <w:pPr>
        <w:pStyle w:val="Zkladntext21"/>
        <w:jc w:val="left"/>
        <w:rPr>
          <w:rStyle w:val="x193iq5w"/>
          <w:rFonts w:asciiTheme="minorHAnsi" w:hAnsiTheme="minorHAnsi" w:cstheme="minorHAnsi"/>
          <w:b/>
          <w:sz w:val="20"/>
        </w:rPr>
      </w:pPr>
      <w:r w:rsidRPr="00AE2C78">
        <w:rPr>
          <w:rFonts w:ascii="Calibri" w:hAnsi="Calibri"/>
          <w:bCs/>
          <w:sz w:val="20"/>
        </w:rPr>
        <w:t>6.1</w:t>
      </w:r>
      <w:r w:rsidR="00A77629" w:rsidRPr="00AE2C78">
        <w:rPr>
          <w:rFonts w:ascii="Calibri" w:hAnsi="Calibri"/>
          <w:b/>
          <w:bCs/>
          <w:sz w:val="20"/>
        </w:rPr>
        <w:tab/>
        <w:t xml:space="preserve"> </w:t>
      </w:r>
      <w:r w:rsidR="00A77629" w:rsidRPr="00AE2C78">
        <w:rPr>
          <w:rFonts w:ascii="Calibri" w:hAnsi="Calibri"/>
          <w:sz w:val="20"/>
        </w:rPr>
        <w:t xml:space="preserve">Tato smlouva se uzavírá na dobu určitou </w:t>
      </w:r>
      <w:r w:rsidR="00A77629" w:rsidRPr="00505654">
        <w:rPr>
          <w:rFonts w:asciiTheme="minorHAnsi" w:hAnsiTheme="minorHAnsi" w:cstheme="minorHAnsi"/>
          <w:b/>
          <w:sz w:val="20"/>
        </w:rPr>
        <w:t xml:space="preserve">od </w:t>
      </w:r>
      <w:r w:rsidR="00AA1239">
        <w:rPr>
          <w:rStyle w:val="x193iq5w"/>
          <w:rFonts w:asciiTheme="minorHAnsi" w:hAnsiTheme="minorHAnsi" w:cstheme="minorHAnsi"/>
          <w:b/>
          <w:sz w:val="20"/>
        </w:rPr>
        <w:t>09. 09. 2025 do 03. 03. 2026</w:t>
      </w:r>
    </w:p>
    <w:p w14:paraId="1318CB45" w14:textId="77777777" w:rsidR="00EC0624" w:rsidRDefault="00EC0624" w:rsidP="00C809A5">
      <w:pPr>
        <w:pStyle w:val="Zkladntext21"/>
        <w:jc w:val="left"/>
        <w:rPr>
          <w:rStyle w:val="x193iq5w"/>
          <w:rFonts w:asciiTheme="minorHAnsi" w:hAnsiTheme="minorHAnsi" w:cstheme="minorHAnsi"/>
          <w:b/>
          <w:sz w:val="20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520"/>
        <w:gridCol w:w="600"/>
        <w:gridCol w:w="960"/>
        <w:gridCol w:w="1180"/>
        <w:gridCol w:w="1180"/>
        <w:gridCol w:w="1180"/>
      </w:tblGrid>
      <w:tr w:rsidR="00AA1239" w:rsidRPr="00AA1239" w14:paraId="1318CB4E" w14:textId="77777777" w:rsidTr="00AA1239">
        <w:trPr>
          <w:trHeight w:val="5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318CB46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1318CB47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318CB48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hideMark/>
          </w:tcPr>
          <w:p w14:paraId="1318CB49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318CB4A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318CB4B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318CB4C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318CB4D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AA1239" w:rsidRPr="00AA1239" w14:paraId="1318CB59" w14:textId="77777777" w:rsidTr="00AA1239">
        <w:trPr>
          <w:trHeight w:val="49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1318CB4F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MŠ Tylova (Pod lesem)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0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čtvrtek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1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  <w:t>11.09.2025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2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  <w:t>13.11.2025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3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4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55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56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57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8CB58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</w:tr>
      <w:tr w:rsidR="00AA1239" w:rsidRPr="00AA1239" w14:paraId="1318CB64" w14:textId="77777777" w:rsidTr="00AA1239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1318CB5A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MŠ Soukenická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B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úterý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C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  <w:t>09.09.2025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D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  <w:t>18.11.2025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E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5F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60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61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62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8CB63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</w:tr>
      <w:tr w:rsidR="00AA1239" w:rsidRPr="00AA1239" w14:paraId="1318CB6F" w14:textId="77777777" w:rsidTr="00AA1239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1318CB65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MŠ Čapkova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66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úterý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67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  <w:t>09.12.2025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68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6"/>
                <w:szCs w:val="16"/>
              </w:rPr>
              <w:t>03.03.2026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69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CB6A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8CB6B" w14:textId="77777777" w:rsidR="00AA1239" w:rsidRPr="00AA1239" w:rsidRDefault="00AA1239" w:rsidP="00AA123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8CB6C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8CB6D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8CB6E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</w:tr>
      <w:tr w:rsidR="00AA1239" w:rsidRPr="00AA1239" w14:paraId="1318CB74" w14:textId="77777777" w:rsidTr="00AA1239">
        <w:trPr>
          <w:trHeight w:val="330"/>
        </w:trPr>
        <w:tc>
          <w:tcPr>
            <w:tcW w:w="6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70" w14:textId="77777777" w:rsidR="00AA1239" w:rsidRPr="00AA1239" w:rsidRDefault="00AA1239" w:rsidP="00AA123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71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59 900,00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72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B73" w14:textId="77777777" w:rsidR="00AA1239" w:rsidRPr="00AA1239" w:rsidRDefault="00AA1239" w:rsidP="00AA1239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AA12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59 900,00 Kč</w:t>
            </w:r>
          </w:p>
        </w:tc>
      </w:tr>
    </w:tbl>
    <w:p w14:paraId="1318CB75" w14:textId="77777777" w:rsidR="00AA1239" w:rsidRPr="00505654" w:rsidRDefault="00AA1239" w:rsidP="00C809A5">
      <w:pPr>
        <w:pStyle w:val="Zkladntext21"/>
        <w:jc w:val="left"/>
        <w:rPr>
          <w:rFonts w:asciiTheme="minorHAnsi" w:hAnsiTheme="minorHAnsi" w:cstheme="minorHAnsi"/>
          <w:b/>
          <w:sz w:val="20"/>
        </w:rPr>
      </w:pPr>
    </w:p>
    <w:p w14:paraId="1318CB76" w14:textId="77777777" w:rsidR="00EC0624" w:rsidRDefault="00EC0624" w:rsidP="00AE2C78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318CB77" w14:textId="77777777" w:rsidR="00EC0624" w:rsidRDefault="00EC0624" w:rsidP="00AE2C78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318CB78" w14:textId="77777777" w:rsidR="00AE2C78" w:rsidRDefault="00AE2C78" w:rsidP="00AE2C78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1318CB79" w14:textId="77777777" w:rsidR="00EF7FA8" w:rsidRPr="00AE2C78" w:rsidRDefault="00EF7FA8" w:rsidP="00D102FB">
      <w:pPr>
        <w:pStyle w:val="Zkladntext21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 xml:space="preserve"> </w:t>
      </w:r>
    </w:p>
    <w:p w14:paraId="1318CB7A" w14:textId="77777777" w:rsidR="001F248E" w:rsidRPr="00AE2C78" w:rsidRDefault="001F248E" w:rsidP="00AE2C78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6.3</w:t>
      </w:r>
      <w:r w:rsidRPr="00AE2C78">
        <w:rPr>
          <w:rFonts w:ascii="Calibri" w:hAnsi="Calibri"/>
          <w:sz w:val="20"/>
        </w:rPr>
        <w:tab/>
        <w:t>Poskytova</w:t>
      </w:r>
      <w:r w:rsidR="00346C0F">
        <w:rPr>
          <w:rFonts w:ascii="Calibri" w:hAnsi="Calibri"/>
          <w:sz w:val="20"/>
        </w:rPr>
        <w:t>te</w:t>
      </w:r>
      <w:r w:rsidRPr="00AE2C78">
        <w:rPr>
          <w:rFonts w:ascii="Calibri" w:hAnsi="Calibri"/>
          <w:sz w:val="20"/>
        </w:rPr>
        <w:t>l</w:t>
      </w:r>
      <w:r w:rsidR="005773E0" w:rsidRPr="00AE2C78">
        <w:rPr>
          <w:rFonts w:ascii="Calibri" w:hAnsi="Calibri"/>
          <w:sz w:val="20"/>
        </w:rPr>
        <w:t xml:space="preserve">, </w:t>
      </w:r>
      <w:r w:rsidRPr="00AE2C78">
        <w:rPr>
          <w:rFonts w:ascii="Calibri" w:hAnsi="Calibri"/>
          <w:sz w:val="20"/>
        </w:rPr>
        <w:t>má právo smlouvu vypovědět okamžitě</w:t>
      </w:r>
      <w:r w:rsidR="005773E0" w:rsidRPr="00AE2C78">
        <w:rPr>
          <w:rFonts w:ascii="Calibri" w:hAnsi="Calibri"/>
          <w:sz w:val="20"/>
        </w:rPr>
        <w:t>,</w:t>
      </w:r>
      <w:r w:rsidRPr="00AE2C78">
        <w:rPr>
          <w:rFonts w:ascii="Calibri" w:hAnsi="Calibri"/>
          <w:sz w:val="20"/>
        </w:rPr>
        <w:t xml:space="preserve"> a to ze závažných provozních důvodů zabraňujících </w:t>
      </w:r>
      <w:r w:rsidR="00F20140" w:rsidRPr="00AE2C78">
        <w:rPr>
          <w:rFonts w:ascii="Calibri" w:hAnsi="Calibri"/>
          <w:sz w:val="20"/>
        </w:rPr>
        <w:t xml:space="preserve">výuce plavání. </w:t>
      </w:r>
    </w:p>
    <w:p w14:paraId="1318CB7B" w14:textId="77777777" w:rsidR="00EC0624" w:rsidRDefault="00EC0624" w:rsidP="00EC0624">
      <w:pPr>
        <w:widowControl/>
        <w:suppressAutoHyphens w:val="0"/>
        <w:rPr>
          <w:rFonts w:ascii="Calibri" w:hAnsi="Calibri"/>
          <w:sz w:val="20"/>
        </w:rPr>
      </w:pPr>
    </w:p>
    <w:p w14:paraId="1318CB7C" w14:textId="77777777" w:rsidR="00EF4EC0" w:rsidRPr="00887A25" w:rsidRDefault="00EF4EC0" w:rsidP="00EF4EC0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1318CB7D" w14:textId="77777777" w:rsidR="00EF4EC0" w:rsidRDefault="00EF4EC0" w:rsidP="00EF4EC0">
      <w:pPr>
        <w:pStyle w:val="BodyText21"/>
        <w:jc w:val="center"/>
        <w:rPr>
          <w:rFonts w:ascii="Calibri" w:hAnsi="Calibri"/>
          <w:b/>
          <w:bCs/>
          <w:sz w:val="20"/>
        </w:rPr>
      </w:pPr>
      <w:bookmarkStart w:id="2" w:name="_Hlk522141261"/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1318CB7E" w14:textId="77777777" w:rsidR="00EF4EC0" w:rsidRPr="00887A25" w:rsidRDefault="00EF4EC0" w:rsidP="00EF4EC0">
      <w:pPr>
        <w:pStyle w:val="BodyText21"/>
        <w:jc w:val="center"/>
        <w:rPr>
          <w:rFonts w:ascii="Calibri" w:hAnsi="Calibri"/>
          <w:b/>
          <w:bCs/>
          <w:sz w:val="20"/>
        </w:rPr>
      </w:pPr>
    </w:p>
    <w:bookmarkEnd w:id="2"/>
    <w:p w14:paraId="1318CB7F" w14:textId="77777777" w:rsidR="00EF4EC0" w:rsidRDefault="00EF4EC0" w:rsidP="00EF4EC0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1318CB80" w14:textId="77777777" w:rsidR="00EF4EC0" w:rsidRPr="00887A25" w:rsidRDefault="00EF4EC0" w:rsidP="00EF4EC0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1318CB81" w14:textId="77777777" w:rsidR="00EF4EC0" w:rsidRDefault="00EF4EC0" w:rsidP="00EF4EC0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1318CB82" w14:textId="77777777" w:rsidR="00EF4EC0" w:rsidRPr="00887A25" w:rsidRDefault="00EF4EC0" w:rsidP="00EF4EC0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14:paraId="1318CB83" w14:textId="77777777" w:rsidR="00EF4EC0" w:rsidRDefault="00EF4EC0" w:rsidP="00EF4EC0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1318CB84" w14:textId="77777777" w:rsidR="00EF4EC0" w:rsidRDefault="00EF4EC0" w:rsidP="00EF4EC0">
      <w:pPr>
        <w:pStyle w:val="BodyText21"/>
        <w:jc w:val="left"/>
        <w:rPr>
          <w:rFonts w:ascii="Calibri" w:hAnsi="Calibri"/>
          <w:sz w:val="20"/>
        </w:rPr>
      </w:pPr>
    </w:p>
    <w:p w14:paraId="1318CB85" w14:textId="77777777" w:rsidR="00EF4EC0" w:rsidRDefault="00EF4EC0" w:rsidP="00EF4EC0">
      <w:pPr>
        <w:pStyle w:val="Default"/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1318CB86" w14:textId="77777777" w:rsidR="00EF4EC0" w:rsidRPr="00DC1C84" w:rsidRDefault="00EF4EC0" w:rsidP="00EF4EC0">
      <w:pPr>
        <w:pStyle w:val="Default"/>
        <w:ind w:left="705" w:hanging="705"/>
        <w:rPr>
          <w:rFonts w:ascii="Arial" w:hAnsi="Arial" w:cs="Arial"/>
        </w:rPr>
      </w:pPr>
    </w:p>
    <w:p w14:paraId="1318CB87" w14:textId="77777777" w:rsidR="00EF4EC0" w:rsidRDefault="00EF4EC0" w:rsidP="00EF4EC0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>
        <w:rPr>
          <w:rFonts w:ascii="Calibri" w:hAnsi="Calibri"/>
          <w:sz w:val="20"/>
        </w:rPr>
        <w:tab/>
      </w:r>
      <w:r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1318CB88" w14:textId="77777777" w:rsidR="00EF4EC0" w:rsidRDefault="00EF4EC0" w:rsidP="00EF4EC0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zákona o registru smluv.</w:t>
      </w:r>
    </w:p>
    <w:p w14:paraId="1318CB89" w14:textId="77777777" w:rsidR="00EF4EC0" w:rsidRDefault="00EF4EC0" w:rsidP="00EF4EC0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1318CB8A" w14:textId="77777777" w:rsidR="00EF4EC0" w:rsidRPr="00A92C8B" w:rsidRDefault="00EF4EC0" w:rsidP="00EF4EC0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Pr="00A92C8B"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>Tato Smlouva</w:t>
      </w:r>
      <w:r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>
        <w:rPr>
          <w:rFonts w:ascii="Calibri" w:eastAsia="Calibri" w:hAnsi="Calibri" w:cs="Arial"/>
          <w:sz w:val="20"/>
          <w:szCs w:val="20"/>
        </w:rPr>
        <w:t>poskytovatel</w:t>
      </w:r>
      <w:r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1318CB8B" w14:textId="77777777" w:rsidR="00A77629" w:rsidRPr="00AE2C78" w:rsidRDefault="00A77629" w:rsidP="00D102FB">
      <w:pPr>
        <w:pStyle w:val="Zkladntext21"/>
        <w:ind w:left="708" w:hanging="708"/>
        <w:rPr>
          <w:rFonts w:ascii="Calibri" w:hAnsi="Calibri"/>
          <w:sz w:val="20"/>
        </w:rPr>
      </w:pPr>
    </w:p>
    <w:p w14:paraId="1318CB8C" w14:textId="77777777" w:rsidR="00A77629" w:rsidRPr="00AE2C78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8D" w14:textId="77777777" w:rsidR="003F482A" w:rsidRDefault="003F482A" w:rsidP="003F482A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CA0DE0">
        <w:rPr>
          <w:rFonts w:ascii="Calibri" w:hAnsi="Calibri"/>
          <w:sz w:val="20"/>
        </w:rPr>
        <w:t xml:space="preserve">V Litvínově, dne </w:t>
      </w:r>
      <w:r w:rsidR="00F04964">
        <w:rPr>
          <w:rFonts w:ascii="Calibri" w:hAnsi="Calibri"/>
          <w:sz w:val="20"/>
        </w:rPr>
        <w:t>02. 09. 202</w:t>
      </w:r>
      <w:r w:rsidR="00645501">
        <w:rPr>
          <w:rFonts w:ascii="Calibri" w:hAnsi="Calibri"/>
          <w:sz w:val="20"/>
        </w:rPr>
        <w:t>5</w:t>
      </w:r>
    </w:p>
    <w:p w14:paraId="1318CB8E" w14:textId="77777777" w:rsidR="00A77629" w:rsidRPr="00AE2C78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8F" w14:textId="77777777" w:rsidR="00A77629" w:rsidRPr="00AE2C78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Objednatel:</w:t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  <w:t>Poskytovatel:</w:t>
      </w:r>
    </w:p>
    <w:p w14:paraId="1318CB90" w14:textId="77777777" w:rsidR="007F125A" w:rsidRPr="00AE2C78" w:rsidRDefault="007F125A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91" w14:textId="77777777" w:rsidR="00A77629" w:rsidRPr="00AE2C78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92" w14:textId="77777777" w:rsidR="005773E0" w:rsidRPr="00AE2C78" w:rsidRDefault="005773E0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93" w14:textId="77777777" w:rsidR="00AE2C78" w:rsidRDefault="00AE2C78" w:rsidP="002D41F3">
      <w:pPr>
        <w:pStyle w:val="Zkladntext21"/>
        <w:jc w:val="left"/>
        <w:rPr>
          <w:rFonts w:ascii="Calibri" w:hAnsi="Calibri"/>
          <w:sz w:val="20"/>
        </w:rPr>
      </w:pPr>
    </w:p>
    <w:p w14:paraId="1318CB94" w14:textId="77777777" w:rsidR="00AE2C78" w:rsidRPr="00AE2C78" w:rsidRDefault="00AE2C78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18CB95" w14:textId="77777777" w:rsidR="00A77629" w:rsidRPr="00AE2C78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………………………………</w:t>
      </w:r>
      <w:r w:rsidR="007F125A" w:rsidRPr="00AE2C78">
        <w:rPr>
          <w:rFonts w:ascii="Calibri" w:hAnsi="Calibri"/>
          <w:sz w:val="20"/>
        </w:rPr>
        <w:t>…………………….</w:t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C809A5" w:rsidRPr="00AE2C78">
        <w:rPr>
          <w:rFonts w:ascii="Calibri" w:hAnsi="Calibri"/>
          <w:sz w:val="20"/>
        </w:rPr>
        <w:tab/>
      </w:r>
      <w:r w:rsidR="00AE2C78">
        <w:rPr>
          <w:rFonts w:ascii="Calibri" w:hAnsi="Calibri"/>
          <w:sz w:val="20"/>
        </w:rPr>
        <w:tab/>
      </w:r>
      <w:r w:rsidRPr="00AE2C78">
        <w:rPr>
          <w:rFonts w:ascii="Calibri" w:hAnsi="Calibri"/>
          <w:sz w:val="20"/>
        </w:rPr>
        <w:t>…………………………………………..</w:t>
      </w:r>
    </w:p>
    <w:p w14:paraId="1318CB96" w14:textId="77777777" w:rsidR="005773E0" w:rsidRPr="00AE2C78" w:rsidRDefault="005773E0" w:rsidP="007F125A">
      <w:pPr>
        <w:pStyle w:val="Zkladntext21"/>
        <w:jc w:val="left"/>
        <w:rPr>
          <w:rFonts w:ascii="Calibri" w:hAnsi="Calibri"/>
          <w:bCs/>
          <w:sz w:val="20"/>
        </w:rPr>
      </w:pPr>
      <w:r w:rsidRPr="00AE2C78">
        <w:rPr>
          <w:rFonts w:ascii="Calibri" w:hAnsi="Calibri"/>
          <w:bCs/>
          <w:sz w:val="20"/>
        </w:rPr>
        <w:t xml:space="preserve">Základní škola a Mateřská škola Litvínov, </w:t>
      </w:r>
      <w:r w:rsidRPr="00AE2C78">
        <w:rPr>
          <w:rFonts w:ascii="Calibri" w:hAnsi="Calibri"/>
          <w:bCs/>
          <w:sz w:val="20"/>
        </w:rPr>
        <w:tab/>
      </w:r>
      <w:r w:rsidRPr="00AE2C78">
        <w:rPr>
          <w:rFonts w:ascii="Calibri" w:hAnsi="Calibri"/>
          <w:bCs/>
          <w:sz w:val="20"/>
        </w:rPr>
        <w:tab/>
      </w:r>
      <w:r w:rsidR="00AE2C78">
        <w:rPr>
          <w:rFonts w:ascii="Calibri" w:hAnsi="Calibri"/>
          <w:bCs/>
          <w:sz w:val="20"/>
        </w:rPr>
        <w:tab/>
      </w:r>
      <w:r w:rsidRPr="00AE2C78">
        <w:rPr>
          <w:rFonts w:ascii="Calibri" w:hAnsi="Calibri"/>
          <w:sz w:val="20"/>
        </w:rPr>
        <w:t>SPORTaS, s.r.o.</w:t>
      </w:r>
      <w:r w:rsidRPr="00AE2C78">
        <w:rPr>
          <w:rFonts w:ascii="Calibri" w:hAnsi="Calibri"/>
          <w:sz w:val="20"/>
        </w:rPr>
        <w:tab/>
      </w:r>
      <w:r w:rsidRPr="00AE2C78">
        <w:rPr>
          <w:rFonts w:ascii="Calibri" w:hAnsi="Calibri"/>
          <w:sz w:val="20"/>
        </w:rPr>
        <w:tab/>
      </w:r>
    </w:p>
    <w:p w14:paraId="1318CB97" w14:textId="77777777" w:rsidR="005773E0" w:rsidRPr="00AE2C78" w:rsidRDefault="005773E0" w:rsidP="007F125A">
      <w:pPr>
        <w:pStyle w:val="Zkladntext21"/>
        <w:jc w:val="left"/>
        <w:rPr>
          <w:rFonts w:ascii="Calibri" w:hAnsi="Calibri"/>
          <w:sz w:val="20"/>
        </w:rPr>
      </w:pPr>
      <w:r w:rsidRPr="00AE2C78">
        <w:rPr>
          <w:rFonts w:ascii="Calibri" w:hAnsi="Calibri"/>
          <w:bCs/>
          <w:sz w:val="20"/>
        </w:rPr>
        <w:t>Ruská 2059, okres Most</w:t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Pr="00AE2C78">
        <w:rPr>
          <w:rFonts w:ascii="Calibri" w:hAnsi="Calibri"/>
          <w:sz w:val="20"/>
        </w:rPr>
        <w:t xml:space="preserve">Ing. </w:t>
      </w:r>
      <w:r w:rsidR="00F04964">
        <w:rPr>
          <w:rFonts w:ascii="Calibri" w:hAnsi="Calibri"/>
          <w:sz w:val="20"/>
        </w:rPr>
        <w:t>Petr Vopat</w:t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</w:p>
    <w:p w14:paraId="1318CB98" w14:textId="77777777" w:rsidR="00A77629" w:rsidRPr="00AE2C78" w:rsidRDefault="005773E0" w:rsidP="007F125A">
      <w:pPr>
        <w:pStyle w:val="Zkladntext21"/>
        <w:jc w:val="left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Mgr. Pavla Tomášová</w:t>
      </w:r>
      <w:r w:rsidR="007F125A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="007F125A" w:rsidRPr="00AE2C78">
        <w:rPr>
          <w:rFonts w:ascii="Calibri" w:hAnsi="Calibri"/>
          <w:sz w:val="20"/>
        </w:rPr>
        <w:tab/>
      </w:r>
      <w:r w:rsidRPr="00AE2C78">
        <w:rPr>
          <w:rFonts w:ascii="Calibri" w:hAnsi="Calibri"/>
          <w:sz w:val="20"/>
        </w:rPr>
        <w:t>Jednatel</w:t>
      </w:r>
      <w:r w:rsidR="007F125A" w:rsidRPr="00AE2C78">
        <w:rPr>
          <w:rFonts w:ascii="Calibri" w:hAnsi="Calibri"/>
          <w:sz w:val="20"/>
        </w:rPr>
        <w:tab/>
      </w:r>
    </w:p>
    <w:p w14:paraId="1318CB99" w14:textId="77777777" w:rsidR="00A77629" w:rsidRPr="00AE2C78" w:rsidRDefault="005773E0" w:rsidP="007F125A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AE2C78">
        <w:rPr>
          <w:rFonts w:ascii="Calibri" w:hAnsi="Calibri"/>
          <w:sz w:val="20"/>
        </w:rPr>
        <w:t>Ředitelka školy</w:t>
      </w:r>
      <w:r w:rsidR="00C809A5" w:rsidRPr="00AE2C78">
        <w:rPr>
          <w:rFonts w:ascii="Calibri" w:hAnsi="Calibri"/>
          <w:sz w:val="20"/>
        </w:rPr>
        <w:tab/>
      </w:r>
      <w:r w:rsidR="00C809A5" w:rsidRPr="00AE2C78">
        <w:rPr>
          <w:rFonts w:ascii="Calibri" w:hAnsi="Calibri"/>
          <w:sz w:val="20"/>
        </w:rPr>
        <w:tab/>
      </w:r>
      <w:r w:rsidR="00C809A5" w:rsidRPr="00AE2C78">
        <w:rPr>
          <w:rFonts w:ascii="Calibri" w:hAnsi="Calibri"/>
          <w:sz w:val="20"/>
        </w:rPr>
        <w:tab/>
      </w:r>
      <w:r w:rsidR="00C809A5" w:rsidRPr="00AE2C78">
        <w:rPr>
          <w:rFonts w:ascii="Calibri" w:hAnsi="Calibri"/>
          <w:sz w:val="20"/>
        </w:rPr>
        <w:tab/>
      </w:r>
      <w:r w:rsidR="00C809A5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  <w:r w:rsidR="00D14B7C" w:rsidRPr="00AE2C78">
        <w:rPr>
          <w:rFonts w:ascii="Calibri" w:hAnsi="Calibri"/>
          <w:sz w:val="20"/>
        </w:rPr>
        <w:tab/>
      </w:r>
    </w:p>
    <w:sectPr w:rsidR="00A77629" w:rsidRPr="00AE2C78" w:rsidSect="00AA1239">
      <w:footnotePr>
        <w:pos w:val="beneathText"/>
      </w:footnotePr>
      <w:pgSz w:w="11905" w:h="16837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B51ED9"/>
    <w:multiLevelType w:val="multilevel"/>
    <w:tmpl w:val="4A8C6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7667E8F"/>
    <w:multiLevelType w:val="hybridMultilevel"/>
    <w:tmpl w:val="EB76931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3B1646"/>
    <w:multiLevelType w:val="multilevel"/>
    <w:tmpl w:val="688C2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E2F1964"/>
    <w:multiLevelType w:val="multilevel"/>
    <w:tmpl w:val="6A720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61294991">
    <w:abstractNumId w:val="0"/>
  </w:num>
  <w:num w:numId="2" w16cid:durableId="52194726">
    <w:abstractNumId w:val="1"/>
  </w:num>
  <w:num w:numId="3" w16cid:durableId="1658875382">
    <w:abstractNumId w:val="2"/>
  </w:num>
  <w:num w:numId="4" w16cid:durableId="1953201768">
    <w:abstractNumId w:val="3"/>
  </w:num>
  <w:num w:numId="5" w16cid:durableId="1964770755">
    <w:abstractNumId w:val="4"/>
  </w:num>
  <w:num w:numId="6" w16cid:durableId="579216662">
    <w:abstractNumId w:val="5"/>
  </w:num>
  <w:num w:numId="7" w16cid:durableId="1273971925">
    <w:abstractNumId w:val="6"/>
  </w:num>
  <w:num w:numId="8" w16cid:durableId="493499615">
    <w:abstractNumId w:val="7"/>
  </w:num>
  <w:num w:numId="9" w16cid:durableId="1893812607">
    <w:abstractNumId w:val="11"/>
  </w:num>
  <w:num w:numId="10" w16cid:durableId="21171419">
    <w:abstractNumId w:val="16"/>
  </w:num>
  <w:num w:numId="11" w16cid:durableId="420181735">
    <w:abstractNumId w:val="12"/>
  </w:num>
  <w:num w:numId="12" w16cid:durableId="178740421">
    <w:abstractNumId w:val="10"/>
  </w:num>
  <w:num w:numId="13" w16cid:durableId="883103387">
    <w:abstractNumId w:val="22"/>
  </w:num>
  <w:num w:numId="14" w16cid:durableId="1387144010">
    <w:abstractNumId w:val="20"/>
  </w:num>
  <w:num w:numId="15" w16cid:durableId="632560141">
    <w:abstractNumId w:val="19"/>
  </w:num>
  <w:num w:numId="16" w16cid:durableId="301807520">
    <w:abstractNumId w:val="8"/>
  </w:num>
  <w:num w:numId="17" w16cid:durableId="106506863">
    <w:abstractNumId w:val="15"/>
  </w:num>
  <w:num w:numId="18" w16cid:durableId="379524143">
    <w:abstractNumId w:val="14"/>
  </w:num>
  <w:num w:numId="19" w16cid:durableId="178550363">
    <w:abstractNumId w:val="9"/>
  </w:num>
  <w:num w:numId="20" w16cid:durableId="1013337599">
    <w:abstractNumId w:val="23"/>
  </w:num>
  <w:num w:numId="21" w16cid:durableId="1809276015">
    <w:abstractNumId w:val="17"/>
  </w:num>
  <w:num w:numId="22" w16cid:durableId="982196465">
    <w:abstractNumId w:val="21"/>
  </w:num>
  <w:num w:numId="23" w16cid:durableId="492448718">
    <w:abstractNumId w:val="13"/>
  </w:num>
  <w:num w:numId="24" w16cid:durableId="1117990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C5983"/>
    <w:rsid w:val="000D0F9D"/>
    <w:rsid w:val="000E618D"/>
    <w:rsid w:val="0011529D"/>
    <w:rsid w:val="001554F1"/>
    <w:rsid w:val="001610D4"/>
    <w:rsid w:val="00191F73"/>
    <w:rsid w:val="001F248E"/>
    <w:rsid w:val="00264874"/>
    <w:rsid w:val="00277470"/>
    <w:rsid w:val="002938D6"/>
    <w:rsid w:val="002D41F3"/>
    <w:rsid w:val="00346C0F"/>
    <w:rsid w:val="00357405"/>
    <w:rsid w:val="00366E24"/>
    <w:rsid w:val="00382BA9"/>
    <w:rsid w:val="00396A22"/>
    <w:rsid w:val="003C3440"/>
    <w:rsid w:val="003F482A"/>
    <w:rsid w:val="00425837"/>
    <w:rsid w:val="004E2ED0"/>
    <w:rsid w:val="004E4E1E"/>
    <w:rsid w:val="00503B57"/>
    <w:rsid w:val="00504E38"/>
    <w:rsid w:val="00505654"/>
    <w:rsid w:val="00531663"/>
    <w:rsid w:val="005773E0"/>
    <w:rsid w:val="005E386A"/>
    <w:rsid w:val="00615365"/>
    <w:rsid w:val="006246D5"/>
    <w:rsid w:val="00645501"/>
    <w:rsid w:val="00667678"/>
    <w:rsid w:val="00681597"/>
    <w:rsid w:val="006C0402"/>
    <w:rsid w:val="007474D7"/>
    <w:rsid w:val="007A46C8"/>
    <w:rsid w:val="007B2A4B"/>
    <w:rsid w:val="007F117B"/>
    <w:rsid w:val="007F125A"/>
    <w:rsid w:val="00841AED"/>
    <w:rsid w:val="008F41ED"/>
    <w:rsid w:val="009516E4"/>
    <w:rsid w:val="009A0816"/>
    <w:rsid w:val="009D374F"/>
    <w:rsid w:val="009E1389"/>
    <w:rsid w:val="009E7232"/>
    <w:rsid w:val="00A104F4"/>
    <w:rsid w:val="00A53E18"/>
    <w:rsid w:val="00A77629"/>
    <w:rsid w:val="00A91B68"/>
    <w:rsid w:val="00AA0768"/>
    <w:rsid w:val="00AA1239"/>
    <w:rsid w:val="00AD2C7A"/>
    <w:rsid w:val="00AD5E37"/>
    <w:rsid w:val="00AE2C78"/>
    <w:rsid w:val="00AF6D8E"/>
    <w:rsid w:val="00B970A2"/>
    <w:rsid w:val="00BF42B9"/>
    <w:rsid w:val="00C06EEA"/>
    <w:rsid w:val="00C11B6F"/>
    <w:rsid w:val="00C329E5"/>
    <w:rsid w:val="00C809A5"/>
    <w:rsid w:val="00C907E7"/>
    <w:rsid w:val="00D102FB"/>
    <w:rsid w:val="00D14B7C"/>
    <w:rsid w:val="00D22C0B"/>
    <w:rsid w:val="00D76DAA"/>
    <w:rsid w:val="00DC2545"/>
    <w:rsid w:val="00E257A1"/>
    <w:rsid w:val="00E550E6"/>
    <w:rsid w:val="00E75290"/>
    <w:rsid w:val="00E8710B"/>
    <w:rsid w:val="00EA0C3F"/>
    <w:rsid w:val="00EC0624"/>
    <w:rsid w:val="00EE5AC3"/>
    <w:rsid w:val="00EF4C49"/>
    <w:rsid w:val="00EF4EC0"/>
    <w:rsid w:val="00EF7FA8"/>
    <w:rsid w:val="00F04964"/>
    <w:rsid w:val="00F072E7"/>
    <w:rsid w:val="00F12402"/>
    <w:rsid w:val="00F20140"/>
    <w:rsid w:val="00F36FC2"/>
    <w:rsid w:val="00F6603B"/>
    <w:rsid w:val="00F7483F"/>
    <w:rsid w:val="00F83D35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CAF7"/>
  <w15:docId w15:val="{D42A53D4-F871-4A08-BF88-8B80B34E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C4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F4C49"/>
    <w:rPr>
      <w:rFonts w:ascii="Times New Roman" w:hAnsi="Times New Roman" w:cs="Times New Roman"/>
    </w:rPr>
  </w:style>
  <w:style w:type="character" w:customStyle="1" w:styleId="WW8Num3z0">
    <w:name w:val="WW8Num3z0"/>
    <w:rsid w:val="00EF4C49"/>
    <w:rPr>
      <w:b/>
    </w:rPr>
  </w:style>
  <w:style w:type="character" w:customStyle="1" w:styleId="WW8Num5z0">
    <w:name w:val="WW8Num5z0"/>
    <w:rsid w:val="00EF4C49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F4C49"/>
  </w:style>
  <w:style w:type="character" w:customStyle="1" w:styleId="WW-Absatz-Standardschriftart">
    <w:name w:val="WW-Absatz-Standardschriftart"/>
    <w:rsid w:val="00EF4C49"/>
  </w:style>
  <w:style w:type="character" w:customStyle="1" w:styleId="WW-Absatz-Standardschriftart1">
    <w:name w:val="WW-Absatz-Standardschriftart1"/>
    <w:rsid w:val="00EF4C49"/>
  </w:style>
  <w:style w:type="character" w:customStyle="1" w:styleId="WW-Absatz-Standardschriftart11">
    <w:name w:val="WW-Absatz-Standardschriftart11"/>
    <w:rsid w:val="00EF4C49"/>
  </w:style>
  <w:style w:type="character" w:customStyle="1" w:styleId="WW-Absatz-Standardschriftart111">
    <w:name w:val="WW-Absatz-Standardschriftart111"/>
    <w:rsid w:val="00EF4C49"/>
  </w:style>
  <w:style w:type="character" w:customStyle="1" w:styleId="WW8Num4z0">
    <w:name w:val="WW8Num4z0"/>
    <w:rsid w:val="00EF4C49"/>
    <w:rPr>
      <w:b/>
    </w:rPr>
  </w:style>
  <w:style w:type="character" w:customStyle="1" w:styleId="WW8Num6z0">
    <w:name w:val="WW8Num6z0"/>
    <w:rsid w:val="00EF4C49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F4C49"/>
  </w:style>
  <w:style w:type="character" w:customStyle="1" w:styleId="WW-Absatz-Standardschriftart11111">
    <w:name w:val="WW-Absatz-Standardschriftart11111"/>
    <w:rsid w:val="00EF4C49"/>
  </w:style>
  <w:style w:type="character" w:customStyle="1" w:styleId="WW8Num10z0">
    <w:name w:val="WW8Num10z0"/>
    <w:rsid w:val="00EF4C49"/>
    <w:rPr>
      <w:b/>
    </w:rPr>
  </w:style>
  <w:style w:type="character" w:customStyle="1" w:styleId="WW8Num12z0">
    <w:name w:val="WW8Num12z0"/>
    <w:rsid w:val="00EF4C49"/>
    <w:rPr>
      <w:b/>
    </w:rPr>
  </w:style>
  <w:style w:type="character" w:customStyle="1" w:styleId="WW-Absatz-Standardschriftart111111">
    <w:name w:val="WW-Absatz-Standardschriftart111111"/>
    <w:rsid w:val="00EF4C49"/>
  </w:style>
  <w:style w:type="character" w:customStyle="1" w:styleId="WW-Absatz-Standardschriftart1111111">
    <w:name w:val="WW-Absatz-Standardschriftart1111111"/>
    <w:rsid w:val="00EF4C49"/>
  </w:style>
  <w:style w:type="character" w:customStyle="1" w:styleId="WW8Num7z0">
    <w:name w:val="WW8Num7z0"/>
    <w:rsid w:val="00EF4C49"/>
    <w:rPr>
      <w:b/>
    </w:rPr>
  </w:style>
  <w:style w:type="character" w:customStyle="1" w:styleId="Symbolyproslovn">
    <w:name w:val="Symboly pro číslování"/>
    <w:rsid w:val="00EF4C49"/>
  </w:style>
  <w:style w:type="paragraph" w:customStyle="1" w:styleId="Nadpis">
    <w:name w:val="Nadpis"/>
    <w:basedOn w:val="Normln"/>
    <w:next w:val="Zkladntext"/>
    <w:rsid w:val="00EF4C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F4C49"/>
    <w:pPr>
      <w:spacing w:after="120"/>
    </w:pPr>
  </w:style>
  <w:style w:type="paragraph" w:styleId="Seznam">
    <w:name w:val="List"/>
    <w:basedOn w:val="Zkladntext"/>
    <w:semiHidden/>
    <w:rsid w:val="00EF4C49"/>
    <w:rPr>
      <w:rFonts w:cs="Tahoma"/>
    </w:rPr>
  </w:style>
  <w:style w:type="paragraph" w:customStyle="1" w:styleId="Popisek">
    <w:name w:val="Popisek"/>
    <w:basedOn w:val="Normln"/>
    <w:rsid w:val="00EF4C4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F4C49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EF4C49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nadpis">
    <w:name w:val="Subtitle"/>
    <w:basedOn w:val="Nadpis"/>
    <w:next w:val="Zkladntext"/>
    <w:qFormat/>
    <w:rsid w:val="00EF4C49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F4C49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odyText21">
    <w:name w:val="Body Text 21"/>
    <w:basedOn w:val="Normln"/>
    <w:uiPriority w:val="99"/>
    <w:rsid w:val="009E7232"/>
    <w:pPr>
      <w:overflowPunct w:val="0"/>
      <w:autoSpaceDE w:val="0"/>
      <w:jc w:val="both"/>
    </w:pPr>
    <w:rPr>
      <w:rFonts w:ascii="Arial" w:hAnsi="Arial"/>
      <w:szCs w:val="20"/>
    </w:rPr>
  </w:style>
  <w:style w:type="character" w:customStyle="1" w:styleId="x193iq5w">
    <w:name w:val="x193iq5w"/>
    <w:basedOn w:val="Standardnpsmoodstavce"/>
    <w:rsid w:val="0050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d1065cb9af18c44986180255d8f376e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5af390038db5c2d8ac4c8059f67fad37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646B1-9ACB-4254-B7CC-B15E3AEC2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6B56A-36E0-45AF-A086-070D13ED688A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customXml/itemProps3.xml><?xml version="1.0" encoding="utf-8"?>
<ds:datastoreItem xmlns:ds="http://schemas.openxmlformats.org/officeDocument/2006/customXml" ds:itemID="{78B7304F-00B4-431A-9F81-3C6EE40EC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2342F-9AA6-42ED-B3F4-9CF989E20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Bílý</dc:creator>
  <cp:lastModifiedBy>Barbora Liko</cp:lastModifiedBy>
  <cp:revision>3</cp:revision>
  <cp:lastPrinted>2024-09-10T07:20:00Z</cp:lastPrinted>
  <dcterms:created xsi:type="dcterms:W3CDTF">2025-08-12T15:33:00Z</dcterms:created>
  <dcterms:modified xsi:type="dcterms:W3CDTF">2025-11-24T09:44:00Z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</Properties>
</file>