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07892" w14:textId="5DA2AE40" w:rsidR="00862EE1" w:rsidRDefault="00862EE1">
      <w:pPr>
        <w:rPr>
          <w:sz w:val="2"/>
          <w:szCs w:val="2"/>
        </w:rPr>
      </w:pPr>
    </w:p>
    <w:p w14:paraId="479E55A6" w14:textId="77777777" w:rsidR="00862EE1" w:rsidRDefault="00862EE1">
      <w:pPr>
        <w:spacing w:after="366" w:line="14" w:lineRule="exact"/>
      </w:pPr>
    </w:p>
    <w:p w14:paraId="2048AEA1" w14:textId="77777777" w:rsidR="00862EE1" w:rsidRDefault="003724F4">
      <w:pPr>
        <w:pStyle w:val="Jin0"/>
        <w:shd w:val="clear" w:color="auto" w:fill="auto"/>
        <w:spacing w:after="240"/>
        <w:jc w:val="center"/>
        <w:rPr>
          <w:sz w:val="20"/>
          <w:szCs w:val="20"/>
        </w:rPr>
      </w:pPr>
      <w:r>
        <w:rPr>
          <w:b/>
          <w:bCs/>
          <w:sz w:val="28"/>
          <w:szCs w:val="28"/>
        </w:rPr>
        <w:t>Smlouva o poskytnutí služby pronájmu okruhu Hradec</w:t>
      </w:r>
      <w:r>
        <w:rPr>
          <w:b/>
          <w:bCs/>
          <w:sz w:val="28"/>
          <w:szCs w:val="28"/>
        </w:rPr>
        <w:br/>
      </w:r>
      <w:proofErr w:type="gramStart"/>
      <w:r>
        <w:rPr>
          <w:b/>
          <w:bCs/>
          <w:sz w:val="28"/>
          <w:szCs w:val="28"/>
        </w:rPr>
        <w:t>Králové - DF</w:t>
      </w:r>
      <w:proofErr w:type="gramEnd"/>
      <w:r>
        <w:rPr>
          <w:b/>
          <w:bCs/>
          <w:sz w:val="28"/>
          <w:szCs w:val="28"/>
        </w:rPr>
        <w:t xml:space="preserve"> UP, Česká Třebová</w:t>
      </w:r>
      <w:r>
        <w:rPr>
          <w:b/>
          <w:bCs/>
          <w:sz w:val="28"/>
          <w:szCs w:val="28"/>
        </w:rPr>
        <w:br/>
      </w:r>
      <w:r>
        <w:rPr>
          <w:b/>
          <w:bCs/>
          <w:sz w:val="20"/>
          <w:szCs w:val="20"/>
        </w:rPr>
        <w:t>Č. 14/304/657</w:t>
      </w:r>
      <w:r>
        <w:rPr>
          <w:b/>
          <w:bCs/>
          <w:sz w:val="20"/>
          <w:szCs w:val="20"/>
        </w:rPr>
        <w:br/>
        <w:t>(dále jen „smlouva")</w:t>
      </w:r>
    </w:p>
    <w:p w14:paraId="1F600A7E" w14:textId="77777777" w:rsidR="00862EE1" w:rsidRDefault="003724F4">
      <w:pPr>
        <w:pStyle w:val="Zkladntext1"/>
        <w:shd w:val="clear" w:color="auto" w:fill="auto"/>
        <w:spacing w:after="520" w:line="230" w:lineRule="auto"/>
        <w:jc w:val="center"/>
        <w:rPr>
          <w:sz w:val="20"/>
          <w:szCs w:val="20"/>
        </w:rPr>
      </w:pPr>
      <w:r>
        <w:rPr>
          <w:sz w:val="20"/>
          <w:szCs w:val="20"/>
        </w:rPr>
        <w:t>uzavřená ve smyslu ustanovení dle § 1746 odst. 2 zákona č. 89/2012 Sb., občanský</w:t>
      </w:r>
      <w:r>
        <w:rPr>
          <w:sz w:val="20"/>
          <w:szCs w:val="20"/>
        </w:rPr>
        <w:br/>
        <w:t>zákoník (dále jen „NOZ")</w:t>
      </w:r>
    </w:p>
    <w:p w14:paraId="427F397F" w14:textId="77777777" w:rsidR="00862EE1" w:rsidRDefault="003724F4">
      <w:pPr>
        <w:pStyle w:val="Nadpis20"/>
        <w:keepNext/>
        <w:keepLines/>
        <w:shd w:val="clear" w:color="auto" w:fill="auto"/>
        <w:ind w:left="0"/>
      </w:pPr>
      <w:bookmarkStart w:id="0" w:name="bookmark0"/>
      <w:r>
        <w:t>I.</w:t>
      </w:r>
      <w:bookmarkEnd w:id="0"/>
    </w:p>
    <w:p w14:paraId="25CDA00B" w14:textId="77777777" w:rsidR="00862EE1" w:rsidRDefault="003724F4">
      <w:pPr>
        <w:pStyle w:val="Nadpis20"/>
        <w:keepNext/>
        <w:keepLines/>
        <w:shd w:val="clear" w:color="auto" w:fill="auto"/>
        <w:spacing w:after="240"/>
        <w:ind w:left="0"/>
      </w:pPr>
      <w:bookmarkStart w:id="1" w:name="bookmark1"/>
      <w:r>
        <w:t>Smluvní strany</w:t>
      </w:r>
      <w:bookmarkEnd w:id="1"/>
    </w:p>
    <w:p w14:paraId="5C8196D8" w14:textId="77777777" w:rsidR="00862EE1" w:rsidRDefault="003724F4">
      <w:pPr>
        <w:pStyle w:val="Nadpis20"/>
        <w:keepNext/>
        <w:keepLines/>
        <w:numPr>
          <w:ilvl w:val="0"/>
          <w:numId w:val="1"/>
        </w:numPr>
        <w:shd w:val="clear" w:color="auto" w:fill="auto"/>
        <w:tabs>
          <w:tab w:val="left" w:pos="727"/>
        </w:tabs>
        <w:spacing w:after="240"/>
        <w:ind w:firstLine="40"/>
        <w:jc w:val="both"/>
      </w:pPr>
      <w:bookmarkStart w:id="2" w:name="bookmark2"/>
      <w:r>
        <w:t>Poskytovatel</w:t>
      </w:r>
      <w:bookmarkEnd w:id="2"/>
    </w:p>
    <w:p w14:paraId="7284B5EE" w14:textId="77777777" w:rsidR="00862EE1" w:rsidRDefault="003724F4">
      <w:pPr>
        <w:pStyle w:val="Nadpis20"/>
        <w:keepNext/>
        <w:keepLines/>
        <w:shd w:val="clear" w:color="auto" w:fill="auto"/>
        <w:tabs>
          <w:tab w:val="left" w:pos="3451"/>
        </w:tabs>
        <w:spacing w:line="276" w:lineRule="auto"/>
        <w:ind w:firstLine="40"/>
        <w:jc w:val="both"/>
      </w:pPr>
      <w:bookmarkStart w:id="3" w:name="bookmark3"/>
      <w:r>
        <w:rPr>
          <w:b w:val="0"/>
          <w:bCs w:val="0"/>
        </w:rPr>
        <w:t>Společnost:</w:t>
      </w:r>
      <w:r>
        <w:rPr>
          <w:b w:val="0"/>
          <w:bCs w:val="0"/>
        </w:rPr>
        <w:tab/>
      </w:r>
      <w:proofErr w:type="gramStart"/>
      <w:r>
        <w:t>CD - Telematika</w:t>
      </w:r>
      <w:proofErr w:type="gramEnd"/>
      <w:r>
        <w:t xml:space="preserve"> a.s.</w:t>
      </w:r>
      <w:bookmarkEnd w:id="3"/>
    </w:p>
    <w:p w14:paraId="68446704" w14:textId="77777777" w:rsidR="00862EE1" w:rsidRDefault="003724F4">
      <w:pPr>
        <w:pStyle w:val="Zkladntext1"/>
        <w:shd w:val="clear" w:color="auto" w:fill="auto"/>
        <w:tabs>
          <w:tab w:val="left" w:pos="3451"/>
          <w:tab w:val="center" w:pos="6426"/>
        </w:tabs>
        <w:spacing w:after="0" w:line="276" w:lineRule="auto"/>
        <w:ind w:left="300" w:firstLine="40"/>
      </w:pPr>
      <w:r>
        <w:t>Sídlo:</w:t>
      </w:r>
      <w:r>
        <w:tab/>
        <w:t>Pernerova 2819/</w:t>
      </w:r>
      <w:proofErr w:type="gramStart"/>
      <w:r>
        <w:t>2a</w:t>
      </w:r>
      <w:proofErr w:type="gramEnd"/>
      <w:r>
        <w:t>, 130</w:t>
      </w:r>
      <w:r>
        <w:tab/>
        <w:t>00 Praha 3</w:t>
      </w:r>
    </w:p>
    <w:p w14:paraId="2330F286" w14:textId="77777777" w:rsidR="00862EE1" w:rsidRDefault="003724F4">
      <w:pPr>
        <w:pStyle w:val="Zkladntext1"/>
        <w:shd w:val="clear" w:color="auto" w:fill="auto"/>
        <w:tabs>
          <w:tab w:val="left" w:pos="3451"/>
          <w:tab w:val="center" w:pos="7133"/>
        </w:tabs>
        <w:spacing w:after="0" w:line="276" w:lineRule="auto"/>
        <w:ind w:left="300" w:firstLine="40"/>
      </w:pPr>
      <w:r>
        <w:t>Adresa pro doručování:</w:t>
      </w:r>
      <w:r>
        <w:tab/>
        <w:t>Pod Táborem 369/</w:t>
      </w:r>
      <w:proofErr w:type="gramStart"/>
      <w:r>
        <w:t>8a</w:t>
      </w:r>
      <w:proofErr w:type="gramEnd"/>
      <w:r>
        <w:t>, 190</w:t>
      </w:r>
      <w:r>
        <w:tab/>
        <w:t>00 Praha 9</w:t>
      </w:r>
    </w:p>
    <w:p w14:paraId="27D4D200" w14:textId="77777777" w:rsidR="00862EE1" w:rsidRDefault="003724F4">
      <w:pPr>
        <w:pStyle w:val="Zkladntext1"/>
        <w:shd w:val="clear" w:color="auto" w:fill="auto"/>
        <w:tabs>
          <w:tab w:val="left" w:pos="3451"/>
        </w:tabs>
        <w:spacing w:after="0" w:line="276" w:lineRule="auto"/>
        <w:ind w:left="300" w:firstLine="40"/>
      </w:pPr>
      <w:r>
        <w:t>IČ:</w:t>
      </w:r>
      <w:r>
        <w:tab/>
        <w:t>61459445</w:t>
      </w:r>
    </w:p>
    <w:p w14:paraId="2A89233E" w14:textId="77777777" w:rsidR="00862EE1" w:rsidRDefault="003724F4">
      <w:pPr>
        <w:pStyle w:val="Zkladntext1"/>
        <w:shd w:val="clear" w:color="auto" w:fill="auto"/>
        <w:tabs>
          <w:tab w:val="left" w:pos="3451"/>
        </w:tabs>
        <w:spacing w:after="0" w:line="276" w:lineRule="auto"/>
        <w:ind w:left="300" w:firstLine="40"/>
      </w:pPr>
      <w:r>
        <w:t>DIČ:</w:t>
      </w:r>
      <w:r>
        <w:tab/>
        <w:t>CZ61459445</w:t>
      </w:r>
    </w:p>
    <w:p w14:paraId="6A19C1CF" w14:textId="77777777" w:rsidR="00862EE1" w:rsidRDefault="003724F4">
      <w:pPr>
        <w:pStyle w:val="Zkladntext1"/>
        <w:shd w:val="clear" w:color="auto" w:fill="auto"/>
        <w:spacing w:after="0" w:line="276" w:lineRule="auto"/>
        <w:ind w:left="300" w:firstLine="40"/>
      </w:pPr>
      <w:r>
        <w:t>Zapsán v obchodním rejstříku vedeném Městským soudem v Praze, spisová značka B 8938</w:t>
      </w:r>
    </w:p>
    <w:p w14:paraId="792D1C8E" w14:textId="77777777" w:rsidR="00862EE1" w:rsidRDefault="003724F4">
      <w:pPr>
        <w:pStyle w:val="Zkladntext1"/>
        <w:shd w:val="clear" w:color="auto" w:fill="auto"/>
        <w:tabs>
          <w:tab w:val="left" w:pos="3451"/>
        </w:tabs>
        <w:spacing w:after="0" w:line="276" w:lineRule="auto"/>
        <w:ind w:left="300" w:firstLine="40"/>
      </w:pPr>
      <w:r>
        <w:t>Bankovní spojení:</w:t>
      </w:r>
      <w:r>
        <w:tab/>
        <w:t xml:space="preserve">Komerční banka, </w:t>
      </w:r>
      <w:proofErr w:type="spellStart"/>
      <w:r>
        <w:t>a.s</w:t>
      </w:r>
      <w:proofErr w:type="spellEnd"/>
      <w:r>
        <w:t>,</w:t>
      </w:r>
    </w:p>
    <w:p w14:paraId="52AD652D" w14:textId="0D95EE5A" w:rsidR="00862EE1" w:rsidRDefault="003724F4">
      <w:pPr>
        <w:pStyle w:val="Zkladntext1"/>
        <w:shd w:val="clear" w:color="auto" w:fill="auto"/>
        <w:tabs>
          <w:tab w:val="left" w:pos="3451"/>
        </w:tabs>
        <w:spacing w:after="0" w:line="276" w:lineRule="auto"/>
        <w:ind w:left="300" w:firstLine="40"/>
      </w:pPr>
      <w:r>
        <w:t>Číslo účtu:</w:t>
      </w:r>
      <w:r>
        <w:tab/>
      </w:r>
      <w:proofErr w:type="spellStart"/>
      <w:r w:rsidR="00126C45">
        <w:t>xx</w:t>
      </w:r>
      <w:proofErr w:type="spellEnd"/>
    </w:p>
    <w:p w14:paraId="610F5746" w14:textId="77777777" w:rsidR="00862EE1" w:rsidRDefault="003724F4">
      <w:pPr>
        <w:pStyle w:val="Zkladntext1"/>
        <w:shd w:val="clear" w:color="auto" w:fill="auto"/>
        <w:tabs>
          <w:tab w:val="left" w:pos="2073"/>
        </w:tabs>
        <w:spacing w:after="0" w:line="276" w:lineRule="auto"/>
        <w:ind w:left="300" w:firstLine="40"/>
      </w:pPr>
      <w:r>
        <w:t>Zastoupený:</w:t>
      </w:r>
      <w:r>
        <w:tab/>
        <w:t>Ing. Miroslavem Řezníčkem, MBA, předsedou představenstva</w:t>
      </w:r>
    </w:p>
    <w:p w14:paraId="2493EFCC" w14:textId="77777777" w:rsidR="00862EE1" w:rsidRDefault="003724F4">
      <w:pPr>
        <w:pStyle w:val="Zkladntext1"/>
        <w:shd w:val="clear" w:color="auto" w:fill="auto"/>
        <w:spacing w:after="120" w:line="276" w:lineRule="auto"/>
        <w:ind w:left="2080"/>
        <w:jc w:val="left"/>
      </w:pPr>
      <w:r>
        <w:t xml:space="preserve">Mgr. Martinem </w:t>
      </w:r>
      <w:proofErr w:type="spellStart"/>
      <w:r>
        <w:t>Gillarem</w:t>
      </w:r>
      <w:proofErr w:type="spellEnd"/>
      <w:r>
        <w:t>, místopředsedou představenstva</w:t>
      </w:r>
    </w:p>
    <w:p w14:paraId="5A633701" w14:textId="77777777" w:rsidR="00862EE1" w:rsidRDefault="003724F4">
      <w:pPr>
        <w:pStyle w:val="Zkladntext1"/>
        <w:shd w:val="clear" w:color="auto" w:fill="auto"/>
        <w:spacing w:after="800" w:line="276" w:lineRule="auto"/>
        <w:ind w:left="300" w:firstLine="40"/>
      </w:pPr>
      <w:r>
        <w:t xml:space="preserve">(dále jen </w:t>
      </w:r>
      <w:r>
        <w:rPr>
          <w:b/>
          <w:bCs/>
        </w:rPr>
        <w:t xml:space="preserve">„poskytovatel") </w:t>
      </w:r>
      <w:r>
        <w:t>na straně jedné</w:t>
      </w:r>
    </w:p>
    <w:p w14:paraId="2B420FA9" w14:textId="77777777" w:rsidR="00862EE1" w:rsidRDefault="003724F4">
      <w:pPr>
        <w:pStyle w:val="Nadpis20"/>
        <w:keepNext/>
        <w:keepLines/>
        <w:numPr>
          <w:ilvl w:val="0"/>
          <w:numId w:val="1"/>
        </w:numPr>
        <w:shd w:val="clear" w:color="auto" w:fill="auto"/>
        <w:tabs>
          <w:tab w:val="left" w:pos="738"/>
        </w:tabs>
        <w:spacing w:after="200" w:line="286" w:lineRule="auto"/>
        <w:ind w:firstLine="40"/>
        <w:jc w:val="both"/>
      </w:pPr>
      <w:bookmarkStart w:id="4" w:name="bookmark4"/>
      <w:r>
        <w:t>Objednatel</w:t>
      </w:r>
      <w:bookmarkEnd w:id="4"/>
    </w:p>
    <w:p w14:paraId="205F8842" w14:textId="77777777" w:rsidR="00862EE1" w:rsidRDefault="003724F4">
      <w:pPr>
        <w:pStyle w:val="Nadpis20"/>
        <w:keepNext/>
        <w:keepLines/>
        <w:shd w:val="clear" w:color="auto" w:fill="auto"/>
        <w:tabs>
          <w:tab w:val="left" w:pos="2073"/>
        </w:tabs>
        <w:spacing w:line="286" w:lineRule="auto"/>
        <w:ind w:firstLine="40"/>
        <w:jc w:val="both"/>
      </w:pPr>
      <w:bookmarkStart w:id="5" w:name="bookmark5"/>
      <w:r>
        <w:rPr>
          <w:b w:val="0"/>
          <w:bCs w:val="0"/>
        </w:rPr>
        <w:t>Společnost:</w:t>
      </w:r>
      <w:r>
        <w:rPr>
          <w:b w:val="0"/>
          <w:bCs w:val="0"/>
        </w:rPr>
        <w:tab/>
      </w:r>
      <w:r>
        <w:t>CESNET, zájmové sdružení právnických osob</w:t>
      </w:r>
      <w:bookmarkEnd w:id="5"/>
    </w:p>
    <w:p w14:paraId="0BFB18DB" w14:textId="77777777" w:rsidR="00862EE1" w:rsidRDefault="003724F4">
      <w:pPr>
        <w:pStyle w:val="Zkladntext1"/>
        <w:shd w:val="clear" w:color="auto" w:fill="auto"/>
        <w:tabs>
          <w:tab w:val="left" w:pos="3451"/>
          <w:tab w:val="left" w:pos="5335"/>
        </w:tabs>
        <w:spacing w:after="0" w:line="286" w:lineRule="auto"/>
        <w:ind w:left="300" w:firstLine="40"/>
      </w:pPr>
      <w:r>
        <w:t>Sídlo:</w:t>
      </w:r>
      <w:r>
        <w:tab/>
        <w:t>Zikova 1903/4,</w:t>
      </w:r>
      <w:r>
        <w:tab/>
        <w:t>160 00 Praha 6</w:t>
      </w:r>
    </w:p>
    <w:p w14:paraId="3AF54AF9" w14:textId="77777777" w:rsidR="00862EE1" w:rsidRDefault="003724F4">
      <w:pPr>
        <w:pStyle w:val="Zkladntext1"/>
        <w:shd w:val="clear" w:color="auto" w:fill="auto"/>
        <w:tabs>
          <w:tab w:val="left" w:pos="3451"/>
        </w:tabs>
        <w:spacing w:after="0" w:line="286" w:lineRule="auto"/>
        <w:ind w:left="300" w:firstLine="40"/>
      </w:pPr>
      <w:r>
        <w:t>IČ:</w:t>
      </w:r>
      <w:r>
        <w:tab/>
        <w:t>63839172</w:t>
      </w:r>
    </w:p>
    <w:p w14:paraId="6F49FBE2" w14:textId="77777777" w:rsidR="00862EE1" w:rsidRDefault="003724F4">
      <w:pPr>
        <w:pStyle w:val="Zkladntext1"/>
        <w:shd w:val="clear" w:color="auto" w:fill="auto"/>
        <w:tabs>
          <w:tab w:val="left" w:pos="3451"/>
        </w:tabs>
        <w:spacing w:after="0" w:line="286" w:lineRule="auto"/>
        <w:ind w:left="300" w:firstLine="40"/>
      </w:pPr>
      <w:r>
        <w:t>DIČ:</w:t>
      </w:r>
      <w:r>
        <w:tab/>
        <w:t>CZ63839172</w:t>
      </w:r>
    </w:p>
    <w:p w14:paraId="04510D9C" w14:textId="77777777" w:rsidR="00862EE1" w:rsidRDefault="003724F4">
      <w:pPr>
        <w:pStyle w:val="Zkladntext1"/>
        <w:shd w:val="clear" w:color="auto" w:fill="auto"/>
        <w:spacing w:after="0" w:line="286" w:lineRule="auto"/>
        <w:ind w:left="300" w:firstLine="40"/>
      </w:pPr>
      <w:r>
        <w:t>Zapsané ve spolkovém rejstříku vedeném Městským soudem v Praze pod spisovou značkou L 58848</w:t>
      </w:r>
    </w:p>
    <w:p w14:paraId="3483BA91" w14:textId="77777777" w:rsidR="00862EE1" w:rsidRDefault="003724F4">
      <w:pPr>
        <w:pStyle w:val="Zkladntext1"/>
        <w:shd w:val="clear" w:color="auto" w:fill="auto"/>
        <w:tabs>
          <w:tab w:val="left" w:pos="3451"/>
        </w:tabs>
        <w:spacing w:after="0" w:line="286" w:lineRule="auto"/>
        <w:ind w:left="300" w:firstLine="40"/>
      </w:pPr>
      <w:r>
        <w:t>Bankovní spojení:</w:t>
      </w:r>
      <w:r>
        <w:tab/>
        <w:t>Komerční banka, a. s., pobočka Praha 6,</w:t>
      </w:r>
    </w:p>
    <w:p w14:paraId="3C991C8D" w14:textId="26406ECC" w:rsidR="00862EE1" w:rsidRDefault="003724F4">
      <w:pPr>
        <w:pStyle w:val="Zkladntext1"/>
        <w:shd w:val="clear" w:color="auto" w:fill="auto"/>
        <w:tabs>
          <w:tab w:val="left" w:pos="3451"/>
        </w:tabs>
        <w:spacing w:after="0" w:line="286" w:lineRule="auto"/>
        <w:ind w:left="300" w:firstLine="40"/>
      </w:pPr>
      <w:r>
        <w:t>Číslo účtu:</w:t>
      </w:r>
      <w:r>
        <w:tab/>
      </w:r>
      <w:proofErr w:type="spellStart"/>
      <w:r w:rsidR="00126C45">
        <w:t>xx</w:t>
      </w:r>
      <w:proofErr w:type="spellEnd"/>
    </w:p>
    <w:p w14:paraId="58E918D3" w14:textId="77777777" w:rsidR="00862EE1" w:rsidRDefault="003724F4">
      <w:pPr>
        <w:pStyle w:val="Zkladntext1"/>
        <w:shd w:val="clear" w:color="auto" w:fill="auto"/>
        <w:spacing w:after="140" w:line="398" w:lineRule="auto"/>
        <w:ind w:left="300" w:right="1260" w:firstLine="40"/>
        <w:jc w:val="left"/>
      </w:pPr>
      <w:r>
        <w:t xml:space="preserve">Zastoupený: Ing. Janem </w:t>
      </w:r>
      <w:proofErr w:type="spellStart"/>
      <w:r>
        <w:t>Gruntorádem</w:t>
      </w:r>
      <w:proofErr w:type="spellEnd"/>
      <w:r>
        <w:t xml:space="preserve">, CSc., ředitelem sdružení (dále jen </w:t>
      </w:r>
      <w:r>
        <w:rPr>
          <w:b/>
          <w:bCs/>
        </w:rPr>
        <w:t xml:space="preserve">„objednatel") </w:t>
      </w:r>
      <w:r>
        <w:t>na straně druhé</w:t>
      </w:r>
    </w:p>
    <w:p w14:paraId="016A3B0F" w14:textId="77777777" w:rsidR="00862EE1" w:rsidRDefault="003724F4">
      <w:pPr>
        <w:pStyle w:val="Zkladntext1"/>
        <w:shd w:val="clear" w:color="auto" w:fill="auto"/>
        <w:spacing w:after="60" w:line="286" w:lineRule="auto"/>
        <w:jc w:val="center"/>
        <w:sectPr w:rsidR="00862EE1">
          <w:footerReference w:type="even" r:id="rId7"/>
          <w:footerReference w:type="default" r:id="rId8"/>
          <w:headerReference w:type="first" r:id="rId9"/>
          <w:footerReference w:type="first" r:id="rId10"/>
          <w:pgSz w:w="11900" w:h="16840"/>
          <w:pgMar w:top="641" w:right="1386" w:bottom="673" w:left="1461" w:header="0" w:footer="3" w:gutter="0"/>
          <w:cols w:space="720"/>
          <w:noEndnote/>
          <w:titlePg/>
          <w:docGrid w:linePitch="360"/>
        </w:sectPr>
      </w:pPr>
      <w:r>
        <w:t>uzavírají níže uvedeného dne, měsíce a roku tuto smlouvu:</w:t>
      </w:r>
    </w:p>
    <w:p w14:paraId="63687135" w14:textId="77777777" w:rsidR="00862EE1" w:rsidRDefault="003724F4">
      <w:pPr>
        <w:spacing w:line="14" w:lineRule="exact"/>
      </w:pPr>
      <w:r>
        <w:rPr>
          <w:noProof/>
        </w:rPr>
        <w:lastRenderedPageBreak/>
        <w:drawing>
          <wp:anchor distT="0" distB="0" distL="0" distR="1241425" simplePos="0" relativeHeight="125829378" behindDoc="0" locked="0" layoutInCell="1" allowOverlap="1" wp14:anchorId="0B6EFDD8" wp14:editId="3C0CEB83">
            <wp:simplePos x="0" y="0"/>
            <wp:positionH relativeFrom="column">
              <wp:posOffset>0</wp:posOffset>
            </wp:positionH>
            <wp:positionV relativeFrom="paragraph">
              <wp:posOffset>0</wp:posOffset>
            </wp:positionV>
            <wp:extent cx="316865" cy="640080"/>
            <wp:effectExtent l="0" t="0" r="0" b="0"/>
            <wp:wrapTopAndBottom/>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1"/>
                    <a:stretch/>
                  </pic:blipFill>
                  <pic:spPr>
                    <a:xfrm>
                      <a:off x="0" y="0"/>
                      <a:ext cx="316865" cy="640080"/>
                    </a:xfrm>
                    <a:prstGeom prst="rect">
                      <a:avLst/>
                    </a:prstGeom>
                  </pic:spPr>
                </pic:pic>
              </a:graphicData>
            </a:graphic>
          </wp:anchor>
        </w:drawing>
      </w:r>
      <w:r>
        <w:rPr>
          <w:noProof/>
        </w:rPr>
        <mc:AlternateContent>
          <mc:Choice Requires="wps">
            <w:drawing>
              <wp:anchor distT="0" distB="0" distL="0" distR="0" simplePos="0" relativeHeight="125829379" behindDoc="0" locked="0" layoutInCell="1" allowOverlap="1" wp14:anchorId="56B3C23A" wp14:editId="492F0968">
                <wp:simplePos x="0" y="0"/>
                <wp:positionH relativeFrom="column">
                  <wp:posOffset>315595</wp:posOffset>
                </wp:positionH>
                <wp:positionV relativeFrom="paragraph">
                  <wp:posOffset>29845</wp:posOffset>
                </wp:positionV>
                <wp:extent cx="1241425" cy="34290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241425" cy="342900"/>
                        </a:xfrm>
                        <a:prstGeom prst="rect">
                          <a:avLst/>
                        </a:prstGeom>
                        <a:noFill/>
                      </wps:spPr>
                      <wps:txbx>
                        <w:txbxContent>
                          <w:p w14:paraId="5204E586" w14:textId="77777777" w:rsidR="00862EE1" w:rsidRDefault="003724F4">
                            <w:pPr>
                              <w:pStyle w:val="Titulekobrzku0"/>
                              <w:shd w:val="clear" w:color="auto" w:fill="auto"/>
                              <w:spacing w:line="240" w:lineRule="auto"/>
                              <w:jc w:val="left"/>
                              <w:rPr>
                                <w:sz w:val="34"/>
                                <w:szCs w:val="34"/>
                              </w:rPr>
                            </w:pPr>
                            <w:r>
                              <w:rPr>
                                <w:rFonts w:ascii="Arial" w:eastAsia="Arial" w:hAnsi="Arial" w:cs="Arial"/>
                                <w:b/>
                                <w:bCs/>
                                <w:sz w:val="34"/>
                                <w:szCs w:val="34"/>
                              </w:rPr>
                              <w:t>CESNET</w:t>
                            </w:r>
                          </w:p>
                          <w:p w14:paraId="20E637DF" w14:textId="77777777" w:rsidR="00862EE1" w:rsidRDefault="003724F4">
                            <w:pPr>
                              <w:pStyle w:val="Titulekobrzku0"/>
                              <w:shd w:val="clear" w:color="auto" w:fill="auto"/>
                              <w:tabs>
                                <w:tab w:val="left" w:leader="dot" w:pos="1017"/>
                                <w:tab w:val="left" w:pos="1877"/>
                              </w:tabs>
                              <w:spacing w:line="206" w:lineRule="auto"/>
                              <w:ind w:left="340"/>
                              <w:jc w:val="both"/>
                              <w:rPr>
                                <w:sz w:val="12"/>
                                <w:szCs w:val="12"/>
                              </w:rPr>
                            </w:pPr>
                            <w:r>
                              <w:rPr>
                                <w:rFonts w:ascii="Arial" w:eastAsia="Arial" w:hAnsi="Arial" w:cs="Arial"/>
                                <w:b/>
                                <w:bCs/>
                                <w:color w:val="233544"/>
                                <w:sz w:val="12"/>
                                <w:szCs w:val="12"/>
                              </w:rPr>
                              <w:t>||||UIIIH"I</w:t>
                            </w:r>
                            <w:r>
                              <w:rPr>
                                <w:rFonts w:ascii="Arial" w:eastAsia="Arial" w:hAnsi="Arial" w:cs="Arial"/>
                                <w:b/>
                                <w:bCs/>
                                <w:sz w:val="12"/>
                                <w:szCs w:val="12"/>
                              </w:rPr>
                              <w:tab/>
                            </w:r>
                            <w:r>
                              <w:rPr>
                                <w:rFonts w:ascii="Arial" w:eastAsia="Arial" w:hAnsi="Arial" w:cs="Arial"/>
                                <w:b/>
                                <w:bCs/>
                                <w:color w:val="233544"/>
                                <w:sz w:val="12"/>
                                <w:szCs w:val="12"/>
                              </w:rPr>
                              <w:t>-</w:t>
                            </w:r>
                            <w:r>
                              <w:rPr>
                                <w:rFonts w:ascii="Arial" w:eastAsia="Arial" w:hAnsi="Arial" w:cs="Arial"/>
                                <w:b/>
                                <w:bCs/>
                                <w:color w:val="233544"/>
                                <w:sz w:val="12"/>
                                <w:szCs w:val="12"/>
                              </w:rPr>
                              <w:tab/>
                              <w:t>'</w:t>
                            </w:r>
                          </w:p>
                        </w:txbxContent>
                      </wps:txbx>
                      <wps:bodyPr lIns="0" tIns="0" rIns="0" bIns="0">
                        <a:spAutoFit/>
                      </wps:bodyPr>
                    </wps:wsp>
                  </a:graphicData>
                </a:graphic>
              </wp:anchor>
            </w:drawing>
          </mc:Choice>
          <mc:Fallback>
            <w:pict>
              <v:shape id="_x0000_s1041" type="#_x0000_t202" style="position:absolute;margin-left:24.850000000000001pt;margin-top:2.3500000000000001pt;width:97.75pt;height:27.pt;z-index:-125829374;mso-wrap-distance-left:0;mso-wrap-distance-right: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34"/>
                          <w:szCs w:val="34"/>
                        </w:rPr>
                      </w:pPr>
                      <w:r>
                        <w:rPr>
                          <w:rFonts w:ascii="Arial" w:eastAsia="Arial" w:hAnsi="Arial" w:cs="Arial"/>
                          <w:b/>
                          <w:bCs/>
                          <w:color w:val="000000"/>
                          <w:spacing w:val="0"/>
                          <w:w w:val="100"/>
                          <w:position w:val="0"/>
                          <w:sz w:val="34"/>
                          <w:szCs w:val="34"/>
                          <w:shd w:val="clear" w:color="auto" w:fill="auto"/>
                          <w:lang w:val="cs-CZ" w:eastAsia="cs-CZ" w:bidi="cs-CZ"/>
                        </w:rPr>
                        <w:t>CESNET</w:t>
                      </w:r>
                    </w:p>
                    <w:p>
                      <w:pPr>
                        <w:pStyle w:val="Style21"/>
                        <w:keepNext w:val="0"/>
                        <w:keepLines w:val="0"/>
                        <w:widowControl w:val="0"/>
                        <w:shd w:val="clear" w:color="auto" w:fill="auto"/>
                        <w:tabs>
                          <w:tab w:leader="dot" w:pos="1017" w:val="left"/>
                          <w:tab w:pos="1877" w:val="left"/>
                        </w:tabs>
                        <w:bidi w:val="0"/>
                        <w:spacing w:before="0" w:after="0" w:line="206" w:lineRule="auto"/>
                        <w:ind w:left="340" w:right="0" w:firstLine="0"/>
                        <w:jc w:val="both"/>
                        <w:rPr>
                          <w:sz w:val="12"/>
                          <w:szCs w:val="12"/>
                        </w:rPr>
                      </w:pPr>
                      <w:r>
                        <w:rPr>
                          <w:rFonts w:ascii="Arial" w:eastAsia="Arial" w:hAnsi="Arial" w:cs="Arial"/>
                          <w:b/>
                          <w:bCs/>
                          <w:color w:val="233544"/>
                          <w:spacing w:val="0"/>
                          <w:w w:val="100"/>
                          <w:position w:val="0"/>
                          <w:sz w:val="12"/>
                          <w:szCs w:val="12"/>
                          <w:shd w:val="clear" w:color="auto" w:fill="auto"/>
                          <w:lang w:val="cs-CZ" w:eastAsia="cs-CZ" w:bidi="cs-CZ"/>
                        </w:rPr>
                        <w:t>||||UIIIH"I</w:t>
                      </w:r>
                      <w:r>
                        <w:rPr>
                          <w:rFonts w:ascii="Arial" w:eastAsia="Arial" w:hAnsi="Arial" w:cs="Arial"/>
                          <w:b/>
                          <w:bCs/>
                          <w:color w:val="000000"/>
                          <w:spacing w:val="0"/>
                          <w:w w:val="100"/>
                          <w:position w:val="0"/>
                          <w:sz w:val="12"/>
                          <w:szCs w:val="12"/>
                          <w:shd w:val="clear" w:color="auto" w:fill="auto"/>
                          <w:lang w:val="cs-CZ" w:eastAsia="cs-CZ" w:bidi="cs-CZ"/>
                        </w:rPr>
                        <w:tab/>
                      </w:r>
                      <w:r>
                        <w:rPr>
                          <w:rFonts w:ascii="Arial" w:eastAsia="Arial" w:hAnsi="Arial" w:cs="Arial"/>
                          <w:b/>
                          <w:bCs/>
                          <w:color w:val="233544"/>
                          <w:spacing w:val="0"/>
                          <w:w w:val="100"/>
                          <w:position w:val="0"/>
                          <w:sz w:val="12"/>
                          <w:szCs w:val="12"/>
                          <w:shd w:val="clear" w:color="auto" w:fill="auto"/>
                          <w:lang w:val="cs-CZ" w:eastAsia="cs-CZ" w:bidi="cs-CZ"/>
                        </w:rPr>
                        <w:t>-</w:t>
                        <w:tab/>
                        <w:t>'</w:t>
                      </w:r>
                    </w:p>
                  </w:txbxContent>
                </v:textbox>
                <w10:wrap type="topAndBottom"/>
              </v:shape>
            </w:pict>
          </mc:Fallback>
        </mc:AlternateContent>
      </w:r>
    </w:p>
    <w:p w14:paraId="38CBF864" w14:textId="6192713B" w:rsidR="00862EE1" w:rsidRDefault="00126C45">
      <w:pPr>
        <w:pStyle w:val="Nadpis20"/>
        <w:keepNext/>
        <w:keepLines/>
        <w:shd w:val="clear" w:color="auto" w:fill="auto"/>
        <w:ind w:left="4320" w:firstLine="40"/>
        <w:jc w:val="left"/>
      </w:pPr>
      <w:r>
        <w:t>II.</w:t>
      </w:r>
    </w:p>
    <w:p w14:paraId="0404D61F" w14:textId="77777777" w:rsidR="00862EE1" w:rsidRDefault="003724F4">
      <w:pPr>
        <w:pStyle w:val="Nadpis20"/>
        <w:keepNext/>
        <w:keepLines/>
        <w:shd w:val="clear" w:color="auto" w:fill="auto"/>
        <w:spacing w:after="100"/>
        <w:ind w:left="0"/>
      </w:pPr>
      <w:bookmarkStart w:id="6" w:name="bookmark9"/>
      <w:r>
        <w:t>Úvodní ustanovení</w:t>
      </w:r>
      <w:bookmarkEnd w:id="6"/>
    </w:p>
    <w:p w14:paraId="489702CE" w14:textId="77777777" w:rsidR="00862EE1" w:rsidRDefault="003724F4">
      <w:pPr>
        <w:pStyle w:val="Zkladntext1"/>
        <w:numPr>
          <w:ilvl w:val="0"/>
          <w:numId w:val="2"/>
        </w:numPr>
        <w:shd w:val="clear" w:color="auto" w:fill="auto"/>
        <w:tabs>
          <w:tab w:val="left" w:pos="557"/>
          <w:tab w:val="left" w:pos="2426"/>
        </w:tabs>
        <w:spacing w:after="0"/>
        <w:ind w:left="560" w:hanging="560"/>
      </w:pPr>
      <w:r>
        <w:t>Tato smlouva je uzavřena na základě veřejné zakázky malého rozsahu zadavatele v rámci realizace projektu velké infrastruktury pro výzkum, vývoj a inovace s názvem „Velká infrastruktura CESNET' a identifikačním kódem LM2010005, který byl schválen vládou ČR a je spolufinancován ze státního rozpočtu České republiky. Poskytovatelem dotace je Ministerstvo školství, mládeže a tělovýchovy ČR a je poskytnuta jeho Rozhodnutím podle ustanovení §</w:t>
      </w:r>
      <w:r>
        <w:tab/>
        <w:t>9 zákona č. 130/2002 Sb., o podpoře výzkumu,</w:t>
      </w:r>
    </w:p>
    <w:p w14:paraId="7317E959" w14:textId="1AF0749B" w:rsidR="00862EE1" w:rsidRDefault="003724F4" w:rsidP="005120A1">
      <w:pPr>
        <w:pStyle w:val="Zkladntext1"/>
        <w:shd w:val="clear" w:color="auto" w:fill="auto"/>
        <w:tabs>
          <w:tab w:val="left" w:pos="3908"/>
        </w:tabs>
        <w:spacing w:after="0"/>
        <w:ind w:left="560" w:firstLine="20"/>
      </w:pPr>
      <w:r>
        <w:t>experimentálního vývoje a inovací z veřejných prostředků a o změně některých souvisejících</w:t>
      </w:r>
      <w:r w:rsidR="005120A1">
        <w:t xml:space="preserve"> </w:t>
      </w:r>
      <w:r>
        <w:t>zákonů (zákon o podpoře výzkumu,</w:t>
      </w:r>
      <w:r w:rsidR="005120A1">
        <w:t xml:space="preserve"> </w:t>
      </w:r>
      <w:r>
        <w:t>experimentálního vývoje a inovací), ve znění pozdějších předpisů a podle ustanovení § 14 a § 17 zákona č. 218/2000 Sb., o rozpočtových pravidlech a o změně některých souvisejících zákonů (rozpočtová pravidla). Z tohoto důvodu se na zadávací řízení, na plnění zakázky a na následnou kontrolu vztahují mimo zákon č. 137/2006 Sb., o veřejných zakázkách, i další právní předpisy (např. zák. č. 320/2001 Sb., o finanční kontrole ve veřejné správě a zák. č. 130/2002 Sb., o podpoře výzkumu, experimentálního vývoje a inovací z veřejných prostředků a o změně některých souvisejících zákonů).</w:t>
      </w:r>
    </w:p>
    <w:p w14:paraId="15B6141C" w14:textId="7B8952CF" w:rsidR="005120A1" w:rsidRDefault="005120A1" w:rsidP="005120A1">
      <w:pPr>
        <w:pStyle w:val="Zkladntext1"/>
        <w:shd w:val="clear" w:color="auto" w:fill="auto"/>
        <w:tabs>
          <w:tab w:val="left" w:pos="3908"/>
        </w:tabs>
        <w:spacing w:after="0"/>
        <w:ind w:left="560" w:firstLine="20"/>
      </w:pPr>
    </w:p>
    <w:p w14:paraId="5E3AC73C" w14:textId="5A4F6E4A" w:rsidR="005120A1" w:rsidRDefault="005120A1" w:rsidP="005120A1">
      <w:pPr>
        <w:pStyle w:val="Zkladntext1"/>
        <w:shd w:val="clear" w:color="auto" w:fill="auto"/>
        <w:tabs>
          <w:tab w:val="left" w:pos="3908"/>
        </w:tabs>
        <w:spacing w:after="0"/>
        <w:ind w:left="560" w:firstLine="20"/>
      </w:pPr>
    </w:p>
    <w:p w14:paraId="3446FFF9" w14:textId="77777777" w:rsidR="005120A1" w:rsidRDefault="005120A1" w:rsidP="005120A1">
      <w:pPr>
        <w:pStyle w:val="Zkladntext1"/>
        <w:shd w:val="clear" w:color="auto" w:fill="auto"/>
        <w:tabs>
          <w:tab w:val="left" w:pos="3908"/>
        </w:tabs>
        <w:spacing w:after="0"/>
        <w:ind w:left="560" w:firstLine="20"/>
      </w:pPr>
    </w:p>
    <w:p w14:paraId="775FFF5A" w14:textId="77777777" w:rsidR="00862EE1" w:rsidRDefault="003724F4">
      <w:pPr>
        <w:pStyle w:val="Nadpis20"/>
        <w:keepNext/>
        <w:keepLines/>
        <w:shd w:val="clear" w:color="auto" w:fill="auto"/>
        <w:ind w:left="4320" w:firstLine="40"/>
        <w:jc w:val="left"/>
      </w:pPr>
      <w:bookmarkStart w:id="7" w:name="bookmark10"/>
      <w:r>
        <w:t>III.</w:t>
      </w:r>
      <w:bookmarkEnd w:id="7"/>
    </w:p>
    <w:p w14:paraId="38D421FF" w14:textId="77777777" w:rsidR="00862EE1" w:rsidRDefault="003724F4">
      <w:pPr>
        <w:pStyle w:val="Nadpis20"/>
        <w:keepNext/>
        <w:keepLines/>
        <w:shd w:val="clear" w:color="auto" w:fill="auto"/>
        <w:spacing w:after="100"/>
        <w:ind w:left="0"/>
      </w:pPr>
      <w:bookmarkStart w:id="8" w:name="bookmark11"/>
      <w:r>
        <w:t>Předmět smlouvy</w:t>
      </w:r>
      <w:bookmarkEnd w:id="8"/>
    </w:p>
    <w:p w14:paraId="3D2908AE" w14:textId="77777777" w:rsidR="00862EE1" w:rsidRDefault="003724F4">
      <w:pPr>
        <w:pStyle w:val="Zkladntext1"/>
        <w:numPr>
          <w:ilvl w:val="0"/>
          <w:numId w:val="3"/>
        </w:numPr>
        <w:shd w:val="clear" w:color="auto" w:fill="auto"/>
        <w:tabs>
          <w:tab w:val="left" w:pos="557"/>
        </w:tabs>
        <w:ind w:left="560" w:hanging="560"/>
      </w:pPr>
      <w:r>
        <w:t xml:space="preserve">Předmětem plnění této smlouvy je poskytování služby pronájmu okruhu (dále jen „služba" nebo „trasa") mezi koncovými body: Lékařská fakulta UK, Ústav Biofyziky, Šimkova 870, 500 01 Hradec Králové a Univerzita Pardubice, Dopravní fakulta Jana </w:t>
      </w:r>
      <w:proofErr w:type="spellStart"/>
      <w:r>
        <w:t>Pernera</w:t>
      </w:r>
      <w:proofErr w:type="spellEnd"/>
      <w:r>
        <w:t>, 2.NP, Nádražní 547, Česká Třebová (dále jen „DF UP").</w:t>
      </w:r>
    </w:p>
    <w:p w14:paraId="6A3EDB44" w14:textId="77777777" w:rsidR="00862EE1" w:rsidRDefault="003724F4">
      <w:pPr>
        <w:pStyle w:val="Zkladntext1"/>
        <w:numPr>
          <w:ilvl w:val="0"/>
          <w:numId w:val="3"/>
        </w:numPr>
        <w:shd w:val="clear" w:color="auto" w:fill="auto"/>
        <w:tabs>
          <w:tab w:val="left" w:pos="557"/>
        </w:tabs>
        <w:ind w:left="560" w:hanging="560"/>
      </w:pPr>
      <w:r>
        <w:t>Spolu se službou se poskytovatel dále zavazuje poskytovat objednateli další služby, které spočívají v pravidelné údržbě trasy a odstraňování poruch vzniklých na ní.</w:t>
      </w:r>
    </w:p>
    <w:p w14:paraId="086EBAAA" w14:textId="77777777" w:rsidR="00862EE1" w:rsidRDefault="003724F4">
      <w:pPr>
        <w:pStyle w:val="Zkladntext1"/>
        <w:numPr>
          <w:ilvl w:val="0"/>
          <w:numId w:val="3"/>
        </w:numPr>
        <w:shd w:val="clear" w:color="auto" w:fill="auto"/>
        <w:tabs>
          <w:tab w:val="left" w:pos="557"/>
        </w:tabs>
        <w:spacing w:after="520"/>
        <w:ind w:left="560" w:hanging="560"/>
      </w:pPr>
      <w:r>
        <w:t>Popis a technické parametry poskytované služby jsou uvedeny v příloze č. 1 k této smlouvě, která tvoří její nedílnou součást.</w:t>
      </w:r>
    </w:p>
    <w:p w14:paraId="1AFBC202" w14:textId="77777777" w:rsidR="00862EE1" w:rsidRDefault="003724F4">
      <w:pPr>
        <w:pStyle w:val="Nadpis20"/>
        <w:keepNext/>
        <w:keepLines/>
        <w:shd w:val="clear" w:color="auto" w:fill="auto"/>
        <w:ind w:left="4320" w:firstLine="40"/>
        <w:jc w:val="left"/>
      </w:pPr>
      <w:bookmarkStart w:id="9" w:name="bookmark12"/>
      <w:r>
        <w:t>IV.</w:t>
      </w:r>
      <w:bookmarkEnd w:id="9"/>
    </w:p>
    <w:p w14:paraId="474E8DAF" w14:textId="77777777" w:rsidR="00862EE1" w:rsidRDefault="003724F4">
      <w:pPr>
        <w:pStyle w:val="Zkladntext1"/>
        <w:shd w:val="clear" w:color="auto" w:fill="auto"/>
        <w:jc w:val="center"/>
      </w:pPr>
      <w:r>
        <w:rPr>
          <w:b/>
          <w:bCs/>
        </w:rPr>
        <w:t>Místo, termín a způsob plnění předmětu smlouvy</w:t>
      </w:r>
    </w:p>
    <w:p w14:paraId="2B9E4CF0" w14:textId="72D0D7A6" w:rsidR="00862EE1" w:rsidRDefault="00126C45">
      <w:pPr>
        <w:pStyle w:val="Zkladntext1"/>
        <w:numPr>
          <w:ilvl w:val="0"/>
          <w:numId w:val="4"/>
        </w:numPr>
        <w:shd w:val="clear" w:color="auto" w:fill="auto"/>
        <w:tabs>
          <w:tab w:val="left" w:pos="557"/>
        </w:tabs>
        <w:ind w:left="560" w:hanging="560"/>
      </w:pPr>
      <w:proofErr w:type="spellStart"/>
      <w:r>
        <w:t>xx</w:t>
      </w:r>
      <w:proofErr w:type="spellEnd"/>
    </w:p>
    <w:p w14:paraId="10A9F8EA" w14:textId="626CE687" w:rsidR="00126C45" w:rsidRDefault="00126C45" w:rsidP="00126C45">
      <w:pPr>
        <w:pStyle w:val="Zkladntext1"/>
        <w:numPr>
          <w:ilvl w:val="0"/>
          <w:numId w:val="4"/>
        </w:numPr>
        <w:shd w:val="clear" w:color="auto" w:fill="auto"/>
        <w:tabs>
          <w:tab w:val="left" w:pos="557"/>
        </w:tabs>
        <w:ind w:left="560" w:hanging="560"/>
      </w:pPr>
      <w:proofErr w:type="spellStart"/>
      <w:r>
        <w:t>xx</w:t>
      </w:r>
      <w:proofErr w:type="spellEnd"/>
    </w:p>
    <w:p w14:paraId="2E56901E" w14:textId="77777777" w:rsidR="00126C45" w:rsidRDefault="00126C45" w:rsidP="00126C45">
      <w:pPr>
        <w:pStyle w:val="Zkladntext1"/>
        <w:shd w:val="clear" w:color="auto" w:fill="auto"/>
        <w:tabs>
          <w:tab w:val="left" w:pos="557"/>
        </w:tabs>
      </w:pPr>
    </w:p>
    <w:p w14:paraId="53DE5F7B" w14:textId="10E75F54" w:rsidR="00862EE1" w:rsidRDefault="00862EE1">
      <w:pPr>
        <w:jc w:val="center"/>
        <w:rPr>
          <w:sz w:val="2"/>
          <w:szCs w:val="2"/>
        </w:rPr>
      </w:pPr>
    </w:p>
    <w:p w14:paraId="178AB9E7" w14:textId="6DC0D98B" w:rsidR="00126C45" w:rsidRDefault="005120A1" w:rsidP="005120A1">
      <w:pPr>
        <w:pStyle w:val="Zkladntext1"/>
        <w:numPr>
          <w:ilvl w:val="0"/>
          <w:numId w:val="4"/>
        </w:numPr>
        <w:shd w:val="clear" w:color="auto" w:fill="auto"/>
        <w:tabs>
          <w:tab w:val="left" w:pos="953"/>
        </w:tabs>
        <w:spacing w:after="520"/>
        <w:ind w:left="840" w:hanging="580"/>
      </w:pPr>
      <w:bookmarkStart w:id="10" w:name="bookmark13"/>
      <w:proofErr w:type="spellStart"/>
      <w:r>
        <w:t>xx</w:t>
      </w:r>
      <w:proofErr w:type="spellEnd"/>
    </w:p>
    <w:p w14:paraId="1A669E16" w14:textId="5216D4D1" w:rsidR="005120A1" w:rsidRDefault="005120A1" w:rsidP="005120A1">
      <w:pPr>
        <w:pStyle w:val="Zkladntext1"/>
        <w:shd w:val="clear" w:color="auto" w:fill="auto"/>
        <w:tabs>
          <w:tab w:val="left" w:pos="953"/>
        </w:tabs>
        <w:spacing w:after="520"/>
      </w:pPr>
    </w:p>
    <w:p w14:paraId="50EF3861" w14:textId="0452D502" w:rsidR="005120A1" w:rsidRDefault="005120A1" w:rsidP="005120A1">
      <w:pPr>
        <w:pStyle w:val="Zkladntext1"/>
        <w:shd w:val="clear" w:color="auto" w:fill="auto"/>
        <w:tabs>
          <w:tab w:val="left" w:pos="953"/>
        </w:tabs>
        <w:spacing w:after="520"/>
      </w:pPr>
    </w:p>
    <w:p w14:paraId="78C25330" w14:textId="51FE51BF" w:rsidR="005120A1" w:rsidRDefault="005120A1" w:rsidP="005120A1">
      <w:pPr>
        <w:pStyle w:val="Zkladntext1"/>
        <w:shd w:val="clear" w:color="auto" w:fill="auto"/>
        <w:tabs>
          <w:tab w:val="left" w:pos="953"/>
        </w:tabs>
        <w:spacing w:after="520"/>
      </w:pPr>
    </w:p>
    <w:p w14:paraId="2492E93A" w14:textId="330A0B92" w:rsidR="005120A1" w:rsidRDefault="005120A1" w:rsidP="005120A1">
      <w:pPr>
        <w:pStyle w:val="Zkladntext1"/>
        <w:shd w:val="clear" w:color="auto" w:fill="auto"/>
        <w:tabs>
          <w:tab w:val="left" w:pos="953"/>
        </w:tabs>
        <w:spacing w:after="520"/>
      </w:pPr>
    </w:p>
    <w:p w14:paraId="236AAE0B" w14:textId="77777777" w:rsidR="005120A1" w:rsidRDefault="005120A1" w:rsidP="005120A1">
      <w:pPr>
        <w:pStyle w:val="Zkladntext1"/>
        <w:shd w:val="clear" w:color="auto" w:fill="auto"/>
        <w:tabs>
          <w:tab w:val="left" w:pos="953"/>
        </w:tabs>
        <w:spacing w:after="520"/>
      </w:pPr>
    </w:p>
    <w:p w14:paraId="7E768BAB" w14:textId="4F6C9D53" w:rsidR="00862EE1" w:rsidRDefault="003724F4">
      <w:pPr>
        <w:pStyle w:val="Nadpis20"/>
        <w:keepNext/>
        <w:keepLines/>
        <w:shd w:val="clear" w:color="auto" w:fill="auto"/>
        <w:ind w:left="4700"/>
        <w:jc w:val="left"/>
      </w:pPr>
      <w:r>
        <w:t>V.</w:t>
      </w:r>
      <w:bookmarkEnd w:id="10"/>
    </w:p>
    <w:p w14:paraId="24D92BC3" w14:textId="77777777" w:rsidR="00862EE1" w:rsidRDefault="003724F4">
      <w:pPr>
        <w:pStyle w:val="Nadpis20"/>
        <w:keepNext/>
        <w:keepLines/>
        <w:shd w:val="clear" w:color="auto" w:fill="auto"/>
        <w:spacing w:after="100"/>
        <w:ind w:left="0" w:right="240"/>
      </w:pPr>
      <w:bookmarkStart w:id="11" w:name="bookmark14"/>
      <w:r>
        <w:t>Garance kvality</w:t>
      </w:r>
      <w:bookmarkEnd w:id="11"/>
    </w:p>
    <w:p w14:paraId="3A70AF6F" w14:textId="77777777" w:rsidR="00862EE1" w:rsidRDefault="003724F4">
      <w:pPr>
        <w:pStyle w:val="Zkladntext1"/>
        <w:numPr>
          <w:ilvl w:val="0"/>
          <w:numId w:val="6"/>
        </w:numPr>
        <w:shd w:val="clear" w:color="auto" w:fill="auto"/>
        <w:tabs>
          <w:tab w:val="left" w:pos="953"/>
        </w:tabs>
        <w:ind w:left="960" w:hanging="700"/>
      </w:pPr>
      <w:r>
        <w:t>Poskytovatel se zavazuje udržovat po celou dobu poskytování služby podle této smlouvy trasu, včetně k ní připojených zařízení, v takovém stavu, aby její garantované i standardní parametry byly řádně dodržovány, a objednatel se zavazuje poskytnout k tomu veškerou potřebnou součinnost.</w:t>
      </w:r>
    </w:p>
    <w:p w14:paraId="1006F5C4" w14:textId="77777777" w:rsidR="00862EE1" w:rsidRDefault="003724F4">
      <w:pPr>
        <w:pStyle w:val="Zkladntext1"/>
        <w:numPr>
          <w:ilvl w:val="0"/>
          <w:numId w:val="6"/>
        </w:numPr>
        <w:shd w:val="clear" w:color="auto" w:fill="auto"/>
        <w:tabs>
          <w:tab w:val="left" w:pos="953"/>
        </w:tabs>
        <w:ind w:left="960" w:hanging="700"/>
      </w:pPr>
      <w:r>
        <w:t>Poskytovatel zaručuje a zajišťuje objednateli nepřetržité poskytování služby (nepřetržitý provoz trasy a její dostupnost 24 hodin denně, sedm dní v týdnu po celý kalendářní rok).</w:t>
      </w:r>
    </w:p>
    <w:p w14:paraId="760F1BC5" w14:textId="77777777" w:rsidR="00862EE1" w:rsidRDefault="003724F4">
      <w:pPr>
        <w:pStyle w:val="Zkladntext1"/>
        <w:numPr>
          <w:ilvl w:val="0"/>
          <w:numId w:val="6"/>
        </w:numPr>
        <w:shd w:val="clear" w:color="auto" w:fill="auto"/>
        <w:tabs>
          <w:tab w:val="left" w:pos="953"/>
        </w:tabs>
        <w:spacing w:after="260"/>
        <w:ind w:left="960" w:hanging="700"/>
      </w:pPr>
      <w:r>
        <w:t xml:space="preserve">Poskytovatel zaručuje objednateli minimální měsíční dostupnost služby (využitelnost trasy) na </w:t>
      </w:r>
      <w:proofErr w:type="gramStart"/>
      <w:r>
        <w:t>99,7%</w:t>
      </w:r>
      <w:proofErr w:type="gramEnd"/>
      <w:r>
        <w:t>. Pro určení dostupnosti se použije následující vzorec:</w:t>
      </w:r>
    </w:p>
    <w:p w14:paraId="3CA93DEB" w14:textId="77777777" w:rsidR="00862EE1" w:rsidRDefault="003724F4">
      <w:pPr>
        <w:pStyle w:val="Zkladntext1"/>
        <w:shd w:val="clear" w:color="auto" w:fill="auto"/>
        <w:tabs>
          <w:tab w:val="left" w:pos="6170"/>
        </w:tabs>
        <w:spacing w:after="240"/>
        <w:ind w:left="3520"/>
      </w:pPr>
      <w:r>
        <w:rPr>
          <w:i/>
          <w:iCs/>
        </w:rPr>
        <w:t>dostupnost =</w:t>
      </w:r>
      <w:r>
        <w:rPr>
          <w:sz w:val="20"/>
          <w:szCs w:val="20"/>
        </w:rPr>
        <w:tab/>
        <w:t xml:space="preserve">x </w:t>
      </w:r>
      <w:r>
        <w:rPr>
          <w:i/>
          <w:iCs/>
        </w:rPr>
        <w:t>100%</w:t>
      </w:r>
    </w:p>
    <w:p w14:paraId="43B922D5" w14:textId="77777777" w:rsidR="00862EE1" w:rsidRDefault="003724F4">
      <w:pPr>
        <w:pStyle w:val="Zkladntext1"/>
        <w:shd w:val="clear" w:color="auto" w:fill="auto"/>
        <w:spacing w:after="520"/>
        <w:ind w:left="960"/>
      </w:pPr>
      <w:r>
        <w:t xml:space="preserve">kde </w:t>
      </w:r>
      <w:r>
        <w:rPr>
          <w:b/>
          <w:bCs/>
          <w:i/>
          <w:iCs/>
        </w:rPr>
        <w:t>P</w:t>
      </w:r>
      <w:r>
        <w:t xml:space="preserve"> značí počet hodin v kalendářním měsíci, kdy objednatel mohl řádně užívat trasu a </w:t>
      </w:r>
      <w:r>
        <w:rPr>
          <w:b/>
          <w:bCs/>
          <w:i/>
          <w:iCs/>
        </w:rPr>
        <w:t>N</w:t>
      </w:r>
      <w:r>
        <w:t xml:space="preserve"> počet hodin, po které objednatel trasu v kalendářním měsíci nemohl řádně užívat z důvodů na straně poskytovatele.</w:t>
      </w:r>
    </w:p>
    <w:p w14:paraId="307A23A4" w14:textId="77777777" w:rsidR="00862EE1" w:rsidRDefault="003724F4">
      <w:pPr>
        <w:pStyle w:val="Nadpis20"/>
        <w:keepNext/>
        <w:keepLines/>
        <w:shd w:val="clear" w:color="auto" w:fill="auto"/>
        <w:ind w:left="4600"/>
        <w:jc w:val="left"/>
      </w:pPr>
      <w:bookmarkStart w:id="12" w:name="bookmark15"/>
      <w:r>
        <w:t>VI.</w:t>
      </w:r>
      <w:bookmarkEnd w:id="12"/>
    </w:p>
    <w:p w14:paraId="58B61162" w14:textId="77777777" w:rsidR="00862EE1" w:rsidRDefault="003724F4">
      <w:pPr>
        <w:pStyle w:val="Nadpis20"/>
        <w:keepNext/>
        <w:keepLines/>
        <w:shd w:val="clear" w:color="auto" w:fill="auto"/>
        <w:spacing w:after="100"/>
        <w:ind w:left="0" w:right="220"/>
      </w:pPr>
      <w:bookmarkStart w:id="13" w:name="bookmark16"/>
      <w:r>
        <w:t>Ohlašování a odstraňování poruch</w:t>
      </w:r>
      <w:bookmarkEnd w:id="13"/>
    </w:p>
    <w:p w14:paraId="5BC5CF64" w14:textId="77777777" w:rsidR="00862EE1" w:rsidRDefault="003724F4">
      <w:pPr>
        <w:pStyle w:val="Zkladntext1"/>
        <w:numPr>
          <w:ilvl w:val="0"/>
          <w:numId w:val="7"/>
        </w:numPr>
        <w:shd w:val="clear" w:color="auto" w:fill="auto"/>
        <w:tabs>
          <w:tab w:val="left" w:pos="953"/>
        </w:tabs>
        <w:ind w:left="960" w:hanging="340"/>
      </w:pPr>
      <w:r>
        <w:t xml:space="preserve">Poruchu na trase a k ní připojených zařízeních je objednatel povinen ohlásit bez zbytečného prodlení operátorovi informační linky poskytovatele na trvale obsluhovaném tel.: 210 021 666 nebo na e-mail: </w:t>
      </w:r>
      <w:r>
        <w:rPr>
          <w:color w:val="102382"/>
          <w:u w:val="single"/>
          <w:lang w:val="en-US" w:eastAsia="en-US" w:bidi="en-US"/>
        </w:rPr>
        <w:t>noc@cdt.cz</w:t>
      </w:r>
      <w:r>
        <w:rPr>
          <w:color w:val="102382"/>
          <w:lang w:val="en-US" w:eastAsia="en-US" w:bidi="en-US"/>
        </w:rPr>
        <w:t xml:space="preserve">. </w:t>
      </w:r>
      <w:r>
        <w:t xml:space="preserve">Objednatel ohlásí poruchu teprve poté, co ověří, že porucha není na jeho zařízeních. Poskytovatel potvrdí ohlášení poruchy elektronickou poštou na adresu </w:t>
      </w:r>
      <w:r>
        <w:rPr>
          <w:color w:val="102382"/>
          <w:u w:val="single"/>
          <w:lang w:val="en-US" w:eastAsia="en-US" w:bidi="en-US"/>
        </w:rPr>
        <w:t>noc@cesnet.cz</w:t>
      </w:r>
      <w:r>
        <w:rPr>
          <w:color w:val="102382"/>
          <w:lang w:val="en-US" w:eastAsia="en-US" w:bidi="en-US"/>
        </w:rPr>
        <w:t xml:space="preserve"> </w:t>
      </w:r>
      <w:r>
        <w:t>nebo na tel. č.: 224 352 994 a 602 252 531 (pracoviště stálé dohledové služby objednatele).</w:t>
      </w:r>
    </w:p>
    <w:p w14:paraId="4EB213A8" w14:textId="77777777" w:rsidR="00862EE1" w:rsidRDefault="003724F4">
      <w:pPr>
        <w:pStyle w:val="Zkladntext1"/>
        <w:numPr>
          <w:ilvl w:val="0"/>
          <w:numId w:val="7"/>
        </w:numPr>
        <w:shd w:val="clear" w:color="auto" w:fill="auto"/>
        <w:tabs>
          <w:tab w:val="left" w:pos="953"/>
        </w:tabs>
        <w:spacing w:after="0"/>
        <w:ind w:left="960" w:hanging="700"/>
      </w:pPr>
      <w:r>
        <w:t>V ohlášení poruchy objednatel uvede alespoň:</w:t>
      </w:r>
    </w:p>
    <w:p w14:paraId="20A8F631" w14:textId="77777777" w:rsidR="00862EE1" w:rsidRDefault="003724F4">
      <w:pPr>
        <w:pStyle w:val="Zkladntext1"/>
        <w:numPr>
          <w:ilvl w:val="0"/>
          <w:numId w:val="8"/>
        </w:numPr>
        <w:shd w:val="clear" w:color="auto" w:fill="auto"/>
        <w:tabs>
          <w:tab w:val="left" w:pos="1388"/>
        </w:tabs>
        <w:spacing w:after="0"/>
        <w:ind w:left="960"/>
      </w:pPr>
      <w:r>
        <w:t>identifikaci objednatele;</w:t>
      </w:r>
    </w:p>
    <w:p w14:paraId="0CF96755" w14:textId="77777777" w:rsidR="00862EE1" w:rsidRDefault="003724F4">
      <w:pPr>
        <w:pStyle w:val="Zkladntext1"/>
        <w:numPr>
          <w:ilvl w:val="0"/>
          <w:numId w:val="8"/>
        </w:numPr>
        <w:shd w:val="clear" w:color="auto" w:fill="auto"/>
        <w:tabs>
          <w:tab w:val="left" w:pos="1388"/>
        </w:tabs>
        <w:spacing w:after="0"/>
        <w:ind w:left="960"/>
      </w:pPr>
      <w:r>
        <w:t>kdo činí ohlášení poruchy;</w:t>
      </w:r>
    </w:p>
    <w:p w14:paraId="56FDDDD4" w14:textId="77777777" w:rsidR="00862EE1" w:rsidRDefault="003724F4">
      <w:pPr>
        <w:pStyle w:val="Zkladntext1"/>
        <w:numPr>
          <w:ilvl w:val="0"/>
          <w:numId w:val="8"/>
        </w:numPr>
        <w:shd w:val="clear" w:color="auto" w:fill="auto"/>
        <w:tabs>
          <w:tab w:val="left" w:pos="1388"/>
        </w:tabs>
        <w:spacing w:after="0"/>
        <w:ind w:left="960"/>
      </w:pPr>
      <w:r>
        <w:t>čas, kdy se porucha projevila;</w:t>
      </w:r>
    </w:p>
    <w:p w14:paraId="6433DF76" w14:textId="77777777" w:rsidR="00862EE1" w:rsidRDefault="003724F4">
      <w:pPr>
        <w:pStyle w:val="Zkladntext1"/>
        <w:numPr>
          <w:ilvl w:val="0"/>
          <w:numId w:val="8"/>
        </w:numPr>
        <w:shd w:val="clear" w:color="auto" w:fill="auto"/>
        <w:tabs>
          <w:tab w:val="left" w:pos="1388"/>
        </w:tabs>
        <w:ind w:left="960"/>
      </w:pPr>
      <w:r>
        <w:t>popis poruchy, včetně údajů, na kterém zařízení se porucha projevuje.</w:t>
      </w:r>
    </w:p>
    <w:p w14:paraId="35109CB7" w14:textId="77777777" w:rsidR="00862EE1" w:rsidRDefault="003724F4">
      <w:pPr>
        <w:pStyle w:val="Zkladntext1"/>
        <w:numPr>
          <w:ilvl w:val="0"/>
          <w:numId w:val="7"/>
        </w:numPr>
        <w:shd w:val="clear" w:color="auto" w:fill="auto"/>
        <w:tabs>
          <w:tab w:val="left" w:pos="953"/>
        </w:tabs>
        <w:ind w:left="960" w:hanging="700"/>
      </w:pPr>
      <w:r>
        <w:t>Objednateli vzniká nárok na odstranění poruchy okamžikem ohlášení jejího výskytu. V případě, že se porucha projevuje na zařízení umístěném v prostorách objednatele, není poskytovatel v prodlení s odstraňováním vady v době, po kterou mu objednatel k zařízení neumožní přístup.</w:t>
      </w:r>
    </w:p>
    <w:p w14:paraId="5958F311" w14:textId="77777777" w:rsidR="00862EE1" w:rsidRDefault="003724F4">
      <w:pPr>
        <w:pStyle w:val="Zkladntext1"/>
        <w:numPr>
          <w:ilvl w:val="0"/>
          <w:numId w:val="7"/>
        </w:numPr>
        <w:shd w:val="clear" w:color="auto" w:fill="auto"/>
        <w:tabs>
          <w:tab w:val="left" w:pos="953"/>
        </w:tabs>
        <w:ind w:left="960" w:hanging="700"/>
      </w:pPr>
      <w:r>
        <w:t>Poruchy vzniklé z důvodů na straně poskytovatele budou odstraněny do 8 hodin od okamžiku jejich ohlášení.</w:t>
      </w:r>
    </w:p>
    <w:p w14:paraId="4471C42B" w14:textId="03C2F6AE" w:rsidR="00862EE1" w:rsidRDefault="00862EE1">
      <w:pPr>
        <w:rPr>
          <w:sz w:val="2"/>
          <w:szCs w:val="2"/>
        </w:rPr>
      </w:pPr>
    </w:p>
    <w:p w14:paraId="5B7F7C29" w14:textId="77777777" w:rsidR="00862EE1" w:rsidRDefault="00862EE1">
      <w:pPr>
        <w:spacing w:after="26" w:line="14" w:lineRule="exact"/>
      </w:pPr>
    </w:p>
    <w:p w14:paraId="44CB293B" w14:textId="77777777" w:rsidR="00862EE1" w:rsidRDefault="003724F4">
      <w:pPr>
        <w:pStyle w:val="Zkladntext1"/>
        <w:numPr>
          <w:ilvl w:val="0"/>
          <w:numId w:val="7"/>
        </w:numPr>
        <w:shd w:val="clear" w:color="auto" w:fill="auto"/>
        <w:tabs>
          <w:tab w:val="left" w:pos="946"/>
        </w:tabs>
        <w:ind w:left="920" w:hanging="680"/>
      </w:pPr>
      <w:r>
        <w:t>Při odstraňování poruchy je objednatel povinen poskytnout poskytovateli veškerou potřebnou součinnost,</w:t>
      </w:r>
    </w:p>
    <w:p w14:paraId="40F98B55" w14:textId="77777777" w:rsidR="00862EE1" w:rsidRDefault="003724F4">
      <w:pPr>
        <w:pStyle w:val="Zkladntext1"/>
        <w:numPr>
          <w:ilvl w:val="0"/>
          <w:numId w:val="7"/>
        </w:numPr>
        <w:shd w:val="clear" w:color="auto" w:fill="auto"/>
        <w:tabs>
          <w:tab w:val="left" w:pos="946"/>
        </w:tabs>
        <w:ind w:left="920" w:hanging="680"/>
      </w:pPr>
      <w:r>
        <w:t>Poskytovatel bez zbytečného odkladu informuje objednatele o odstranění poruchy. Objednatel neprodleně zkontroluje dostupnost a funkčnost trasy nebo zařízení, jichž se odstranění poruchy týkalo, a potvrdí ji poskytovateli.</w:t>
      </w:r>
    </w:p>
    <w:p w14:paraId="40631FFC" w14:textId="1FD424F6" w:rsidR="00862EE1" w:rsidRDefault="003724F4">
      <w:pPr>
        <w:pStyle w:val="Zkladntext1"/>
        <w:numPr>
          <w:ilvl w:val="0"/>
          <w:numId w:val="7"/>
        </w:numPr>
        <w:shd w:val="clear" w:color="auto" w:fill="auto"/>
        <w:tabs>
          <w:tab w:val="left" w:pos="946"/>
        </w:tabs>
        <w:spacing w:after="480"/>
        <w:ind w:left="920" w:hanging="680"/>
      </w:pPr>
      <w:r>
        <w:t>Poskytovatel má právo objednateli vyúčtovat náklady spojené s odstraňováním poruchy podle tohoto článku v případě, že bude prokazatelně zjištěno, že porucha nastala v důsledku závažného porušení povinností podle této smlouvy objednatelem.</w:t>
      </w:r>
    </w:p>
    <w:p w14:paraId="289AAA3D" w14:textId="5081BAD4" w:rsidR="005120A1" w:rsidRDefault="005120A1" w:rsidP="005120A1">
      <w:pPr>
        <w:pStyle w:val="Zkladntext1"/>
        <w:shd w:val="clear" w:color="auto" w:fill="auto"/>
        <w:tabs>
          <w:tab w:val="left" w:pos="946"/>
        </w:tabs>
        <w:spacing w:after="480"/>
      </w:pPr>
    </w:p>
    <w:p w14:paraId="1BE93A99" w14:textId="4528023D" w:rsidR="005120A1" w:rsidRDefault="005120A1" w:rsidP="005120A1">
      <w:pPr>
        <w:pStyle w:val="Zkladntext1"/>
        <w:shd w:val="clear" w:color="auto" w:fill="auto"/>
        <w:tabs>
          <w:tab w:val="left" w:pos="946"/>
        </w:tabs>
        <w:spacing w:after="480"/>
      </w:pPr>
    </w:p>
    <w:p w14:paraId="2AEAAC76" w14:textId="77777777" w:rsidR="005120A1" w:rsidRDefault="005120A1" w:rsidP="005120A1">
      <w:pPr>
        <w:pStyle w:val="Zkladntext1"/>
        <w:shd w:val="clear" w:color="auto" w:fill="auto"/>
        <w:tabs>
          <w:tab w:val="left" w:pos="946"/>
        </w:tabs>
        <w:spacing w:after="480"/>
      </w:pPr>
    </w:p>
    <w:p w14:paraId="35CED3CD" w14:textId="77777777" w:rsidR="00862EE1" w:rsidRDefault="003724F4">
      <w:pPr>
        <w:pStyle w:val="Nadpis20"/>
        <w:keepNext/>
        <w:keepLines/>
        <w:shd w:val="clear" w:color="auto" w:fill="auto"/>
        <w:ind w:left="4460" w:firstLine="20"/>
        <w:jc w:val="left"/>
      </w:pPr>
      <w:bookmarkStart w:id="14" w:name="bookmark17"/>
      <w:r>
        <w:t>VII.</w:t>
      </w:r>
      <w:bookmarkEnd w:id="14"/>
    </w:p>
    <w:p w14:paraId="5AA01D5D" w14:textId="77777777" w:rsidR="00862EE1" w:rsidRDefault="003724F4">
      <w:pPr>
        <w:pStyle w:val="Nadpis20"/>
        <w:keepNext/>
        <w:keepLines/>
        <w:shd w:val="clear" w:color="auto" w:fill="auto"/>
        <w:spacing w:after="100"/>
        <w:ind w:left="4460" w:firstLine="20"/>
        <w:jc w:val="left"/>
      </w:pPr>
      <w:bookmarkStart w:id="15" w:name="bookmark18"/>
      <w:r>
        <w:t>Cena</w:t>
      </w:r>
      <w:bookmarkEnd w:id="15"/>
    </w:p>
    <w:p w14:paraId="6E095377" w14:textId="02B6CA21" w:rsidR="00862EE1" w:rsidRDefault="00126C45">
      <w:pPr>
        <w:pStyle w:val="Zkladntext1"/>
        <w:numPr>
          <w:ilvl w:val="0"/>
          <w:numId w:val="10"/>
        </w:numPr>
        <w:shd w:val="clear" w:color="auto" w:fill="auto"/>
        <w:tabs>
          <w:tab w:val="left" w:pos="1663"/>
        </w:tabs>
        <w:ind w:left="1660" w:hanging="340"/>
        <w:jc w:val="left"/>
      </w:pPr>
      <w:proofErr w:type="spellStart"/>
      <w:r>
        <w:t>xx</w:t>
      </w:r>
      <w:proofErr w:type="spellEnd"/>
    </w:p>
    <w:p w14:paraId="76D3FE87" w14:textId="71493992" w:rsidR="00862EE1" w:rsidRDefault="00126C45">
      <w:pPr>
        <w:pStyle w:val="Zkladntext1"/>
        <w:numPr>
          <w:ilvl w:val="0"/>
          <w:numId w:val="10"/>
        </w:numPr>
        <w:shd w:val="clear" w:color="auto" w:fill="auto"/>
        <w:tabs>
          <w:tab w:val="left" w:pos="1663"/>
        </w:tabs>
        <w:ind w:left="1660" w:hanging="340"/>
        <w:jc w:val="left"/>
      </w:pPr>
      <w:proofErr w:type="spellStart"/>
      <w:r>
        <w:t>xx</w:t>
      </w:r>
      <w:proofErr w:type="spellEnd"/>
    </w:p>
    <w:p w14:paraId="3DD87C73" w14:textId="37013F12" w:rsidR="00862EE1" w:rsidRDefault="00126C45">
      <w:pPr>
        <w:pStyle w:val="Zkladntext1"/>
        <w:numPr>
          <w:ilvl w:val="0"/>
          <w:numId w:val="9"/>
        </w:numPr>
        <w:shd w:val="clear" w:color="auto" w:fill="auto"/>
        <w:tabs>
          <w:tab w:val="left" w:pos="946"/>
        </w:tabs>
        <w:ind w:left="920" w:hanging="680"/>
      </w:pPr>
      <w:proofErr w:type="spellStart"/>
      <w:r>
        <w:t>xx</w:t>
      </w:r>
      <w:proofErr w:type="spellEnd"/>
    </w:p>
    <w:p w14:paraId="352B27E9" w14:textId="340B4B91" w:rsidR="00862EE1" w:rsidRDefault="00126C45">
      <w:pPr>
        <w:pStyle w:val="Zkladntext1"/>
        <w:numPr>
          <w:ilvl w:val="0"/>
          <w:numId w:val="9"/>
        </w:numPr>
        <w:shd w:val="clear" w:color="auto" w:fill="auto"/>
        <w:tabs>
          <w:tab w:val="left" w:pos="946"/>
        </w:tabs>
        <w:ind w:left="920" w:hanging="680"/>
      </w:pPr>
      <w:proofErr w:type="spellStart"/>
      <w:r>
        <w:t>xx</w:t>
      </w:r>
      <w:proofErr w:type="spellEnd"/>
    </w:p>
    <w:p w14:paraId="2B4DF8C0" w14:textId="47091F6E" w:rsidR="005120A1" w:rsidRDefault="00126C45" w:rsidP="005120A1">
      <w:pPr>
        <w:pStyle w:val="Zkladntext1"/>
        <w:numPr>
          <w:ilvl w:val="0"/>
          <w:numId w:val="9"/>
        </w:numPr>
        <w:shd w:val="clear" w:color="auto" w:fill="auto"/>
        <w:tabs>
          <w:tab w:val="left" w:pos="946"/>
        </w:tabs>
        <w:spacing w:after="520"/>
        <w:ind w:left="920" w:hanging="680"/>
      </w:pPr>
      <w:proofErr w:type="spellStart"/>
      <w:r>
        <w:t>xx</w:t>
      </w:r>
      <w:proofErr w:type="spellEnd"/>
    </w:p>
    <w:p w14:paraId="468056BF" w14:textId="77777777" w:rsidR="00862EE1" w:rsidRDefault="003724F4">
      <w:pPr>
        <w:pStyle w:val="Nadpis20"/>
        <w:keepNext/>
        <w:keepLines/>
        <w:shd w:val="clear" w:color="auto" w:fill="auto"/>
        <w:ind w:left="4460" w:firstLine="20"/>
        <w:jc w:val="left"/>
      </w:pPr>
      <w:bookmarkStart w:id="16" w:name="bookmark19"/>
      <w:r>
        <w:t>VIII.</w:t>
      </w:r>
      <w:bookmarkEnd w:id="16"/>
    </w:p>
    <w:p w14:paraId="448CA4B8" w14:textId="77777777" w:rsidR="00862EE1" w:rsidRDefault="003724F4">
      <w:pPr>
        <w:pStyle w:val="Nadpis20"/>
        <w:keepNext/>
        <w:keepLines/>
        <w:shd w:val="clear" w:color="auto" w:fill="auto"/>
        <w:spacing w:after="100"/>
        <w:ind w:left="0" w:right="140"/>
      </w:pPr>
      <w:bookmarkStart w:id="17" w:name="bookmark20"/>
      <w:r>
        <w:t>Platební podmínky</w:t>
      </w:r>
      <w:bookmarkEnd w:id="17"/>
    </w:p>
    <w:p w14:paraId="6297FDAF" w14:textId="77777777" w:rsidR="00862EE1" w:rsidRDefault="003724F4">
      <w:pPr>
        <w:pStyle w:val="Zkladntext1"/>
        <w:numPr>
          <w:ilvl w:val="0"/>
          <w:numId w:val="11"/>
        </w:numPr>
        <w:shd w:val="clear" w:color="auto" w:fill="auto"/>
        <w:tabs>
          <w:tab w:val="left" w:pos="946"/>
        </w:tabs>
        <w:ind w:left="920" w:hanging="680"/>
      </w:pPr>
      <w:r>
        <w:t xml:space="preserve">Zřizovací poplatek podle čl. VII. odst. 1 písm. a) bude objednatelem uhrazen na základě daňového </w:t>
      </w:r>
      <w:proofErr w:type="gramStart"/>
      <w:r>
        <w:t>dokladu - faktury</w:t>
      </w:r>
      <w:proofErr w:type="gramEnd"/>
      <w:r>
        <w:t xml:space="preserve"> poskytovatele, kterou je poskytovatel oprávněn vystavit do 30 dnů po podpisu této smlouvy.</w:t>
      </w:r>
    </w:p>
    <w:p w14:paraId="7BEC106A" w14:textId="77777777" w:rsidR="00862EE1" w:rsidRDefault="003724F4">
      <w:pPr>
        <w:pStyle w:val="Zkladntext1"/>
        <w:numPr>
          <w:ilvl w:val="0"/>
          <w:numId w:val="11"/>
        </w:numPr>
        <w:shd w:val="clear" w:color="auto" w:fill="auto"/>
        <w:tabs>
          <w:tab w:val="left" w:pos="946"/>
        </w:tabs>
        <w:ind w:left="920" w:hanging="680"/>
      </w:pPr>
      <w:r>
        <w:t xml:space="preserve">Cena za opakující se plnění (pravidelné měsíční poplatky za poskytování služby) podle čl. VII. odst. 1 písm. b) bude objednatelem hrazena měsíčně zpětně na základě daňového </w:t>
      </w:r>
      <w:proofErr w:type="gramStart"/>
      <w:r>
        <w:t>dokladu - faktury</w:t>
      </w:r>
      <w:proofErr w:type="gramEnd"/>
      <w:r>
        <w:t xml:space="preserve"> poskytovatele, který je poskytovatel oprávněn vystavit následující kalendářní měsíc.</w:t>
      </w:r>
    </w:p>
    <w:p w14:paraId="2A3EBDA7" w14:textId="77777777" w:rsidR="00862EE1" w:rsidRDefault="003724F4">
      <w:pPr>
        <w:pStyle w:val="Zkladntext1"/>
        <w:numPr>
          <w:ilvl w:val="0"/>
          <w:numId w:val="11"/>
        </w:numPr>
        <w:shd w:val="clear" w:color="auto" w:fill="auto"/>
        <w:tabs>
          <w:tab w:val="left" w:pos="946"/>
        </w:tabs>
        <w:ind w:left="920" w:hanging="680"/>
      </w:pPr>
      <w:r>
        <w:t xml:space="preserve">Splatnost daňového </w:t>
      </w:r>
      <w:proofErr w:type="gramStart"/>
      <w:r>
        <w:t>dokladu - faktury</w:t>
      </w:r>
      <w:proofErr w:type="gramEnd"/>
      <w:r>
        <w:t xml:space="preserve"> nesmí být kratší než 30 dnů ode dne jejího doručení objednateli. Faktura musí obsahovat všechny náležitosti řádného účetního a daňového dokladu ve smyslu příslušných zákonných ustanovení a údaj, že se jedná o poskytování služby v rámci realizace projektu objednatele s názvem „Velká infrastruktura CESNET" a identifikačním číslem LM2010005. V případě, že faktura nebude mít uvedené náležitosti, je objednatel oprávněn zaslat ji ve lhůtě splatnosti zpět poskytovateli k doplnění či opravě, aniž se tak dostane do prodlení se splatností; lhůta splatnosti počíná běžet znovu od opětovného doručení náležitě doplněného či opraveného dokladu.</w:t>
      </w:r>
    </w:p>
    <w:p w14:paraId="18A25968" w14:textId="1690710C" w:rsidR="00126C45" w:rsidRDefault="003724F4" w:rsidP="00126C45">
      <w:pPr>
        <w:pStyle w:val="Zkladntext1"/>
        <w:numPr>
          <w:ilvl w:val="0"/>
          <w:numId w:val="11"/>
        </w:numPr>
        <w:shd w:val="clear" w:color="auto" w:fill="auto"/>
        <w:tabs>
          <w:tab w:val="left" w:pos="946"/>
        </w:tabs>
        <w:ind w:left="920" w:hanging="680"/>
      </w:pPr>
      <w:r>
        <w:t>V případě, že poskytovatel bude v okamžiku plnění předmětu této smlouvy uveden správcem daně jako "nespolehlivý plátce" dle § 106a zákona 235/2004 Sb., nebo že účet poskytovatele, který poskytovatel uvedl</w:t>
      </w:r>
      <w:r w:rsidR="00126C45">
        <w:t xml:space="preserve"> jím vystaveném daňovém dokladu, nebude zveřejněn správcem daně dle § 98, odst. d), nebo že účet poskytovatele, který poskytovatel uvedl na jím vystaveném daňovém dokladu, bude účtem vedeným poskytovatelem platebních služeb mimo tuzemsko, bude plnění dle této smlouvy považováno za uhrazené i tak, že objednatel uhradí poskytovateli pouze cenu bez DPH a DPH uhradí objednatel přímo na účet finančního úřadu.</w:t>
      </w:r>
    </w:p>
    <w:p w14:paraId="43FE6EFC" w14:textId="3E4D966D" w:rsidR="00126C45" w:rsidRDefault="00126C45" w:rsidP="00126C45">
      <w:pPr>
        <w:pStyle w:val="Zkladntext1"/>
        <w:shd w:val="clear" w:color="auto" w:fill="auto"/>
        <w:tabs>
          <w:tab w:val="left" w:pos="946"/>
        </w:tabs>
        <w:sectPr w:rsidR="00126C45">
          <w:pgSz w:w="11900" w:h="16840"/>
          <w:pgMar w:top="155" w:right="1306" w:bottom="745" w:left="1155" w:header="0" w:footer="3" w:gutter="0"/>
          <w:cols w:space="720"/>
          <w:noEndnote/>
          <w:docGrid w:linePitch="360"/>
        </w:sectPr>
      </w:pPr>
    </w:p>
    <w:p w14:paraId="664245BB" w14:textId="77777777" w:rsidR="00126C45" w:rsidRDefault="00126C45">
      <w:pPr>
        <w:pStyle w:val="Nadpis20"/>
        <w:keepNext/>
        <w:keepLines/>
        <w:shd w:val="clear" w:color="auto" w:fill="auto"/>
        <w:ind w:left="4400"/>
        <w:jc w:val="left"/>
      </w:pPr>
      <w:bookmarkStart w:id="18" w:name="bookmark22"/>
    </w:p>
    <w:p w14:paraId="4129F326" w14:textId="77777777" w:rsidR="00126C45" w:rsidRDefault="00126C45">
      <w:pPr>
        <w:pStyle w:val="Nadpis20"/>
        <w:keepNext/>
        <w:keepLines/>
        <w:shd w:val="clear" w:color="auto" w:fill="auto"/>
        <w:ind w:left="4400"/>
        <w:jc w:val="left"/>
      </w:pPr>
    </w:p>
    <w:p w14:paraId="1D993B1F" w14:textId="77777777" w:rsidR="00126C45" w:rsidRDefault="00126C45">
      <w:pPr>
        <w:pStyle w:val="Nadpis20"/>
        <w:keepNext/>
        <w:keepLines/>
        <w:shd w:val="clear" w:color="auto" w:fill="auto"/>
        <w:ind w:left="4400"/>
        <w:jc w:val="left"/>
      </w:pPr>
    </w:p>
    <w:p w14:paraId="034C0F36" w14:textId="0161BCEB" w:rsidR="00862EE1" w:rsidRDefault="003724F4">
      <w:pPr>
        <w:pStyle w:val="Nadpis20"/>
        <w:keepNext/>
        <w:keepLines/>
        <w:shd w:val="clear" w:color="auto" w:fill="auto"/>
        <w:ind w:left="4400"/>
        <w:jc w:val="left"/>
      </w:pPr>
      <w:r>
        <w:t>IX.</w:t>
      </w:r>
      <w:bookmarkEnd w:id="18"/>
    </w:p>
    <w:p w14:paraId="17F0357B" w14:textId="77777777" w:rsidR="00862EE1" w:rsidRDefault="003724F4">
      <w:pPr>
        <w:pStyle w:val="Nadpis20"/>
        <w:keepNext/>
        <w:keepLines/>
        <w:shd w:val="clear" w:color="auto" w:fill="auto"/>
        <w:spacing w:after="100"/>
        <w:ind w:left="0"/>
      </w:pPr>
      <w:bookmarkStart w:id="19" w:name="bookmark23"/>
      <w:r>
        <w:t>Sankční ujednání</w:t>
      </w:r>
      <w:bookmarkEnd w:id="19"/>
    </w:p>
    <w:p w14:paraId="75405F43" w14:textId="77777777" w:rsidR="00862EE1" w:rsidRDefault="003724F4">
      <w:pPr>
        <w:pStyle w:val="Zkladntext1"/>
        <w:numPr>
          <w:ilvl w:val="0"/>
          <w:numId w:val="12"/>
        </w:numPr>
        <w:shd w:val="clear" w:color="auto" w:fill="auto"/>
        <w:tabs>
          <w:tab w:val="left" w:pos="700"/>
        </w:tabs>
        <w:ind w:left="700" w:hanging="700"/>
      </w:pPr>
      <w:r>
        <w:t>Každá ze stran smlouvy nese odpovědnost za prodlení, za vady a způsobenou škodu plynoucí ze smlouvy a z obecně závazných právních předpisů. Smluvní strany se zavazují k vyvinutí maximálního úsilí k předcházení škodám a k minimalizaci vzniklých škod.</w:t>
      </w:r>
    </w:p>
    <w:p w14:paraId="41938B4B" w14:textId="77777777" w:rsidR="00862EE1" w:rsidRDefault="003724F4">
      <w:pPr>
        <w:pStyle w:val="Zkladntext1"/>
        <w:numPr>
          <w:ilvl w:val="0"/>
          <w:numId w:val="12"/>
        </w:numPr>
        <w:shd w:val="clear" w:color="auto" w:fill="auto"/>
        <w:tabs>
          <w:tab w:val="left" w:pos="700"/>
        </w:tabs>
        <w:ind w:left="700" w:hanging="700"/>
      </w:pPr>
      <w:r>
        <w:t>Žádná ze stran smlouvy nebude odpovědná za škodu způsobenou v důsledku okolností vylučujících odpovědnost ve smyslu NOZ. Smluvní strany se zavazují upozornit druhou stranu bez zbytečného odkladu na vzniklé okolnosti vylučující odpovědnost bránící řádnému plnění smlouvy a zavazují se k maximálnímu úsilí k jejich odvrácení a překonání.</w:t>
      </w:r>
    </w:p>
    <w:p w14:paraId="5453A31F" w14:textId="77777777" w:rsidR="00862EE1" w:rsidRDefault="003724F4">
      <w:pPr>
        <w:pStyle w:val="Zkladntext1"/>
        <w:numPr>
          <w:ilvl w:val="0"/>
          <w:numId w:val="12"/>
        </w:numPr>
        <w:shd w:val="clear" w:color="auto" w:fill="auto"/>
        <w:tabs>
          <w:tab w:val="left" w:pos="700"/>
        </w:tabs>
        <w:ind w:left="700" w:hanging="700"/>
      </w:pPr>
      <w:r>
        <w:t xml:space="preserve">V případě, že zahájení poskytování služby (zřízení trasy) nenastane ani po marném uplynutí lhůty </w:t>
      </w:r>
      <w:proofErr w:type="spellStart"/>
      <w:r>
        <w:t>kjeho</w:t>
      </w:r>
      <w:proofErr w:type="spellEnd"/>
      <w:r>
        <w:t xml:space="preserve"> zřízení stanovené v této smlouvě, bude objednatel oprávněn požadovat na poskytovateli náhradu vzniklé škody, která může spočívat mimo jiné i v ušlém zisku objednatele.</w:t>
      </w:r>
    </w:p>
    <w:p w14:paraId="27A5C52A" w14:textId="77777777" w:rsidR="00862EE1" w:rsidRDefault="003724F4">
      <w:pPr>
        <w:pStyle w:val="Zkladntext1"/>
        <w:numPr>
          <w:ilvl w:val="0"/>
          <w:numId w:val="12"/>
        </w:numPr>
        <w:shd w:val="clear" w:color="auto" w:fill="auto"/>
        <w:tabs>
          <w:tab w:val="left" w:pos="700"/>
        </w:tabs>
        <w:spacing w:after="0"/>
        <w:ind w:left="700" w:hanging="700"/>
      </w:pPr>
      <w:r>
        <w:t>V případě nedodržení garantované dostupnosti a využitelnosti trasy v kalendářním měsíci je objednatel oprávněn účtovat poskytovateli smluvní pokutu vypočítanou podle níže uvedených, procentních sazeb z pravidelných měsíčních poplatků:</w:t>
      </w:r>
    </w:p>
    <w:tbl>
      <w:tblPr>
        <w:tblOverlap w:val="never"/>
        <w:tblW w:w="0" w:type="auto"/>
        <w:jc w:val="center"/>
        <w:tblLayout w:type="fixed"/>
        <w:tblCellMar>
          <w:left w:w="10" w:type="dxa"/>
          <w:right w:w="10" w:type="dxa"/>
        </w:tblCellMar>
        <w:tblLook w:val="0000" w:firstRow="0" w:lastRow="0" w:firstColumn="0" w:lastColumn="0" w:noHBand="0" w:noVBand="0"/>
      </w:tblPr>
      <w:tblGrid>
        <w:gridCol w:w="4126"/>
        <w:gridCol w:w="3395"/>
      </w:tblGrid>
      <w:tr w:rsidR="00862EE1" w14:paraId="790712DC" w14:textId="77777777">
        <w:trPr>
          <w:trHeight w:hRule="exact" w:val="562"/>
          <w:jc w:val="center"/>
        </w:trPr>
        <w:tc>
          <w:tcPr>
            <w:tcW w:w="4126" w:type="dxa"/>
            <w:tcBorders>
              <w:top w:val="single" w:sz="4" w:space="0" w:color="auto"/>
              <w:left w:val="single" w:sz="4" w:space="0" w:color="auto"/>
            </w:tcBorders>
            <w:shd w:val="clear" w:color="auto" w:fill="FFFFFF"/>
            <w:vAlign w:val="center"/>
          </w:tcPr>
          <w:p w14:paraId="1D899B20" w14:textId="77777777" w:rsidR="00862EE1" w:rsidRDefault="003724F4">
            <w:pPr>
              <w:pStyle w:val="Jin0"/>
              <w:shd w:val="clear" w:color="auto" w:fill="auto"/>
              <w:spacing w:after="0"/>
              <w:jc w:val="left"/>
            </w:pPr>
            <w:r>
              <w:rPr>
                <w:b/>
                <w:bCs/>
              </w:rPr>
              <w:t>měsíční dostupnost je méně než</w:t>
            </w:r>
          </w:p>
        </w:tc>
        <w:tc>
          <w:tcPr>
            <w:tcW w:w="3395" w:type="dxa"/>
            <w:tcBorders>
              <w:top w:val="single" w:sz="4" w:space="0" w:color="auto"/>
              <w:left w:val="single" w:sz="4" w:space="0" w:color="auto"/>
              <w:right w:val="single" w:sz="4" w:space="0" w:color="auto"/>
            </w:tcBorders>
            <w:shd w:val="clear" w:color="auto" w:fill="FFFFFF"/>
            <w:vAlign w:val="bottom"/>
          </w:tcPr>
          <w:p w14:paraId="4310DD50" w14:textId="77777777" w:rsidR="00862EE1" w:rsidRDefault="003724F4">
            <w:pPr>
              <w:pStyle w:val="Jin0"/>
              <w:shd w:val="clear" w:color="auto" w:fill="auto"/>
              <w:spacing w:after="0"/>
              <w:jc w:val="center"/>
            </w:pPr>
            <w:r>
              <w:rPr>
                <w:b/>
                <w:bCs/>
              </w:rPr>
              <w:t>procentní sazba pravidelné měsíční ceny</w:t>
            </w:r>
          </w:p>
        </w:tc>
      </w:tr>
      <w:tr w:rsidR="00862EE1" w14:paraId="25C3CFD5" w14:textId="77777777">
        <w:trPr>
          <w:trHeight w:hRule="exact" w:val="414"/>
          <w:jc w:val="center"/>
        </w:trPr>
        <w:tc>
          <w:tcPr>
            <w:tcW w:w="4126" w:type="dxa"/>
            <w:tcBorders>
              <w:top w:val="single" w:sz="4" w:space="0" w:color="auto"/>
              <w:left w:val="single" w:sz="4" w:space="0" w:color="auto"/>
            </w:tcBorders>
            <w:shd w:val="clear" w:color="auto" w:fill="FFFFFF"/>
            <w:vAlign w:val="center"/>
          </w:tcPr>
          <w:p w14:paraId="1F6B8918" w14:textId="77777777" w:rsidR="00862EE1" w:rsidRDefault="003724F4">
            <w:pPr>
              <w:pStyle w:val="Jin0"/>
              <w:shd w:val="clear" w:color="auto" w:fill="auto"/>
              <w:spacing w:after="0"/>
              <w:jc w:val="center"/>
            </w:pPr>
            <w:r>
              <w:t>99,7 %</w:t>
            </w:r>
          </w:p>
        </w:tc>
        <w:tc>
          <w:tcPr>
            <w:tcW w:w="3395" w:type="dxa"/>
            <w:tcBorders>
              <w:top w:val="single" w:sz="4" w:space="0" w:color="auto"/>
              <w:left w:val="single" w:sz="4" w:space="0" w:color="auto"/>
              <w:right w:val="single" w:sz="4" w:space="0" w:color="auto"/>
            </w:tcBorders>
            <w:shd w:val="clear" w:color="auto" w:fill="FFFFFF"/>
            <w:vAlign w:val="center"/>
          </w:tcPr>
          <w:p w14:paraId="7B772B44" w14:textId="77777777" w:rsidR="00862EE1" w:rsidRDefault="003724F4">
            <w:pPr>
              <w:pStyle w:val="Jin0"/>
              <w:shd w:val="clear" w:color="auto" w:fill="auto"/>
              <w:spacing w:after="0"/>
              <w:jc w:val="center"/>
            </w:pPr>
            <w:r>
              <w:t>10 %</w:t>
            </w:r>
          </w:p>
        </w:tc>
      </w:tr>
      <w:tr w:rsidR="00862EE1" w14:paraId="22E60EB6" w14:textId="77777777">
        <w:trPr>
          <w:trHeight w:hRule="exact" w:val="418"/>
          <w:jc w:val="center"/>
        </w:trPr>
        <w:tc>
          <w:tcPr>
            <w:tcW w:w="4126" w:type="dxa"/>
            <w:tcBorders>
              <w:top w:val="single" w:sz="4" w:space="0" w:color="auto"/>
              <w:left w:val="single" w:sz="4" w:space="0" w:color="auto"/>
            </w:tcBorders>
            <w:shd w:val="clear" w:color="auto" w:fill="FFFFFF"/>
            <w:vAlign w:val="bottom"/>
          </w:tcPr>
          <w:p w14:paraId="6408E93B" w14:textId="77777777" w:rsidR="00862EE1" w:rsidRDefault="003724F4">
            <w:pPr>
              <w:pStyle w:val="Jin0"/>
              <w:shd w:val="clear" w:color="auto" w:fill="auto"/>
              <w:spacing w:after="0"/>
              <w:jc w:val="center"/>
            </w:pPr>
            <w:r>
              <w:t>99,3 %</w:t>
            </w:r>
          </w:p>
        </w:tc>
        <w:tc>
          <w:tcPr>
            <w:tcW w:w="3395" w:type="dxa"/>
            <w:tcBorders>
              <w:top w:val="single" w:sz="4" w:space="0" w:color="auto"/>
              <w:left w:val="single" w:sz="4" w:space="0" w:color="auto"/>
              <w:right w:val="single" w:sz="4" w:space="0" w:color="auto"/>
            </w:tcBorders>
            <w:shd w:val="clear" w:color="auto" w:fill="FFFFFF"/>
            <w:vAlign w:val="bottom"/>
          </w:tcPr>
          <w:p w14:paraId="44E867E1" w14:textId="77777777" w:rsidR="00862EE1" w:rsidRDefault="003724F4">
            <w:pPr>
              <w:pStyle w:val="Jin0"/>
              <w:shd w:val="clear" w:color="auto" w:fill="auto"/>
              <w:spacing w:after="0"/>
              <w:jc w:val="center"/>
            </w:pPr>
            <w:r>
              <w:t>15 %</w:t>
            </w:r>
          </w:p>
        </w:tc>
      </w:tr>
      <w:tr w:rsidR="00862EE1" w14:paraId="6E1E9BA2" w14:textId="77777777">
        <w:trPr>
          <w:trHeight w:hRule="exact" w:val="410"/>
          <w:jc w:val="center"/>
        </w:trPr>
        <w:tc>
          <w:tcPr>
            <w:tcW w:w="4126" w:type="dxa"/>
            <w:tcBorders>
              <w:top w:val="single" w:sz="4" w:space="0" w:color="auto"/>
              <w:left w:val="single" w:sz="4" w:space="0" w:color="auto"/>
            </w:tcBorders>
            <w:shd w:val="clear" w:color="auto" w:fill="FFFFFF"/>
            <w:vAlign w:val="center"/>
          </w:tcPr>
          <w:p w14:paraId="6ECF2C23" w14:textId="77777777" w:rsidR="00862EE1" w:rsidRDefault="003724F4">
            <w:pPr>
              <w:pStyle w:val="Jin0"/>
              <w:shd w:val="clear" w:color="auto" w:fill="auto"/>
              <w:spacing w:after="0"/>
              <w:jc w:val="center"/>
            </w:pPr>
            <w:r>
              <w:t>99,0 %</w:t>
            </w:r>
          </w:p>
        </w:tc>
        <w:tc>
          <w:tcPr>
            <w:tcW w:w="3395" w:type="dxa"/>
            <w:tcBorders>
              <w:top w:val="single" w:sz="4" w:space="0" w:color="auto"/>
              <w:left w:val="single" w:sz="4" w:space="0" w:color="auto"/>
              <w:right w:val="single" w:sz="4" w:space="0" w:color="auto"/>
            </w:tcBorders>
            <w:shd w:val="clear" w:color="auto" w:fill="FFFFFF"/>
            <w:vAlign w:val="center"/>
          </w:tcPr>
          <w:p w14:paraId="1CDD3A9F" w14:textId="77777777" w:rsidR="00862EE1" w:rsidRDefault="003724F4">
            <w:pPr>
              <w:pStyle w:val="Jin0"/>
              <w:shd w:val="clear" w:color="auto" w:fill="auto"/>
              <w:spacing w:after="0"/>
              <w:jc w:val="center"/>
            </w:pPr>
            <w:r>
              <w:t>20 %</w:t>
            </w:r>
          </w:p>
        </w:tc>
      </w:tr>
      <w:tr w:rsidR="00862EE1" w14:paraId="7754A805" w14:textId="77777777">
        <w:trPr>
          <w:trHeight w:hRule="exact" w:val="414"/>
          <w:jc w:val="center"/>
        </w:trPr>
        <w:tc>
          <w:tcPr>
            <w:tcW w:w="4126" w:type="dxa"/>
            <w:tcBorders>
              <w:top w:val="single" w:sz="4" w:space="0" w:color="auto"/>
              <w:left w:val="single" w:sz="4" w:space="0" w:color="auto"/>
            </w:tcBorders>
            <w:shd w:val="clear" w:color="auto" w:fill="FFFFFF"/>
            <w:vAlign w:val="bottom"/>
          </w:tcPr>
          <w:p w14:paraId="274586B2" w14:textId="77777777" w:rsidR="00862EE1" w:rsidRDefault="003724F4">
            <w:pPr>
              <w:pStyle w:val="Jin0"/>
              <w:shd w:val="clear" w:color="auto" w:fill="auto"/>
              <w:spacing w:after="0"/>
              <w:jc w:val="center"/>
            </w:pPr>
            <w:r>
              <w:t>98,0 %</w:t>
            </w:r>
          </w:p>
        </w:tc>
        <w:tc>
          <w:tcPr>
            <w:tcW w:w="3395" w:type="dxa"/>
            <w:tcBorders>
              <w:top w:val="single" w:sz="4" w:space="0" w:color="auto"/>
              <w:left w:val="single" w:sz="4" w:space="0" w:color="auto"/>
              <w:right w:val="single" w:sz="4" w:space="0" w:color="auto"/>
            </w:tcBorders>
            <w:shd w:val="clear" w:color="auto" w:fill="FFFFFF"/>
            <w:vAlign w:val="bottom"/>
          </w:tcPr>
          <w:p w14:paraId="314D236C" w14:textId="77777777" w:rsidR="00862EE1" w:rsidRDefault="003724F4">
            <w:pPr>
              <w:pStyle w:val="Jin0"/>
              <w:shd w:val="clear" w:color="auto" w:fill="auto"/>
              <w:spacing w:after="0"/>
              <w:jc w:val="center"/>
            </w:pPr>
            <w:r>
              <w:t>25 %</w:t>
            </w:r>
          </w:p>
        </w:tc>
      </w:tr>
      <w:tr w:rsidR="00862EE1" w14:paraId="71DF22C0" w14:textId="77777777">
        <w:trPr>
          <w:trHeight w:hRule="exact" w:val="414"/>
          <w:jc w:val="center"/>
        </w:trPr>
        <w:tc>
          <w:tcPr>
            <w:tcW w:w="4126" w:type="dxa"/>
            <w:tcBorders>
              <w:top w:val="single" w:sz="4" w:space="0" w:color="auto"/>
              <w:left w:val="single" w:sz="4" w:space="0" w:color="auto"/>
            </w:tcBorders>
            <w:shd w:val="clear" w:color="auto" w:fill="FFFFFF"/>
            <w:vAlign w:val="bottom"/>
          </w:tcPr>
          <w:p w14:paraId="05BEB417" w14:textId="77777777" w:rsidR="00862EE1" w:rsidRDefault="003724F4">
            <w:pPr>
              <w:pStyle w:val="Jin0"/>
              <w:shd w:val="clear" w:color="auto" w:fill="auto"/>
              <w:spacing w:after="0"/>
              <w:jc w:val="center"/>
            </w:pPr>
            <w:r>
              <w:t>97,0 %</w:t>
            </w:r>
          </w:p>
        </w:tc>
        <w:tc>
          <w:tcPr>
            <w:tcW w:w="3395" w:type="dxa"/>
            <w:tcBorders>
              <w:top w:val="single" w:sz="4" w:space="0" w:color="auto"/>
              <w:left w:val="single" w:sz="4" w:space="0" w:color="auto"/>
              <w:right w:val="single" w:sz="4" w:space="0" w:color="auto"/>
            </w:tcBorders>
            <w:shd w:val="clear" w:color="auto" w:fill="FFFFFF"/>
            <w:vAlign w:val="bottom"/>
          </w:tcPr>
          <w:p w14:paraId="000F9BF8" w14:textId="77777777" w:rsidR="00862EE1" w:rsidRDefault="003724F4">
            <w:pPr>
              <w:pStyle w:val="Jin0"/>
              <w:shd w:val="clear" w:color="auto" w:fill="auto"/>
              <w:spacing w:after="0"/>
              <w:jc w:val="center"/>
            </w:pPr>
            <w:r>
              <w:t>30 %</w:t>
            </w:r>
          </w:p>
        </w:tc>
      </w:tr>
      <w:tr w:rsidR="00862EE1" w14:paraId="50B22839" w14:textId="77777777">
        <w:trPr>
          <w:trHeight w:hRule="exact" w:val="436"/>
          <w:jc w:val="center"/>
        </w:trPr>
        <w:tc>
          <w:tcPr>
            <w:tcW w:w="4126" w:type="dxa"/>
            <w:tcBorders>
              <w:top w:val="single" w:sz="4" w:space="0" w:color="auto"/>
              <w:left w:val="single" w:sz="4" w:space="0" w:color="auto"/>
              <w:bottom w:val="single" w:sz="4" w:space="0" w:color="auto"/>
            </w:tcBorders>
            <w:shd w:val="clear" w:color="auto" w:fill="FFFFFF"/>
            <w:vAlign w:val="center"/>
          </w:tcPr>
          <w:p w14:paraId="18451FA8" w14:textId="77777777" w:rsidR="00862EE1" w:rsidRDefault="003724F4">
            <w:pPr>
              <w:pStyle w:val="Jin0"/>
              <w:shd w:val="clear" w:color="auto" w:fill="auto"/>
              <w:spacing w:after="0"/>
              <w:jc w:val="center"/>
            </w:pPr>
            <w:r>
              <w:t>96,0 %</w:t>
            </w:r>
          </w:p>
        </w:tc>
        <w:tc>
          <w:tcPr>
            <w:tcW w:w="3395" w:type="dxa"/>
            <w:tcBorders>
              <w:top w:val="single" w:sz="4" w:space="0" w:color="auto"/>
              <w:left w:val="single" w:sz="4" w:space="0" w:color="auto"/>
              <w:bottom w:val="single" w:sz="4" w:space="0" w:color="auto"/>
              <w:right w:val="single" w:sz="4" w:space="0" w:color="auto"/>
            </w:tcBorders>
            <w:shd w:val="clear" w:color="auto" w:fill="FFFFFF"/>
            <w:vAlign w:val="center"/>
          </w:tcPr>
          <w:p w14:paraId="2EDC338B" w14:textId="77777777" w:rsidR="00862EE1" w:rsidRDefault="003724F4">
            <w:pPr>
              <w:pStyle w:val="Jin0"/>
              <w:shd w:val="clear" w:color="auto" w:fill="auto"/>
              <w:spacing w:after="0"/>
              <w:jc w:val="center"/>
            </w:pPr>
            <w:r>
              <w:t>100 %</w:t>
            </w:r>
          </w:p>
        </w:tc>
      </w:tr>
    </w:tbl>
    <w:p w14:paraId="5DBDEC8B" w14:textId="77777777" w:rsidR="00862EE1" w:rsidRDefault="00862EE1">
      <w:pPr>
        <w:spacing w:after="346" w:line="14" w:lineRule="exact"/>
      </w:pPr>
    </w:p>
    <w:p w14:paraId="5A288888" w14:textId="77777777" w:rsidR="00862EE1" w:rsidRDefault="003724F4">
      <w:pPr>
        <w:pStyle w:val="Zkladntext1"/>
        <w:numPr>
          <w:ilvl w:val="0"/>
          <w:numId w:val="12"/>
        </w:numPr>
        <w:shd w:val="clear" w:color="auto" w:fill="auto"/>
        <w:tabs>
          <w:tab w:val="left" w:pos="700"/>
        </w:tabs>
        <w:ind w:left="700" w:hanging="700"/>
      </w:pPr>
      <w:r>
        <w:t xml:space="preserve">V případě, že řádně ohlášená porucha podle článku VI. nebude poskytovatelem odstraněna do (8) hodin od okamžiku jejího ohlášení objednatelem, je objednatel oprávněn účtovat poskytovateli smluvní pokutu ve výši </w:t>
      </w:r>
      <w:proofErr w:type="gramStart"/>
      <w:r>
        <w:t>0,1%</w:t>
      </w:r>
      <w:proofErr w:type="gramEnd"/>
      <w:r>
        <w:t xml:space="preserve"> z měsíčního poplatku za každou i započatou hodinu prodlení s odstraněním poruchy, která přesahuje výše uvedenou osmihodinovou lhůtu, nejvýš však do výše měsíčního poplatku za poskytování služby podle čl. VII odst. 1 písm. b).</w:t>
      </w:r>
    </w:p>
    <w:p w14:paraId="600AA2CB" w14:textId="77777777" w:rsidR="00862EE1" w:rsidRDefault="003724F4">
      <w:pPr>
        <w:pStyle w:val="Zkladntext1"/>
        <w:numPr>
          <w:ilvl w:val="0"/>
          <w:numId w:val="12"/>
        </w:numPr>
        <w:shd w:val="clear" w:color="auto" w:fill="auto"/>
        <w:tabs>
          <w:tab w:val="left" w:pos="700"/>
        </w:tabs>
        <w:spacing w:after="180"/>
        <w:ind w:left="700" w:hanging="700"/>
      </w:pPr>
      <w:r>
        <w:t>Smluvní pokuty podle odst. 4. a 5. tohoto článku je objednatel povinen vyúčtovat poskytovateli nejpozději do dvou kalendářních měsíců od konce kalendářního měsíce, v němž jeho nárok na smluvní pokutu vznikl, jinak</w:t>
      </w:r>
      <w:r>
        <w:br w:type="page"/>
      </w:r>
    </w:p>
    <w:p w14:paraId="13143A56" w14:textId="3B96ED8C" w:rsidR="00862EE1" w:rsidRDefault="003724F4">
      <w:pPr>
        <w:spacing w:line="14" w:lineRule="exact"/>
      </w:pPr>
      <w:r>
        <w:rPr>
          <w:noProof/>
        </w:rPr>
        <w:lastRenderedPageBreak/>
        <mc:AlternateContent>
          <mc:Choice Requires="wps">
            <w:drawing>
              <wp:anchor distT="0" distB="320040" distL="434340" distR="114300" simplePos="0" relativeHeight="125829383" behindDoc="0" locked="0" layoutInCell="1" allowOverlap="1" wp14:anchorId="0244FEF9" wp14:editId="2823D726">
                <wp:simplePos x="0" y="0"/>
                <wp:positionH relativeFrom="page">
                  <wp:posOffset>1177925</wp:posOffset>
                </wp:positionH>
                <wp:positionV relativeFrom="paragraph">
                  <wp:posOffset>8890</wp:posOffset>
                </wp:positionV>
                <wp:extent cx="1248410" cy="27686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248410" cy="276860"/>
                        </a:xfrm>
                        <a:prstGeom prst="rect">
                          <a:avLst/>
                        </a:prstGeom>
                        <a:noFill/>
                      </wps:spPr>
                      <wps:txbx>
                        <w:txbxContent>
                          <w:p w14:paraId="2C67EBC4" w14:textId="67337185" w:rsidR="00862EE1" w:rsidRDefault="00862EE1">
                            <w:pPr>
                              <w:pStyle w:val="Nadpis10"/>
                              <w:keepNext/>
                              <w:keepLines/>
                              <w:shd w:val="clear" w:color="auto" w:fill="auto"/>
                              <w:ind w:left="0"/>
                            </w:pPr>
                          </w:p>
                        </w:txbxContent>
                      </wps:txbx>
                      <wps:bodyPr lIns="0" tIns="0" rIns="0" bIns="0"/>
                    </wps:wsp>
                  </a:graphicData>
                </a:graphic>
              </wp:anchor>
            </w:drawing>
          </mc:Choice>
          <mc:Fallback>
            <w:pict>
              <v:shapetype w14:anchorId="0244FEF9" id="_x0000_t202" coordsize="21600,21600" o:spt="202" path="m,l,21600r21600,l21600,xe">
                <v:stroke joinstyle="miter"/>
                <v:path gradientshapeok="t" o:connecttype="rect"/>
              </v:shapetype>
              <v:shape id="Shape 23" o:spid="_x0000_s1027" type="#_x0000_t202" style="position:absolute;margin-left:92.75pt;margin-top:.7pt;width:98.3pt;height:21.8pt;z-index:125829383;visibility:visible;mso-wrap-style:square;mso-wrap-distance-left:34.2pt;mso-wrap-distance-top:0;mso-wrap-distance-right:9pt;mso-wrap-distance-bottom:25.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" filled="f" stroked="f">
                <v:textbox inset="0,0,0,0">
                  <w:txbxContent>
                    <w:p w14:paraId="2C67EBC4" w14:textId="67337185" w:rsidR="00862EE1" w:rsidRDefault="00862EE1">
                      <w:pPr>
                        <w:pStyle w:val="Nadpis10"/>
                        <w:keepNext/>
                        <w:keepLines/>
                        <w:shd w:val="clear" w:color="auto" w:fill="auto"/>
                        <w:ind w:left="0"/>
                      </w:pPr>
                    </w:p>
                  </w:txbxContent>
                </v:textbox>
                <w10:wrap type="topAndBottom" anchorx="page"/>
              </v:shape>
            </w:pict>
          </mc:Fallback>
        </mc:AlternateContent>
      </w:r>
    </w:p>
    <w:p w14:paraId="0A0EC100" w14:textId="77777777" w:rsidR="00862EE1" w:rsidRDefault="003724F4">
      <w:pPr>
        <w:pStyle w:val="Zkladntext1"/>
        <w:shd w:val="clear" w:color="auto" w:fill="auto"/>
        <w:ind w:left="720" w:firstLine="20"/>
      </w:pPr>
      <w:r>
        <w:t>tento nárok zaniká. Smluvní pokuty jsou splatné do 30 dnů. Objednatel je oprávněn si započíst pohledávku (nárok) na uvedené smluvní pokuty oproti jakékoliv pohledávce poskytovatele na zaplacení měsíčního poplatku podle čl. VII odst. 1 písm. b).</w:t>
      </w:r>
    </w:p>
    <w:p w14:paraId="730EC29C" w14:textId="77777777" w:rsidR="00862EE1" w:rsidRDefault="003724F4">
      <w:pPr>
        <w:pStyle w:val="Zkladntext1"/>
        <w:numPr>
          <w:ilvl w:val="0"/>
          <w:numId w:val="12"/>
        </w:numPr>
        <w:shd w:val="clear" w:color="auto" w:fill="auto"/>
        <w:tabs>
          <w:tab w:val="left" w:pos="700"/>
        </w:tabs>
        <w:ind w:left="720" w:hanging="720"/>
      </w:pPr>
      <w:r>
        <w:t xml:space="preserve">V případě prodlení se zaplacením vyúčtování je poskytovatel oprávněn objednateli účtovat úrok z prodlení ve výši </w:t>
      </w:r>
      <w:proofErr w:type="gramStart"/>
      <w:r>
        <w:t>0,1%</w:t>
      </w:r>
      <w:proofErr w:type="gramEnd"/>
      <w:r>
        <w:t xml:space="preserve"> z dlužné částky za každý den prodlení. Stejnou výši úroku je oprávněn účtovat objednatel poskytovateli v případě prodlení se zaplacením částek uvedených v odstavci 6 tohoto článku (pokud objednatel nevyužije svého vyhrazeného práva započíst si takovou pohledávku).</w:t>
      </w:r>
    </w:p>
    <w:p w14:paraId="184CE1EC" w14:textId="77777777" w:rsidR="00862EE1" w:rsidRDefault="003724F4">
      <w:pPr>
        <w:pStyle w:val="Zkladntext1"/>
        <w:numPr>
          <w:ilvl w:val="0"/>
          <w:numId w:val="12"/>
        </w:numPr>
        <w:shd w:val="clear" w:color="auto" w:fill="auto"/>
        <w:tabs>
          <w:tab w:val="left" w:pos="700"/>
        </w:tabs>
        <w:ind w:left="720" w:hanging="720"/>
      </w:pPr>
      <w:r>
        <w:t>V případě prodlení poskytovatele s plněním předmětu této smlouvy delším než 45 dnů má objednatel právo od této smlouvy odstoupit. Právo objednatele na v této smlouvě stanovené smluvní pokuty a na náhradu případné škody zůstává v tom případě nedotčeno (škoda může spočívat i v nákladech vynaložených objednatelem na realizaci nového zadávacího řízení).</w:t>
      </w:r>
    </w:p>
    <w:p w14:paraId="5883C8F7" w14:textId="77777777" w:rsidR="00862EE1" w:rsidRDefault="003724F4">
      <w:pPr>
        <w:pStyle w:val="Zkladntext1"/>
        <w:numPr>
          <w:ilvl w:val="0"/>
          <w:numId w:val="12"/>
        </w:numPr>
        <w:shd w:val="clear" w:color="auto" w:fill="auto"/>
        <w:tabs>
          <w:tab w:val="left" w:pos="700"/>
        </w:tabs>
        <w:spacing w:after="520"/>
        <w:ind w:left="720" w:hanging="720"/>
      </w:pPr>
      <w:r>
        <w:t>Účinky odstoupení od smlouvy nastanou okamžikem doručení písemného projevu vůle vyjadřujícího odstoupení od smlouvy druhé smluvní straně.</w:t>
      </w:r>
    </w:p>
    <w:p w14:paraId="52C18857" w14:textId="77777777" w:rsidR="00862EE1" w:rsidRDefault="003724F4">
      <w:pPr>
        <w:pStyle w:val="Nadpis20"/>
        <w:keepNext/>
        <w:keepLines/>
        <w:shd w:val="clear" w:color="auto" w:fill="auto"/>
        <w:ind w:left="4440"/>
        <w:jc w:val="left"/>
      </w:pPr>
      <w:bookmarkStart w:id="20" w:name="bookmark24"/>
      <w:r>
        <w:t>X.</w:t>
      </w:r>
      <w:bookmarkEnd w:id="20"/>
    </w:p>
    <w:p w14:paraId="65985EED" w14:textId="77777777" w:rsidR="00862EE1" w:rsidRDefault="003724F4">
      <w:pPr>
        <w:pStyle w:val="Nadpis20"/>
        <w:keepNext/>
        <w:keepLines/>
        <w:shd w:val="clear" w:color="auto" w:fill="auto"/>
        <w:spacing w:after="100"/>
        <w:ind w:left="0"/>
      </w:pPr>
      <w:bookmarkStart w:id="21" w:name="bookmark25"/>
      <w:r>
        <w:t>Součinnost a vzájemná komunikace</w:t>
      </w:r>
      <w:bookmarkEnd w:id="21"/>
    </w:p>
    <w:p w14:paraId="217E8477" w14:textId="77777777" w:rsidR="00862EE1" w:rsidRDefault="003724F4">
      <w:pPr>
        <w:pStyle w:val="Zkladntext1"/>
        <w:numPr>
          <w:ilvl w:val="0"/>
          <w:numId w:val="13"/>
        </w:numPr>
        <w:shd w:val="clear" w:color="auto" w:fill="auto"/>
        <w:tabs>
          <w:tab w:val="left" w:pos="700"/>
        </w:tabs>
        <w:ind w:left="720" w:hanging="720"/>
      </w:pPr>
      <w:r>
        <w:t>Smluvní strany jsou povinny vzájemně spolupracovat a poskytovat si veškeré informace potřebné pro řádné plnění svých závazků. Smluvní strany jsou povinny informovat druhou smluvní stranu o veškerých skutečnostech, které budou nebo mohou být důležité pro řádné plnění smlouvy, a také o každé změně údajů potřebných k vzájemné komunikaci (např. změna tel. čísel, změna adresy, bankovního spojení atd.).</w:t>
      </w:r>
    </w:p>
    <w:p w14:paraId="0DAC7EF5" w14:textId="77777777" w:rsidR="00862EE1" w:rsidRDefault="003724F4">
      <w:pPr>
        <w:pStyle w:val="Zkladntext1"/>
        <w:numPr>
          <w:ilvl w:val="0"/>
          <w:numId w:val="13"/>
        </w:numPr>
        <w:shd w:val="clear" w:color="auto" w:fill="auto"/>
        <w:tabs>
          <w:tab w:val="left" w:pos="700"/>
        </w:tabs>
        <w:ind w:left="720" w:hanging="720"/>
      </w:pPr>
      <w:r>
        <w:t>Všechna oznámení mezi smluvními stranami, která se budou vztahovat ke smlouvě, nebo která mají být učiněna na základě smlouvy, musí být učiněna v písemné podobě a doručena druhé straně bud' osobně, doporučeným dopisem, faxem, kurýrem nebo e-mailem na adresu uvedenou ve smlouvě, nebude-li stanoveno nebo mezi smluvními stranami dohodnuto jinak.</w:t>
      </w:r>
    </w:p>
    <w:p w14:paraId="2D8F398C" w14:textId="77777777" w:rsidR="00862EE1" w:rsidRDefault="003724F4">
      <w:pPr>
        <w:pStyle w:val="Zkladntext1"/>
        <w:numPr>
          <w:ilvl w:val="0"/>
          <w:numId w:val="13"/>
        </w:numPr>
        <w:shd w:val="clear" w:color="auto" w:fill="auto"/>
        <w:tabs>
          <w:tab w:val="left" w:pos="700"/>
        </w:tabs>
        <w:ind w:left="720" w:hanging="720"/>
      </w:pPr>
      <w:r>
        <w:t xml:space="preserve">Doručovací adresa poskytovatele je: </w:t>
      </w:r>
      <w:proofErr w:type="gramStart"/>
      <w:r>
        <w:t>ČD - Telematika</w:t>
      </w:r>
      <w:proofErr w:type="gramEnd"/>
      <w:r>
        <w:t xml:space="preserve"> a.s., Pod Táborem 369/8a, 190 00 Praha 9.</w:t>
      </w:r>
    </w:p>
    <w:p w14:paraId="6A9F80B4" w14:textId="77777777" w:rsidR="00862EE1" w:rsidRDefault="003724F4">
      <w:pPr>
        <w:pStyle w:val="Zkladntext1"/>
        <w:numPr>
          <w:ilvl w:val="0"/>
          <w:numId w:val="13"/>
        </w:numPr>
        <w:shd w:val="clear" w:color="auto" w:fill="auto"/>
        <w:tabs>
          <w:tab w:val="left" w:pos="700"/>
        </w:tabs>
        <w:ind w:left="720" w:hanging="720"/>
      </w:pPr>
      <w:r>
        <w:t xml:space="preserve">Kontaktní emailová adresa poskytovatele je: </w:t>
      </w:r>
      <w:hyperlink r:id="rId12" w:history="1">
        <w:r>
          <w:rPr>
            <w:color w:val="102382"/>
            <w:u w:val="single"/>
            <w:lang w:val="en-US" w:eastAsia="en-US" w:bidi="en-US"/>
          </w:rPr>
          <w:t>podpora.EK@cdt.cz</w:t>
        </w:r>
      </w:hyperlink>
    </w:p>
    <w:p w14:paraId="04197939" w14:textId="77777777" w:rsidR="00862EE1" w:rsidRDefault="003724F4">
      <w:pPr>
        <w:pStyle w:val="Zkladntext1"/>
        <w:numPr>
          <w:ilvl w:val="0"/>
          <w:numId w:val="13"/>
        </w:numPr>
        <w:shd w:val="clear" w:color="auto" w:fill="auto"/>
        <w:tabs>
          <w:tab w:val="left" w:pos="700"/>
        </w:tabs>
        <w:ind w:left="720" w:hanging="720"/>
      </w:pPr>
      <w:r>
        <w:t>Doručovací adresa objednatele je: CESNET, zájmové sdružení právnických osob, Zikova 1903/4, 160 00 Praha 6.</w:t>
      </w:r>
    </w:p>
    <w:p w14:paraId="604C2E89" w14:textId="1351FEDA" w:rsidR="00862EE1" w:rsidRDefault="003724F4">
      <w:pPr>
        <w:pStyle w:val="Zkladntext1"/>
        <w:numPr>
          <w:ilvl w:val="0"/>
          <w:numId w:val="13"/>
        </w:numPr>
        <w:shd w:val="clear" w:color="auto" w:fill="auto"/>
        <w:tabs>
          <w:tab w:val="left" w:pos="700"/>
        </w:tabs>
        <w:ind w:left="720" w:hanging="720"/>
      </w:pPr>
      <w:r>
        <w:t xml:space="preserve">Kontaktní emailová adresa objednatele pro administrativní účely je </w:t>
      </w:r>
      <w:hyperlink r:id="rId13" w:history="1">
        <w:r>
          <w:rPr>
            <w:color w:val="102382"/>
            <w:u w:val="single"/>
            <w:lang w:val="en-US" w:eastAsia="en-US" w:bidi="en-US"/>
          </w:rPr>
          <w:t>xx</w:t>
        </w:r>
      </w:hyperlink>
    </w:p>
    <w:p w14:paraId="65A22BC3" w14:textId="77777777" w:rsidR="00862EE1" w:rsidRDefault="003724F4">
      <w:pPr>
        <w:pStyle w:val="Zkladntext1"/>
        <w:numPr>
          <w:ilvl w:val="0"/>
          <w:numId w:val="13"/>
        </w:numPr>
        <w:shd w:val="clear" w:color="auto" w:fill="auto"/>
        <w:tabs>
          <w:tab w:val="left" w:pos="700"/>
        </w:tabs>
        <w:spacing w:after="0"/>
        <w:ind w:left="720" w:hanging="720"/>
      </w:pPr>
      <w:r>
        <w:t>V případě, že nelze jednoznačně určit datum doručení zprávy druhé straně, je datem doručení v případě zaslání:</w:t>
      </w:r>
    </w:p>
    <w:p w14:paraId="1975CA8F" w14:textId="77777777" w:rsidR="00862EE1" w:rsidRDefault="003724F4">
      <w:pPr>
        <w:pStyle w:val="Zkladntext1"/>
        <w:numPr>
          <w:ilvl w:val="0"/>
          <w:numId w:val="14"/>
        </w:numPr>
        <w:shd w:val="clear" w:color="auto" w:fill="auto"/>
        <w:tabs>
          <w:tab w:val="left" w:pos="1433"/>
        </w:tabs>
        <w:spacing w:after="0"/>
        <w:ind w:left="1460" w:hanging="380"/>
        <w:jc w:val="left"/>
      </w:pPr>
      <w:r>
        <w:t>doporučenou zásilkou pátý pracovní den ode dne předání zásilky poštovní službě.</w:t>
      </w:r>
    </w:p>
    <w:p w14:paraId="3D2E2E5C" w14:textId="77777777" w:rsidR="00862EE1" w:rsidRDefault="003724F4">
      <w:pPr>
        <w:pStyle w:val="Zkladntext1"/>
        <w:numPr>
          <w:ilvl w:val="0"/>
          <w:numId w:val="14"/>
        </w:numPr>
        <w:shd w:val="clear" w:color="auto" w:fill="auto"/>
        <w:tabs>
          <w:tab w:val="left" w:pos="1433"/>
        </w:tabs>
        <w:ind w:left="1460" w:hanging="380"/>
        <w:jc w:val="left"/>
      </w:pPr>
      <w:r>
        <w:t>elektronickou cestou datum, kdy odesílateli zprávy bude doručeno potvrzení o doručení zprávy příjemci.</w:t>
      </w:r>
    </w:p>
    <w:p w14:paraId="35440925" w14:textId="77777777" w:rsidR="00126C45" w:rsidRDefault="00126C45" w:rsidP="00126C45">
      <w:pPr>
        <w:pStyle w:val="Zkladntext1"/>
        <w:shd w:val="clear" w:color="auto" w:fill="auto"/>
        <w:tabs>
          <w:tab w:val="left" w:pos="1433"/>
        </w:tabs>
        <w:jc w:val="left"/>
      </w:pPr>
    </w:p>
    <w:p w14:paraId="56E886F2" w14:textId="5D44D8F5" w:rsidR="00126C45" w:rsidRDefault="00126C45" w:rsidP="00126C45">
      <w:pPr>
        <w:pStyle w:val="Zkladntext1"/>
        <w:shd w:val="clear" w:color="auto" w:fill="auto"/>
        <w:tabs>
          <w:tab w:val="left" w:pos="1433"/>
        </w:tabs>
        <w:jc w:val="left"/>
        <w:sectPr w:rsidR="00126C45">
          <w:footerReference w:type="even" r:id="rId14"/>
          <w:footerReference w:type="default" r:id="rId15"/>
          <w:headerReference w:type="first" r:id="rId16"/>
          <w:footerReference w:type="first" r:id="rId17"/>
          <w:pgSz w:w="11900" w:h="16840"/>
          <w:pgMar w:top="155" w:right="1306" w:bottom="745" w:left="1155" w:header="0" w:footer="3" w:gutter="0"/>
          <w:cols w:space="720"/>
          <w:noEndnote/>
          <w:titlePg/>
          <w:docGrid w:linePitch="360"/>
        </w:sectPr>
      </w:pPr>
    </w:p>
    <w:p w14:paraId="4B3545D4" w14:textId="77777777" w:rsidR="00126C45" w:rsidRDefault="00126C45">
      <w:pPr>
        <w:pStyle w:val="Nadpis20"/>
        <w:keepNext/>
        <w:keepLines/>
        <w:shd w:val="clear" w:color="auto" w:fill="auto"/>
        <w:tabs>
          <w:tab w:val="left" w:pos="4363"/>
        </w:tabs>
        <w:ind w:left="680" w:hanging="680"/>
        <w:jc w:val="both"/>
      </w:pPr>
      <w:bookmarkStart w:id="22" w:name="bookmark26"/>
      <w:r>
        <w:lastRenderedPageBreak/>
        <w:tab/>
      </w:r>
      <w:r>
        <w:tab/>
      </w:r>
      <w:r>
        <w:tab/>
      </w:r>
    </w:p>
    <w:p w14:paraId="318DD831" w14:textId="57639A6F" w:rsidR="00862EE1" w:rsidRDefault="00126C45">
      <w:pPr>
        <w:pStyle w:val="Nadpis20"/>
        <w:keepNext/>
        <w:keepLines/>
        <w:shd w:val="clear" w:color="auto" w:fill="auto"/>
        <w:tabs>
          <w:tab w:val="left" w:pos="4363"/>
        </w:tabs>
        <w:ind w:left="680" w:hanging="680"/>
        <w:jc w:val="both"/>
      </w:pPr>
      <w:r>
        <w:tab/>
      </w:r>
      <w:r>
        <w:tab/>
      </w:r>
      <w:r w:rsidR="003724F4">
        <w:t>XI.</w:t>
      </w:r>
      <w:bookmarkEnd w:id="22"/>
    </w:p>
    <w:p w14:paraId="29ABA752" w14:textId="77777777" w:rsidR="00862EE1" w:rsidRDefault="003724F4">
      <w:pPr>
        <w:pStyle w:val="Nadpis20"/>
        <w:keepNext/>
        <w:keepLines/>
        <w:shd w:val="clear" w:color="auto" w:fill="auto"/>
        <w:spacing w:after="100"/>
        <w:ind w:left="0"/>
      </w:pPr>
      <w:bookmarkStart w:id="23" w:name="bookmark27"/>
      <w:r>
        <w:t>Platnost a účinnost smlouvy</w:t>
      </w:r>
      <w:bookmarkEnd w:id="23"/>
    </w:p>
    <w:p w14:paraId="393EAE43" w14:textId="77777777" w:rsidR="00862EE1" w:rsidRDefault="003724F4">
      <w:pPr>
        <w:pStyle w:val="Zkladntext1"/>
        <w:numPr>
          <w:ilvl w:val="0"/>
          <w:numId w:val="15"/>
        </w:numPr>
        <w:shd w:val="clear" w:color="auto" w:fill="auto"/>
        <w:tabs>
          <w:tab w:val="left" w:pos="698"/>
        </w:tabs>
        <w:ind w:left="680" w:hanging="680"/>
      </w:pPr>
      <w:r>
        <w:t>Tato smlouva nabývá platnosti a účinnosti okamžikem podpisu oběma smluvními stranami.</w:t>
      </w:r>
    </w:p>
    <w:p w14:paraId="34B00008" w14:textId="77777777" w:rsidR="00862EE1" w:rsidRDefault="003724F4">
      <w:pPr>
        <w:pStyle w:val="Zkladntext1"/>
        <w:numPr>
          <w:ilvl w:val="0"/>
          <w:numId w:val="15"/>
        </w:numPr>
        <w:shd w:val="clear" w:color="auto" w:fill="auto"/>
        <w:tabs>
          <w:tab w:val="left" w:pos="698"/>
        </w:tabs>
        <w:ind w:left="680" w:hanging="680"/>
      </w:pPr>
      <w:r>
        <w:t>Smluvní strany se dohodly, že služby budou poskytovány na dobu neurčitou.</w:t>
      </w:r>
    </w:p>
    <w:p w14:paraId="5EFDF584" w14:textId="77777777" w:rsidR="00862EE1" w:rsidRDefault="003724F4">
      <w:pPr>
        <w:pStyle w:val="Zkladntext1"/>
        <w:numPr>
          <w:ilvl w:val="0"/>
          <w:numId w:val="15"/>
        </w:numPr>
        <w:shd w:val="clear" w:color="auto" w:fill="auto"/>
        <w:tabs>
          <w:tab w:val="left" w:pos="698"/>
        </w:tabs>
        <w:ind w:left="680" w:hanging="680"/>
      </w:pPr>
      <w:r>
        <w:t>Smlouva může být ukončena i dohodou smluvních stran.</w:t>
      </w:r>
    </w:p>
    <w:p w14:paraId="4FC0B526" w14:textId="77777777" w:rsidR="00862EE1" w:rsidRDefault="003724F4">
      <w:pPr>
        <w:pStyle w:val="Zkladntext1"/>
        <w:numPr>
          <w:ilvl w:val="0"/>
          <w:numId w:val="15"/>
        </w:numPr>
        <w:shd w:val="clear" w:color="auto" w:fill="auto"/>
        <w:tabs>
          <w:tab w:val="left" w:pos="698"/>
        </w:tabs>
        <w:spacing w:after="520"/>
        <w:ind w:left="680" w:hanging="680"/>
      </w:pPr>
      <w:r>
        <w:t>V případě ukončení smlouvy jsou smluvní strany povinny bez zbytečného odkladu, nejpozději však do 60 dnů, vyrovnat své vzájemné závazky a pohledávky, vyplývající z této smlouvy v souladu se zákonem a touto smlouvou.</w:t>
      </w:r>
    </w:p>
    <w:p w14:paraId="2EF257BC" w14:textId="77777777" w:rsidR="00862EE1" w:rsidRDefault="003724F4">
      <w:pPr>
        <w:pStyle w:val="Nadpis20"/>
        <w:keepNext/>
        <w:keepLines/>
        <w:shd w:val="clear" w:color="auto" w:fill="auto"/>
        <w:ind w:left="0"/>
      </w:pPr>
      <w:bookmarkStart w:id="24" w:name="bookmark28"/>
      <w:r>
        <w:t>XII.</w:t>
      </w:r>
      <w:bookmarkEnd w:id="24"/>
    </w:p>
    <w:p w14:paraId="221C947A" w14:textId="77777777" w:rsidR="00862EE1" w:rsidRDefault="003724F4">
      <w:pPr>
        <w:pStyle w:val="Nadpis20"/>
        <w:keepNext/>
        <w:keepLines/>
        <w:shd w:val="clear" w:color="auto" w:fill="auto"/>
        <w:spacing w:after="100"/>
        <w:ind w:left="0"/>
      </w:pPr>
      <w:bookmarkStart w:id="25" w:name="bookmark29"/>
      <w:r>
        <w:t>Ostatní a závěrečná ustanovení</w:t>
      </w:r>
      <w:bookmarkEnd w:id="25"/>
    </w:p>
    <w:p w14:paraId="3D78C33E" w14:textId="77777777" w:rsidR="00862EE1" w:rsidRDefault="003724F4">
      <w:pPr>
        <w:pStyle w:val="Zkladntext1"/>
        <w:numPr>
          <w:ilvl w:val="0"/>
          <w:numId w:val="16"/>
        </w:numPr>
        <w:shd w:val="clear" w:color="auto" w:fill="auto"/>
        <w:tabs>
          <w:tab w:val="left" w:pos="698"/>
        </w:tabs>
        <w:ind w:left="680" w:hanging="680"/>
      </w:pPr>
      <w:r>
        <w:t xml:space="preserve">Poskytovatel bere na vědomí, že se podpisem této smlouvy stal v souladu s § 2 písm. e) zákona č. 320/2001 Sb., o finanční kontrole ve veřejné správě, v platném znění, osobou povinnou spolupůsobit při výkonu finanční kontroly. V rámci této kontroly je poskytovatel povinen umožnit zástupcům poskytovatele dotace kontrolu v souladu s podmínkami stanovenými uvedeným zákonem. Poskytovatel dále bere na vědomí, že je povinen umožnit zástupcům poskytovatele dotace přístup i k těm částem nabídek, smluv a souvisejících dokumentů, které podléhají ochraně podle zvláštních právních předpisů (např. jako obchodní tajemství, utajované skutečnosti) za předpokladu, že budou splněny požadavky kladené právními předpisy (např. § 11 písm. c) a d), § 12 </w:t>
      </w:r>
      <w:proofErr w:type="spellStart"/>
      <w:r>
        <w:t>odsť</w:t>
      </w:r>
      <w:proofErr w:type="spellEnd"/>
      <w:r>
        <w:t>. 2 písm. f) zákona č. 552/1991 Sb., o státní kontrole, v platném znění).</w:t>
      </w:r>
    </w:p>
    <w:p w14:paraId="5CE700D5" w14:textId="77777777" w:rsidR="00862EE1" w:rsidRDefault="003724F4">
      <w:pPr>
        <w:pStyle w:val="Zkladntext1"/>
        <w:numPr>
          <w:ilvl w:val="0"/>
          <w:numId w:val="16"/>
        </w:numPr>
        <w:shd w:val="clear" w:color="auto" w:fill="auto"/>
        <w:tabs>
          <w:tab w:val="left" w:pos="698"/>
        </w:tabs>
        <w:ind w:left="680" w:hanging="680"/>
      </w:pPr>
      <w:r>
        <w:t>Poskytovatel bere na vědomí také tu skutečnost, že je povinen smluvně zajistit, aby zástupci poskytovatele dotace byli oprávněni obdobným způsobem kontrolovat i jeho případné subdodavatele.</w:t>
      </w:r>
    </w:p>
    <w:p w14:paraId="2517C705" w14:textId="77777777" w:rsidR="00862EE1" w:rsidRDefault="003724F4">
      <w:pPr>
        <w:pStyle w:val="Zkladntext1"/>
        <w:numPr>
          <w:ilvl w:val="0"/>
          <w:numId w:val="16"/>
        </w:numPr>
        <w:shd w:val="clear" w:color="auto" w:fill="auto"/>
        <w:tabs>
          <w:tab w:val="left" w:pos="698"/>
        </w:tabs>
        <w:spacing w:after="0"/>
        <w:ind w:left="680" w:hanging="680"/>
      </w:pPr>
      <w:r>
        <w:t>Poskytovatel se dále zavazuje:</w:t>
      </w:r>
    </w:p>
    <w:p w14:paraId="1C3AC3EA" w14:textId="77777777" w:rsidR="00862EE1" w:rsidRDefault="003724F4">
      <w:pPr>
        <w:pStyle w:val="Zkladntext1"/>
        <w:numPr>
          <w:ilvl w:val="0"/>
          <w:numId w:val="17"/>
        </w:numPr>
        <w:shd w:val="clear" w:color="auto" w:fill="auto"/>
        <w:tabs>
          <w:tab w:val="left" w:pos="1043"/>
        </w:tabs>
        <w:spacing w:after="0"/>
        <w:ind w:left="1040" w:hanging="360"/>
      </w:pPr>
      <w:r>
        <w:t>zachovat mlčenlivost o všech skutečnostech, které se dozví při plnění této smlouvy nebo v souvislosti s ním;</w:t>
      </w:r>
    </w:p>
    <w:p w14:paraId="157AAB39" w14:textId="77777777" w:rsidR="00862EE1" w:rsidRDefault="003724F4">
      <w:pPr>
        <w:pStyle w:val="Zkladntext1"/>
        <w:numPr>
          <w:ilvl w:val="0"/>
          <w:numId w:val="17"/>
        </w:numPr>
        <w:shd w:val="clear" w:color="auto" w:fill="auto"/>
        <w:tabs>
          <w:tab w:val="left" w:pos="1043"/>
        </w:tabs>
        <w:spacing w:after="0"/>
        <w:ind w:left="1040" w:hanging="360"/>
      </w:pPr>
      <w:r>
        <w:t>nepostoupit svá práva či povinnosti ze smlouvy na jakoukoliv třetí osobu, bez písemného souhlasu objednatele;</w:t>
      </w:r>
    </w:p>
    <w:p w14:paraId="1E075A90" w14:textId="77777777" w:rsidR="00862EE1" w:rsidRDefault="003724F4">
      <w:pPr>
        <w:pStyle w:val="Zkladntext1"/>
        <w:numPr>
          <w:ilvl w:val="0"/>
          <w:numId w:val="17"/>
        </w:numPr>
        <w:shd w:val="clear" w:color="auto" w:fill="auto"/>
        <w:tabs>
          <w:tab w:val="left" w:pos="1043"/>
        </w:tabs>
        <w:spacing w:after="0"/>
        <w:ind w:left="1040" w:hanging="360"/>
      </w:pPr>
      <w:r>
        <w:t>nahradit objednateli škodu způsobenou případným subdodavatelem;</w:t>
      </w:r>
    </w:p>
    <w:p w14:paraId="1B2A0A46" w14:textId="77777777" w:rsidR="00862EE1" w:rsidRDefault="003724F4">
      <w:pPr>
        <w:pStyle w:val="Zkladntext1"/>
        <w:numPr>
          <w:ilvl w:val="0"/>
          <w:numId w:val="17"/>
        </w:numPr>
        <w:shd w:val="clear" w:color="auto" w:fill="auto"/>
        <w:tabs>
          <w:tab w:val="left" w:pos="1043"/>
        </w:tabs>
        <w:ind w:left="1040" w:hanging="360"/>
      </w:pPr>
      <w:r>
        <w:t>zajistit maximální flexibilitu při plnění předmětu veřejné zakázky, zejména při řešení odůvodněných potřeb objednatele, které vyplynou v průběhu trvání smlouvy; zajistit ochranu osobních údajů v souladu s právními předpisy.</w:t>
      </w:r>
    </w:p>
    <w:p w14:paraId="36D8EF9B" w14:textId="77777777" w:rsidR="00862EE1" w:rsidRDefault="003724F4">
      <w:pPr>
        <w:pStyle w:val="Zkladntext1"/>
        <w:numPr>
          <w:ilvl w:val="0"/>
          <w:numId w:val="16"/>
        </w:numPr>
        <w:shd w:val="clear" w:color="auto" w:fill="auto"/>
        <w:tabs>
          <w:tab w:val="left" w:pos="698"/>
        </w:tabs>
        <w:ind w:left="680" w:hanging="680"/>
      </w:pPr>
      <w:r>
        <w:t>Pokud tato smlouva nestanoví jinak, řídí se právní vztahy vyplývající z této smlouvy obecně platnými právními předpisy České republiky a Evropské unie, především NOZ, v platném znění, a předpisy souvisejícími.</w:t>
      </w:r>
    </w:p>
    <w:p w14:paraId="3B6CCE6C" w14:textId="77777777" w:rsidR="00862EE1" w:rsidRDefault="003724F4">
      <w:pPr>
        <w:pStyle w:val="Zkladntext1"/>
        <w:numPr>
          <w:ilvl w:val="0"/>
          <w:numId w:val="16"/>
        </w:numPr>
        <w:shd w:val="clear" w:color="auto" w:fill="auto"/>
        <w:tabs>
          <w:tab w:val="left" w:pos="698"/>
        </w:tabs>
        <w:ind w:left="680" w:hanging="680"/>
      </w:pPr>
      <w:r>
        <w:t>Tato smlouva může být měněna pouze písemnými číslovanými dodatky podepsanými oběma smluvními stranami.</w:t>
      </w:r>
    </w:p>
    <w:p w14:paraId="5837D927" w14:textId="77777777" w:rsidR="00862EE1" w:rsidRDefault="003724F4">
      <w:pPr>
        <w:pStyle w:val="Zkladntext1"/>
        <w:numPr>
          <w:ilvl w:val="0"/>
          <w:numId w:val="16"/>
        </w:numPr>
        <w:shd w:val="clear" w:color="auto" w:fill="auto"/>
        <w:tabs>
          <w:tab w:val="left" w:pos="698"/>
        </w:tabs>
        <w:ind w:left="680" w:hanging="680"/>
      </w:pPr>
      <w:r>
        <w:t>V případě, že jedno nebo více ustanovení této smlouvy bude považováno za nezákonné, neplatné nebo nevynutitelné, taková nezákonnost, neplatnost nebo nevynutitelnost se nebude dotýkat ostatních ustanovení této smlouvy. Smluvní strany se dohodnou tak, aby veškerá nezákonná,</w:t>
      </w:r>
      <w:r>
        <w:br w:type="page"/>
      </w:r>
    </w:p>
    <w:p w14:paraId="719297CA" w14:textId="77777777" w:rsidR="00862EE1" w:rsidRDefault="003724F4">
      <w:pPr>
        <w:pStyle w:val="Zkladntext1"/>
        <w:shd w:val="clear" w:color="auto" w:fill="auto"/>
        <w:ind w:left="880" w:right="160" w:firstLine="20"/>
      </w:pPr>
      <w:r>
        <w:rPr>
          <w:noProof/>
        </w:rPr>
        <w:lastRenderedPageBreak/>
        <w:drawing>
          <wp:anchor distT="162560" distB="0" distL="114300" distR="5712460" simplePos="0" relativeHeight="125829385" behindDoc="0" locked="0" layoutInCell="1" allowOverlap="1" wp14:anchorId="24455311" wp14:editId="12907E42">
            <wp:simplePos x="0" y="0"/>
            <wp:positionH relativeFrom="page">
              <wp:posOffset>866140</wp:posOffset>
            </wp:positionH>
            <wp:positionV relativeFrom="margin">
              <wp:posOffset>77470</wp:posOffset>
            </wp:positionV>
            <wp:extent cx="792480" cy="640080"/>
            <wp:effectExtent l="0" t="0" r="0" b="0"/>
            <wp:wrapTopAndBottom/>
            <wp:docPr id="34" name="Shape 34"/>
            <wp:cNvGraphicFramePr/>
            <a:graphic xmlns:a="http://schemas.openxmlformats.org/drawingml/2006/main">
              <a:graphicData uri="http://schemas.openxmlformats.org/drawingml/2006/picture">
                <pic:pic xmlns:pic="http://schemas.openxmlformats.org/drawingml/2006/picture">
                  <pic:nvPicPr>
                    <pic:cNvPr id="35" name="Picture box 35"/>
                    <pic:cNvPicPr/>
                  </pic:nvPicPr>
                  <pic:blipFill>
                    <a:blip r:embed="rId18"/>
                    <a:stretch/>
                  </pic:blipFill>
                  <pic:spPr>
                    <a:xfrm>
                      <a:off x="0" y="0"/>
                      <a:ext cx="792480" cy="640080"/>
                    </a:xfrm>
                    <a:prstGeom prst="rect">
                      <a:avLst/>
                    </a:prstGeom>
                  </pic:spPr>
                </pic:pic>
              </a:graphicData>
            </a:graphic>
          </wp:anchor>
        </w:drawing>
      </w:r>
      <w:r>
        <w:rPr>
          <w:noProof/>
        </w:rPr>
        <mc:AlternateContent>
          <mc:Choice Requires="wps">
            <w:drawing>
              <wp:anchor distT="187325" distB="340360" distL="422910" distR="4951730" simplePos="0" relativeHeight="125829386" behindDoc="0" locked="0" layoutInCell="1" allowOverlap="1" wp14:anchorId="4C485D9A" wp14:editId="0F3BBC8F">
                <wp:simplePos x="0" y="0"/>
                <wp:positionH relativeFrom="page">
                  <wp:posOffset>1174750</wp:posOffset>
                </wp:positionH>
                <wp:positionV relativeFrom="margin">
                  <wp:posOffset>102870</wp:posOffset>
                </wp:positionV>
                <wp:extent cx="1243330" cy="276860"/>
                <wp:effectExtent l="0" t="0" r="0" b="0"/>
                <wp:wrapTopAndBottom/>
                <wp:docPr id="36" name="Shape 36"/>
                <wp:cNvGraphicFramePr/>
                <a:graphic xmlns:a="http://schemas.openxmlformats.org/drawingml/2006/main">
                  <a:graphicData uri="http://schemas.microsoft.com/office/word/2010/wordprocessingShape">
                    <wps:wsp>
                      <wps:cNvSpPr txBox="1"/>
                      <wps:spPr>
                        <a:xfrm>
                          <a:off x="0" y="0"/>
                          <a:ext cx="1243330" cy="276860"/>
                        </a:xfrm>
                        <a:prstGeom prst="rect">
                          <a:avLst/>
                        </a:prstGeom>
                        <a:noFill/>
                      </wps:spPr>
                      <wps:txbx>
                        <w:txbxContent>
                          <w:p w14:paraId="2833F835" w14:textId="77777777" w:rsidR="00862EE1" w:rsidRDefault="003724F4">
                            <w:pPr>
                              <w:pStyle w:val="Nadpis10"/>
                              <w:keepNext/>
                              <w:keepLines/>
                              <w:shd w:val="clear" w:color="auto" w:fill="auto"/>
                              <w:ind w:left="0"/>
                            </w:pPr>
                            <w:bookmarkStart w:id="26" w:name="bookmark7"/>
                            <w:r>
                              <w:t>CESNET</w:t>
                            </w:r>
                            <w:bookmarkEnd w:id="26"/>
                          </w:p>
                        </w:txbxContent>
                      </wps:txbx>
                      <wps:bodyPr lIns="0" tIns="0" rIns="0" bIns="0">
                        <a:spAutoFit/>
                      </wps:bodyPr>
                    </wps:wsp>
                  </a:graphicData>
                </a:graphic>
              </wp:anchor>
            </w:drawing>
          </mc:Choice>
          <mc:Fallback>
            <w:pict>
              <v:shape id="_x0000_s1062" type="#_x0000_t202" style="position:absolute;margin-left:34.75pt;margin-top:8.0999999999999996pt;width:97.900000000000006pt;height:21.800000000000001pt;z-index:-125829367;mso-wrap-distance-left:33.299999999999997pt;mso-wrap-distance-top:14.75pt;mso-wrap-distance-right:389.89999999999998pt;mso-wrap-distance-bottom:26.800000000000001pt;mso-position-horizontal-relative:margin;mso-position-vertical-relative:margin" filled="f" stroked="f">
                <v:textbox style="mso-fit-shape-to-text:t" inset="0,0,0,0">
                  <w:txbxContent>
                    <w:p>
                      <w:pPr>
                        <w:pStyle w:val="Style18"/>
                        <w:keepNext/>
                        <w:keepLines/>
                        <w:widowControl w:val="0"/>
                        <w:shd w:val="clear" w:color="auto" w:fill="auto"/>
                        <w:bidi w:val="0"/>
                        <w:spacing w:before="0" w:after="0" w:line="240" w:lineRule="auto"/>
                        <w:ind w:left="0" w:right="0" w:firstLine="0"/>
                        <w:jc w:val="left"/>
                      </w:pPr>
                      <w:bookmarkStart w:id="7" w:name="bookmark7"/>
                      <w:r>
                        <w:rPr>
                          <w:color w:val="000000"/>
                          <w:spacing w:val="0"/>
                          <w:w w:val="100"/>
                          <w:position w:val="0"/>
                          <w:shd w:val="clear" w:color="auto" w:fill="auto"/>
                          <w:lang w:val="cs-CZ" w:eastAsia="cs-CZ" w:bidi="cs-CZ"/>
                        </w:rPr>
                        <w:t>CESNET</w:t>
                      </w:r>
                      <w:bookmarkEnd w:id="7"/>
                    </w:p>
                  </w:txbxContent>
                </v:textbox>
                <w10:wrap type="topAndBottom" anchorx="margin" anchory="margin"/>
              </v:shape>
            </w:pict>
          </mc:Fallback>
        </mc:AlternateContent>
      </w:r>
      <w:r>
        <w:rPr>
          <w:noProof/>
        </w:rPr>
        <w:drawing>
          <wp:anchor distT="0" distB="82550" distL="4986020" distR="114300" simplePos="0" relativeHeight="125829388" behindDoc="0" locked="0" layoutInCell="1" allowOverlap="1" wp14:anchorId="01BD64BD" wp14:editId="59CE4F45">
            <wp:simplePos x="0" y="0"/>
            <wp:positionH relativeFrom="page">
              <wp:posOffset>5737225</wp:posOffset>
            </wp:positionH>
            <wp:positionV relativeFrom="margin">
              <wp:posOffset>-84455</wp:posOffset>
            </wp:positionV>
            <wp:extent cx="1517650" cy="725170"/>
            <wp:effectExtent l="0" t="0" r="0" b="0"/>
            <wp:wrapTopAndBottom/>
            <wp:docPr id="38" name="Shape 38"/>
            <wp:cNvGraphicFramePr/>
            <a:graphic xmlns:a="http://schemas.openxmlformats.org/drawingml/2006/main">
              <a:graphicData uri="http://schemas.openxmlformats.org/drawingml/2006/picture">
                <pic:pic xmlns:pic="http://schemas.openxmlformats.org/drawingml/2006/picture">
                  <pic:nvPicPr>
                    <pic:cNvPr id="39" name="Picture box 39"/>
                    <pic:cNvPicPr/>
                  </pic:nvPicPr>
                  <pic:blipFill>
                    <a:blip r:embed="rId19"/>
                    <a:stretch/>
                  </pic:blipFill>
                  <pic:spPr>
                    <a:xfrm>
                      <a:off x="0" y="0"/>
                      <a:ext cx="1517650" cy="725170"/>
                    </a:xfrm>
                    <a:prstGeom prst="rect">
                      <a:avLst/>
                    </a:prstGeom>
                  </pic:spPr>
                </pic:pic>
              </a:graphicData>
            </a:graphic>
          </wp:anchor>
        </w:drawing>
      </w:r>
      <w:r>
        <w:t>neplatná nebo nevynutitelná ustanovení byla nahrazena ustanoveními zákonnými, platnými a vynutitelnými, která se nejvíce blíží smyslu a účelu původních ustanovení.</w:t>
      </w:r>
    </w:p>
    <w:p w14:paraId="1FD60C6F" w14:textId="77777777" w:rsidR="00862EE1" w:rsidRDefault="003724F4">
      <w:pPr>
        <w:pStyle w:val="Zkladntext1"/>
        <w:numPr>
          <w:ilvl w:val="0"/>
          <w:numId w:val="16"/>
        </w:numPr>
        <w:shd w:val="clear" w:color="auto" w:fill="auto"/>
        <w:tabs>
          <w:tab w:val="left" w:pos="880"/>
        </w:tabs>
        <w:ind w:left="880" w:right="160" w:hanging="700"/>
      </w:pPr>
      <w:r>
        <w:t>Tato smlouva je sepsána ve dvou stejnopisech, z nichž každá smluvní strana obdrží po jednom vyhotovení.</w:t>
      </w:r>
    </w:p>
    <w:p w14:paraId="71A7AF1A" w14:textId="77777777" w:rsidR="00862EE1" w:rsidRDefault="003724F4">
      <w:pPr>
        <w:pStyle w:val="Zkladntext1"/>
        <w:numPr>
          <w:ilvl w:val="0"/>
          <w:numId w:val="16"/>
        </w:numPr>
        <w:shd w:val="clear" w:color="auto" w:fill="auto"/>
        <w:tabs>
          <w:tab w:val="left" w:pos="880"/>
        </w:tabs>
        <w:ind w:left="880" w:right="160" w:hanging="700"/>
      </w:pPr>
      <w:r>
        <w:t>Smluvní strany prohlašují, že si tuto smlouvu včetně přílohy před jejím podpisem řádně přečetly, že byla uzavřena podle jejich pravé a svobodné vůle, určitě, vážně a srozumitelně, nikoli v tísni za nápadně nevýhodných podmínek. Na důkaz toho připojují své podpisy.</w:t>
      </w:r>
    </w:p>
    <w:p w14:paraId="48F55BCD" w14:textId="77777777" w:rsidR="00862EE1" w:rsidRDefault="003724F4">
      <w:pPr>
        <w:pStyle w:val="Zkladntext1"/>
        <w:numPr>
          <w:ilvl w:val="0"/>
          <w:numId w:val="16"/>
        </w:numPr>
        <w:shd w:val="clear" w:color="auto" w:fill="auto"/>
        <w:tabs>
          <w:tab w:val="left" w:pos="880"/>
        </w:tabs>
        <w:ind w:left="880" w:hanging="700"/>
      </w:pPr>
      <w:r>
        <w:t>Nedílnou součást této smlouvy tvoří:</w:t>
      </w:r>
    </w:p>
    <w:p w14:paraId="07CF9BEC" w14:textId="77777777" w:rsidR="00862EE1" w:rsidRDefault="003724F4">
      <w:pPr>
        <w:pStyle w:val="Zkladntext1"/>
        <w:shd w:val="clear" w:color="auto" w:fill="auto"/>
        <w:spacing w:after="640"/>
        <w:ind w:left="880" w:firstLine="20"/>
      </w:pPr>
      <w:r>
        <w:t xml:space="preserve">Příloha </w:t>
      </w:r>
      <w:proofErr w:type="spellStart"/>
      <w:r>
        <w:t>č.l</w:t>
      </w:r>
      <w:proofErr w:type="spellEnd"/>
      <w:r>
        <w:t xml:space="preserve"> Technická specifikace služby</w:t>
      </w:r>
    </w:p>
    <w:p w14:paraId="429D550C" w14:textId="6E258A51" w:rsidR="00862EE1" w:rsidRDefault="003724F4">
      <w:pPr>
        <w:pStyle w:val="Zkladntext1"/>
        <w:shd w:val="clear" w:color="auto" w:fill="auto"/>
        <w:tabs>
          <w:tab w:val="left" w:pos="7256"/>
        </w:tabs>
        <w:spacing w:after="0"/>
        <w:ind w:left="600"/>
        <w:rPr>
          <w:sz w:val="20"/>
          <w:szCs w:val="20"/>
        </w:rPr>
        <w:sectPr w:rsidR="00862EE1">
          <w:footerReference w:type="even" r:id="rId20"/>
          <w:footerReference w:type="default" r:id="rId21"/>
          <w:footerReference w:type="first" r:id="rId22"/>
          <w:pgSz w:w="11900" w:h="16840"/>
          <w:pgMar w:top="155" w:right="1306" w:bottom="745" w:left="1155" w:header="0" w:footer="3" w:gutter="0"/>
          <w:cols w:space="720"/>
          <w:noEndnote/>
          <w:titlePg/>
          <w:docGrid w:linePitch="360"/>
        </w:sectPr>
      </w:pPr>
      <w:r>
        <w:rPr>
          <w:sz w:val="20"/>
          <w:szCs w:val="20"/>
        </w:rPr>
        <w:t>Za poskytovatele</w:t>
      </w:r>
      <w:r>
        <w:rPr>
          <w:sz w:val="20"/>
          <w:szCs w:val="20"/>
        </w:rPr>
        <w:tab/>
        <w:t>Za objednatele</w:t>
      </w:r>
    </w:p>
    <w:p w14:paraId="5B86906C" w14:textId="5A4B0F11" w:rsidR="00126C45" w:rsidRDefault="00126C45" w:rsidP="00126C45">
      <w:pPr>
        <w:pStyle w:val="Zkladntext1"/>
        <w:framePr w:w="1411" w:h="310" w:wrap="none" w:vAnchor="text" w:hAnchor="page" w:x="1516" w:y="211"/>
        <w:shd w:val="clear" w:color="auto" w:fill="auto"/>
        <w:spacing w:after="0"/>
        <w:jc w:val="left"/>
      </w:pPr>
      <w:r>
        <w:t xml:space="preserve">V Praze </w:t>
      </w:r>
      <w:proofErr w:type="gramStart"/>
      <w:r>
        <w:t>dne  10.12.2014</w:t>
      </w:r>
      <w:proofErr w:type="gramEnd"/>
    </w:p>
    <w:p w14:paraId="28D47C8F" w14:textId="77777777" w:rsidR="00862EE1" w:rsidRDefault="00862EE1">
      <w:pPr>
        <w:spacing w:line="240" w:lineRule="exact"/>
        <w:rPr>
          <w:sz w:val="19"/>
          <w:szCs w:val="19"/>
        </w:rPr>
      </w:pPr>
    </w:p>
    <w:p w14:paraId="7F819E70" w14:textId="77777777" w:rsidR="00862EE1" w:rsidRDefault="00862EE1">
      <w:pPr>
        <w:spacing w:line="14" w:lineRule="exact"/>
        <w:sectPr w:rsidR="00862EE1">
          <w:type w:val="continuous"/>
          <w:pgSz w:w="11900" w:h="16840"/>
          <w:pgMar w:top="50" w:right="0" w:bottom="652" w:left="0" w:header="0" w:footer="3" w:gutter="0"/>
          <w:cols w:space="720"/>
          <w:noEndnote/>
          <w:docGrid w:linePitch="360"/>
        </w:sectPr>
      </w:pPr>
    </w:p>
    <w:p w14:paraId="12E79DE3" w14:textId="77777777" w:rsidR="00862EE1" w:rsidRDefault="003724F4">
      <w:pPr>
        <w:pStyle w:val="Zkladntext1"/>
        <w:framePr w:w="1415" w:h="310" w:wrap="none" w:vAnchor="text" w:hAnchor="margin" w:x="6550" w:y="77"/>
        <w:shd w:val="clear" w:color="auto" w:fill="auto"/>
        <w:spacing w:after="0"/>
        <w:jc w:val="left"/>
      </w:pPr>
      <w:r>
        <w:t>V Praze dne</w:t>
      </w:r>
    </w:p>
    <w:p w14:paraId="5AA0C044" w14:textId="4162B574" w:rsidR="00862EE1" w:rsidRDefault="00126C45">
      <w:pPr>
        <w:pStyle w:val="Jin0"/>
        <w:framePr w:w="1202" w:h="299" w:wrap="none" w:vAnchor="text" w:hAnchor="margin" w:x="8138" w:y="21"/>
        <w:shd w:val="clear" w:color="auto" w:fill="auto"/>
        <w:spacing w:after="0"/>
        <w:jc w:val="left"/>
        <w:rPr>
          <w:sz w:val="20"/>
          <w:szCs w:val="20"/>
        </w:rPr>
      </w:pPr>
      <w:r>
        <w:rPr>
          <w:rFonts w:ascii="Arial" w:eastAsia="Arial" w:hAnsi="Arial" w:cs="Arial"/>
          <w:sz w:val="20"/>
          <w:szCs w:val="20"/>
        </w:rPr>
        <w:t>03.12.2014</w:t>
      </w:r>
    </w:p>
    <w:p w14:paraId="63FCD062" w14:textId="77777777" w:rsidR="00862EE1" w:rsidRDefault="00862EE1">
      <w:pPr>
        <w:spacing w:line="385" w:lineRule="exact"/>
      </w:pPr>
    </w:p>
    <w:p w14:paraId="74D33E14" w14:textId="77777777" w:rsidR="00862EE1" w:rsidRDefault="00862EE1">
      <w:pPr>
        <w:spacing w:line="14" w:lineRule="exact"/>
        <w:sectPr w:rsidR="00862EE1">
          <w:type w:val="continuous"/>
          <w:pgSz w:w="11900" w:h="16840"/>
          <w:pgMar w:top="50" w:right="389" w:bottom="652" w:left="1241" w:header="0" w:footer="3" w:gutter="0"/>
          <w:cols w:space="720"/>
          <w:noEndnote/>
          <w:docGrid w:linePitch="360"/>
        </w:sectPr>
      </w:pPr>
    </w:p>
    <w:p w14:paraId="6701767B" w14:textId="05937273" w:rsidR="00862EE1" w:rsidRDefault="00862EE1">
      <w:pPr>
        <w:spacing w:line="120" w:lineRule="exact"/>
        <w:rPr>
          <w:sz w:val="10"/>
          <w:szCs w:val="10"/>
        </w:rPr>
      </w:pPr>
    </w:p>
    <w:p w14:paraId="3E2B3835" w14:textId="77777777" w:rsidR="00862EE1" w:rsidRDefault="00862EE1">
      <w:pPr>
        <w:spacing w:line="14" w:lineRule="exact"/>
        <w:sectPr w:rsidR="00862EE1">
          <w:type w:val="continuous"/>
          <w:pgSz w:w="11900" w:h="16840"/>
          <w:pgMar w:top="50" w:right="0" w:bottom="552" w:left="0" w:header="0" w:footer="3" w:gutter="0"/>
          <w:cols w:space="720"/>
          <w:noEndnote/>
          <w:docGrid w:linePitch="360"/>
        </w:sectPr>
      </w:pPr>
    </w:p>
    <w:p w14:paraId="3247C3E9" w14:textId="77777777" w:rsidR="00126C45" w:rsidRDefault="00126C45">
      <w:pPr>
        <w:pStyle w:val="Zkladntext1"/>
        <w:shd w:val="clear" w:color="auto" w:fill="auto"/>
        <w:spacing w:after="0"/>
        <w:ind w:right="20"/>
        <w:jc w:val="center"/>
        <w:rPr>
          <w:b/>
          <w:bCs/>
        </w:rPr>
      </w:pPr>
    </w:p>
    <w:p w14:paraId="020C6D51" w14:textId="77777777" w:rsidR="00126C45" w:rsidRDefault="00126C45">
      <w:pPr>
        <w:pStyle w:val="Zkladntext1"/>
        <w:shd w:val="clear" w:color="auto" w:fill="auto"/>
        <w:spacing w:after="0"/>
        <w:ind w:right="20"/>
        <w:jc w:val="center"/>
        <w:rPr>
          <w:b/>
          <w:bCs/>
        </w:rPr>
      </w:pPr>
    </w:p>
    <w:p w14:paraId="1B1815D5" w14:textId="0633889C" w:rsidR="00862EE1" w:rsidRDefault="003724F4">
      <w:pPr>
        <w:pStyle w:val="Zkladntext1"/>
        <w:shd w:val="clear" w:color="auto" w:fill="auto"/>
        <w:spacing w:after="0"/>
        <w:ind w:right="20"/>
        <w:jc w:val="center"/>
        <w:sectPr w:rsidR="00862EE1">
          <w:type w:val="continuous"/>
          <w:pgSz w:w="11900" w:h="16840"/>
          <w:pgMar w:top="50" w:right="1220" w:bottom="552" w:left="7199" w:header="0" w:footer="3" w:gutter="0"/>
          <w:cols w:space="720"/>
          <w:noEndnote/>
          <w:docGrid w:linePitch="360"/>
        </w:sectPr>
      </w:pPr>
      <w:r>
        <w:rPr>
          <w:noProof/>
        </w:rPr>
        <mc:AlternateContent>
          <mc:Choice Requires="wps">
            <w:drawing>
              <wp:anchor distT="0" distB="0" distL="114300" distR="114300" simplePos="0" relativeHeight="125829389" behindDoc="0" locked="0" layoutInCell="1" allowOverlap="1" wp14:anchorId="61B2612E" wp14:editId="1346FA34">
                <wp:simplePos x="0" y="0"/>
                <wp:positionH relativeFrom="page">
                  <wp:posOffset>763270</wp:posOffset>
                </wp:positionH>
                <wp:positionV relativeFrom="margin">
                  <wp:posOffset>4782820</wp:posOffset>
                </wp:positionV>
                <wp:extent cx="1547495" cy="196850"/>
                <wp:effectExtent l="0" t="0" r="0" b="0"/>
                <wp:wrapSquare wrapText="bothSides"/>
                <wp:docPr id="50" name="Shape 50"/>
                <wp:cNvGraphicFramePr/>
                <a:graphic xmlns:a="http://schemas.openxmlformats.org/drawingml/2006/main">
                  <a:graphicData uri="http://schemas.microsoft.com/office/word/2010/wordprocessingShape">
                    <wps:wsp>
                      <wps:cNvSpPr txBox="1"/>
                      <wps:spPr>
                        <a:xfrm>
                          <a:off x="0" y="0"/>
                          <a:ext cx="1547495" cy="196850"/>
                        </a:xfrm>
                        <a:prstGeom prst="rect">
                          <a:avLst/>
                        </a:prstGeom>
                        <a:noFill/>
                      </wps:spPr>
                      <wps:txbx>
                        <w:txbxContent>
                          <w:p w14:paraId="79591E6E" w14:textId="77777777" w:rsidR="00862EE1" w:rsidRDefault="003724F4">
                            <w:pPr>
                              <w:pStyle w:val="Zkladntext1"/>
                              <w:shd w:val="clear" w:color="auto" w:fill="auto"/>
                              <w:spacing w:after="0"/>
                              <w:jc w:val="left"/>
                            </w:pPr>
                            <w:proofErr w:type="gramStart"/>
                            <w:r>
                              <w:rPr>
                                <w:b/>
                                <w:bCs/>
                              </w:rPr>
                              <w:t>CD - Telematika</w:t>
                            </w:r>
                            <w:proofErr w:type="gramEnd"/>
                            <w:r>
                              <w:rPr>
                                <w:b/>
                                <w:bCs/>
                              </w:rPr>
                              <w:t xml:space="preserve"> </w:t>
                            </w:r>
                            <w:proofErr w:type="spellStart"/>
                            <w:r>
                              <w:rPr>
                                <w:b/>
                                <w:bCs/>
                              </w:rPr>
                              <w:t>a.s</w:t>
                            </w:r>
                            <w:proofErr w:type="spellEnd"/>
                          </w:p>
                        </w:txbxContent>
                      </wps:txbx>
                      <wps:bodyPr lIns="0" tIns="0" rIns="0" bIns="0">
                        <a:spAutoFit/>
                      </wps:bodyPr>
                    </wps:wsp>
                  </a:graphicData>
                </a:graphic>
              </wp:anchor>
            </w:drawing>
          </mc:Choice>
          <mc:Fallback>
            <w:pict>
              <v:shape id="_x0000_s1076" type="#_x0000_t202" style="position:absolute;margin-left:-299.85000000000002pt;margin-top:376.60000000000002pt;width:121.84999999999999pt;height:15.5pt;z-index:-125829364;mso-wrap-distance-left:9.pt;mso-wrap-distance-right:9.pt;mso-position-horizontal-relative:margin;mso-position-vertical-relative:margin"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CD - Telematika a.s</w:t>
                      </w:r>
                    </w:p>
                  </w:txbxContent>
                </v:textbox>
                <w10:wrap type="square" anchorx="margin" anchory="margin"/>
              </v:shape>
            </w:pict>
          </mc:Fallback>
        </mc:AlternateContent>
      </w:r>
      <w:r>
        <w:rPr>
          <w:b/>
          <w:bCs/>
        </w:rPr>
        <w:t>CESNET, zájmové</w:t>
      </w:r>
      <w:r>
        <w:rPr>
          <w:b/>
          <w:bCs/>
        </w:rPr>
        <w:br/>
        <w:t>sdružení právnických</w:t>
      </w:r>
      <w:r>
        <w:rPr>
          <w:b/>
          <w:bCs/>
        </w:rPr>
        <w:br/>
        <w:t>osob</w:t>
      </w:r>
    </w:p>
    <w:p w14:paraId="060A5849" w14:textId="14695BCD" w:rsidR="00862EE1" w:rsidRDefault="00126C45">
      <w:pPr>
        <w:spacing w:line="14" w:lineRule="exact"/>
      </w:pPr>
      <w:r>
        <w:rPr>
          <w:noProof/>
        </w:rPr>
        <mc:AlternateContent>
          <mc:Choice Requires="wps">
            <w:drawing>
              <wp:anchor distT="0" distB="0" distL="0" distR="0" simplePos="0" relativeHeight="125829391" behindDoc="0" locked="0" layoutInCell="1" allowOverlap="1" wp14:anchorId="24F96439" wp14:editId="4BF6C4CA">
                <wp:simplePos x="0" y="0"/>
                <wp:positionH relativeFrom="page">
                  <wp:posOffset>2927350</wp:posOffset>
                </wp:positionH>
                <wp:positionV relativeFrom="margin">
                  <wp:posOffset>4787265</wp:posOffset>
                </wp:positionV>
                <wp:extent cx="1767205" cy="196850"/>
                <wp:effectExtent l="0" t="0" r="0" b="0"/>
                <wp:wrapSquare wrapText="bothSides"/>
                <wp:docPr id="52" name="Shape 52"/>
                <wp:cNvGraphicFramePr/>
                <a:graphic xmlns:a="http://schemas.openxmlformats.org/drawingml/2006/main">
                  <a:graphicData uri="http://schemas.microsoft.com/office/word/2010/wordprocessingShape">
                    <wps:wsp>
                      <wps:cNvSpPr txBox="1"/>
                      <wps:spPr>
                        <a:xfrm>
                          <a:off x="0" y="0"/>
                          <a:ext cx="1767205" cy="196850"/>
                        </a:xfrm>
                        <a:prstGeom prst="rect">
                          <a:avLst/>
                        </a:prstGeom>
                        <a:noFill/>
                      </wps:spPr>
                      <wps:txbx>
                        <w:txbxContent>
                          <w:p w14:paraId="478F4B2E" w14:textId="6D65D6EB" w:rsidR="00862EE1" w:rsidRDefault="003724F4">
                            <w:pPr>
                              <w:pStyle w:val="Zkladntext1"/>
                              <w:shd w:val="clear" w:color="auto" w:fill="auto"/>
                              <w:spacing w:after="0"/>
                              <w:jc w:val="left"/>
                            </w:pPr>
                            <w:r>
                              <w:rPr>
                                <w:b/>
                                <w:bCs/>
                              </w:rPr>
                              <w:t xml:space="preserve"> </w:t>
                            </w:r>
                            <w:proofErr w:type="gramStart"/>
                            <w:r w:rsidR="00126C45">
                              <w:rPr>
                                <w:b/>
                                <w:bCs/>
                              </w:rPr>
                              <w:t xml:space="preserve">ČD </w:t>
                            </w:r>
                            <w:r>
                              <w:rPr>
                                <w:b/>
                                <w:bCs/>
                              </w:rPr>
                              <w:t>- Telematika</w:t>
                            </w:r>
                            <w:proofErr w:type="gramEnd"/>
                            <w:r>
                              <w:rPr>
                                <w:b/>
                                <w:bCs/>
                              </w:rPr>
                              <w:t xml:space="preserve"> a.s.</w:t>
                            </w:r>
                          </w:p>
                        </w:txbxContent>
                      </wps:txbx>
                      <wps:bodyPr wrap="square" lIns="0" tIns="0" rIns="0" bIns="0">
                        <a:spAutoFit/>
                      </wps:bodyPr>
                    </wps:wsp>
                  </a:graphicData>
                </a:graphic>
                <wp14:sizeRelH relativeFrom="margin">
                  <wp14:pctWidth>0</wp14:pctWidth>
                </wp14:sizeRelH>
              </wp:anchor>
            </w:drawing>
          </mc:Choice>
          <mc:Fallback>
            <w:pict>
              <v:shape w14:anchorId="24F96439" id="Shape 52" o:spid="_x0000_s1030" type="#_x0000_t202" style="position:absolute;margin-left:230.5pt;margin-top:376.95pt;width:139.15pt;height:15.5pt;z-index:125829391;visibility:visible;mso-wrap-style:square;mso-width-percent:0;mso-wrap-distance-left:0;mso-wrap-distance-top:0;mso-wrap-distance-right:0;mso-wrap-distance-bottom:0;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" filled="f" stroked="f">
                <v:textbox style="mso-fit-shape-to-text:t" inset="0,0,0,0">
                  <w:txbxContent>
                    <w:p w14:paraId="478F4B2E" w14:textId="6D65D6EB" w:rsidR="00862EE1" w:rsidRDefault="003724F4">
                      <w:pPr>
                        <w:pStyle w:val="Zkladntext1"/>
                        <w:shd w:val="clear" w:color="auto" w:fill="auto"/>
                        <w:spacing w:after="0"/>
                        <w:jc w:val="left"/>
                      </w:pPr>
                      <w:r>
                        <w:rPr>
                          <w:b/>
                          <w:bCs/>
                        </w:rPr>
                        <w:t xml:space="preserve"> </w:t>
                      </w:r>
                      <w:r w:rsidR="00126C45">
                        <w:rPr>
                          <w:b/>
                          <w:bCs/>
                        </w:rPr>
                        <w:t xml:space="preserve">ČD </w:t>
                      </w:r>
                      <w:r>
                        <w:rPr>
                          <w:b/>
                          <w:bCs/>
                        </w:rPr>
                        <w:t>- Telematika a.s.</w:t>
                      </w:r>
                    </w:p>
                  </w:txbxContent>
                </v:textbox>
                <w10:wrap type="square" anchorx="page" anchory="margin"/>
              </v:shape>
            </w:pict>
          </mc:Fallback>
        </mc:AlternateContent>
      </w:r>
    </w:p>
    <w:p w14:paraId="55E99C12" w14:textId="049A5536" w:rsidR="00862EE1" w:rsidRDefault="00126C45">
      <w:pPr>
        <w:pStyle w:val="Zkladntext1"/>
        <w:shd w:val="clear" w:color="auto" w:fill="auto"/>
        <w:spacing w:after="0"/>
        <w:jc w:val="center"/>
      </w:pPr>
      <w:r>
        <w:rPr>
          <w:noProof/>
        </w:rPr>
        <mc:AlternateContent>
          <mc:Choice Requires="wps">
            <w:drawing>
              <wp:anchor distT="0" distB="0" distL="114300" distR="114300" simplePos="0" relativeHeight="125829393" behindDoc="0" locked="0" layoutInCell="1" allowOverlap="1" wp14:anchorId="60EFA9B4" wp14:editId="6490A04D">
                <wp:simplePos x="0" y="0"/>
                <wp:positionH relativeFrom="page">
                  <wp:posOffset>3104866</wp:posOffset>
                </wp:positionH>
                <wp:positionV relativeFrom="paragraph">
                  <wp:posOffset>224837</wp:posOffset>
                </wp:positionV>
                <wp:extent cx="1248410" cy="477236"/>
                <wp:effectExtent l="0" t="0" r="0" b="0"/>
                <wp:wrapSquare wrapText="bothSides"/>
                <wp:docPr id="54" name="Shape 54"/>
                <wp:cNvGraphicFramePr/>
                <a:graphic xmlns:a="http://schemas.openxmlformats.org/drawingml/2006/main">
                  <a:graphicData uri="http://schemas.microsoft.com/office/word/2010/wordprocessingShape">
                    <wps:wsp>
                      <wps:cNvSpPr txBox="1"/>
                      <wps:spPr>
                        <a:xfrm>
                          <a:off x="0" y="0"/>
                          <a:ext cx="1248410" cy="477236"/>
                        </a:xfrm>
                        <a:prstGeom prst="rect">
                          <a:avLst/>
                        </a:prstGeom>
                        <a:noFill/>
                      </wps:spPr>
                      <wps:txbx>
                        <w:txbxContent>
                          <w:p w14:paraId="4DFB608D" w14:textId="77777777" w:rsidR="00862EE1" w:rsidRDefault="003724F4">
                            <w:pPr>
                              <w:pStyle w:val="Zkladntext1"/>
                              <w:shd w:val="clear" w:color="auto" w:fill="auto"/>
                              <w:spacing w:after="0"/>
                              <w:ind w:left="200" w:hanging="200"/>
                              <w:jc w:val="left"/>
                              <w:rPr>
                                <w:sz w:val="20"/>
                                <w:szCs w:val="20"/>
                              </w:rPr>
                            </w:pPr>
                            <w:r>
                              <w:t xml:space="preserve">Mgr. Martin </w:t>
                            </w:r>
                            <w:proofErr w:type="spellStart"/>
                            <w:r>
                              <w:t>Gillar</w:t>
                            </w:r>
                            <w:proofErr w:type="spellEnd"/>
                            <w:r>
                              <w:t xml:space="preserve"> </w:t>
                            </w:r>
                            <w:r>
                              <w:rPr>
                                <w:sz w:val="20"/>
                                <w:szCs w:val="20"/>
                              </w:rPr>
                              <w:t>místopředseda představenstva</w:t>
                            </w:r>
                          </w:p>
                        </w:txbxContent>
                      </wps:txbx>
                      <wps:bodyPr lIns="0" tIns="0" rIns="0" bIns="0">
                        <a:noAutofit/>
                      </wps:bodyPr>
                    </wps:wsp>
                  </a:graphicData>
                </a:graphic>
                <wp14:sizeRelV relativeFrom="margin">
                  <wp14:pctHeight>0</wp14:pctHeight>
                </wp14:sizeRelV>
              </wp:anchor>
            </w:drawing>
          </mc:Choice>
          <mc:Fallback>
            <w:pict>
              <v:shape w14:anchorId="60EFA9B4" id="Shape 54" o:spid="_x0000_s1031" type="#_x0000_t202" style="position:absolute;left:0;text-align:left;margin-left:244.5pt;margin-top:17.7pt;width:98.3pt;height:37.6pt;z-index:125829393;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" filled="f" stroked="f">
                <v:textbox inset="0,0,0,0">
                  <w:txbxContent>
                    <w:p w14:paraId="4DFB608D" w14:textId="77777777" w:rsidR="00862EE1" w:rsidRDefault="003724F4">
                      <w:pPr>
                        <w:pStyle w:val="Zkladntext1"/>
                        <w:shd w:val="clear" w:color="auto" w:fill="auto"/>
                        <w:spacing w:after="0"/>
                        <w:ind w:left="200" w:hanging="200"/>
                        <w:jc w:val="left"/>
                        <w:rPr>
                          <w:sz w:val="20"/>
                          <w:szCs w:val="20"/>
                        </w:rPr>
                      </w:pPr>
                      <w:r>
                        <w:t xml:space="preserve">Mgr. Martin Gillar </w:t>
                      </w:r>
                      <w:r>
                        <w:rPr>
                          <w:sz w:val="20"/>
                          <w:szCs w:val="20"/>
                        </w:rPr>
                        <w:t>místopředseda představenstva</w:t>
                      </w:r>
                    </w:p>
                  </w:txbxContent>
                </v:textbox>
                <w10:wrap type="square" anchorx="page"/>
              </v:shape>
            </w:pict>
          </mc:Fallback>
        </mc:AlternateContent>
      </w:r>
      <w:r w:rsidR="003724F4">
        <w:t>Ing. Miroslav Řezníček,</w:t>
      </w:r>
      <w:r w:rsidR="003724F4">
        <w:br/>
        <w:t>MBA</w:t>
      </w:r>
    </w:p>
    <w:p w14:paraId="7E15372D" w14:textId="77777777" w:rsidR="00862EE1" w:rsidRDefault="003724F4">
      <w:pPr>
        <w:pStyle w:val="Zkladntext1"/>
        <w:shd w:val="clear" w:color="auto" w:fill="auto"/>
        <w:spacing w:after="0"/>
        <w:jc w:val="left"/>
        <w:rPr>
          <w:sz w:val="20"/>
          <w:szCs w:val="20"/>
        </w:rPr>
      </w:pPr>
      <w:r>
        <w:rPr>
          <w:sz w:val="20"/>
          <w:szCs w:val="20"/>
        </w:rPr>
        <w:t>předseda představenstva</w:t>
      </w:r>
    </w:p>
    <w:p w14:paraId="0EF2B4FC" w14:textId="77777777" w:rsidR="00862EE1" w:rsidRDefault="003724F4">
      <w:pPr>
        <w:pStyle w:val="Zkladntext1"/>
        <w:shd w:val="clear" w:color="auto" w:fill="auto"/>
        <w:spacing w:after="0"/>
        <w:jc w:val="center"/>
        <w:rPr>
          <w:sz w:val="20"/>
          <w:szCs w:val="20"/>
        </w:rPr>
        <w:sectPr w:rsidR="00862EE1">
          <w:type w:val="continuous"/>
          <w:pgSz w:w="11900" w:h="16840"/>
          <w:pgMar w:top="50" w:right="1227" w:bottom="552" w:left="1241" w:header="0" w:footer="3" w:gutter="0"/>
          <w:cols w:num="2" w:space="3996"/>
          <w:noEndnote/>
          <w:docGrid w:linePitch="360"/>
        </w:sectPr>
      </w:pPr>
      <w:r>
        <w:t xml:space="preserve">Ing. Jan </w:t>
      </w:r>
      <w:proofErr w:type="spellStart"/>
      <w:r>
        <w:t>Gruntorád</w:t>
      </w:r>
      <w:proofErr w:type="spellEnd"/>
      <w:r>
        <w:t xml:space="preserve">, </w:t>
      </w:r>
      <w:proofErr w:type="spellStart"/>
      <w:r>
        <w:t>CSc</w:t>
      </w:r>
      <w:proofErr w:type="spellEnd"/>
      <w:r>
        <w:br/>
      </w:r>
      <w:r>
        <w:rPr>
          <w:sz w:val="20"/>
          <w:szCs w:val="20"/>
        </w:rPr>
        <w:t>ředitel</w:t>
      </w:r>
    </w:p>
    <w:p w14:paraId="1015CFF0" w14:textId="741F9B50" w:rsidR="00862EE1" w:rsidRDefault="00862EE1">
      <w:pPr>
        <w:spacing w:before="33" w:after="33" w:line="240" w:lineRule="exact"/>
        <w:rPr>
          <w:sz w:val="19"/>
          <w:szCs w:val="19"/>
        </w:rPr>
      </w:pPr>
    </w:p>
    <w:p w14:paraId="2FD6D9FE" w14:textId="77777777" w:rsidR="00862EE1" w:rsidRDefault="00862EE1">
      <w:pPr>
        <w:spacing w:line="14" w:lineRule="exact"/>
        <w:sectPr w:rsidR="00862EE1">
          <w:type w:val="continuous"/>
          <w:pgSz w:w="11900" w:h="16840"/>
          <w:pgMar w:top="50" w:right="0" w:bottom="652" w:left="0" w:header="0" w:footer="3" w:gutter="0"/>
          <w:cols w:space="720"/>
          <w:noEndnote/>
          <w:docGrid w:linePitch="360"/>
        </w:sectPr>
      </w:pPr>
    </w:p>
    <w:p w14:paraId="6A0934F8" w14:textId="40681DC8" w:rsidR="00862EE1" w:rsidRDefault="00862EE1" w:rsidP="00126C45">
      <w:pPr>
        <w:pStyle w:val="Zkladntext20"/>
        <w:framePr w:w="670" w:h="230" w:wrap="none" w:vAnchor="text" w:hAnchor="margin" w:x="8566" w:y="955"/>
        <w:shd w:val="clear" w:color="auto" w:fill="auto"/>
        <w:spacing w:line="240" w:lineRule="auto"/>
        <w:jc w:val="left"/>
      </w:pPr>
    </w:p>
    <w:p w14:paraId="7E420646" w14:textId="77777777" w:rsidR="00862EE1" w:rsidRDefault="00862EE1">
      <w:pPr>
        <w:spacing w:line="360" w:lineRule="exact"/>
      </w:pPr>
    </w:p>
    <w:p w14:paraId="45F7B91E" w14:textId="77777777" w:rsidR="00862EE1" w:rsidRDefault="00862EE1">
      <w:pPr>
        <w:spacing w:line="360" w:lineRule="exact"/>
      </w:pPr>
    </w:p>
    <w:p w14:paraId="4B85A052" w14:textId="77777777" w:rsidR="00862EE1" w:rsidRDefault="00862EE1">
      <w:pPr>
        <w:spacing w:line="360" w:lineRule="exact"/>
      </w:pPr>
    </w:p>
    <w:p w14:paraId="60643D42" w14:textId="77777777" w:rsidR="00862EE1" w:rsidRDefault="00862EE1">
      <w:pPr>
        <w:spacing w:line="360" w:lineRule="exact"/>
      </w:pPr>
    </w:p>
    <w:p w14:paraId="4C63A0B0" w14:textId="77777777" w:rsidR="00862EE1" w:rsidRDefault="00862EE1">
      <w:pPr>
        <w:spacing w:line="14" w:lineRule="exact"/>
        <w:sectPr w:rsidR="00862EE1">
          <w:type w:val="continuous"/>
          <w:pgSz w:w="11900" w:h="16840"/>
          <w:pgMar w:top="50" w:right="389" w:bottom="652" w:left="1241" w:header="0" w:footer="3" w:gutter="0"/>
          <w:cols w:space="720"/>
          <w:noEndnote/>
          <w:docGrid w:linePitch="360"/>
        </w:sectPr>
      </w:pPr>
    </w:p>
    <w:p w14:paraId="25184FE3" w14:textId="00350A88" w:rsidR="00862EE1" w:rsidRDefault="00862EE1">
      <w:pPr>
        <w:pStyle w:val="Titulekobrzku0"/>
        <w:framePr w:w="1922" w:h="551" w:wrap="none" w:vAnchor="text" w:hAnchor="margin" w:x="1831" w:y="197"/>
        <w:shd w:val="clear" w:color="auto" w:fill="auto"/>
        <w:spacing w:line="240" w:lineRule="auto"/>
        <w:jc w:val="left"/>
        <w:rPr>
          <w:sz w:val="44"/>
          <w:szCs w:val="44"/>
        </w:rPr>
      </w:pPr>
    </w:p>
    <w:p w14:paraId="30BD8A09" w14:textId="77777777" w:rsidR="00862EE1" w:rsidRDefault="003724F4">
      <w:pPr>
        <w:pStyle w:val="Nadpis20"/>
        <w:keepNext/>
        <w:keepLines/>
        <w:framePr w:w="4342" w:h="580" w:wrap="none" w:vAnchor="text" w:hAnchor="margin" w:x="3651" w:y="1301"/>
        <w:shd w:val="clear" w:color="auto" w:fill="auto"/>
        <w:ind w:left="0"/>
      </w:pPr>
      <w:bookmarkStart w:id="27" w:name="bookmark30"/>
      <w:r>
        <w:t>Příloha č. 1</w:t>
      </w:r>
      <w:bookmarkEnd w:id="27"/>
    </w:p>
    <w:p w14:paraId="72655B8D" w14:textId="77777777" w:rsidR="00862EE1" w:rsidRDefault="003724F4">
      <w:pPr>
        <w:pStyle w:val="Nadpis20"/>
        <w:keepNext/>
        <w:keepLines/>
        <w:framePr w:w="4342" w:h="580" w:wrap="none" w:vAnchor="text" w:hAnchor="margin" w:x="3651" w:y="1301"/>
        <w:shd w:val="clear" w:color="auto" w:fill="auto"/>
        <w:ind w:left="0"/>
        <w:jc w:val="left"/>
      </w:pPr>
      <w:bookmarkStart w:id="28" w:name="bookmark31"/>
      <w:r>
        <w:t>TECHNICKÁ SPECIFIKACE SLUŽBY</w:t>
      </w:r>
      <w:bookmarkEnd w:id="28"/>
    </w:p>
    <w:tbl>
      <w:tblPr>
        <w:tblOverlap w:val="never"/>
        <w:tblW w:w="0" w:type="auto"/>
        <w:tblLayout w:type="fixed"/>
        <w:tblCellMar>
          <w:left w:w="10" w:type="dxa"/>
          <w:right w:w="10" w:type="dxa"/>
        </w:tblCellMar>
        <w:tblLook w:val="0000" w:firstRow="0" w:lastRow="0" w:firstColumn="0" w:lastColumn="0" w:noHBand="0" w:noVBand="0"/>
      </w:tblPr>
      <w:tblGrid>
        <w:gridCol w:w="2077"/>
        <w:gridCol w:w="2560"/>
        <w:gridCol w:w="4601"/>
      </w:tblGrid>
      <w:tr w:rsidR="00862EE1" w14:paraId="0EC59E75" w14:textId="77777777">
        <w:trPr>
          <w:trHeight w:hRule="exact" w:val="504"/>
        </w:trPr>
        <w:tc>
          <w:tcPr>
            <w:tcW w:w="9238" w:type="dxa"/>
            <w:gridSpan w:val="3"/>
            <w:tcBorders>
              <w:top w:val="single" w:sz="4" w:space="0" w:color="auto"/>
            </w:tcBorders>
            <w:shd w:val="clear" w:color="auto" w:fill="FFFFFF"/>
          </w:tcPr>
          <w:p w14:paraId="357619B9" w14:textId="77777777" w:rsidR="00862EE1" w:rsidRDefault="00862EE1">
            <w:pPr>
              <w:framePr w:w="9238" w:h="7196" w:vSpace="212" w:wrap="none" w:vAnchor="text" w:hAnchor="margin" w:x="1185" w:y="2294"/>
              <w:rPr>
                <w:sz w:val="10"/>
                <w:szCs w:val="10"/>
              </w:rPr>
            </w:pPr>
          </w:p>
        </w:tc>
      </w:tr>
      <w:tr w:rsidR="00862EE1" w14:paraId="55D5684A" w14:textId="77777777">
        <w:trPr>
          <w:trHeight w:hRule="exact" w:val="432"/>
        </w:trPr>
        <w:tc>
          <w:tcPr>
            <w:tcW w:w="9238" w:type="dxa"/>
            <w:gridSpan w:val="3"/>
            <w:tcBorders>
              <w:top w:val="single" w:sz="4" w:space="0" w:color="auto"/>
            </w:tcBorders>
            <w:shd w:val="clear" w:color="auto" w:fill="FFFFFF"/>
            <w:vAlign w:val="bottom"/>
          </w:tcPr>
          <w:p w14:paraId="4E5CB696" w14:textId="1976BA95" w:rsidR="00862EE1" w:rsidRDefault="00862EE1">
            <w:pPr>
              <w:pStyle w:val="Jin0"/>
              <w:framePr w:w="9238" w:h="7196" w:vSpace="212" w:wrap="none" w:vAnchor="text" w:hAnchor="margin" w:x="1185" w:y="2294"/>
              <w:shd w:val="clear" w:color="auto" w:fill="auto"/>
              <w:spacing w:after="0"/>
              <w:jc w:val="left"/>
            </w:pPr>
          </w:p>
        </w:tc>
      </w:tr>
      <w:tr w:rsidR="00862EE1" w14:paraId="0988FD85" w14:textId="77777777">
        <w:trPr>
          <w:trHeight w:hRule="exact" w:val="245"/>
        </w:trPr>
        <w:tc>
          <w:tcPr>
            <w:tcW w:w="2077" w:type="dxa"/>
            <w:tcBorders>
              <w:top w:val="single" w:sz="4" w:space="0" w:color="auto"/>
            </w:tcBorders>
            <w:shd w:val="clear" w:color="auto" w:fill="FFFFFF"/>
          </w:tcPr>
          <w:p w14:paraId="770EC9E1" w14:textId="2336DB3D" w:rsidR="00862EE1" w:rsidRDefault="00862EE1">
            <w:pPr>
              <w:pStyle w:val="Jin0"/>
              <w:framePr w:w="9238" w:h="7196" w:vSpace="212" w:wrap="none" w:vAnchor="text" w:hAnchor="margin" w:x="1185" w:y="2294"/>
              <w:shd w:val="clear" w:color="auto" w:fill="auto"/>
              <w:spacing w:after="0"/>
              <w:jc w:val="left"/>
              <w:rPr>
                <w:sz w:val="15"/>
                <w:szCs w:val="15"/>
              </w:rPr>
            </w:pPr>
          </w:p>
        </w:tc>
        <w:tc>
          <w:tcPr>
            <w:tcW w:w="2560" w:type="dxa"/>
            <w:tcBorders>
              <w:top w:val="single" w:sz="4" w:space="0" w:color="auto"/>
            </w:tcBorders>
            <w:shd w:val="clear" w:color="auto" w:fill="FFFFFF"/>
          </w:tcPr>
          <w:p w14:paraId="0D63A544" w14:textId="1876DE32" w:rsidR="00862EE1" w:rsidRDefault="00862EE1">
            <w:pPr>
              <w:pStyle w:val="Jin0"/>
              <w:framePr w:w="9238" w:h="7196" w:vSpace="212" w:wrap="none" w:vAnchor="text" w:hAnchor="margin" w:x="1185" w:y="2294"/>
              <w:shd w:val="clear" w:color="auto" w:fill="auto"/>
              <w:spacing w:after="0"/>
              <w:jc w:val="left"/>
              <w:rPr>
                <w:sz w:val="15"/>
                <w:szCs w:val="15"/>
              </w:rPr>
            </w:pPr>
          </w:p>
        </w:tc>
        <w:tc>
          <w:tcPr>
            <w:tcW w:w="4601" w:type="dxa"/>
            <w:tcBorders>
              <w:top w:val="single" w:sz="4" w:space="0" w:color="auto"/>
            </w:tcBorders>
            <w:shd w:val="clear" w:color="auto" w:fill="FFFFFF"/>
          </w:tcPr>
          <w:p w14:paraId="42C7E42A" w14:textId="7AE0ADC2" w:rsidR="00862EE1" w:rsidRDefault="00862EE1">
            <w:pPr>
              <w:pStyle w:val="Jin0"/>
              <w:framePr w:w="9238" w:h="7196" w:vSpace="212" w:wrap="none" w:vAnchor="text" w:hAnchor="margin" w:x="1185" w:y="2294"/>
              <w:shd w:val="clear" w:color="auto" w:fill="auto"/>
              <w:spacing w:after="0"/>
              <w:ind w:left="240" w:firstLine="20"/>
              <w:jc w:val="left"/>
              <w:rPr>
                <w:sz w:val="15"/>
                <w:szCs w:val="15"/>
              </w:rPr>
            </w:pPr>
          </w:p>
        </w:tc>
      </w:tr>
      <w:tr w:rsidR="00862EE1" w14:paraId="14125DE2" w14:textId="77777777">
        <w:trPr>
          <w:trHeight w:hRule="exact" w:val="245"/>
        </w:trPr>
        <w:tc>
          <w:tcPr>
            <w:tcW w:w="2077" w:type="dxa"/>
            <w:tcBorders>
              <w:top w:val="single" w:sz="4" w:space="0" w:color="auto"/>
            </w:tcBorders>
            <w:shd w:val="clear" w:color="auto" w:fill="FFFFFF"/>
          </w:tcPr>
          <w:p w14:paraId="67729E1F" w14:textId="69329B89" w:rsidR="00862EE1" w:rsidRDefault="00862EE1">
            <w:pPr>
              <w:pStyle w:val="Jin0"/>
              <w:framePr w:w="9238" w:h="7196" w:vSpace="212" w:wrap="none" w:vAnchor="text" w:hAnchor="margin" w:x="1185" w:y="2294"/>
              <w:shd w:val="clear" w:color="auto" w:fill="auto"/>
              <w:spacing w:after="0"/>
              <w:jc w:val="left"/>
              <w:rPr>
                <w:sz w:val="15"/>
                <w:szCs w:val="15"/>
              </w:rPr>
            </w:pPr>
          </w:p>
        </w:tc>
        <w:tc>
          <w:tcPr>
            <w:tcW w:w="2560" w:type="dxa"/>
            <w:tcBorders>
              <w:top w:val="single" w:sz="4" w:space="0" w:color="auto"/>
            </w:tcBorders>
            <w:shd w:val="clear" w:color="auto" w:fill="FFFFFF"/>
          </w:tcPr>
          <w:p w14:paraId="3328FE0E" w14:textId="3DA7CB64" w:rsidR="00862EE1" w:rsidRDefault="00862EE1">
            <w:pPr>
              <w:pStyle w:val="Jin0"/>
              <w:framePr w:w="9238" w:h="7196" w:vSpace="212" w:wrap="none" w:vAnchor="text" w:hAnchor="margin" w:x="1185" w:y="2294"/>
              <w:shd w:val="clear" w:color="auto" w:fill="auto"/>
              <w:spacing w:after="0"/>
              <w:jc w:val="left"/>
              <w:rPr>
                <w:sz w:val="15"/>
                <w:szCs w:val="15"/>
              </w:rPr>
            </w:pPr>
          </w:p>
        </w:tc>
        <w:tc>
          <w:tcPr>
            <w:tcW w:w="4601" w:type="dxa"/>
            <w:tcBorders>
              <w:top w:val="single" w:sz="4" w:space="0" w:color="auto"/>
            </w:tcBorders>
            <w:shd w:val="clear" w:color="auto" w:fill="FFFFFF"/>
          </w:tcPr>
          <w:p w14:paraId="46A71D0D" w14:textId="0A857A0C" w:rsidR="00862EE1" w:rsidRDefault="00862EE1">
            <w:pPr>
              <w:pStyle w:val="Jin0"/>
              <w:framePr w:w="9238" w:h="7196" w:vSpace="212" w:wrap="none" w:vAnchor="text" w:hAnchor="margin" w:x="1185" w:y="2294"/>
              <w:shd w:val="clear" w:color="auto" w:fill="auto"/>
              <w:spacing w:after="0"/>
              <w:ind w:left="240" w:firstLine="20"/>
              <w:jc w:val="left"/>
              <w:rPr>
                <w:sz w:val="15"/>
                <w:szCs w:val="15"/>
              </w:rPr>
            </w:pPr>
          </w:p>
        </w:tc>
      </w:tr>
      <w:tr w:rsidR="00862EE1" w14:paraId="3D767B38" w14:textId="77777777">
        <w:trPr>
          <w:trHeight w:hRule="exact" w:val="241"/>
        </w:trPr>
        <w:tc>
          <w:tcPr>
            <w:tcW w:w="2077" w:type="dxa"/>
            <w:tcBorders>
              <w:top w:val="single" w:sz="4" w:space="0" w:color="auto"/>
            </w:tcBorders>
            <w:shd w:val="clear" w:color="auto" w:fill="FFFFFF"/>
            <w:vAlign w:val="bottom"/>
          </w:tcPr>
          <w:p w14:paraId="1FA858A2" w14:textId="777B5EAC" w:rsidR="00862EE1" w:rsidRDefault="00862EE1">
            <w:pPr>
              <w:pStyle w:val="Jin0"/>
              <w:framePr w:w="9238" w:h="7196" w:vSpace="212" w:wrap="none" w:vAnchor="text" w:hAnchor="margin" w:x="1185" w:y="2294"/>
              <w:shd w:val="clear" w:color="auto" w:fill="auto"/>
              <w:spacing w:after="0"/>
              <w:jc w:val="left"/>
              <w:rPr>
                <w:sz w:val="15"/>
                <w:szCs w:val="15"/>
              </w:rPr>
            </w:pPr>
          </w:p>
        </w:tc>
        <w:tc>
          <w:tcPr>
            <w:tcW w:w="2560" w:type="dxa"/>
            <w:tcBorders>
              <w:top w:val="single" w:sz="4" w:space="0" w:color="auto"/>
            </w:tcBorders>
            <w:shd w:val="clear" w:color="auto" w:fill="FFFFFF"/>
            <w:vAlign w:val="bottom"/>
          </w:tcPr>
          <w:p w14:paraId="185CF4CD" w14:textId="06229359" w:rsidR="00862EE1" w:rsidRDefault="00862EE1">
            <w:pPr>
              <w:pStyle w:val="Jin0"/>
              <w:framePr w:w="9238" w:h="7196" w:vSpace="212" w:wrap="none" w:vAnchor="text" w:hAnchor="margin" w:x="1185" w:y="2294"/>
              <w:shd w:val="clear" w:color="auto" w:fill="auto"/>
              <w:spacing w:after="0"/>
              <w:jc w:val="left"/>
              <w:rPr>
                <w:sz w:val="15"/>
                <w:szCs w:val="15"/>
              </w:rPr>
            </w:pPr>
          </w:p>
        </w:tc>
        <w:tc>
          <w:tcPr>
            <w:tcW w:w="4601" w:type="dxa"/>
            <w:tcBorders>
              <w:top w:val="single" w:sz="4" w:space="0" w:color="auto"/>
            </w:tcBorders>
            <w:shd w:val="clear" w:color="auto" w:fill="FFFFFF"/>
            <w:vAlign w:val="bottom"/>
          </w:tcPr>
          <w:p w14:paraId="41282DEC" w14:textId="5585B94D" w:rsidR="00862EE1" w:rsidRDefault="00862EE1">
            <w:pPr>
              <w:pStyle w:val="Jin0"/>
              <w:framePr w:w="9238" w:h="7196" w:vSpace="212" w:wrap="none" w:vAnchor="text" w:hAnchor="margin" w:x="1185" w:y="2294"/>
              <w:shd w:val="clear" w:color="auto" w:fill="auto"/>
              <w:spacing w:after="0"/>
              <w:ind w:left="240" w:firstLine="20"/>
              <w:jc w:val="left"/>
              <w:rPr>
                <w:sz w:val="15"/>
                <w:szCs w:val="15"/>
              </w:rPr>
            </w:pPr>
          </w:p>
        </w:tc>
      </w:tr>
      <w:tr w:rsidR="00862EE1" w14:paraId="451BB78C" w14:textId="77777777">
        <w:trPr>
          <w:trHeight w:hRule="exact" w:val="245"/>
        </w:trPr>
        <w:tc>
          <w:tcPr>
            <w:tcW w:w="2077" w:type="dxa"/>
            <w:tcBorders>
              <w:top w:val="single" w:sz="4" w:space="0" w:color="auto"/>
            </w:tcBorders>
            <w:shd w:val="clear" w:color="auto" w:fill="FFFFFF"/>
          </w:tcPr>
          <w:p w14:paraId="0561EDF0" w14:textId="3EE9D8DC" w:rsidR="00862EE1" w:rsidRDefault="00862EE1">
            <w:pPr>
              <w:pStyle w:val="Jin0"/>
              <w:framePr w:w="9238" w:h="7196" w:vSpace="212" w:wrap="none" w:vAnchor="text" w:hAnchor="margin" w:x="1185" w:y="2294"/>
              <w:shd w:val="clear" w:color="auto" w:fill="auto"/>
              <w:spacing w:after="0"/>
              <w:jc w:val="left"/>
              <w:rPr>
                <w:sz w:val="15"/>
                <w:szCs w:val="15"/>
              </w:rPr>
            </w:pPr>
          </w:p>
        </w:tc>
        <w:tc>
          <w:tcPr>
            <w:tcW w:w="2560" w:type="dxa"/>
            <w:tcBorders>
              <w:top w:val="single" w:sz="4" w:space="0" w:color="auto"/>
            </w:tcBorders>
            <w:shd w:val="clear" w:color="auto" w:fill="FFFFFF"/>
          </w:tcPr>
          <w:p w14:paraId="18F1B475" w14:textId="77777777" w:rsidR="00862EE1" w:rsidRDefault="00862EE1">
            <w:pPr>
              <w:framePr w:w="9238" w:h="7196" w:vSpace="212" w:wrap="none" w:vAnchor="text" w:hAnchor="margin" w:x="1185" w:y="2294"/>
              <w:rPr>
                <w:sz w:val="10"/>
                <w:szCs w:val="10"/>
              </w:rPr>
            </w:pPr>
          </w:p>
        </w:tc>
        <w:tc>
          <w:tcPr>
            <w:tcW w:w="4601" w:type="dxa"/>
            <w:tcBorders>
              <w:top w:val="single" w:sz="4" w:space="0" w:color="auto"/>
            </w:tcBorders>
            <w:shd w:val="clear" w:color="auto" w:fill="FFFFFF"/>
          </w:tcPr>
          <w:p w14:paraId="0BA49CB0" w14:textId="52EBE62B" w:rsidR="00862EE1" w:rsidRDefault="00862EE1">
            <w:pPr>
              <w:pStyle w:val="Jin0"/>
              <w:framePr w:w="9238" w:h="7196" w:vSpace="212" w:wrap="none" w:vAnchor="text" w:hAnchor="margin" w:x="1185" w:y="2294"/>
              <w:shd w:val="clear" w:color="auto" w:fill="auto"/>
              <w:spacing w:after="0"/>
              <w:ind w:left="240" w:firstLine="20"/>
              <w:jc w:val="left"/>
              <w:rPr>
                <w:sz w:val="15"/>
                <w:szCs w:val="15"/>
              </w:rPr>
            </w:pPr>
          </w:p>
        </w:tc>
      </w:tr>
      <w:tr w:rsidR="00862EE1" w14:paraId="3C23AA95" w14:textId="77777777">
        <w:trPr>
          <w:trHeight w:hRule="exact" w:val="317"/>
        </w:trPr>
        <w:tc>
          <w:tcPr>
            <w:tcW w:w="9238" w:type="dxa"/>
            <w:gridSpan w:val="3"/>
            <w:tcBorders>
              <w:top w:val="single" w:sz="4" w:space="0" w:color="auto"/>
            </w:tcBorders>
            <w:shd w:val="clear" w:color="auto" w:fill="FFFFFF"/>
            <w:vAlign w:val="bottom"/>
          </w:tcPr>
          <w:p w14:paraId="535D44C2" w14:textId="2C315693" w:rsidR="00862EE1" w:rsidRDefault="00862EE1">
            <w:pPr>
              <w:pStyle w:val="Jin0"/>
              <w:framePr w:w="9238" w:h="7196" w:vSpace="212" w:wrap="none" w:vAnchor="text" w:hAnchor="margin" w:x="1185" w:y="2294"/>
              <w:shd w:val="clear" w:color="auto" w:fill="auto"/>
              <w:spacing w:after="0"/>
              <w:jc w:val="left"/>
            </w:pPr>
          </w:p>
        </w:tc>
      </w:tr>
      <w:tr w:rsidR="00862EE1" w14:paraId="659E0961" w14:textId="77777777">
        <w:trPr>
          <w:trHeight w:hRule="exact" w:val="241"/>
        </w:trPr>
        <w:tc>
          <w:tcPr>
            <w:tcW w:w="2077" w:type="dxa"/>
            <w:tcBorders>
              <w:top w:val="single" w:sz="4" w:space="0" w:color="auto"/>
            </w:tcBorders>
            <w:shd w:val="clear" w:color="auto" w:fill="FFFFFF"/>
            <w:vAlign w:val="bottom"/>
          </w:tcPr>
          <w:p w14:paraId="3F53E361" w14:textId="58769715" w:rsidR="00862EE1" w:rsidRDefault="00862EE1">
            <w:pPr>
              <w:pStyle w:val="Jin0"/>
              <w:framePr w:w="9238" w:h="7196" w:vSpace="212" w:wrap="none" w:vAnchor="text" w:hAnchor="margin" w:x="1185" w:y="2294"/>
              <w:shd w:val="clear" w:color="auto" w:fill="auto"/>
              <w:spacing w:after="0"/>
              <w:jc w:val="left"/>
              <w:rPr>
                <w:sz w:val="15"/>
                <w:szCs w:val="15"/>
              </w:rPr>
            </w:pPr>
          </w:p>
        </w:tc>
        <w:tc>
          <w:tcPr>
            <w:tcW w:w="2560" w:type="dxa"/>
            <w:tcBorders>
              <w:top w:val="single" w:sz="4" w:space="0" w:color="auto"/>
            </w:tcBorders>
            <w:shd w:val="clear" w:color="auto" w:fill="FFFFFF"/>
            <w:vAlign w:val="bottom"/>
          </w:tcPr>
          <w:p w14:paraId="1046E47F" w14:textId="6C822948" w:rsidR="00862EE1" w:rsidRDefault="00862EE1">
            <w:pPr>
              <w:pStyle w:val="Jin0"/>
              <w:framePr w:w="9238" w:h="7196" w:vSpace="212" w:wrap="none" w:vAnchor="text" w:hAnchor="margin" w:x="1185" w:y="2294"/>
              <w:shd w:val="clear" w:color="auto" w:fill="auto"/>
              <w:spacing w:after="0"/>
              <w:jc w:val="left"/>
              <w:rPr>
                <w:sz w:val="15"/>
                <w:szCs w:val="15"/>
              </w:rPr>
            </w:pPr>
          </w:p>
        </w:tc>
        <w:tc>
          <w:tcPr>
            <w:tcW w:w="4601" w:type="dxa"/>
            <w:tcBorders>
              <w:top w:val="single" w:sz="4" w:space="0" w:color="auto"/>
            </w:tcBorders>
            <w:shd w:val="clear" w:color="auto" w:fill="FFFFFF"/>
            <w:vAlign w:val="bottom"/>
          </w:tcPr>
          <w:p w14:paraId="0AB890F7" w14:textId="7BD31965" w:rsidR="00862EE1" w:rsidRDefault="00862EE1">
            <w:pPr>
              <w:pStyle w:val="Jin0"/>
              <w:framePr w:w="9238" w:h="7196" w:vSpace="212" w:wrap="none" w:vAnchor="text" w:hAnchor="margin" w:x="1185" w:y="2294"/>
              <w:shd w:val="clear" w:color="auto" w:fill="auto"/>
              <w:spacing w:after="0"/>
              <w:ind w:left="240" w:firstLine="20"/>
              <w:jc w:val="left"/>
              <w:rPr>
                <w:sz w:val="15"/>
                <w:szCs w:val="15"/>
              </w:rPr>
            </w:pPr>
          </w:p>
        </w:tc>
      </w:tr>
      <w:tr w:rsidR="00862EE1" w14:paraId="649CA968" w14:textId="77777777">
        <w:trPr>
          <w:trHeight w:hRule="exact" w:val="245"/>
        </w:trPr>
        <w:tc>
          <w:tcPr>
            <w:tcW w:w="2077" w:type="dxa"/>
            <w:tcBorders>
              <w:top w:val="single" w:sz="4" w:space="0" w:color="auto"/>
            </w:tcBorders>
            <w:shd w:val="clear" w:color="auto" w:fill="FFFFFF"/>
            <w:vAlign w:val="bottom"/>
          </w:tcPr>
          <w:p w14:paraId="7ADAAA2C" w14:textId="64037097" w:rsidR="00862EE1" w:rsidRDefault="00862EE1">
            <w:pPr>
              <w:pStyle w:val="Jin0"/>
              <w:framePr w:w="9238" w:h="7196" w:vSpace="212" w:wrap="none" w:vAnchor="text" w:hAnchor="margin" w:x="1185" w:y="2294"/>
              <w:shd w:val="clear" w:color="auto" w:fill="auto"/>
              <w:spacing w:after="0"/>
              <w:jc w:val="left"/>
              <w:rPr>
                <w:sz w:val="15"/>
                <w:szCs w:val="15"/>
              </w:rPr>
            </w:pPr>
          </w:p>
        </w:tc>
        <w:tc>
          <w:tcPr>
            <w:tcW w:w="2560" w:type="dxa"/>
            <w:tcBorders>
              <w:top w:val="single" w:sz="4" w:space="0" w:color="auto"/>
            </w:tcBorders>
            <w:shd w:val="clear" w:color="auto" w:fill="FFFFFF"/>
            <w:vAlign w:val="bottom"/>
          </w:tcPr>
          <w:p w14:paraId="31BF5551" w14:textId="7B040367" w:rsidR="00862EE1" w:rsidRDefault="00862EE1">
            <w:pPr>
              <w:pStyle w:val="Jin0"/>
              <w:framePr w:w="9238" w:h="7196" w:vSpace="212" w:wrap="none" w:vAnchor="text" w:hAnchor="margin" w:x="1185" w:y="2294"/>
              <w:shd w:val="clear" w:color="auto" w:fill="auto"/>
              <w:spacing w:after="0"/>
              <w:jc w:val="left"/>
              <w:rPr>
                <w:sz w:val="15"/>
                <w:szCs w:val="15"/>
              </w:rPr>
            </w:pPr>
          </w:p>
        </w:tc>
        <w:tc>
          <w:tcPr>
            <w:tcW w:w="4601" w:type="dxa"/>
            <w:tcBorders>
              <w:top w:val="single" w:sz="4" w:space="0" w:color="auto"/>
            </w:tcBorders>
            <w:shd w:val="clear" w:color="auto" w:fill="FFFFFF"/>
            <w:vAlign w:val="bottom"/>
          </w:tcPr>
          <w:p w14:paraId="1438DDAB" w14:textId="588ED812" w:rsidR="00862EE1" w:rsidRDefault="00862EE1">
            <w:pPr>
              <w:pStyle w:val="Jin0"/>
              <w:framePr w:w="9238" w:h="7196" w:vSpace="212" w:wrap="none" w:vAnchor="text" w:hAnchor="margin" w:x="1185" w:y="2294"/>
              <w:shd w:val="clear" w:color="auto" w:fill="auto"/>
              <w:spacing w:after="0"/>
              <w:ind w:left="240" w:firstLine="20"/>
              <w:jc w:val="left"/>
              <w:rPr>
                <w:sz w:val="15"/>
                <w:szCs w:val="15"/>
              </w:rPr>
            </w:pPr>
          </w:p>
        </w:tc>
      </w:tr>
      <w:tr w:rsidR="00862EE1" w14:paraId="7098314E" w14:textId="77777777">
        <w:trPr>
          <w:trHeight w:hRule="exact" w:val="558"/>
        </w:trPr>
        <w:tc>
          <w:tcPr>
            <w:tcW w:w="9238" w:type="dxa"/>
            <w:gridSpan w:val="3"/>
            <w:tcBorders>
              <w:top w:val="single" w:sz="4" w:space="0" w:color="auto"/>
            </w:tcBorders>
            <w:shd w:val="clear" w:color="auto" w:fill="FFFFFF"/>
            <w:vAlign w:val="bottom"/>
          </w:tcPr>
          <w:p w14:paraId="691BF523" w14:textId="73033987" w:rsidR="00862EE1" w:rsidRDefault="00862EE1">
            <w:pPr>
              <w:pStyle w:val="Jin0"/>
              <w:framePr w:w="9238" w:h="7196" w:vSpace="212" w:wrap="none" w:vAnchor="text" w:hAnchor="margin" w:x="1185" w:y="2294"/>
              <w:shd w:val="clear" w:color="auto" w:fill="auto"/>
              <w:spacing w:after="0"/>
              <w:jc w:val="left"/>
            </w:pPr>
          </w:p>
        </w:tc>
      </w:tr>
      <w:tr w:rsidR="00862EE1" w14:paraId="2AA8DB86" w14:textId="77777777">
        <w:trPr>
          <w:trHeight w:hRule="exact" w:val="245"/>
        </w:trPr>
        <w:tc>
          <w:tcPr>
            <w:tcW w:w="4637" w:type="dxa"/>
            <w:gridSpan w:val="2"/>
            <w:tcBorders>
              <w:top w:val="single" w:sz="4" w:space="0" w:color="auto"/>
            </w:tcBorders>
            <w:shd w:val="clear" w:color="auto" w:fill="FFFFFF"/>
            <w:vAlign w:val="bottom"/>
          </w:tcPr>
          <w:p w14:paraId="19A86544" w14:textId="191A62FC" w:rsidR="00862EE1" w:rsidRDefault="00862EE1">
            <w:pPr>
              <w:pStyle w:val="Jin0"/>
              <w:framePr w:w="9238" w:h="7196" w:vSpace="212" w:wrap="none" w:vAnchor="text" w:hAnchor="margin" w:x="1185" w:y="2294"/>
              <w:shd w:val="clear" w:color="auto" w:fill="auto"/>
              <w:spacing w:after="0"/>
              <w:jc w:val="left"/>
              <w:rPr>
                <w:sz w:val="15"/>
                <w:szCs w:val="15"/>
              </w:rPr>
            </w:pPr>
          </w:p>
        </w:tc>
        <w:tc>
          <w:tcPr>
            <w:tcW w:w="4601" w:type="dxa"/>
            <w:tcBorders>
              <w:top w:val="single" w:sz="4" w:space="0" w:color="auto"/>
            </w:tcBorders>
            <w:shd w:val="clear" w:color="auto" w:fill="FFFFFF"/>
            <w:vAlign w:val="bottom"/>
          </w:tcPr>
          <w:p w14:paraId="6C4192C7" w14:textId="5DC2E6BA" w:rsidR="00862EE1" w:rsidRDefault="00862EE1">
            <w:pPr>
              <w:pStyle w:val="Jin0"/>
              <w:framePr w:w="9238" w:h="7196" w:vSpace="212" w:wrap="none" w:vAnchor="text" w:hAnchor="margin" w:x="1185" w:y="2294"/>
              <w:shd w:val="clear" w:color="auto" w:fill="auto"/>
              <w:spacing w:after="0"/>
              <w:ind w:left="240" w:firstLine="20"/>
              <w:jc w:val="left"/>
              <w:rPr>
                <w:sz w:val="15"/>
                <w:szCs w:val="15"/>
              </w:rPr>
            </w:pPr>
          </w:p>
        </w:tc>
      </w:tr>
      <w:tr w:rsidR="00862EE1" w14:paraId="4CB51BFD" w14:textId="77777777">
        <w:trPr>
          <w:trHeight w:hRule="exact" w:val="245"/>
        </w:trPr>
        <w:tc>
          <w:tcPr>
            <w:tcW w:w="2077" w:type="dxa"/>
            <w:tcBorders>
              <w:top w:val="single" w:sz="4" w:space="0" w:color="auto"/>
            </w:tcBorders>
            <w:shd w:val="clear" w:color="auto" w:fill="FFFFFF"/>
          </w:tcPr>
          <w:p w14:paraId="2AFA67A4" w14:textId="60B8F344" w:rsidR="00862EE1" w:rsidRDefault="00862EE1">
            <w:pPr>
              <w:pStyle w:val="Jin0"/>
              <w:framePr w:w="9238" w:h="7196" w:vSpace="212" w:wrap="none" w:vAnchor="text" w:hAnchor="margin" w:x="1185" w:y="2294"/>
              <w:shd w:val="clear" w:color="auto" w:fill="auto"/>
              <w:spacing w:after="0"/>
              <w:jc w:val="left"/>
              <w:rPr>
                <w:sz w:val="15"/>
                <w:szCs w:val="15"/>
              </w:rPr>
            </w:pPr>
          </w:p>
        </w:tc>
        <w:tc>
          <w:tcPr>
            <w:tcW w:w="2560" w:type="dxa"/>
            <w:tcBorders>
              <w:top w:val="single" w:sz="4" w:space="0" w:color="auto"/>
            </w:tcBorders>
            <w:shd w:val="clear" w:color="auto" w:fill="FFFFFF"/>
          </w:tcPr>
          <w:p w14:paraId="6366CEC0" w14:textId="4BBE5B14" w:rsidR="00862EE1" w:rsidRDefault="00862EE1">
            <w:pPr>
              <w:pStyle w:val="Jin0"/>
              <w:framePr w:w="9238" w:h="7196" w:vSpace="212" w:wrap="none" w:vAnchor="text" w:hAnchor="margin" w:x="1185" w:y="2294"/>
              <w:shd w:val="clear" w:color="auto" w:fill="auto"/>
              <w:spacing w:after="0"/>
              <w:jc w:val="left"/>
              <w:rPr>
                <w:sz w:val="15"/>
                <w:szCs w:val="15"/>
              </w:rPr>
            </w:pPr>
          </w:p>
        </w:tc>
        <w:tc>
          <w:tcPr>
            <w:tcW w:w="4601" w:type="dxa"/>
            <w:tcBorders>
              <w:top w:val="single" w:sz="4" w:space="0" w:color="auto"/>
            </w:tcBorders>
            <w:shd w:val="clear" w:color="auto" w:fill="FFFFFF"/>
          </w:tcPr>
          <w:p w14:paraId="7A168339" w14:textId="2454293A" w:rsidR="00862EE1" w:rsidRDefault="00862EE1">
            <w:pPr>
              <w:pStyle w:val="Jin0"/>
              <w:framePr w:w="9238" w:h="7196" w:vSpace="212" w:wrap="none" w:vAnchor="text" w:hAnchor="margin" w:x="1185" w:y="2294"/>
              <w:shd w:val="clear" w:color="auto" w:fill="auto"/>
              <w:spacing w:after="0"/>
              <w:ind w:left="240" w:firstLine="20"/>
              <w:jc w:val="left"/>
              <w:rPr>
                <w:sz w:val="15"/>
                <w:szCs w:val="15"/>
              </w:rPr>
            </w:pPr>
          </w:p>
        </w:tc>
      </w:tr>
      <w:tr w:rsidR="00862EE1" w14:paraId="1ED746C6" w14:textId="77777777">
        <w:trPr>
          <w:trHeight w:hRule="exact" w:val="245"/>
        </w:trPr>
        <w:tc>
          <w:tcPr>
            <w:tcW w:w="2077" w:type="dxa"/>
            <w:tcBorders>
              <w:top w:val="single" w:sz="4" w:space="0" w:color="auto"/>
            </w:tcBorders>
            <w:shd w:val="clear" w:color="auto" w:fill="FFFFFF"/>
            <w:vAlign w:val="bottom"/>
          </w:tcPr>
          <w:p w14:paraId="5AFFA388" w14:textId="2CCA8A57" w:rsidR="00862EE1" w:rsidRDefault="00862EE1">
            <w:pPr>
              <w:pStyle w:val="Jin0"/>
              <w:framePr w:w="9238" w:h="7196" w:vSpace="212" w:wrap="none" w:vAnchor="text" w:hAnchor="margin" w:x="1185" w:y="2294"/>
              <w:shd w:val="clear" w:color="auto" w:fill="auto"/>
              <w:spacing w:after="0"/>
              <w:jc w:val="left"/>
              <w:rPr>
                <w:sz w:val="15"/>
                <w:szCs w:val="15"/>
              </w:rPr>
            </w:pPr>
          </w:p>
        </w:tc>
        <w:tc>
          <w:tcPr>
            <w:tcW w:w="2560" w:type="dxa"/>
            <w:tcBorders>
              <w:top w:val="single" w:sz="4" w:space="0" w:color="auto"/>
            </w:tcBorders>
            <w:shd w:val="clear" w:color="auto" w:fill="FFFFFF"/>
            <w:vAlign w:val="bottom"/>
          </w:tcPr>
          <w:p w14:paraId="1C318475" w14:textId="2C7F5AC9" w:rsidR="00862EE1" w:rsidRDefault="00862EE1">
            <w:pPr>
              <w:pStyle w:val="Jin0"/>
              <w:framePr w:w="9238" w:h="7196" w:vSpace="212" w:wrap="none" w:vAnchor="text" w:hAnchor="margin" w:x="1185" w:y="2294"/>
              <w:shd w:val="clear" w:color="auto" w:fill="auto"/>
              <w:spacing w:after="0"/>
              <w:jc w:val="left"/>
              <w:rPr>
                <w:sz w:val="15"/>
                <w:szCs w:val="15"/>
              </w:rPr>
            </w:pPr>
          </w:p>
        </w:tc>
        <w:tc>
          <w:tcPr>
            <w:tcW w:w="4601" w:type="dxa"/>
            <w:tcBorders>
              <w:top w:val="single" w:sz="4" w:space="0" w:color="auto"/>
            </w:tcBorders>
            <w:shd w:val="clear" w:color="auto" w:fill="FFFFFF"/>
            <w:vAlign w:val="bottom"/>
          </w:tcPr>
          <w:p w14:paraId="32B32D22" w14:textId="32597236" w:rsidR="00862EE1" w:rsidRDefault="00862EE1">
            <w:pPr>
              <w:pStyle w:val="Jin0"/>
              <w:framePr w:w="9238" w:h="7196" w:vSpace="212" w:wrap="none" w:vAnchor="text" w:hAnchor="margin" w:x="1185" w:y="2294"/>
              <w:shd w:val="clear" w:color="auto" w:fill="auto"/>
              <w:spacing w:after="0"/>
              <w:ind w:left="240" w:firstLine="20"/>
              <w:jc w:val="left"/>
              <w:rPr>
                <w:sz w:val="15"/>
                <w:szCs w:val="15"/>
              </w:rPr>
            </w:pPr>
          </w:p>
        </w:tc>
      </w:tr>
      <w:tr w:rsidR="00862EE1" w14:paraId="7CE7C5ED" w14:textId="77777777">
        <w:trPr>
          <w:trHeight w:hRule="exact" w:val="245"/>
        </w:trPr>
        <w:tc>
          <w:tcPr>
            <w:tcW w:w="2077" w:type="dxa"/>
            <w:tcBorders>
              <w:top w:val="single" w:sz="4" w:space="0" w:color="auto"/>
            </w:tcBorders>
            <w:shd w:val="clear" w:color="auto" w:fill="FFFFFF"/>
          </w:tcPr>
          <w:p w14:paraId="43C2D01A" w14:textId="73DD9B0F" w:rsidR="00862EE1" w:rsidRDefault="00862EE1">
            <w:pPr>
              <w:pStyle w:val="Jin0"/>
              <w:framePr w:w="9238" w:h="7196" w:vSpace="212" w:wrap="none" w:vAnchor="text" w:hAnchor="margin" w:x="1185" w:y="2294"/>
              <w:shd w:val="clear" w:color="auto" w:fill="auto"/>
              <w:spacing w:after="0"/>
              <w:jc w:val="left"/>
              <w:rPr>
                <w:sz w:val="15"/>
                <w:szCs w:val="15"/>
              </w:rPr>
            </w:pPr>
          </w:p>
        </w:tc>
        <w:tc>
          <w:tcPr>
            <w:tcW w:w="2560" w:type="dxa"/>
            <w:tcBorders>
              <w:top w:val="single" w:sz="4" w:space="0" w:color="auto"/>
            </w:tcBorders>
            <w:shd w:val="clear" w:color="auto" w:fill="FFFFFF"/>
          </w:tcPr>
          <w:p w14:paraId="23B65BCD" w14:textId="77777777" w:rsidR="00862EE1" w:rsidRDefault="00862EE1">
            <w:pPr>
              <w:framePr w:w="9238" w:h="7196" w:vSpace="212" w:wrap="none" w:vAnchor="text" w:hAnchor="margin" w:x="1185" w:y="2294"/>
              <w:rPr>
                <w:sz w:val="10"/>
                <w:szCs w:val="10"/>
              </w:rPr>
            </w:pPr>
          </w:p>
        </w:tc>
        <w:tc>
          <w:tcPr>
            <w:tcW w:w="4601" w:type="dxa"/>
            <w:tcBorders>
              <w:top w:val="single" w:sz="4" w:space="0" w:color="auto"/>
            </w:tcBorders>
            <w:shd w:val="clear" w:color="auto" w:fill="FFFFFF"/>
          </w:tcPr>
          <w:p w14:paraId="25EC7F99" w14:textId="712A03B8" w:rsidR="00862EE1" w:rsidRDefault="00862EE1">
            <w:pPr>
              <w:pStyle w:val="Jin0"/>
              <w:framePr w:w="9238" w:h="7196" w:vSpace="212" w:wrap="none" w:vAnchor="text" w:hAnchor="margin" w:x="1185" w:y="2294"/>
              <w:shd w:val="clear" w:color="auto" w:fill="auto"/>
              <w:spacing w:after="0"/>
              <w:ind w:left="240" w:firstLine="20"/>
              <w:jc w:val="left"/>
              <w:rPr>
                <w:sz w:val="15"/>
                <w:szCs w:val="15"/>
              </w:rPr>
            </w:pPr>
          </w:p>
        </w:tc>
      </w:tr>
      <w:tr w:rsidR="00862EE1" w14:paraId="5A9DE6FE" w14:textId="77777777">
        <w:trPr>
          <w:trHeight w:hRule="exact" w:val="317"/>
        </w:trPr>
        <w:tc>
          <w:tcPr>
            <w:tcW w:w="9238" w:type="dxa"/>
            <w:gridSpan w:val="3"/>
            <w:tcBorders>
              <w:top w:val="single" w:sz="4" w:space="0" w:color="auto"/>
            </w:tcBorders>
            <w:shd w:val="clear" w:color="auto" w:fill="FFFFFF"/>
            <w:vAlign w:val="bottom"/>
          </w:tcPr>
          <w:p w14:paraId="62A121E3" w14:textId="179279F9" w:rsidR="00862EE1" w:rsidRDefault="00862EE1">
            <w:pPr>
              <w:pStyle w:val="Jin0"/>
              <w:framePr w:w="9238" w:h="7196" w:vSpace="212" w:wrap="none" w:vAnchor="text" w:hAnchor="margin" w:x="1185" w:y="2294"/>
              <w:shd w:val="clear" w:color="auto" w:fill="auto"/>
              <w:spacing w:after="0"/>
              <w:jc w:val="left"/>
            </w:pPr>
          </w:p>
        </w:tc>
      </w:tr>
      <w:tr w:rsidR="00862EE1" w14:paraId="0936D8D1" w14:textId="77777777">
        <w:trPr>
          <w:trHeight w:hRule="exact" w:val="245"/>
        </w:trPr>
        <w:tc>
          <w:tcPr>
            <w:tcW w:w="2077" w:type="dxa"/>
            <w:tcBorders>
              <w:top w:val="single" w:sz="4" w:space="0" w:color="auto"/>
            </w:tcBorders>
            <w:shd w:val="clear" w:color="auto" w:fill="FFFFFF"/>
            <w:vAlign w:val="bottom"/>
          </w:tcPr>
          <w:p w14:paraId="76B37CD4" w14:textId="13216ECB" w:rsidR="00862EE1" w:rsidRDefault="00862EE1">
            <w:pPr>
              <w:pStyle w:val="Jin0"/>
              <w:framePr w:w="9238" w:h="7196" w:vSpace="212" w:wrap="none" w:vAnchor="text" w:hAnchor="margin" w:x="1185" w:y="2294"/>
              <w:shd w:val="clear" w:color="auto" w:fill="auto"/>
              <w:spacing w:after="0"/>
              <w:jc w:val="left"/>
              <w:rPr>
                <w:sz w:val="15"/>
                <w:szCs w:val="15"/>
              </w:rPr>
            </w:pPr>
          </w:p>
        </w:tc>
        <w:tc>
          <w:tcPr>
            <w:tcW w:w="2560" w:type="dxa"/>
            <w:tcBorders>
              <w:top w:val="single" w:sz="4" w:space="0" w:color="auto"/>
            </w:tcBorders>
            <w:shd w:val="clear" w:color="auto" w:fill="FFFFFF"/>
            <w:vAlign w:val="bottom"/>
          </w:tcPr>
          <w:p w14:paraId="5EC8DA0F" w14:textId="58E98F0B" w:rsidR="00862EE1" w:rsidRDefault="00862EE1">
            <w:pPr>
              <w:pStyle w:val="Jin0"/>
              <w:framePr w:w="9238" w:h="7196" w:vSpace="212" w:wrap="none" w:vAnchor="text" w:hAnchor="margin" w:x="1185" w:y="2294"/>
              <w:shd w:val="clear" w:color="auto" w:fill="auto"/>
              <w:spacing w:after="0"/>
              <w:jc w:val="left"/>
              <w:rPr>
                <w:sz w:val="15"/>
                <w:szCs w:val="15"/>
              </w:rPr>
            </w:pPr>
          </w:p>
        </w:tc>
        <w:tc>
          <w:tcPr>
            <w:tcW w:w="4601" w:type="dxa"/>
            <w:tcBorders>
              <w:top w:val="single" w:sz="4" w:space="0" w:color="auto"/>
            </w:tcBorders>
            <w:shd w:val="clear" w:color="auto" w:fill="FFFFFF"/>
            <w:vAlign w:val="bottom"/>
          </w:tcPr>
          <w:p w14:paraId="5A6253D4" w14:textId="695E121B" w:rsidR="00862EE1" w:rsidRDefault="00862EE1">
            <w:pPr>
              <w:pStyle w:val="Jin0"/>
              <w:framePr w:w="9238" w:h="7196" w:vSpace="212" w:wrap="none" w:vAnchor="text" w:hAnchor="margin" w:x="1185" w:y="2294"/>
              <w:shd w:val="clear" w:color="auto" w:fill="auto"/>
              <w:spacing w:after="0"/>
              <w:ind w:left="240" w:firstLine="20"/>
              <w:jc w:val="left"/>
              <w:rPr>
                <w:sz w:val="15"/>
                <w:szCs w:val="15"/>
              </w:rPr>
            </w:pPr>
          </w:p>
        </w:tc>
      </w:tr>
      <w:tr w:rsidR="00862EE1" w14:paraId="6D7BCBD8" w14:textId="77777777">
        <w:trPr>
          <w:trHeight w:hRule="exact" w:val="245"/>
        </w:trPr>
        <w:tc>
          <w:tcPr>
            <w:tcW w:w="2077" w:type="dxa"/>
            <w:tcBorders>
              <w:top w:val="single" w:sz="4" w:space="0" w:color="auto"/>
            </w:tcBorders>
            <w:shd w:val="clear" w:color="auto" w:fill="FFFFFF"/>
            <w:vAlign w:val="bottom"/>
          </w:tcPr>
          <w:p w14:paraId="18287384" w14:textId="53D4BED4" w:rsidR="00862EE1" w:rsidRDefault="00862EE1">
            <w:pPr>
              <w:pStyle w:val="Jin0"/>
              <w:framePr w:w="9238" w:h="7196" w:vSpace="212" w:wrap="none" w:vAnchor="text" w:hAnchor="margin" w:x="1185" w:y="2294"/>
              <w:shd w:val="clear" w:color="auto" w:fill="auto"/>
              <w:spacing w:after="0"/>
              <w:jc w:val="left"/>
              <w:rPr>
                <w:sz w:val="15"/>
                <w:szCs w:val="15"/>
              </w:rPr>
            </w:pPr>
          </w:p>
        </w:tc>
        <w:tc>
          <w:tcPr>
            <w:tcW w:w="2560" w:type="dxa"/>
            <w:tcBorders>
              <w:top w:val="single" w:sz="4" w:space="0" w:color="auto"/>
            </w:tcBorders>
            <w:shd w:val="clear" w:color="auto" w:fill="FFFFFF"/>
            <w:vAlign w:val="bottom"/>
          </w:tcPr>
          <w:p w14:paraId="62E43B29" w14:textId="25AF5ECE" w:rsidR="00862EE1" w:rsidRDefault="00862EE1">
            <w:pPr>
              <w:pStyle w:val="Jin0"/>
              <w:framePr w:w="9238" w:h="7196" w:vSpace="212" w:wrap="none" w:vAnchor="text" w:hAnchor="margin" w:x="1185" w:y="2294"/>
              <w:shd w:val="clear" w:color="auto" w:fill="auto"/>
              <w:spacing w:after="0"/>
              <w:jc w:val="left"/>
              <w:rPr>
                <w:sz w:val="15"/>
                <w:szCs w:val="15"/>
              </w:rPr>
            </w:pPr>
          </w:p>
        </w:tc>
        <w:tc>
          <w:tcPr>
            <w:tcW w:w="4601" w:type="dxa"/>
            <w:tcBorders>
              <w:top w:val="single" w:sz="4" w:space="0" w:color="auto"/>
            </w:tcBorders>
            <w:shd w:val="clear" w:color="auto" w:fill="FFFFFF"/>
            <w:vAlign w:val="bottom"/>
          </w:tcPr>
          <w:p w14:paraId="68BE742D" w14:textId="04A41467" w:rsidR="00862EE1" w:rsidRDefault="00862EE1">
            <w:pPr>
              <w:pStyle w:val="Jin0"/>
              <w:framePr w:w="9238" w:h="7196" w:vSpace="212" w:wrap="none" w:vAnchor="text" w:hAnchor="margin" w:x="1185" w:y="2294"/>
              <w:shd w:val="clear" w:color="auto" w:fill="auto"/>
              <w:spacing w:after="0"/>
              <w:ind w:left="240" w:firstLine="20"/>
              <w:jc w:val="left"/>
              <w:rPr>
                <w:sz w:val="15"/>
                <w:szCs w:val="15"/>
              </w:rPr>
            </w:pPr>
          </w:p>
        </w:tc>
      </w:tr>
    </w:tbl>
    <w:p w14:paraId="02DC3B6E" w14:textId="77777777" w:rsidR="00862EE1" w:rsidRDefault="00862EE1">
      <w:pPr>
        <w:spacing w:line="360" w:lineRule="exact"/>
      </w:pPr>
    </w:p>
    <w:p w14:paraId="55E0A554" w14:textId="77777777" w:rsidR="00862EE1" w:rsidRDefault="00862EE1">
      <w:pPr>
        <w:spacing w:line="360" w:lineRule="exact"/>
      </w:pPr>
    </w:p>
    <w:p w14:paraId="26337477" w14:textId="77777777" w:rsidR="00862EE1" w:rsidRDefault="00862EE1">
      <w:pPr>
        <w:spacing w:line="360" w:lineRule="exact"/>
      </w:pPr>
    </w:p>
    <w:p w14:paraId="1F07C7C2" w14:textId="77777777" w:rsidR="00862EE1" w:rsidRDefault="00862EE1">
      <w:pPr>
        <w:spacing w:line="360" w:lineRule="exact"/>
      </w:pPr>
    </w:p>
    <w:p w14:paraId="08871EBE" w14:textId="77777777" w:rsidR="00862EE1" w:rsidRDefault="00862EE1">
      <w:pPr>
        <w:spacing w:line="360" w:lineRule="exact"/>
      </w:pPr>
    </w:p>
    <w:p w14:paraId="42B31A84" w14:textId="77777777" w:rsidR="00862EE1" w:rsidRDefault="00862EE1">
      <w:pPr>
        <w:spacing w:line="360" w:lineRule="exact"/>
      </w:pPr>
    </w:p>
    <w:p w14:paraId="6C0D1C55" w14:textId="77777777" w:rsidR="00862EE1" w:rsidRDefault="00862EE1">
      <w:pPr>
        <w:spacing w:line="360" w:lineRule="exact"/>
      </w:pPr>
    </w:p>
    <w:p w14:paraId="4E04D5AD" w14:textId="77777777" w:rsidR="00862EE1" w:rsidRDefault="00862EE1">
      <w:pPr>
        <w:spacing w:line="360" w:lineRule="exact"/>
      </w:pPr>
    </w:p>
    <w:p w14:paraId="2A861DCC" w14:textId="77777777" w:rsidR="00862EE1" w:rsidRDefault="00862EE1">
      <w:pPr>
        <w:spacing w:line="360" w:lineRule="exact"/>
      </w:pPr>
    </w:p>
    <w:p w14:paraId="7631EDAD" w14:textId="77777777" w:rsidR="00862EE1" w:rsidRDefault="00862EE1">
      <w:pPr>
        <w:spacing w:line="360" w:lineRule="exact"/>
      </w:pPr>
    </w:p>
    <w:p w14:paraId="74780C7E" w14:textId="77777777" w:rsidR="00862EE1" w:rsidRDefault="00862EE1">
      <w:pPr>
        <w:spacing w:line="360" w:lineRule="exact"/>
      </w:pPr>
    </w:p>
    <w:p w14:paraId="3C842759" w14:textId="77777777" w:rsidR="00862EE1" w:rsidRDefault="00862EE1">
      <w:pPr>
        <w:spacing w:line="360" w:lineRule="exact"/>
      </w:pPr>
    </w:p>
    <w:p w14:paraId="34E658A0" w14:textId="77777777" w:rsidR="00862EE1" w:rsidRDefault="00862EE1">
      <w:pPr>
        <w:spacing w:line="360" w:lineRule="exact"/>
      </w:pPr>
    </w:p>
    <w:p w14:paraId="03E2BD0F" w14:textId="77777777" w:rsidR="00862EE1" w:rsidRDefault="00862EE1">
      <w:pPr>
        <w:spacing w:line="360" w:lineRule="exact"/>
      </w:pPr>
    </w:p>
    <w:p w14:paraId="2C7B8E24" w14:textId="77777777" w:rsidR="00862EE1" w:rsidRDefault="00862EE1">
      <w:pPr>
        <w:spacing w:line="360" w:lineRule="exact"/>
      </w:pPr>
    </w:p>
    <w:p w14:paraId="1B08BC91" w14:textId="77777777" w:rsidR="00862EE1" w:rsidRDefault="00862EE1">
      <w:pPr>
        <w:spacing w:line="360" w:lineRule="exact"/>
      </w:pPr>
    </w:p>
    <w:p w14:paraId="3936D713" w14:textId="77777777" w:rsidR="00862EE1" w:rsidRDefault="00862EE1">
      <w:pPr>
        <w:spacing w:line="360" w:lineRule="exact"/>
      </w:pPr>
    </w:p>
    <w:p w14:paraId="07E5C9EC" w14:textId="77777777" w:rsidR="00862EE1" w:rsidRDefault="00862EE1">
      <w:pPr>
        <w:spacing w:line="360" w:lineRule="exact"/>
      </w:pPr>
    </w:p>
    <w:p w14:paraId="15802A4B" w14:textId="77777777" w:rsidR="00862EE1" w:rsidRDefault="00862EE1">
      <w:pPr>
        <w:spacing w:line="360" w:lineRule="exact"/>
      </w:pPr>
    </w:p>
    <w:p w14:paraId="70E344A1" w14:textId="77777777" w:rsidR="00862EE1" w:rsidRDefault="00862EE1">
      <w:pPr>
        <w:spacing w:line="360" w:lineRule="exact"/>
      </w:pPr>
    </w:p>
    <w:p w14:paraId="59CCB5F8" w14:textId="77777777" w:rsidR="00862EE1" w:rsidRDefault="00862EE1">
      <w:pPr>
        <w:spacing w:line="360" w:lineRule="exact"/>
      </w:pPr>
    </w:p>
    <w:p w14:paraId="1D6DD113" w14:textId="77777777" w:rsidR="00862EE1" w:rsidRDefault="00862EE1">
      <w:pPr>
        <w:spacing w:line="360" w:lineRule="exact"/>
      </w:pPr>
    </w:p>
    <w:p w14:paraId="18FA818C" w14:textId="77777777" w:rsidR="00862EE1" w:rsidRDefault="00862EE1">
      <w:pPr>
        <w:spacing w:line="360" w:lineRule="exact"/>
      </w:pPr>
    </w:p>
    <w:p w14:paraId="5D48A1D0" w14:textId="77777777" w:rsidR="00862EE1" w:rsidRDefault="00862EE1">
      <w:pPr>
        <w:spacing w:line="360" w:lineRule="exact"/>
      </w:pPr>
    </w:p>
    <w:p w14:paraId="46748D1E" w14:textId="77777777" w:rsidR="00862EE1" w:rsidRDefault="00862EE1">
      <w:pPr>
        <w:spacing w:line="360" w:lineRule="exact"/>
      </w:pPr>
    </w:p>
    <w:p w14:paraId="0056889A" w14:textId="77777777" w:rsidR="00862EE1" w:rsidRDefault="00862EE1">
      <w:pPr>
        <w:spacing w:line="360" w:lineRule="exact"/>
      </w:pPr>
    </w:p>
    <w:p w14:paraId="12C3211D" w14:textId="77777777" w:rsidR="00862EE1" w:rsidRDefault="00862EE1">
      <w:pPr>
        <w:spacing w:line="360" w:lineRule="exact"/>
      </w:pPr>
    </w:p>
    <w:p w14:paraId="62DA0C9B" w14:textId="77777777" w:rsidR="00862EE1" w:rsidRDefault="00862EE1">
      <w:pPr>
        <w:spacing w:line="360" w:lineRule="exact"/>
      </w:pPr>
    </w:p>
    <w:p w14:paraId="622291EB" w14:textId="77777777" w:rsidR="00862EE1" w:rsidRDefault="00862EE1">
      <w:pPr>
        <w:spacing w:line="360" w:lineRule="exact"/>
      </w:pPr>
    </w:p>
    <w:p w14:paraId="6344E133" w14:textId="77777777" w:rsidR="00862EE1" w:rsidRDefault="00862EE1">
      <w:pPr>
        <w:spacing w:line="360" w:lineRule="exact"/>
      </w:pPr>
    </w:p>
    <w:p w14:paraId="648052E4" w14:textId="77777777" w:rsidR="00862EE1" w:rsidRDefault="00862EE1">
      <w:pPr>
        <w:spacing w:line="360" w:lineRule="exact"/>
      </w:pPr>
    </w:p>
    <w:p w14:paraId="29F8EE37" w14:textId="77777777" w:rsidR="00862EE1" w:rsidRDefault="00862EE1">
      <w:pPr>
        <w:spacing w:line="360" w:lineRule="exact"/>
      </w:pPr>
    </w:p>
    <w:p w14:paraId="4DD77159" w14:textId="77777777" w:rsidR="00862EE1" w:rsidRDefault="00862EE1">
      <w:pPr>
        <w:spacing w:line="360" w:lineRule="exact"/>
      </w:pPr>
    </w:p>
    <w:p w14:paraId="5D24341A" w14:textId="77777777" w:rsidR="00862EE1" w:rsidRDefault="00862EE1">
      <w:pPr>
        <w:spacing w:line="360" w:lineRule="exact"/>
      </w:pPr>
    </w:p>
    <w:p w14:paraId="50EFC24E" w14:textId="77777777" w:rsidR="00862EE1" w:rsidRDefault="00862EE1">
      <w:pPr>
        <w:spacing w:line="360" w:lineRule="exact"/>
      </w:pPr>
    </w:p>
    <w:p w14:paraId="18FE03A7" w14:textId="77777777" w:rsidR="00862EE1" w:rsidRDefault="00862EE1">
      <w:pPr>
        <w:spacing w:line="360" w:lineRule="exact"/>
      </w:pPr>
    </w:p>
    <w:p w14:paraId="63DEE4EC" w14:textId="77777777" w:rsidR="00862EE1" w:rsidRDefault="00862EE1">
      <w:pPr>
        <w:spacing w:line="360" w:lineRule="exact"/>
      </w:pPr>
    </w:p>
    <w:p w14:paraId="790127F8" w14:textId="77777777" w:rsidR="00862EE1" w:rsidRDefault="00862EE1">
      <w:pPr>
        <w:spacing w:line="360" w:lineRule="exact"/>
      </w:pPr>
    </w:p>
    <w:p w14:paraId="3C67470F" w14:textId="77777777" w:rsidR="00862EE1" w:rsidRDefault="00862EE1">
      <w:pPr>
        <w:spacing w:line="425" w:lineRule="exact"/>
      </w:pPr>
    </w:p>
    <w:p w14:paraId="611DEEED" w14:textId="77777777" w:rsidR="00862EE1" w:rsidRDefault="00862EE1">
      <w:pPr>
        <w:spacing w:line="14" w:lineRule="exact"/>
      </w:pPr>
    </w:p>
    <w:sectPr w:rsidR="00862EE1">
      <w:pgSz w:w="11900" w:h="16840"/>
      <w:pgMar w:top="81" w:right="323" w:bottom="389" w:left="11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2FADB" w14:textId="77777777" w:rsidR="00FD21C4" w:rsidRDefault="003724F4">
      <w:r>
        <w:separator/>
      </w:r>
    </w:p>
  </w:endnote>
  <w:endnote w:type="continuationSeparator" w:id="0">
    <w:p w14:paraId="2870BA9E" w14:textId="77777777" w:rsidR="00FD21C4" w:rsidRDefault="00372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BEAB4" w14:textId="77777777" w:rsidR="00862EE1" w:rsidRDefault="003724F4">
    <w:pPr>
      <w:spacing w:line="14" w:lineRule="exact"/>
    </w:pPr>
    <w:r>
      <w:rPr>
        <w:noProof/>
      </w:rPr>
      <mc:AlternateContent>
        <mc:Choice Requires="wps">
          <w:drawing>
            <wp:anchor distT="0" distB="0" distL="0" distR="0" simplePos="0" relativeHeight="251657216" behindDoc="1" locked="0" layoutInCell="1" allowOverlap="1" wp14:anchorId="46452BC0" wp14:editId="66AC41CF">
              <wp:simplePos x="0" y="0"/>
              <wp:positionH relativeFrom="page">
                <wp:posOffset>869315</wp:posOffset>
              </wp:positionH>
              <wp:positionV relativeFrom="page">
                <wp:posOffset>10346690</wp:posOffset>
              </wp:positionV>
              <wp:extent cx="5753735" cy="134620"/>
              <wp:effectExtent l="0" t="0" r="0" b="0"/>
              <wp:wrapNone/>
              <wp:docPr id="2" name="Shape 2"/>
              <wp:cNvGraphicFramePr/>
              <a:graphic xmlns:a="http://schemas.openxmlformats.org/drawingml/2006/main">
                <a:graphicData uri="http://schemas.microsoft.com/office/word/2010/wordprocessingShape">
                  <wps:wsp>
                    <wps:cNvSpPr txBox="1"/>
                    <wps:spPr>
                      <a:xfrm>
                        <a:off x="0" y="0"/>
                        <a:ext cx="5753735" cy="134620"/>
                      </a:xfrm>
                      <a:prstGeom prst="rect">
                        <a:avLst/>
                      </a:prstGeom>
                      <a:noFill/>
                    </wps:spPr>
                    <wps:txbx>
                      <w:txbxContent>
                        <w:p w14:paraId="035BC088" w14:textId="77777777" w:rsidR="00862EE1" w:rsidRDefault="003724F4">
                          <w:pPr>
                            <w:pStyle w:val="Zhlavnebozpat20"/>
                            <w:shd w:val="clear" w:color="auto" w:fill="auto"/>
                            <w:tabs>
                              <w:tab w:val="right" w:pos="9061"/>
                            </w:tabs>
                            <w:rPr>
                              <w:sz w:val="15"/>
                              <w:szCs w:val="15"/>
                            </w:rPr>
                          </w:pPr>
                          <w:r>
                            <w:rPr>
                              <w:rFonts w:ascii="Verdana" w:eastAsia="Verdana" w:hAnsi="Verdana" w:cs="Verdana"/>
                              <w:sz w:val="15"/>
                              <w:szCs w:val="15"/>
                            </w:rPr>
                            <w:t xml:space="preserve">Smlouva o poskytnutí služby pronájmu okruhu Hradec </w:t>
                          </w:r>
                          <w:proofErr w:type="gramStart"/>
                          <w:r>
                            <w:rPr>
                              <w:rFonts w:ascii="Verdana" w:eastAsia="Verdana" w:hAnsi="Verdana" w:cs="Verdana"/>
                              <w:sz w:val="15"/>
                              <w:szCs w:val="15"/>
                            </w:rPr>
                            <w:t>Králové - DF</w:t>
                          </w:r>
                          <w:proofErr w:type="gramEnd"/>
                          <w:r>
                            <w:rPr>
                              <w:rFonts w:ascii="Verdana" w:eastAsia="Verdana" w:hAnsi="Verdana" w:cs="Verdana"/>
                              <w:sz w:val="15"/>
                              <w:szCs w:val="15"/>
                            </w:rPr>
                            <w:t xml:space="preserve"> UP, Česká Třebová</w:t>
                          </w:r>
                          <w:r>
                            <w:rPr>
                              <w:rFonts w:ascii="Verdana" w:eastAsia="Verdana" w:hAnsi="Verdana" w:cs="Verdana"/>
                              <w:sz w:val="15"/>
                              <w:szCs w:val="15"/>
                            </w:rPr>
                            <w:tab/>
                          </w:r>
                          <w:r>
                            <w:fldChar w:fldCharType="begin"/>
                          </w:r>
                          <w:r>
                            <w:instrText xml:space="preserve"> PAGE \* MERGEFORMAT </w:instrText>
                          </w:r>
                          <w:r>
                            <w:fldChar w:fldCharType="separate"/>
                          </w:r>
                          <w:r>
                            <w:rPr>
                              <w:rFonts w:ascii="Verdana" w:eastAsia="Verdana" w:hAnsi="Verdana" w:cs="Verdana"/>
                              <w:sz w:val="15"/>
                              <w:szCs w:val="15"/>
                            </w:rPr>
                            <w:t>#</w:t>
                          </w:r>
                          <w:r>
                            <w:rPr>
                              <w:rFonts w:ascii="Verdana" w:eastAsia="Verdana" w:hAnsi="Verdana" w:cs="Verdana"/>
                              <w:sz w:val="15"/>
                              <w:szCs w:val="15"/>
                            </w:rPr>
                            <w:fldChar w:fldCharType="end"/>
                          </w:r>
                          <w:r>
                            <w:rPr>
                              <w:rFonts w:ascii="Verdana" w:eastAsia="Verdana" w:hAnsi="Verdana" w:cs="Verdana"/>
                              <w:sz w:val="15"/>
                              <w:szCs w:val="15"/>
                            </w:rPr>
                            <w:t>/9</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68.450000000000003pt;margin-top:814.70000000000005pt;width:453.05000000000001pt;height:10.6pt;z-index:-188744063;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9061" w:val="right"/>
                      </w:tabs>
                      <w:bidi w:val="0"/>
                      <w:spacing w:before="0" w:after="0" w:line="240" w:lineRule="auto"/>
                      <w:ind w:left="0" w:right="0" w:firstLine="0"/>
                      <w:jc w:val="left"/>
                      <w:rPr>
                        <w:sz w:val="15"/>
                        <w:szCs w:val="15"/>
                      </w:rPr>
                    </w:pPr>
                    <w:r>
                      <w:rPr>
                        <w:rFonts w:ascii="Verdana" w:eastAsia="Verdana" w:hAnsi="Verdana" w:cs="Verdana"/>
                        <w:color w:val="000000"/>
                        <w:spacing w:val="0"/>
                        <w:w w:val="100"/>
                        <w:position w:val="0"/>
                        <w:sz w:val="15"/>
                        <w:szCs w:val="15"/>
                        <w:shd w:val="clear" w:color="auto" w:fill="auto"/>
                        <w:lang w:val="cs-CZ" w:eastAsia="cs-CZ" w:bidi="cs-CZ"/>
                      </w:rPr>
                      <w:t>Smlouva o poskytnutí služby pronájmu okruhu Hradec Králové - DF UP, Česká Třebová</w:t>
                      <w:tab/>
                    </w:r>
                    <w:fldSimple w:instr=" PAGE \* MERGEFORMAT ">
                      <w:r>
                        <w:rPr>
                          <w:rFonts w:ascii="Verdana" w:eastAsia="Verdana" w:hAnsi="Verdana" w:cs="Verdana"/>
                          <w:color w:val="000000"/>
                          <w:spacing w:val="0"/>
                          <w:w w:val="100"/>
                          <w:position w:val="0"/>
                          <w:sz w:val="15"/>
                          <w:szCs w:val="15"/>
                          <w:shd w:val="clear" w:color="auto" w:fill="auto"/>
                          <w:lang w:val="cs-CZ" w:eastAsia="cs-CZ" w:bidi="cs-CZ"/>
                        </w:rPr>
                        <w:t>#</w:t>
                      </w:r>
                    </w:fldSimple>
                    <w:r>
                      <w:rPr>
                        <w:rFonts w:ascii="Verdana" w:eastAsia="Verdana" w:hAnsi="Verdana" w:cs="Verdana"/>
                        <w:color w:val="000000"/>
                        <w:spacing w:val="0"/>
                        <w:w w:val="100"/>
                        <w:position w:val="0"/>
                        <w:sz w:val="15"/>
                        <w:szCs w:val="15"/>
                        <w:shd w:val="clear" w:color="auto" w:fill="auto"/>
                        <w:lang w:val="cs-CZ" w:eastAsia="cs-CZ" w:bidi="cs-CZ"/>
                      </w:rPr>
                      <w:t>/9</w:t>
                    </w:r>
                  </w:p>
                </w:txbxContent>
              </v:textbox>
              <w10:wrap anchorx="page" anchory="page"/>
            </v:shape>
          </w:pict>
        </mc:Fallback>
      </mc:AlternateContent>
    </w:r>
    <w:r>
      <w:rPr>
        <w:noProof/>
      </w:rPr>
      <mc:AlternateContent>
        <mc:Choice Requires="wps">
          <w:drawing>
            <wp:anchor distT="0" distB="0" distL="114300" distR="114300" simplePos="0" relativeHeight="251649024" behindDoc="1" locked="0" layoutInCell="1" allowOverlap="1" wp14:anchorId="796592F7" wp14:editId="48C3F5BB">
              <wp:simplePos x="0" y="0"/>
              <wp:positionH relativeFrom="page">
                <wp:posOffset>846455</wp:posOffset>
              </wp:positionH>
              <wp:positionV relativeFrom="page">
                <wp:posOffset>10269855</wp:posOffset>
              </wp:positionV>
              <wp:extent cx="5797550" cy="0"/>
              <wp:effectExtent l="0" t="0" r="0" b="0"/>
              <wp:wrapNone/>
              <wp:docPr id="4" name="Shape 4"/>
              <wp:cNvGraphicFramePr/>
              <a:graphic xmlns:a="http://schemas.openxmlformats.org/drawingml/2006/main">
                <a:graphicData uri="http://schemas.microsoft.com/office/word/2010/wordprocessingShape">
                  <wps:wsp>
                    <wps:cNvCnPr/>
                    <wps:spPr>
                      <a:xfrm>
                        <a:off x="0" y="0"/>
                        <a:ext cx="5797550" cy="0"/>
                      </a:xfrm>
                      <a:prstGeom prst="straightConnector1">
                        <a:avLst/>
                      </a:prstGeom>
                      <a:ln w="12700">
                        <a:solidFill/>
                      </a:ln>
                    </wps:spPr>
                    <wps:bodyPr/>
                  </wps:wsp>
                </a:graphicData>
              </a:graphic>
            </wp:anchor>
          </w:drawing>
        </mc:Choice>
        <mc:Fallback>
          <w:pict>
            <v:shape o:spt="32" o:oned="true" path="m,l21600,21600e" style="position:absolute;margin-left:66.650000000000006pt;margin-top:808.64999999999998pt;width:456.5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CB1FE" w14:textId="77777777" w:rsidR="00862EE1" w:rsidRDefault="003724F4">
    <w:pPr>
      <w:spacing w:line="14" w:lineRule="exact"/>
    </w:pPr>
    <w:r>
      <w:rPr>
        <w:noProof/>
      </w:rPr>
      <mc:AlternateContent>
        <mc:Choice Requires="wps">
          <w:drawing>
            <wp:anchor distT="0" distB="0" distL="0" distR="0" simplePos="0" relativeHeight="251658240" behindDoc="1" locked="0" layoutInCell="1" allowOverlap="1" wp14:anchorId="20B6E545" wp14:editId="238655D8">
              <wp:simplePos x="0" y="0"/>
              <wp:positionH relativeFrom="page">
                <wp:posOffset>869315</wp:posOffset>
              </wp:positionH>
              <wp:positionV relativeFrom="page">
                <wp:posOffset>10346690</wp:posOffset>
              </wp:positionV>
              <wp:extent cx="5753735" cy="134620"/>
              <wp:effectExtent l="0" t="0" r="0" b="0"/>
              <wp:wrapNone/>
              <wp:docPr id="5" name="Shape 5"/>
              <wp:cNvGraphicFramePr/>
              <a:graphic xmlns:a="http://schemas.openxmlformats.org/drawingml/2006/main">
                <a:graphicData uri="http://schemas.microsoft.com/office/word/2010/wordprocessingShape">
                  <wps:wsp>
                    <wps:cNvSpPr txBox="1"/>
                    <wps:spPr>
                      <a:xfrm>
                        <a:off x="0" y="0"/>
                        <a:ext cx="5753735" cy="134620"/>
                      </a:xfrm>
                      <a:prstGeom prst="rect">
                        <a:avLst/>
                      </a:prstGeom>
                      <a:noFill/>
                    </wps:spPr>
                    <wps:txbx>
                      <w:txbxContent>
                        <w:p w14:paraId="7ED23552" w14:textId="77777777" w:rsidR="00862EE1" w:rsidRDefault="003724F4">
                          <w:pPr>
                            <w:pStyle w:val="Zhlavnebozpat20"/>
                            <w:shd w:val="clear" w:color="auto" w:fill="auto"/>
                            <w:tabs>
                              <w:tab w:val="right" w:pos="9061"/>
                            </w:tabs>
                            <w:rPr>
                              <w:sz w:val="15"/>
                              <w:szCs w:val="15"/>
                            </w:rPr>
                          </w:pPr>
                          <w:r>
                            <w:rPr>
                              <w:rFonts w:ascii="Verdana" w:eastAsia="Verdana" w:hAnsi="Verdana" w:cs="Verdana"/>
                              <w:sz w:val="15"/>
                              <w:szCs w:val="15"/>
                            </w:rPr>
                            <w:t xml:space="preserve">Smlouva o poskytnutí služby pronájmu okruhu Hradec </w:t>
                          </w:r>
                          <w:proofErr w:type="gramStart"/>
                          <w:r>
                            <w:rPr>
                              <w:rFonts w:ascii="Verdana" w:eastAsia="Verdana" w:hAnsi="Verdana" w:cs="Verdana"/>
                              <w:sz w:val="15"/>
                              <w:szCs w:val="15"/>
                            </w:rPr>
                            <w:t>Králové - DF</w:t>
                          </w:r>
                          <w:proofErr w:type="gramEnd"/>
                          <w:r>
                            <w:rPr>
                              <w:rFonts w:ascii="Verdana" w:eastAsia="Verdana" w:hAnsi="Verdana" w:cs="Verdana"/>
                              <w:sz w:val="15"/>
                              <w:szCs w:val="15"/>
                            </w:rPr>
                            <w:t xml:space="preserve"> UP, Česká Třebová</w:t>
                          </w:r>
                          <w:r>
                            <w:rPr>
                              <w:rFonts w:ascii="Verdana" w:eastAsia="Verdana" w:hAnsi="Verdana" w:cs="Verdana"/>
                              <w:sz w:val="15"/>
                              <w:szCs w:val="15"/>
                            </w:rPr>
                            <w:tab/>
                          </w:r>
                          <w:r>
                            <w:fldChar w:fldCharType="begin"/>
                          </w:r>
                          <w:r>
                            <w:instrText xml:space="preserve"> PAGE \* MERGEFORMAT </w:instrText>
                          </w:r>
                          <w:r>
                            <w:fldChar w:fldCharType="separate"/>
                          </w:r>
                          <w:r>
                            <w:rPr>
                              <w:rFonts w:ascii="Verdana" w:eastAsia="Verdana" w:hAnsi="Verdana" w:cs="Verdana"/>
                              <w:sz w:val="15"/>
                              <w:szCs w:val="15"/>
                            </w:rPr>
                            <w:t>#</w:t>
                          </w:r>
                          <w:r>
                            <w:rPr>
                              <w:rFonts w:ascii="Verdana" w:eastAsia="Verdana" w:hAnsi="Verdana" w:cs="Verdana"/>
                              <w:sz w:val="15"/>
                              <w:szCs w:val="15"/>
                            </w:rPr>
                            <w:fldChar w:fldCharType="end"/>
                          </w:r>
                          <w:r>
                            <w:rPr>
                              <w:rFonts w:ascii="Verdana" w:eastAsia="Verdana" w:hAnsi="Verdana" w:cs="Verdana"/>
                              <w:sz w:val="15"/>
                              <w:szCs w:val="15"/>
                            </w:rPr>
                            <w:t>/9</w:t>
                          </w:r>
                        </w:p>
                      </w:txbxContent>
                    </wps:txbx>
                    <wps:bodyPr lIns="0" tIns="0" rIns="0" bIns="0">
                      <a:spAutoFit/>
                    </wps:bodyPr>
                  </wps:wsp>
                </a:graphicData>
              </a:graphic>
            </wp:anchor>
          </w:drawing>
        </mc:Choice>
        <mc:Fallback>
          <w:pict>
            <v:shape id="_x0000_s1031" type="#_x0000_t202" style="position:absolute;margin-left:68.450000000000003pt;margin-top:814.70000000000005pt;width:453.05000000000001pt;height:10.6pt;z-index:-188744061;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9061" w:val="right"/>
                      </w:tabs>
                      <w:bidi w:val="0"/>
                      <w:spacing w:before="0" w:after="0" w:line="240" w:lineRule="auto"/>
                      <w:ind w:left="0" w:right="0" w:firstLine="0"/>
                      <w:jc w:val="left"/>
                      <w:rPr>
                        <w:sz w:val="15"/>
                        <w:szCs w:val="15"/>
                      </w:rPr>
                    </w:pPr>
                    <w:r>
                      <w:rPr>
                        <w:rFonts w:ascii="Verdana" w:eastAsia="Verdana" w:hAnsi="Verdana" w:cs="Verdana"/>
                        <w:color w:val="000000"/>
                        <w:spacing w:val="0"/>
                        <w:w w:val="100"/>
                        <w:position w:val="0"/>
                        <w:sz w:val="15"/>
                        <w:szCs w:val="15"/>
                        <w:shd w:val="clear" w:color="auto" w:fill="auto"/>
                        <w:lang w:val="cs-CZ" w:eastAsia="cs-CZ" w:bidi="cs-CZ"/>
                      </w:rPr>
                      <w:t>Smlouva o poskytnutí služby pronájmu okruhu Hradec Králové - DF UP, Česká Třebová</w:t>
                      <w:tab/>
                    </w:r>
                    <w:fldSimple w:instr=" PAGE \* MERGEFORMAT ">
                      <w:r>
                        <w:rPr>
                          <w:rFonts w:ascii="Verdana" w:eastAsia="Verdana" w:hAnsi="Verdana" w:cs="Verdana"/>
                          <w:color w:val="000000"/>
                          <w:spacing w:val="0"/>
                          <w:w w:val="100"/>
                          <w:position w:val="0"/>
                          <w:sz w:val="15"/>
                          <w:szCs w:val="15"/>
                          <w:shd w:val="clear" w:color="auto" w:fill="auto"/>
                          <w:lang w:val="cs-CZ" w:eastAsia="cs-CZ" w:bidi="cs-CZ"/>
                        </w:rPr>
                        <w:t>#</w:t>
                      </w:r>
                    </w:fldSimple>
                    <w:r>
                      <w:rPr>
                        <w:rFonts w:ascii="Verdana" w:eastAsia="Verdana" w:hAnsi="Verdana" w:cs="Verdana"/>
                        <w:color w:val="000000"/>
                        <w:spacing w:val="0"/>
                        <w:w w:val="100"/>
                        <w:position w:val="0"/>
                        <w:sz w:val="15"/>
                        <w:szCs w:val="15"/>
                        <w:shd w:val="clear" w:color="auto" w:fill="auto"/>
                        <w:lang w:val="cs-CZ" w:eastAsia="cs-CZ" w:bidi="cs-CZ"/>
                      </w:rPr>
                      <w:t>/9</w:t>
                    </w:r>
                  </w:p>
                </w:txbxContent>
              </v:textbox>
              <w10:wrap anchorx="page" anchory="page"/>
            </v:shape>
          </w:pict>
        </mc:Fallback>
      </mc:AlternateContent>
    </w:r>
    <w:r>
      <w:rPr>
        <w:noProof/>
      </w:rPr>
      <mc:AlternateContent>
        <mc:Choice Requires="wps">
          <w:drawing>
            <wp:anchor distT="0" distB="0" distL="114300" distR="114300" simplePos="0" relativeHeight="251650048" behindDoc="1" locked="0" layoutInCell="1" allowOverlap="1" wp14:anchorId="739807C6" wp14:editId="2A6F1BA3">
              <wp:simplePos x="0" y="0"/>
              <wp:positionH relativeFrom="page">
                <wp:posOffset>846455</wp:posOffset>
              </wp:positionH>
              <wp:positionV relativeFrom="page">
                <wp:posOffset>10269855</wp:posOffset>
              </wp:positionV>
              <wp:extent cx="5797550" cy="0"/>
              <wp:effectExtent l="0" t="0" r="0" b="0"/>
              <wp:wrapNone/>
              <wp:docPr id="7" name="Shape 7"/>
              <wp:cNvGraphicFramePr/>
              <a:graphic xmlns:a="http://schemas.openxmlformats.org/drawingml/2006/main">
                <a:graphicData uri="http://schemas.microsoft.com/office/word/2010/wordprocessingShape">
                  <wps:wsp>
                    <wps:cNvCnPr/>
                    <wps:spPr>
                      <a:xfrm>
                        <a:off x="0" y="0"/>
                        <a:ext cx="5797550" cy="0"/>
                      </a:xfrm>
                      <a:prstGeom prst="straightConnector1">
                        <a:avLst/>
                      </a:prstGeom>
                      <a:ln w="12700">
                        <a:solidFill/>
                      </a:ln>
                    </wps:spPr>
                    <wps:bodyPr/>
                  </wps:wsp>
                </a:graphicData>
              </a:graphic>
            </wp:anchor>
          </w:drawing>
        </mc:Choice>
        <mc:Fallback>
          <w:pict>
            <v:shape o:spt="32" o:oned="true" path="m,l21600,21600e" style="position:absolute;margin-left:66.650000000000006pt;margin-top:808.64999999999998pt;width:456.5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FBF55" w14:textId="77777777" w:rsidR="00862EE1" w:rsidRDefault="003724F4">
    <w:pPr>
      <w:spacing w:line="14" w:lineRule="exact"/>
    </w:pPr>
    <w:r>
      <w:rPr>
        <w:noProof/>
      </w:rPr>
      <mc:AlternateContent>
        <mc:Choice Requires="wps">
          <w:drawing>
            <wp:anchor distT="0" distB="0" distL="0" distR="0" simplePos="0" relativeHeight="251660288" behindDoc="1" locked="0" layoutInCell="1" allowOverlap="1" wp14:anchorId="5C0AE4D9" wp14:editId="28FA3F1C">
              <wp:simplePos x="0" y="0"/>
              <wp:positionH relativeFrom="page">
                <wp:posOffset>886460</wp:posOffset>
              </wp:positionH>
              <wp:positionV relativeFrom="page">
                <wp:posOffset>10266045</wp:posOffset>
              </wp:positionV>
              <wp:extent cx="5774690" cy="123190"/>
              <wp:effectExtent l="0" t="0" r="0" b="0"/>
              <wp:wrapNone/>
              <wp:docPr id="10" name="Shape 10"/>
              <wp:cNvGraphicFramePr/>
              <a:graphic xmlns:a="http://schemas.openxmlformats.org/drawingml/2006/main">
                <a:graphicData uri="http://schemas.microsoft.com/office/word/2010/wordprocessingShape">
                  <wps:wsp>
                    <wps:cNvSpPr txBox="1"/>
                    <wps:spPr>
                      <a:xfrm>
                        <a:off x="0" y="0"/>
                        <a:ext cx="5774690" cy="123190"/>
                      </a:xfrm>
                      <a:prstGeom prst="rect">
                        <a:avLst/>
                      </a:prstGeom>
                      <a:noFill/>
                    </wps:spPr>
                    <wps:txbx>
                      <w:txbxContent>
                        <w:p w14:paraId="06CB6F68" w14:textId="77777777" w:rsidR="00862EE1" w:rsidRDefault="003724F4">
                          <w:pPr>
                            <w:pStyle w:val="Zhlavnebozpat20"/>
                            <w:shd w:val="clear" w:color="auto" w:fill="auto"/>
                            <w:tabs>
                              <w:tab w:val="right" w:pos="9094"/>
                            </w:tabs>
                            <w:rPr>
                              <w:sz w:val="15"/>
                              <w:szCs w:val="15"/>
                            </w:rPr>
                          </w:pPr>
                          <w:r>
                            <w:rPr>
                              <w:rFonts w:ascii="Verdana" w:eastAsia="Verdana" w:hAnsi="Verdana" w:cs="Verdana"/>
                              <w:sz w:val="15"/>
                              <w:szCs w:val="15"/>
                            </w:rPr>
                            <w:t xml:space="preserve">Smlouva o poskytnutí služby pronájmu okruhu Hradec </w:t>
                          </w:r>
                          <w:proofErr w:type="gramStart"/>
                          <w:r>
                            <w:rPr>
                              <w:rFonts w:ascii="Verdana" w:eastAsia="Verdana" w:hAnsi="Verdana" w:cs="Verdana"/>
                              <w:sz w:val="15"/>
                              <w:szCs w:val="15"/>
                            </w:rPr>
                            <w:t>Králové - DF</w:t>
                          </w:r>
                          <w:proofErr w:type="gramEnd"/>
                          <w:r>
                            <w:rPr>
                              <w:rFonts w:ascii="Verdana" w:eastAsia="Verdana" w:hAnsi="Verdana" w:cs="Verdana"/>
                              <w:sz w:val="15"/>
                              <w:szCs w:val="15"/>
                            </w:rPr>
                            <w:t xml:space="preserve"> UP, Česká Třebová</w:t>
                          </w:r>
                          <w:r>
                            <w:rPr>
                              <w:rFonts w:ascii="Verdana" w:eastAsia="Verdana" w:hAnsi="Verdana" w:cs="Verdana"/>
                              <w:sz w:val="15"/>
                              <w:szCs w:val="15"/>
                            </w:rPr>
                            <w:tab/>
                          </w:r>
                          <w:r>
                            <w:fldChar w:fldCharType="begin"/>
                          </w:r>
                          <w:r>
                            <w:instrText xml:space="preserve"> PAGE \* MERGEFORMAT </w:instrText>
                          </w:r>
                          <w:r>
                            <w:fldChar w:fldCharType="separate"/>
                          </w:r>
                          <w:r>
                            <w:rPr>
                              <w:rFonts w:ascii="Verdana" w:eastAsia="Verdana" w:hAnsi="Verdana" w:cs="Verdana"/>
                              <w:sz w:val="15"/>
                              <w:szCs w:val="15"/>
                            </w:rPr>
                            <w:t>#</w:t>
                          </w:r>
                          <w:r>
                            <w:rPr>
                              <w:rFonts w:ascii="Verdana" w:eastAsia="Verdana" w:hAnsi="Verdana" w:cs="Verdana"/>
                              <w:sz w:val="15"/>
                              <w:szCs w:val="15"/>
                            </w:rPr>
                            <w:fldChar w:fldCharType="end"/>
                          </w:r>
                          <w:r>
                            <w:rPr>
                              <w:rFonts w:ascii="Verdana" w:eastAsia="Verdana" w:hAnsi="Verdana" w:cs="Verdana"/>
                              <w:sz w:val="15"/>
                              <w:szCs w:val="15"/>
                            </w:rPr>
                            <w:t>/9</w:t>
                          </w:r>
                        </w:p>
                      </w:txbxContent>
                    </wps:txbx>
                    <wps:bodyPr lIns="0" tIns="0" rIns="0" bIns="0">
                      <a:spAutoFit/>
                    </wps:bodyPr>
                  </wps:wsp>
                </a:graphicData>
              </a:graphic>
            </wp:anchor>
          </w:drawing>
        </mc:Choice>
        <mc:Fallback>
          <w:pict>
            <v:shape id="_x0000_s1036" type="#_x0000_t202" style="position:absolute;margin-left:69.799999999999997pt;margin-top:808.35000000000002pt;width:454.69999999999999pt;height:9.6999999999999993pt;z-index:-188744057;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9094" w:val="right"/>
                      </w:tabs>
                      <w:bidi w:val="0"/>
                      <w:spacing w:before="0" w:after="0" w:line="240" w:lineRule="auto"/>
                      <w:ind w:left="0" w:right="0" w:firstLine="0"/>
                      <w:jc w:val="left"/>
                      <w:rPr>
                        <w:sz w:val="15"/>
                        <w:szCs w:val="15"/>
                      </w:rPr>
                    </w:pPr>
                    <w:r>
                      <w:rPr>
                        <w:rFonts w:ascii="Verdana" w:eastAsia="Verdana" w:hAnsi="Verdana" w:cs="Verdana"/>
                        <w:color w:val="000000"/>
                        <w:spacing w:val="0"/>
                        <w:w w:val="100"/>
                        <w:position w:val="0"/>
                        <w:sz w:val="15"/>
                        <w:szCs w:val="15"/>
                        <w:shd w:val="clear" w:color="auto" w:fill="auto"/>
                        <w:lang w:val="cs-CZ" w:eastAsia="cs-CZ" w:bidi="cs-CZ"/>
                      </w:rPr>
                      <w:t>Smlouva o poskytnutí služby pronájmu okruhu Hradec Králové - DF UP, Česká Třebová</w:t>
                      <w:tab/>
                    </w:r>
                    <w:fldSimple w:instr=" PAGE \* MERGEFORMAT ">
                      <w:r>
                        <w:rPr>
                          <w:rFonts w:ascii="Verdana" w:eastAsia="Verdana" w:hAnsi="Verdana" w:cs="Verdana"/>
                          <w:color w:val="000000"/>
                          <w:spacing w:val="0"/>
                          <w:w w:val="100"/>
                          <w:position w:val="0"/>
                          <w:sz w:val="15"/>
                          <w:szCs w:val="15"/>
                          <w:shd w:val="clear" w:color="auto" w:fill="auto"/>
                          <w:lang w:val="cs-CZ" w:eastAsia="cs-CZ" w:bidi="cs-CZ"/>
                        </w:rPr>
                        <w:t>#</w:t>
                      </w:r>
                    </w:fldSimple>
                    <w:r>
                      <w:rPr>
                        <w:rFonts w:ascii="Verdana" w:eastAsia="Verdana" w:hAnsi="Verdana" w:cs="Verdana"/>
                        <w:color w:val="000000"/>
                        <w:spacing w:val="0"/>
                        <w:w w:val="100"/>
                        <w:position w:val="0"/>
                        <w:sz w:val="15"/>
                        <w:szCs w:val="15"/>
                        <w:shd w:val="clear" w:color="auto" w:fill="auto"/>
                        <w:lang w:val="cs-CZ" w:eastAsia="cs-CZ" w:bidi="cs-CZ"/>
                      </w:rPr>
                      <w:t>/9</w:t>
                    </w:r>
                  </w:p>
                </w:txbxContent>
              </v:textbox>
              <w10:wrap anchorx="page" anchory="page"/>
            </v:shape>
          </w:pict>
        </mc:Fallback>
      </mc:AlternateContent>
    </w:r>
    <w:r>
      <w:rPr>
        <w:noProof/>
      </w:rPr>
      <mc:AlternateContent>
        <mc:Choice Requires="wps">
          <w:drawing>
            <wp:anchor distT="0" distB="0" distL="114300" distR="114300" simplePos="0" relativeHeight="251651072" behindDoc="1" locked="0" layoutInCell="1" allowOverlap="1" wp14:anchorId="2353ECB1" wp14:editId="65ABFBC5">
              <wp:simplePos x="0" y="0"/>
              <wp:positionH relativeFrom="page">
                <wp:posOffset>861060</wp:posOffset>
              </wp:positionH>
              <wp:positionV relativeFrom="page">
                <wp:posOffset>10244455</wp:posOffset>
              </wp:positionV>
              <wp:extent cx="5822315" cy="0"/>
              <wp:effectExtent l="0" t="0" r="0" b="0"/>
              <wp:wrapNone/>
              <wp:docPr id="12" name="Shape 12"/>
              <wp:cNvGraphicFramePr/>
              <a:graphic xmlns:a="http://schemas.openxmlformats.org/drawingml/2006/main">
                <a:graphicData uri="http://schemas.microsoft.com/office/word/2010/wordprocessingShape">
                  <wps:wsp>
                    <wps:cNvCnPr/>
                    <wps:spPr>
                      <a:xfrm>
                        <a:off x="0" y="0"/>
                        <a:ext cx="5822315" cy="0"/>
                      </a:xfrm>
                      <a:prstGeom prst="straightConnector1">
                        <a:avLst/>
                      </a:prstGeom>
                      <a:ln w="12700">
                        <a:solidFill/>
                      </a:ln>
                    </wps:spPr>
                    <wps:bodyPr/>
                  </wps:wsp>
                </a:graphicData>
              </a:graphic>
            </wp:anchor>
          </w:drawing>
        </mc:Choice>
        <mc:Fallback>
          <w:pict>
            <v:shape o:spt="32" o:oned="true" path="m,l21600,21600e" style="position:absolute;margin-left:67.799999999999997pt;margin-top:806.64999999999998pt;width:458.44999999999999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88BCF" w14:textId="77777777" w:rsidR="00862EE1" w:rsidRDefault="003724F4">
    <w:pPr>
      <w:spacing w:line="14" w:lineRule="exact"/>
    </w:pPr>
    <w:r>
      <w:rPr>
        <w:noProof/>
      </w:rPr>
      <mc:AlternateContent>
        <mc:Choice Requires="wps">
          <w:drawing>
            <wp:anchor distT="0" distB="0" distL="0" distR="0" simplePos="0" relativeHeight="251661312" behindDoc="1" locked="0" layoutInCell="1" allowOverlap="1" wp14:anchorId="11E69A9F" wp14:editId="56C6885F">
              <wp:simplePos x="0" y="0"/>
              <wp:positionH relativeFrom="page">
                <wp:posOffset>860425</wp:posOffset>
              </wp:positionH>
              <wp:positionV relativeFrom="page">
                <wp:posOffset>10283825</wp:posOffset>
              </wp:positionV>
              <wp:extent cx="5746750" cy="137160"/>
              <wp:effectExtent l="0" t="0" r="0" b="0"/>
              <wp:wrapNone/>
              <wp:docPr id="25" name="Shape 25"/>
              <wp:cNvGraphicFramePr/>
              <a:graphic xmlns:a="http://schemas.openxmlformats.org/drawingml/2006/main">
                <a:graphicData uri="http://schemas.microsoft.com/office/word/2010/wordprocessingShape">
                  <wps:wsp>
                    <wps:cNvSpPr txBox="1"/>
                    <wps:spPr>
                      <a:xfrm>
                        <a:off x="0" y="0"/>
                        <a:ext cx="5746750" cy="137160"/>
                      </a:xfrm>
                      <a:prstGeom prst="rect">
                        <a:avLst/>
                      </a:prstGeom>
                      <a:noFill/>
                    </wps:spPr>
                    <wps:txbx>
                      <w:txbxContent>
                        <w:p w14:paraId="000B5434" w14:textId="77777777" w:rsidR="00862EE1" w:rsidRDefault="003724F4">
                          <w:pPr>
                            <w:pStyle w:val="Zhlavnebozpat20"/>
                            <w:shd w:val="clear" w:color="auto" w:fill="auto"/>
                            <w:tabs>
                              <w:tab w:val="right" w:pos="9050"/>
                            </w:tabs>
                            <w:rPr>
                              <w:sz w:val="15"/>
                              <w:szCs w:val="15"/>
                            </w:rPr>
                          </w:pPr>
                          <w:r>
                            <w:rPr>
                              <w:rFonts w:ascii="Verdana" w:eastAsia="Verdana" w:hAnsi="Verdana" w:cs="Verdana"/>
                              <w:sz w:val="15"/>
                              <w:szCs w:val="15"/>
                            </w:rPr>
                            <w:t xml:space="preserve">Smlouva o poskytnutí služby pronájmu okruhu Hradec </w:t>
                          </w:r>
                          <w:proofErr w:type="gramStart"/>
                          <w:r>
                            <w:rPr>
                              <w:rFonts w:ascii="Verdana" w:eastAsia="Verdana" w:hAnsi="Verdana" w:cs="Verdana"/>
                              <w:sz w:val="15"/>
                              <w:szCs w:val="15"/>
                            </w:rPr>
                            <w:t>Králové - DF</w:t>
                          </w:r>
                          <w:proofErr w:type="gramEnd"/>
                          <w:r>
                            <w:rPr>
                              <w:rFonts w:ascii="Verdana" w:eastAsia="Verdana" w:hAnsi="Verdana" w:cs="Verdana"/>
                              <w:sz w:val="15"/>
                              <w:szCs w:val="15"/>
                            </w:rPr>
                            <w:t xml:space="preserve"> UP, Česká Třebová</w:t>
                          </w:r>
                          <w:r>
                            <w:rPr>
                              <w:rFonts w:ascii="Verdana" w:eastAsia="Verdana" w:hAnsi="Verdana" w:cs="Verdana"/>
                              <w:sz w:val="15"/>
                              <w:szCs w:val="15"/>
                            </w:rPr>
                            <w:tab/>
                          </w:r>
                          <w:r>
                            <w:fldChar w:fldCharType="begin"/>
                          </w:r>
                          <w:r>
                            <w:instrText xml:space="preserve"> PAGE \* MERGEFORMAT </w:instrText>
                          </w:r>
                          <w:r>
                            <w:fldChar w:fldCharType="separate"/>
                          </w:r>
                          <w:r>
                            <w:rPr>
                              <w:rFonts w:ascii="Verdana" w:eastAsia="Verdana" w:hAnsi="Verdana" w:cs="Verdana"/>
                              <w:sz w:val="15"/>
                              <w:szCs w:val="15"/>
                            </w:rPr>
                            <w:t>#</w:t>
                          </w:r>
                          <w:r>
                            <w:rPr>
                              <w:rFonts w:ascii="Verdana" w:eastAsia="Verdana" w:hAnsi="Verdana" w:cs="Verdana"/>
                              <w:sz w:val="15"/>
                              <w:szCs w:val="15"/>
                            </w:rPr>
                            <w:fldChar w:fldCharType="end"/>
                          </w:r>
                          <w:r>
                            <w:rPr>
                              <w:rFonts w:ascii="Verdana" w:eastAsia="Verdana" w:hAnsi="Verdana" w:cs="Verdana"/>
                              <w:sz w:val="15"/>
                              <w:szCs w:val="15"/>
                            </w:rPr>
                            <w:t>/9</w:t>
                          </w:r>
                        </w:p>
                      </w:txbxContent>
                    </wps:txbx>
                    <wps:bodyPr lIns="0" tIns="0" rIns="0" bIns="0">
                      <a:spAutoFit/>
                    </wps:bodyPr>
                  </wps:wsp>
                </a:graphicData>
              </a:graphic>
            </wp:anchor>
          </w:drawing>
        </mc:Choice>
        <mc:Fallback>
          <w:pict>
            <v:shape id="_x0000_s1051" type="#_x0000_t202" style="position:absolute;margin-left:67.75pt;margin-top:809.75pt;width:452.5pt;height:10.800000000000001pt;z-index:-188744055;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9050" w:val="right"/>
                      </w:tabs>
                      <w:bidi w:val="0"/>
                      <w:spacing w:before="0" w:after="0" w:line="240" w:lineRule="auto"/>
                      <w:ind w:left="0" w:right="0" w:firstLine="0"/>
                      <w:jc w:val="left"/>
                      <w:rPr>
                        <w:sz w:val="15"/>
                        <w:szCs w:val="15"/>
                      </w:rPr>
                    </w:pPr>
                    <w:r>
                      <w:rPr>
                        <w:rFonts w:ascii="Verdana" w:eastAsia="Verdana" w:hAnsi="Verdana" w:cs="Verdana"/>
                        <w:color w:val="000000"/>
                        <w:spacing w:val="0"/>
                        <w:w w:val="100"/>
                        <w:position w:val="0"/>
                        <w:sz w:val="15"/>
                        <w:szCs w:val="15"/>
                        <w:shd w:val="clear" w:color="auto" w:fill="auto"/>
                        <w:lang w:val="cs-CZ" w:eastAsia="cs-CZ" w:bidi="cs-CZ"/>
                      </w:rPr>
                      <w:t>Smlouva o poskytnutí služby pronájmu okruhu Hradec Králové - DF UP, Česká Třebová</w:t>
                      <w:tab/>
                    </w:r>
                    <w:fldSimple w:instr=" PAGE \* MERGEFORMAT ">
                      <w:r>
                        <w:rPr>
                          <w:rFonts w:ascii="Verdana" w:eastAsia="Verdana" w:hAnsi="Verdana" w:cs="Verdana"/>
                          <w:color w:val="000000"/>
                          <w:spacing w:val="0"/>
                          <w:w w:val="100"/>
                          <w:position w:val="0"/>
                          <w:sz w:val="15"/>
                          <w:szCs w:val="15"/>
                          <w:shd w:val="clear" w:color="auto" w:fill="auto"/>
                          <w:lang w:val="cs-CZ" w:eastAsia="cs-CZ" w:bidi="cs-CZ"/>
                        </w:rPr>
                        <w:t>#</w:t>
                      </w:r>
                    </w:fldSimple>
                    <w:r>
                      <w:rPr>
                        <w:rFonts w:ascii="Verdana" w:eastAsia="Verdana" w:hAnsi="Verdana" w:cs="Verdana"/>
                        <w:color w:val="000000"/>
                        <w:spacing w:val="0"/>
                        <w:w w:val="100"/>
                        <w:position w:val="0"/>
                        <w:sz w:val="15"/>
                        <w:szCs w:val="15"/>
                        <w:shd w:val="clear" w:color="auto" w:fill="auto"/>
                        <w:lang w:val="cs-CZ" w:eastAsia="cs-CZ" w:bidi="cs-CZ"/>
                      </w:rPr>
                      <w:t>/9</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196A90B6" wp14:editId="283E54AF">
              <wp:simplePos x="0" y="0"/>
              <wp:positionH relativeFrom="page">
                <wp:posOffset>837565</wp:posOffset>
              </wp:positionH>
              <wp:positionV relativeFrom="page">
                <wp:posOffset>10271760</wp:posOffset>
              </wp:positionV>
              <wp:extent cx="5792470" cy="0"/>
              <wp:effectExtent l="0" t="0" r="0" b="0"/>
              <wp:wrapNone/>
              <wp:docPr id="27" name="Shape 27"/>
              <wp:cNvGraphicFramePr/>
              <a:graphic xmlns:a="http://schemas.openxmlformats.org/drawingml/2006/main">
                <a:graphicData uri="http://schemas.microsoft.com/office/word/2010/wordprocessingShape">
                  <wps:wsp>
                    <wps:cNvCnPr/>
                    <wps:spPr>
                      <a:xfrm>
                        <a:off x="0" y="0"/>
                        <a:ext cx="5792470" cy="0"/>
                      </a:xfrm>
                      <a:prstGeom prst="straightConnector1">
                        <a:avLst/>
                      </a:prstGeom>
                      <a:ln w="12700">
                        <a:solidFill/>
                      </a:ln>
                    </wps:spPr>
                    <wps:bodyPr/>
                  </wps:wsp>
                </a:graphicData>
              </a:graphic>
            </wp:anchor>
          </w:drawing>
        </mc:Choice>
        <mc:Fallback>
          <w:pict>
            <v:shape o:spt="32" o:oned="true" path="m,l21600,21600e" style="position:absolute;margin-left:65.950000000000003pt;margin-top:808.79999999999995pt;width:456.10000000000002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211AF" w14:textId="77777777" w:rsidR="00862EE1" w:rsidRDefault="003724F4">
    <w:pPr>
      <w:spacing w:line="14" w:lineRule="exact"/>
    </w:pPr>
    <w:r>
      <w:rPr>
        <w:noProof/>
      </w:rPr>
      <mc:AlternateContent>
        <mc:Choice Requires="wps">
          <w:drawing>
            <wp:anchor distT="0" distB="0" distL="0" distR="0" simplePos="0" relativeHeight="251662336" behindDoc="1" locked="0" layoutInCell="1" allowOverlap="1" wp14:anchorId="7A438ABF" wp14:editId="0C2EC50A">
              <wp:simplePos x="0" y="0"/>
              <wp:positionH relativeFrom="page">
                <wp:posOffset>860425</wp:posOffset>
              </wp:positionH>
              <wp:positionV relativeFrom="page">
                <wp:posOffset>10283825</wp:posOffset>
              </wp:positionV>
              <wp:extent cx="5746750" cy="137160"/>
              <wp:effectExtent l="0" t="0" r="0" b="0"/>
              <wp:wrapNone/>
              <wp:docPr id="28" name="Shape 28"/>
              <wp:cNvGraphicFramePr/>
              <a:graphic xmlns:a="http://schemas.openxmlformats.org/drawingml/2006/main">
                <a:graphicData uri="http://schemas.microsoft.com/office/word/2010/wordprocessingShape">
                  <wps:wsp>
                    <wps:cNvSpPr txBox="1"/>
                    <wps:spPr>
                      <a:xfrm>
                        <a:off x="0" y="0"/>
                        <a:ext cx="5746750" cy="137160"/>
                      </a:xfrm>
                      <a:prstGeom prst="rect">
                        <a:avLst/>
                      </a:prstGeom>
                      <a:noFill/>
                    </wps:spPr>
                    <wps:txbx>
                      <w:txbxContent>
                        <w:p w14:paraId="0D1B6DFB" w14:textId="77777777" w:rsidR="00862EE1" w:rsidRDefault="003724F4">
                          <w:pPr>
                            <w:pStyle w:val="Zhlavnebozpat20"/>
                            <w:shd w:val="clear" w:color="auto" w:fill="auto"/>
                            <w:tabs>
                              <w:tab w:val="right" w:pos="9050"/>
                            </w:tabs>
                            <w:rPr>
                              <w:sz w:val="15"/>
                              <w:szCs w:val="15"/>
                            </w:rPr>
                          </w:pPr>
                          <w:r>
                            <w:rPr>
                              <w:rFonts w:ascii="Verdana" w:eastAsia="Verdana" w:hAnsi="Verdana" w:cs="Verdana"/>
                              <w:sz w:val="15"/>
                              <w:szCs w:val="15"/>
                            </w:rPr>
                            <w:t xml:space="preserve">Smlouva o poskytnutí služby pronájmu okruhu Hradec </w:t>
                          </w:r>
                          <w:proofErr w:type="gramStart"/>
                          <w:r>
                            <w:rPr>
                              <w:rFonts w:ascii="Verdana" w:eastAsia="Verdana" w:hAnsi="Verdana" w:cs="Verdana"/>
                              <w:sz w:val="15"/>
                              <w:szCs w:val="15"/>
                            </w:rPr>
                            <w:t>Králové - DF</w:t>
                          </w:r>
                          <w:proofErr w:type="gramEnd"/>
                          <w:r>
                            <w:rPr>
                              <w:rFonts w:ascii="Verdana" w:eastAsia="Verdana" w:hAnsi="Verdana" w:cs="Verdana"/>
                              <w:sz w:val="15"/>
                              <w:szCs w:val="15"/>
                            </w:rPr>
                            <w:t xml:space="preserve"> UP, Česká Třebová</w:t>
                          </w:r>
                          <w:r>
                            <w:rPr>
                              <w:rFonts w:ascii="Verdana" w:eastAsia="Verdana" w:hAnsi="Verdana" w:cs="Verdana"/>
                              <w:sz w:val="15"/>
                              <w:szCs w:val="15"/>
                            </w:rPr>
                            <w:tab/>
                          </w:r>
                          <w:r>
                            <w:fldChar w:fldCharType="begin"/>
                          </w:r>
                          <w:r>
                            <w:instrText xml:space="preserve"> PAGE \* MERGEFORMAT </w:instrText>
                          </w:r>
                          <w:r>
                            <w:fldChar w:fldCharType="separate"/>
                          </w:r>
                          <w:r>
                            <w:rPr>
                              <w:rFonts w:ascii="Verdana" w:eastAsia="Verdana" w:hAnsi="Verdana" w:cs="Verdana"/>
                              <w:sz w:val="15"/>
                              <w:szCs w:val="15"/>
                            </w:rPr>
                            <w:t>#</w:t>
                          </w:r>
                          <w:r>
                            <w:rPr>
                              <w:rFonts w:ascii="Verdana" w:eastAsia="Verdana" w:hAnsi="Verdana" w:cs="Verdana"/>
                              <w:sz w:val="15"/>
                              <w:szCs w:val="15"/>
                            </w:rPr>
                            <w:fldChar w:fldCharType="end"/>
                          </w:r>
                          <w:r>
                            <w:rPr>
                              <w:rFonts w:ascii="Verdana" w:eastAsia="Verdana" w:hAnsi="Verdana" w:cs="Verdana"/>
                              <w:sz w:val="15"/>
                              <w:szCs w:val="15"/>
                            </w:rPr>
                            <w:t>/9</w:t>
                          </w:r>
                        </w:p>
                      </w:txbxContent>
                    </wps:txbx>
                    <wps:bodyPr lIns="0" tIns="0" rIns="0" bIns="0">
                      <a:spAutoFit/>
                    </wps:bodyPr>
                  </wps:wsp>
                </a:graphicData>
              </a:graphic>
            </wp:anchor>
          </w:drawing>
        </mc:Choice>
        <mc:Fallback>
          <w:pict>
            <v:shape id="_x0000_s1054" type="#_x0000_t202" style="position:absolute;margin-left:67.75pt;margin-top:809.75pt;width:452.5pt;height:10.800000000000001pt;z-index:-188744053;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9050" w:val="right"/>
                      </w:tabs>
                      <w:bidi w:val="0"/>
                      <w:spacing w:before="0" w:after="0" w:line="240" w:lineRule="auto"/>
                      <w:ind w:left="0" w:right="0" w:firstLine="0"/>
                      <w:jc w:val="left"/>
                      <w:rPr>
                        <w:sz w:val="15"/>
                        <w:szCs w:val="15"/>
                      </w:rPr>
                    </w:pPr>
                    <w:r>
                      <w:rPr>
                        <w:rFonts w:ascii="Verdana" w:eastAsia="Verdana" w:hAnsi="Verdana" w:cs="Verdana"/>
                        <w:color w:val="000000"/>
                        <w:spacing w:val="0"/>
                        <w:w w:val="100"/>
                        <w:position w:val="0"/>
                        <w:sz w:val="15"/>
                        <w:szCs w:val="15"/>
                        <w:shd w:val="clear" w:color="auto" w:fill="auto"/>
                        <w:lang w:val="cs-CZ" w:eastAsia="cs-CZ" w:bidi="cs-CZ"/>
                      </w:rPr>
                      <w:t>Smlouva o poskytnutí služby pronájmu okruhu Hradec Králové - DF UP, Česká Třebová</w:t>
                      <w:tab/>
                    </w:r>
                    <w:fldSimple w:instr=" PAGE \* MERGEFORMAT ">
                      <w:r>
                        <w:rPr>
                          <w:rFonts w:ascii="Verdana" w:eastAsia="Verdana" w:hAnsi="Verdana" w:cs="Verdana"/>
                          <w:color w:val="000000"/>
                          <w:spacing w:val="0"/>
                          <w:w w:val="100"/>
                          <w:position w:val="0"/>
                          <w:sz w:val="15"/>
                          <w:szCs w:val="15"/>
                          <w:shd w:val="clear" w:color="auto" w:fill="auto"/>
                          <w:lang w:val="cs-CZ" w:eastAsia="cs-CZ" w:bidi="cs-CZ"/>
                        </w:rPr>
                        <w:t>#</w:t>
                      </w:r>
                    </w:fldSimple>
                    <w:r>
                      <w:rPr>
                        <w:rFonts w:ascii="Verdana" w:eastAsia="Verdana" w:hAnsi="Verdana" w:cs="Verdana"/>
                        <w:color w:val="000000"/>
                        <w:spacing w:val="0"/>
                        <w:w w:val="100"/>
                        <w:position w:val="0"/>
                        <w:sz w:val="15"/>
                        <w:szCs w:val="15"/>
                        <w:shd w:val="clear" w:color="auto" w:fill="auto"/>
                        <w:lang w:val="cs-CZ" w:eastAsia="cs-CZ" w:bidi="cs-CZ"/>
                      </w:rPr>
                      <w:t>/9</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7949C9A6" wp14:editId="1EC9EE47">
              <wp:simplePos x="0" y="0"/>
              <wp:positionH relativeFrom="page">
                <wp:posOffset>837565</wp:posOffset>
              </wp:positionH>
              <wp:positionV relativeFrom="page">
                <wp:posOffset>10271760</wp:posOffset>
              </wp:positionV>
              <wp:extent cx="5792470" cy="0"/>
              <wp:effectExtent l="0" t="0" r="0" b="0"/>
              <wp:wrapNone/>
              <wp:docPr id="30" name="Shape 30"/>
              <wp:cNvGraphicFramePr/>
              <a:graphic xmlns:a="http://schemas.openxmlformats.org/drawingml/2006/main">
                <a:graphicData uri="http://schemas.microsoft.com/office/word/2010/wordprocessingShape">
                  <wps:wsp>
                    <wps:cNvCnPr/>
                    <wps:spPr>
                      <a:xfrm>
                        <a:off x="0" y="0"/>
                        <a:ext cx="5792470" cy="0"/>
                      </a:xfrm>
                      <a:prstGeom prst="straightConnector1">
                        <a:avLst/>
                      </a:prstGeom>
                      <a:ln w="12700">
                        <a:solidFill/>
                      </a:ln>
                    </wps:spPr>
                    <wps:bodyPr/>
                  </wps:wsp>
                </a:graphicData>
              </a:graphic>
            </wp:anchor>
          </w:drawing>
        </mc:Choice>
        <mc:Fallback>
          <w:pict>
            <v:shape o:spt="32" o:oned="true" path="m,l21600,21600e" style="position:absolute;margin-left:65.950000000000003pt;margin-top:808.79999999999995pt;width:456.10000000000002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F753E" w14:textId="77777777" w:rsidR="00862EE1" w:rsidRDefault="003724F4">
    <w:pPr>
      <w:spacing w:line="14" w:lineRule="exact"/>
    </w:pPr>
    <w:r>
      <w:rPr>
        <w:noProof/>
      </w:rPr>
      <mc:AlternateContent>
        <mc:Choice Requires="wps">
          <w:drawing>
            <wp:anchor distT="0" distB="0" distL="0" distR="0" simplePos="0" relativeHeight="251663360" behindDoc="1" locked="0" layoutInCell="1" allowOverlap="1" wp14:anchorId="43C6CEC4" wp14:editId="3CF71F27">
              <wp:simplePos x="0" y="0"/>
              <wp:positionH relativeFrom="page">
                <wp:posOffset>830580</wp:posOffset>
              </wp:positionH>
              <wp:positionV relativeFrom="page">
                <wp:posOffset>10283825</wp:posOffset>
              </wp:positionV>
              <wp:extent cx="5774690" cy="128270"/>
              <wp:effectExtent l="0" t="0" r="0" b="0"/>
              <wp:wrapNone/>
              <wp:docPr id="31" name="Shape 31"/>
              <wp:cNvGraphicFramePr/>
              <a:graphic xmlns:a="http://schemas.openxmlformats.org/drawingml/2006/main">
                <a:graphicData uri="http://schemas.microsoft.com/office/word/2010/wordprocessingShape">
                  <wps:wsp>
                    <wps:cNvSpPr txBox="1"/>
                    <wps:spPr>
                      <a:xfrm>
                        <a:off x="0" y="0"/>
                        <a:ext cx="5774690" cy="128270"/>
                      </a:xfrm>
                      <a:prstGeom prst="rect">
                        <a:avLst/>
                      </a:prstGeom>
                      <a:noFill/>
                    </wps:spPr>
                    <wps:txbx>
                      <w:txbxContent>
                        <w:p w14:paraId="53D86CD6" w14:textId="77777777" w:rsidR="00862EE1" w:rsidRDefault="003724F4">
                          <w:pPr>
                            <w:pStyle w:val="Zhlavnebozpat20"/>
                            <w:shd w:val="clear" w:color="auto" w:fill="auto"/>
                            <w:tabs>
                              <w:tab w:val="right" w:pos="9094"/>
                            </w:tabs>
                            <w:rPr>
                              <w:sz w:val="15"/>
                              <w:szCs w:val="15"/>
                            </w:rPr>
                          </w:pPr>
                          <w:r>
                            <w:rPr>
                              <w:rFonts w:ascii="Verdana" w:eastAsia="Verdana" w:hAnsi="Verdana" w:cs="Verdana"/>
                              <w:sz w:val="15"/>
                              <w:szCs w:val="15"/>
                            </w:rPr>
                            <w:t xml:space="preserve">Smlouva o poskytnutí služby pronájmu okruhu Hradec </w:t>
                          </w:r>
                          <w:proofErr w:type="gramStart"/>
                          <w:r>
                            <w:rPr>
                              <w:rFonts w:ascii="Verdana" w:eastAsia="Verdana" w:hAnsi="Verdana" w:cs="Verdana"/>
                              <w:sz w:val="15"/>
                              <w:szCs w:val="15"/>
                            </w:rPr>
                            <w:t>Králové - DF</w:t>
                          </w:r>
                          <w:proofErr w:type="gramEnd"/>
                          <w:r>
                            <w:rPr>
                              <w:rFonts w:ascii="Verdana" w:eastAsia="Verdana" w:hAnsi="Verdana" w:cs="Verdana"/>
                              <w:sz w:val="15"/>
                              <w:szCs w:val="15"/>
                            </w:rPr>
                            <w:t xml:space="preserve"> UP, Česká Třebová</w:t>
                          </w:r>
                          <w:r>
                            <w:rPr>
                              <w:rFonts w:ascii="Verdana" w:eastAsia="Verdana" w:hAnsi="Verdana" w:cs="Verdana"/>
                              <w:sz w:val="15"/>
                              <w:szCs w:val="15"/>
                            </w:rPr>
                            <w:tab/>
                          </w:r>
                          <w:r>
                            <w:fldChar w:fldCharType="begin"/>
                          </w:r>
                          <w:r>
                            <w:instrText xml:space="preserve"> PAGE \* MERGEFORMAT </w:instrText>
                          </w:r>
                          <w:r>
                            <w:fldChar w:fldCharType="separate"/>
                          </w:r>
                          <w:r>
                            <w:rPr>
                              <w:rFonts w:ascii="Verdana" w:eastAsia="Verdana" w:hAnsi="Verdana" w:cs="Verdana"/>
                              <w:sz w:val="15"/>
                              <w:szCs w:val="15"/>
                            </w:rPr>
                            <w:t>#</w:t>
                          </w:r>
                          <w:r>
                            <w:rPr>
                              <w:rFonts w:ascii="Verdana" w:eastAsia="Verdana" w:hAnsi="Verdana" w:cs="Verdana"/>
                              <w:sz w:val="15"/>
                              <w:szCs w:val="15"/>
                            </w:rPr>
                            <w:fldChar w:fldCharType="end"/>
                          </w:r>
                          <w:r>
                            <w:rPr>
                              <w:rFonts w:ascii="Verdana" w:eastAsia="Verdana" w:hAnsi="Verdana" w:cs="Verdana"/>
                              <w:sz w:val="15"/>
                              <w:szCs w:val="15"/>
                            </w:rPr>
                            <w:t>/9</w:t>
                          </w:r>
                        </w:p>
                      </w:txbxContent>
                    </wps:txbx>
                    <wps:bodyPr lIns="0" tIns="0" rIns="0" bIns="0">
                      <a:spAutoFit/>
                    </wps:bodyPr>
                  </wps:wsp>
                </a:graphicData>
              </a:graphic>
            </wp:anchor>
          </w:drawing>
        </mc:Choice>
        <mc:Fallback>
          <w:pict>
            <v:shape id="_x0000_s1057" type="#_x0000_t202" style="position:absolute;margin-left:65.400000000000006pt;margin-top:809.75pt;width:454.69999999999999pt;height:10.1pt;z-index:-188744051;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9094" w:val="right"/>
                      </w:tabs>
                      <w:bidi w:val="0"/>
                      <w:spacing w:before="0" w:after="0" w:line="240" w:lineRule="auto"/>
                      <w:ind w:left="0" w:right="0" w:firstLine="0"/>
                      <w:jc w:val="left"/>
                      <w:rPr>
                        <w:sz w:val="15"/>
                        <w:szCs w:val="15"/>
                      </w:rPr>
                    </w:pPr>
                    <w:r>
                      <w:rPr>
                        <w:rFonts w:ascii="Verdana" w:eastAsia="Verdana" w:hAnsi="Verdana" w:cs="Verdana"/>
                        <w:color w:val="000000"/>
                        <w:spacing w:val="0"/>
                        <w:w w:val="100"/>
                        <w:position w:val="0"/>
                        <w:sz w:val="15"/>
                        <w:szCs w:val="15"/>
                        <w:shd w:val="clear" w:color="auto" w:fill="auto"/>
                        <w:lang w:val="cs-CZ" w:eastAsia="cs-CZ" w:bidi="cs-CZ"/>
                      </w:rPr>
                      <w:t>Smlouva o poskytnutí služby pronájmu okruhu Hradec Králové - DF UP, Česká Třebová</w:t>
                      <w:tab/>
                    </w:r>
                    <w:fldSimple w:instr=" PAGE \* MERGEFORMAT ">
                      <w:r>
                        <w:rPr>
                          <w:rFonts w:ascii="Verdana" w:eastAsia="Verdana" w:hAnsi="Verdana" w:cs="Verdana"/>
                          <w:color w:val="000000"/>
                          <w:spacing w:val="0"/>
                          <w:w w:val="100"/>
                          <w:position w:val="0"/>
                          <w:sz w:val="15"/>
                          <w:szCs w:val="15"/>
                          <w:shd w:val="clear" w:color="auto" w:fill="auto"/>
                          <w:lang w:val="cs-CZ" w:eastAsia="cs-CZ" w:bidi="cs-CZ"/>
                        </w:rPr>
                        <w:t>#</w:t>
                      </w:r>
                    </w:fldSimple>
                    <w:r>
                      <w:rPr>
                        <w:rFonts w:ascii="Verdana" w:eastAsia="Verdana" w:hAnsi="Verdana" w:cs="Verdana"/>
                        <w:color w:val="000000"/>
                        <w:spacing w:val="0"/>
                        <w:w w:val="100"/>
                        <w:position w:val="0"/>
                        <w:sz w:val="15"/>
                        <w:szCs w:val="15"/>
                        <w:shd w:val="clear" w:color="auto" w:fill="auto"/>
                        <w:lang w:val="cs-CZ" w:eastAsia="cs-CZ" w:bidi="cs-CZ"/>
                      </w:rPr>
                      <w:t>/9</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6F72EEDC" wp14:editId="27426A01">
              <wp:simplePos x="0" y="0"/>
              <wp:positionH relativeFrom="page">
                <wp:posOffset>807720</wp:posOffset>
              </wp:positionH>
              <wp:positionV relativeFrom="page">
                <wp:posOffset>10264140</wp:posOffset>
              </wp:positionV>
              <wp:extent cx="5820410" cy="0"/>
              <wp:effectExtent l="0" t="0" r="0" b="0"/>
              <wp:wrapNone/>
              <wp:docPr id="33" name="Shape 33"/>
              <wp:cNvGraphicFramePr/>
              <a:graphic xmlns:a="http://schemas.openxmlformats.org/drawingml/2006/main">
                <a:graphicData uri="http://schemas.microsoft.com/office/word/2010/wordprocessingShape">
                  <wps:wsp>
                    <wps:cNvCnPr/>
                    <wps:spPr>
                      <a:xfrm>
                        <a:off x="0" y="0"/>
                        <a:ext cx="5820410" cy="0"/>
                      </a:xfrm>
                      <a:prstGeom prst="straightConnector1">
                        <a:avLst/>
                      </a:prstGeom>
                      <a:ln w="12700">
                        <a:solidFill/>
                      </a:ln>
                    </wps:spPr>
                    <wps:bodyPr/>
                  </wps:wsp>
                </a:graphicData>
              </a:graphic>
            </wp:anchor>
          </w:drawing>
        </mc:Choice>
        <mc:Fallback>
          <w:pict>
            <v:shape o:spt="32" o:oned="true" path="m,l21600,21600e" style="position:absolute;margin-left:63.600000000000001pt;margin-top:808.20000000000005pt;width:458.30000000000001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AE527" w14:textId="77777777" w:rsidR="00862EE1" w:rsidRDefault="003724F4">
    <w:pPr>
      <w:spacing w:line="14" w:lineRule="exact"/>
    </w:pPr>
    <w:r>
      <w:rPr>
        <w:noProof/>
      </w:rPr>
      <mc:AlternateContent>
        <mc:Choice Requires="wps">
          <w:drawing>
            <wp:anchor distT="0" distB="0" distL="0" distR="0" simplePos="0" relativeHeight="251664384" behindDoc="1" locked="0" layoutInCell="1" allowOverlap="1" wp14:anchorId="39E97A69" wp14:editId="4D09E403">
              <wp:simplePos x="0" y="0"/>
              <wp:positionH relativeFrom="page">
                <wp:posOffset>860425</wp:posOffset>
              </wp:positionH>
              <wp:positionV relativeFrom="page">
                <wp:posOffset>10283825</wp:posOffset>
              </wp:positionV>
              <wp:extent cx="5746750" cy="137160"/>
              <wp:effectExtent l="0" t="0" r="0" b="0"/>
              <wp:wrapNone/>
              <wp:docPr id="40" name="Shape 40"/>
              <wp:cNvGraphicFramePr/>
              <a:graphic xmlns:a="http://schemas.openxmlformats.org/drawingml/2006/main">
                <a:graphicData uri="http://schemas.microsoft.com/office/word/2010/wordprocessingShape">
                  <wps:wsp>
                    <wps:cNvSpPr txBox="1"/>
                    <wps:spPr>
                      <a:xfrm>
                        <a:off x="0" y="0"/>
                        <a:ext cx="5746750" cy="137160"/>
                      </a:xfrm>
                      <a:prstGeom prst="rect">
                        <a:avLst/>
                      </a:prstGeom>
                      <a:noFill/>
                    </wps:spPr>
                    <wps:txbx>
                      <w:txbxContent>
                        <w:p w14:paraId="5A15A1BA" w14:textId="77777777" w:rsidR="00862EE1" w:rsidRDefault="003724F4">
                          <w:pPr>
                            <w:pStyle w:val="Zhlavnebozpat20"/>
                            <w:shd w:val="clear" w:color="auto" w:fill="auto"/>
                            <w:tabs>
                              <w:tab w:val="right" w:pos="9050"/>
                            </w:tabs>
                            <w:rPr>
                              <w:sz w:val="15"/>
                              <w:szCs w:val="15"/>
                            </w:rPr>
                          </w:pPr>
                          <w:r>
                            <w:rPr>
                              <w:rFonts w:ascii="Verdana" w:eastAsia="Verdana" w:hAnsi="Verdana" w:cs="Verdana"/>
                              <w:sz w:val="15"/>
                              <w:szCs w:val="15"/>
                            </w:rPr>
                            <w:t xml:space="preserve">Smlouva o poskytnutí služby pronájmu okruhu Hradec </w:t>
                          </w:r>
                          <w:proofErr w:type="gramStart"/>
                          <w:r>
                            <w:rPr>
                              <w:rFonts w:ascii="Verdana" w:eastAsia="Verdana" w:hAnsi="Verdana" w:cs="Verdana"/>
                              <w:sz w:val="15"/>
                              <w:szCs w:val="15"/>
                            </w:rPr>
                            <w:t>Králové - DF</w:t>
                          </w:r>
                          <w:proofErr w:type="gramEnd"/>
                          <w:r>
                            <w:rPr>
                              <w:rFonts w:ascii="Verdana" w:eastAsia="Verdana" w:hAnsi="Verdana" w:cs="Verdana"/>
                              <w:sz w:val="15"/>
                              <w:szCs w:val="15"/>
                            </w:rPr>
                            <w:t xml:space="preserve"> UP, Česká Třebová</w:t>
                          </w:r>
                          <w:r>
                            <w:rPr>
                              <w:rFonts w:ascii="Verdana" w:eastAsia="Verdana" w:hAnsi="Verdana" w:cs="Verdana"/>
                              <w:sz w:val="15"/>
                              <w:szCs w:val="15"/>
                            </w:rPr>
                            <w:tab/>
                          </w:r>
                          <w:r>
                            <w:fldChar w:fldCharType="begin"/>
                          </w:r>
                          <w:r>
                            <w:instrText xml:space="preserve"> PAGE \* MERGEFORMAT </w:instrText>
                          </w:r>
                          <w:r>
                            <w:fldChar w:fldCharType="separate"/>
                          </w:r>
                          <w:r>
                            <w:rPr>
                              <w:rFonts w:ascii="Verdana" w:eastAsia="Verdana" w:hAnsi="Verdana" w:cs="Verdana"/>
                              <w:sz w:val="15"/>
                              <w:szCs w:val="15"/>
                            </w:rPr>
                            <w:t>#</w:t>
                          </w:r>
                          <w:r>
                            <w:rPr>
                              <w:rFonts w:ascii="Verdana" w:eastAsia="Verdana" w:hAnsi="Verdana" w:cs="Verdana"/>
                              <w:sz w:val="15"/>
                              <w:szCs w:val="15"/>
                            </w:rPr>
                            <w:fldChar w:fldCharType="end"/>
                          </w:r>
                          <w:r>
                            <w:rPr>
                              <w:rFonts w:ascii="Verdana" w:eastAsia="Verdana" w:hAnsi="Verdana" w:cs="Verdana"/>
                              <w:sz w:val="15"/>
                              <w:szCs w:val="15"/>
                            </w:rPr>
                            <w:t>/9</w:t>
                          </w:r>
                        </w:p>
                      </w:txbxContent>
                    </wps:txbx>
                    <wps:bodyPr lIns="0" tIns="0" rIns="0" bIns="0">
                      <a:spAutoFit/>
                    </wps:bodyPr>
                  </wps:wsp>
                </a:graphicData>
              </a:graphic>
            </wp:anchor>
          </w:drawing>
        </mc:Choice>
        <mc:Fallback>
          <w:pict>
            <v:shape id="_x0000_s1066" type="#_x0000_t202" style="position:absolute;margin-left:67.75pt;margin-top:809.75pt;width:452.5pt;height:10.800000000000001pt;z-index:-188744049;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9050" w:val="right"/>
                      </w:tabs>
                      <w:bidi w:val="0"/>
                      <w:spacing w:before="0" w:after="0" w:line="240" w:lineRule="auto"/>
                      <w:ind w:left="0" w:right="0" w:firstLine="0"/>
                      <w:jc w:val="left"/>
                      <w:rPr>
                        <w:sz w:val="15"/>
                        <w:szCs w:val="15"/>
                      </w:rPr>
                    </w:pPr>
                    <w:r>
                      <w:rPr>
                        <w:rFonts w:ascii="Verdana" w:eastAsia="Verdana" w:hAnsi="Verdana" w:cs="Verdana"/>
                        <w:color w:val="000000"/>
                        <w:spacing w:val="0"/>
                        <w:w w:val="100"/>
                        <w:position w:val="0"/>
                        <w:sz w:val="15"/>
                        <w:szCs w:val="15"/>
                        <w:shd w:val="clear" w:color="auto" w:fill="auto"/>
                        <w:lang w:val="cs-CZ" w:eastAsia="cs-CZ" w:bidi="cs-CZ"/>
                      </w:rPr>
                      <w:t>Smlouva o poskytnutí služby pronájmu okruhu Hradec Králové - DF UP, Česká Třebová</w:t>
                      <w:tab/>
                    </w:r>
                    <w:fldSimple w:instr=" PAGE \* MERGEFORMAT ">
                      <w:r>
                        <w:rPr>
                          <w:rFonts w:ascii="Verdana" w:eastAsia="Verdana" w:hAnsi="Verdana" w:cs="Verdana"/>
                          <w:color w:val="000000"/>
                          <w:spacing w:val="0"/>
                          <w:w w:val="100"/>
                          <w:position w:val="0"/>
                          <w:sz w:val="15"/>
                          <w:szCs w:val="15"/>
                          <w:shd w:val="clear" w:color="auto" w:fill="auto"/>
                          <w:lang w:val="cs-CZ" w:eastAsia="cs-CZ" w:bidi="cs-CZ"/>
                        </w:rPr>
                        <w:t>#</w:t>
                      </w:r>
                    </w:fldSimple>
                    <w:r>
                      <w:rPr>
                        <w:rFonts w:ascii="Verdana" w:eastAsia="Verdana" w:hAnsi="Verdana" w:cs="Verdana"/>
                        <w:color w:val="000000"/>
                        <w:spacing w:val="0"/>
                        <w:w w:val="100"/>
                        <w:position w:val="0"/>
                        <w:sz w:val="15"/>
                        <w:szCs w:val="15"/>
                        <w:shd w:val="clear" w:color="auto" w:fill="auto"/>
                        <w:lang w:val="cs-CZ" w:eastAsia="cs-CZ" w:bidi="cs-CZ"/>
                      </w:rPr>
                      <w:t>/9</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0F7D2714" wp14:editId="4F50D187">
              <wp:simplePos x="0" y="0"/>
              <wp:positionH relativeFrom="page">
                <wp:posOffset>837565</wp:posOffset>
              </wp:positionH>
              <wp:positionV relativeFrom="page">
                <wp:posOffset>10271760</wp:posOffset>
              </wp:positionV>
              <wp:extent cx="5792470" cy="0"/>
              <wp:effectExtent l="0" t="0" r="0" b="0"/>
              <wp:wrapNone/>
              <wp:docPr id="42" name="Shape 42"/>
              <wp:cNvGraphicFramePr/>
              <a:graphic xmlns:a="http://schemas.openxmlformats.org/drawingml/2006/main">
                <a:graphicData uri="http://schemas.microsoft.com/office/word/2010/wordprocessingShape">
                  <wps:wsp>
                    <wps:cNvCnPr/>
                    <wps:spPr>
                      <a:xfrm>
                        <a:off x="0" y="0"/>
                        <a:ext cx="5792470" cy="0"/>
                      </a:xfrm>
                      <a:prstGeom prst="straightConnector1">
                        <a:avLst/>
                      </a:prstGeom>
                      <a:ln w="12700">
                        <a:solidFill/>
                      </a:ln>
                    </wps:spPr>
                    <wps:bodyPr/>
                  </wps:wsp>
                </a:graphicData>
              </a:graphic>
            </wp:anchor>
          </w:drawing>
        </mc:Choice>
        <mc:Fallback>
          <w:pict>
            <v:shape o:spt="32" o:oned="true" path="m,l21600,21600e" style="position:absolute;margin-left:65.950000000000003pt;margin-top:808.79999999999995pt;width:456.10000000000002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0EAC" w14:textId="77777777" w:rsidR="00862EE1" w:rsidRDefault="003724F4">
    <w:pPr>
      <w:spacing w:line="14" w:lineRule="exact"/>
    </w:pPr>
    <w:r>
      <w:rPr>
        <w:noProof/>
      </w:rPr>
      <mc:AlternateContent>
        <mc:Choice Requires="wps">
          <w:drawing>
            <wp:anchor distT="0" distB="0" distL="0" distR="0" simplePos="0" relativeHeight="251665408" behindDoc="1" locked="0" layoutInCell="1" allowOverlap="1" wp14:anchorId="6A8308C6" wp14:editId="3FF480E0">
              <wp:simplePos x="0" y="0"/>
              <wp:positionH relativeFrom="page">
                <wp:posOffset>6587490</wp:posOffset>
              </wp:positionH>
              <wp:positionV relativeFrom="page">
                <wp:posOffset>10388600</wp:posOffset>
              </wp:positionV>
              <wp:extent cx="763270" cy="247015"/>
              <wp:effectExtent l="0" t="0" r="0" b="0"/>
              <wp:wrapNone/>
              <wp:docPr id="43" name="Shape 43"/>
              <wp:cNvGraphicFramePr/>
              <a:graphic xmlns:a="http://schemas.openxmlformats.org/drawingml/2006/main">
                <a:graphicData uri="http://schemas.microsoft.com/office/word/2010/wordprocessingShape">
                  <wps:wsp>
                    <wps:cNvSpPr txBox="1"/>
                    <wps:spPr>
                      <a:xfrm>
                        <a:off x="0" y="0"/>
                        <a:ext cx="763270" cy="247015"/>
                      </a:xfrm>
                      <a:prstGeom prst="rect">
                        <a:avLst/>
                      </a:prstGeom>
                      <a:noFill/>
                    </wps:spPr>
                    <wps:txbx>
                      <w:txbxContent>
                        <w:p w14:paraId="558F7351" w14:textId="77777777" w:rsidR="00862EE1" w:rsidRDefault="00862EE1"/>
                      </w:txbxContent>
                    </wps:txbx>
                    <wps:bodyPr wrap="none" lIns="0" tIns="0" rIns="0" bIns="0">
                      <a:spAutoFit/>
                    </wps:bodyPr>
                  </wps:wsp>
                </a:graphicData>
              </a:graphic>
            </wp:anchor>
          </w:drawing>
        </mc:Choice>
        <mc:Fallback>
          <w:pict>
            <v:shape id="_x0000_s1069" type="#_x0000_t202" style="position:absolute;margin-left:518.70000000000005pt;margin-top:818.pt;width:60.100000000000001pt;height:19.449999999999999pt;z-index:-188744047;mso-wrap-style:none;mso-wrap-distance-left:0;mso-wrap-distance-right:0;mso-position-horizontal-relative:page;mso-position-vertical-relative:page" wrapcoords="0 0" filled="f" stroked="f">
              <v:textbox style="mso-fit-shape-to-text:t" inset="0,0,0,0">
                <w:txbxContent>
                  <w:p>
                    <w:pPr>
                      <w:widowControl w:val="0"/>
                    </w:pP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A8542" w14:textId="77777777" w:rsidR="00862EE1" w:rsidRDefault="003724F4">
    <w:pPr>
      <w:spacing w:line="14" w:lineRule="exact"/>
    </w:pPr>
    <w:r>
      <w:rPr>
        <w:noProof/>
      </w:rPr>
      <mc:AlternateContent>
        <mc:Choice Requires="wps">
          <w:drawing>
            <wp:anchor distT="0" distB="0" distL="0" distR="0" simplePos="0" relativeHeight="251666432" behindDoc="1" locked="0" layoutInCell="1" allowOverlap="1" wp14:anchorId="2200EF43" wp14:editId="18E7A7AC">
              <wp:simplePos x="0" y="0"/>
              <wp:positionH relativeFrom="page">
                <wp:posOffset>869315</wp:posOffset>
              </wp:positionH>
              <wp:positionV relativeFrom="page">
                <wp:posOffset>10346690</wp:posOffset>
              </wp:positionV>
              <wp:extent cx="5753735" cy="134620"/>
              <wp:effectExtent l="0" t="0" r="0" b="0"/>
              <wp:wrapNone/>
              <wp:docPr id="45" name="Shape 45"/>
              <wp:cNvGraphicFramePr/>
              <a:graphic xmlns:a="http://schemas.openxmlformats.org/drawingml/2006/main">
                <a:graphicData uri="http://schemas.microsoft.com/office/word/2010/wordprocessingShape">
                  <wps:wsp>
                    <wps:cNvSpPr txBox="1"/>
                    <wps:spPr>
                      <a:xfrm>
                        <a:off x="0" y="0"/>
                        <a:ext cx="5753735" cy="134620"/>
                      </a:xfrm>
                      <a:prstGeom prst="rect">
                        <a:avLst/>
                      </a:prstGeom>
                      <a:noFill/>
                    </wps:spPr>
                    <wps:txbx>
                      <w:txbxContent>
                        <w:p w14:paraId="0C8327E5" w14:textId="77777777" w:rsidR="00862EE1" w:rsidRDefault="003724F4">
                          <w:pPr>
                            <w:pStyle w:val="Zhlavnebozpat20"/>
                            <w:shd w:val="clear" w:color="auto" w:fill="auto"/>
                            <w:tabs>
                              <w:tab w:val="right" w:pos="9061"/>
                            </w:tabs>
                            <w:rPr>
                              <w:sz w:val="15"/>
                              <w:szCs w:val="15"/>
                            </w:rPr>
                          </w:pPr>
                          <w:r>
                            <w:rPr>
                              <w:rFonts w:ascii="Verdana" w:eastAsia="Verdana" w:hAnsi="Verdana" w:cs="Verdana"/>
                              <w:sz w:val="15"/>
                              <w:szCs w:val="15"/>
                            </w:rPr>
                            <w:t xml:space="preserve">Smlouva o poskytnutí služby pronájmu okruhu Hradec </w:t>
                          </w:r>
                          <w:proofErr w:type="gramStart"/>
                          <w:r>
                            <w:rPr>
                              <w:rFonts w:ascii="Verdana" w:eastAsia="Verdana" w:hAnsi="Verdana" w:cs="Verdana"/>
                              <w:sz w:val="15"/>
                              <w:szCs w:val="15"/>
                            </w:rPr>
                            <w:t>Králové - DF</w:t>
                          </w:r>
                          <w:proofErr w:type="gramEnd"/>
                          <w:r>
                            <w:rPr>
                              <w:rFonts w:ascii="Verdana" w:eastAsia="Verdana" w:hAnsi="Verdana" w:cs="Verdana"/>
                              <w:sz w:val="15"/>
                              <w:szCs w:val="15"/>
                            </w:rPr>
                            <w:t xml:space="preserve"> UP, Česká Třebová</w:t>
                          </w:r>
                          <w:r>
                            <w:rPr>
                              <w:rFonts w:ascii="Verdana" w:eastAsia="Verdana" w:hAnsi="Verdana" w:cs="Verdana"/>
                              <w:sz w:val="15"/>
                              <w:szCs w:val="15"/>
                            </w:rPr>
                            <w:tab/>
                          </w:r>
                          <w:r>
                            <w:fldChar w:fldCharType="begin"/>
                          </w:r>
                          <w:r>
                            <w:instrText xml:space="preserve"> PAGE \* MERGEFORMAT </w:instrText>
                          </w:r>
                          <w:r>
                            <w:fldChar w:fldCharType="separate"/>
                          </w:r>
                          <w:r>
                            <w:rPr>
                              <w:rFonts w:ascii="Verdana" w:eastAsia="Verdana" w:hAnsi="Verdana" w:cs="Verdana"/>
                              <w:sz w:val="15"/>
                              <w:szCs w:val="15"/>
                            </w:rPr>
                            <w:t>#</w:t>
                          </w:r>
                          <w:r>
                            <w:rPr>
                              <w:rFonts w:ascii="Verdana" w:eastAsia="Verdana" w:hAnsi="Verdana" w:cs="Verdana"/>
                              <w:sz w:val="15"/>
                              <w:szCs w:val="15"/>
                            </w:rPr>
                            <w:fldChar w:fldCharType="end"/>
                          </w:r>
                          <w:r>
                            <w:rPr>
                              <w:rFonts w:ascii="Verdana" w:eastAsia="Verdana" w:hAnsi="Verdana" w:cs="Verdana"/>
                              <w:sz w:val="15"/>
                              <w:szCs w:val="15"/>
                            </w:rPr>
                            <w:t>/9</w:t>
                          </w:r>
                        </w:p>
                      </w:txbxContent>
                    </wps:txbx>
                    <wps:bodyPr lIns="0" tIns="0" rIns="0" bIns="0">
                      <a:spAutoFit/>
                    </wps:bodyPr>
                  </wps:wsp>
                </a:graphicData>
              </a:graphic>
            </wp:anchor>
          </w:drawing>
        </mc:Choice>
        <mc:Fallback>
          <w:pict>
            <v:shape id="_x0000_s1071" type="#_x0000_t202" style="position:absolute;margin-left:68.450000000000003pt;margin-top:814.70000000000005pt;width:453.05000000000001pt;height:10.6pt;z-index:-188744045;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9061" w:val="right"/>
                      </w:tabs>
                      <w:bidi w:val="0"/>
                      <w:spacing w:before="0" w:after="0" w:line="240" w:lineRule="auto"/>
                      <w:ind w:left="0" w:right="0" w:firstLine="0"/>
                      <w:jc w:val="left"/>
                      <w:rPr>
                        <w:sz w:val="15"/>
                        <w:szCs w:val="15"/>
                      </w:rPr>
                    </w:pPr>
                    <w:r>
                      <w:rPr>
                        <w:rFonts w:ascii="Verdana" w:eastAsia="Verdana" w:hAnsi="Verdana" w:cs="Verdana"/>
                        <w:color w:val="000000"/>
                        <w:spacing w:val="0"/>
                        <w:w w:val="100"/>
                        <w:position w:val="0"/>
                        <w:sz w:val="15"/>
                        <w:szCs w:val="15"/>
                        <w:shd w:val="clear" w:color="auto" w:fill="auto"/>
                        <w:lang w:val="cs-CZ" w:eastAsia="cs-CZ" w:bidi="cs-CZ"/>
                      </w:rPr>
                      <w:t>Smlouva o poskytnutí služby pronájmu okruhu Hradec Králové - DF UP, Česká Třebová</w:t>
                      <w:tab/>
                    </w:r>
                    <w:fldSimple w:instr=" PAGE \* MERGEFORMAT ">
                      <w:r>
                        <w:rPr>
                          <w:rFonts w:ascii="Verdana" w:eastAsia="Verdana" w:hAnsi="Verdana" w:cs="Verdana"/>
                          <w:color w:val="000000"/>
                          <w:spacing w:val="0"/>
                          <w:w w:val="100"/>
                          <w:position w:val="0"/>
                          <w:sz w:val="15"/>
                          <w:szCs w:val="15"/>
                          <w:shd w:val="clear" w:color="auto" w:fill="auto"/>
                          <w:lang w:val="cs-CZ" w:eastAsia="cs-CZ" w:bidi="cs-CZ"/>
                        </w:rPr>
                        <w:t>#</w:t>
                      </w:r>
                    </w:fldSimple>
                    <w:r>
                      <w:rPr>
                        <w:rFonts w:ascii="Verdana" w:eastAsia="Verdana" w:hAnsi="Verdana" w:cs="Verdana"/>
                        <w:color w:val="000000"/>
                        <w:spacing w:val="0"/>
                        <w:w w:val="100"/>
                        <w:position w:val="0"/>
                        <w:sz w:val="15"/>
                        <w:szCs w:val="15"/>
                        <w:shd w:val="clear" w:color="auto" w:fill="auto"/>
                        <w:lang w:val="cs-CZ" w:eastAsia="cs-CZ" w:bidi="cs-CZ"/>
                      </w:rPr>
                      <w:t>/9</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0A182C28" wp14:editId="5C62B69F">
              <wp:simplePos x="0" y="0"/>
              <wp:positionH relativeFrom="page">
                <wp:posOffset>846455</wp:posOffset>
              </wp:positionH>
              <wp:positionV relativeFrom="page">
                <wp:posOffset>10269855</wp:posOffset>
              </wp:positionV>
              <wp:extent cx="5797550" cy="0"/>
              <wp:effectExtent l="0" t="0" r="0" b="0"/>
              <wp:wrapNone/>
              <wp:docPr id="47" name="Shape 47"/>
              <wp:cNvGraphicFramePr/>
              <a:graphic xmlns:a="http://schemas.openxmlformats.org/drawingml/2006/main">
                <a:graphicData uri="http://schemas.microsoft.com/office/word/2010/wordprocessingShape">
                  <wps:wsp>
                    <wps:cNvCnPr/>
                    <wps:spPr>
                      <a:xfrm>
                        <a:off x="0" y="0"/>
                        <a:ext cx="5797550" cy="0"/>
                      </a:xfrm>
                      <a:prstGeom prst="straightConnector1">
                        <a:avLst/>
                      </a:prstGeom>
                      <a:ln w="12700">
                        <a:solidFill/>
                      </a:ln>
                    </wps:spPr>
                    <wps:bodyPr/>
                  </wps:wsp>
                </a:graphicData>
              </a:graphic>
            </wp:anchor>
          </w:drawing>
        </mc:Choice>
        <mc:Fallback>
          <w:pict>
            <v:shape o:spt="32" o:oned="true" path="m,l21600,21600e" style="position:absolute;margin-left:66.650000000000006pt;margin-top:808.64999999999998pt;width:456.5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5880B" w14:textId="77777777" w:rsidR="00862EE1" w:rsidRDefault="00862EE1"/>
  </w:footnote>
  <w:footnote w:type="continuationSeparator" w:id="0">
    <w:p w14:paraId="6C8B468A" w14:textId="77777777" w:rsidR="00862EE1" w:rsidRDefault="00862E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C6163" w14:textId="77777777" w:rsidR="00862EE1" w:rsidRDefault="003724F4">
    <w:pPr>
      <w:spacing w:line="14" w:lineRule="exact"/>
    </w:pPr>
    <w:r>
      <w:rPr>
        <w:noProof/>
      </w:rPr>
      <mc:AlternateContent>
        <mc:Choice Requires="wps">
          <w:drawing>
            <wp:anchor distT="0" distB="0" distL="0" distR="0" simplePos="0" relativeHeight="251659264" behindDoc="1" locked="0" layoutInCell="1" allowOverlap="1" wp14:anchorId="0383F47D" wp14:editId="784722B1">
              <wp:simplePos x="0" y="0"/>
              <wp:positionH relativeFrom="page">
                <wp:posOffset>5808345</wp:posOffset>
              </wp:positionH>
              <wp:positionV relativeFrom="page">
                <wp:posOffset>307975</wp:posOffset>
              </wp:positionV>
              <wp:extent cx="589915" cy="407035"/>
              <wp:effectExtent l="0" t="0" r="0" b="0"/>
              <wp:wrapNone/>
              <wp:docPr id="8" name="Shape 8"/>
              <wp:cNvGraphicFramePr/>
              <a:graphic xmlns:a="http://schemas.openxmlformats.org/drawingml/2006/main">
                <a:graphicData uri="http://schemas.microsoft.com/office/word/2010/wordprocessingShape">
                  <wps:wsp>
                    <wps:cNvSpPr txBox="1"/>
                    <wps:spPr>
                      <a:xfrm>
                        <a:off x="0" y="0"/>
                        <a:ext cx="589915" cy="407035"/>
                      </a:xfrm>
                      <a:prstGeom prst="rect">
                        <a:avLst/>
                      </a:prstGeom>
                      <a:noFill/>
                    </wps:spPr>
                    <wps:txbx>
                      <w:txbxContent>
                        <w:p w14:paraId="0502F167" w14:textId="77777777" w:rsidR="00862EE1" w:rsidRDefault="003724F4">
                          <w:pPr>
                            <w:pStyle w:val="Zhlavnebozpat20"/>
                            <w:shd w:val="clear" w:color="auto" w:fill="auto"/>
                            <w:rPr>
                              <w:sz w:val="50"/>
                              <w:szCs w:val="50"/>
                            </w:rPr>
                          </w:pPr>
                          <w:proofErr w:type="spellStart"/>
                          <w:r>
                            <w:rPr>
                              <w:color w:val="81A7B2"/>
                              <w:sz w:val="50"/>
                              <w:szCs w:val="50"/>
                            </w:rPr>
                            <w:t>Ms</w:t>
                          </w:r>
                          <w:proofErr w:type="spellEnd"/>
                        </w:p>
                        <w:p w14:paraId="5CF3A46E" w14:textId="77777777" w:rsidR="00862EE1" w:rsidRDefault="003724F4">
                          <w:pPr>
                            <w:pStyle w:val="Zhlavnebozpat20"/>
                            <w:shd w:val="clear" w:color="auto" w:fill="auto"/>
                            <w:rPr>
                              <w:sz w:val="58"/>
                              <w:szCs w:val="58"/>
                            </w:rPr>
                          </w:pPr>
                          <w:proofErr w:type="spellStart"/>
                          <w:r>
                            <w:rPr>
                              <w:smallCaps/>
                              <w:color w:val="81A7B2"/>
                              <w:sz w:val="58"/>
                              <w:szCs w:val="58"/>
                            </w:rPr>
                            <w:t>mY</w:t>
                          </w:r>
                          <w:proofErr w:type="spellEnd"/>
                        </w:p>
                      </w:txbxContent>
                    </wps:txbx>
                    <wps:bodyPr wrap="none" lIns="0" tIns="0" rIns="0" bIns="0">
                      <a:spAutoFit/>
                    </wps:bodyPr>
                  </wps:wsp>
                </a:graphicData>
              </a:graphic>
            </wp:anchor>
          </w:drawing>
        </mc:Choice>
        <mc:Fallback>
          <w:pict>
            <v:shape id="_x0000_s1034" type="#_x0000_t202" style="position:absolute;margin-left:457.35000000000002pt;margin-top:24.25pt;width:46.450000000000003pt;height:32.049999999999997pt;z-index:-188744059;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50"/>
                        <w:szCs w:val="50"/>
                      </w:rPr>
                    </w:pPr>
                    <w:r>
                      <w:rPr>
                        <w:color w:val="81A7B2"/>
                        <w:spacing w:val="0"/>
                        <w:w w:val="100"/>
                        <w:position w:val="0"/>
                        <w:sz w:val="50"/>
                        <w:szCs w:val="50"/>
                        <w:shd w:val="clear" w:color="auto" w:fill="auto"/>
                        <w:lang w:val="cs-CZ" w:eastAsia="cs-CZ" w:bidi="cs-CZ"/>
                      </w:rPr>
                      <w:t>Ms</w:t>
                    </w:r>
                  </w:p>
                  <w:p>
                    <w:pPr>
                      <w:pStyle w:val="Style2"/>
                      <w:keepNext w:val="0"/>
                      <w:keepLines w:val="0"/>
                      <w:widowControl w:val="0"/>
                      <w:shd w:val="clear" w:color="auto" w:fill="auto"/>
                      <w:bidi w:val="0"/>
                      <w:spacing w:before="0" w:after="0" w:line="240" w:lineRule="auto"/>
                      <w:ind w:left="0" w:right="0" w:firstLine="0"/>
                      <w:jc w:val="left"/>
                      <w:rPr>
                        <w:sz w:val="58"/>
                        <w:szCs w:val="58"/>
                      </w:rPr>
                    </w:pPr>
                    <w:r>
                      <w:rPr>
                        <w:smallCaps/>
                        <w:color w:val="81A7B2"/>
                        <w:spacing w:val="0"/>
                        <w:w w:val="100"/>
                        <w:position w:val="0"/>
                        <w:sz w:val="58"/>
                        <w:szCs w:val="58"/>
                        <w:shd w:val="clear" w:color="auto" w:fill="auto"/>
                        <w:lang w:val="cs-CZ" w:eastAsia="cs-CZ" w:bidi="cs-CZ"/>
                      </w:rPr>
                      <w:t>mY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CF881" w14:textId="77777777" w:rsidR="00862EE1" w:rsidRDefault="00862E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3440"/>
    <w:multiLevelType w:val="multilevel"/>
    <w:tmpl w:val="55D67F8A"/>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C31D90"/>
    <w:multiLevelType w:val="multilevel"/>
    <w:tmpl w:val="9F32F348"/>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2B7126"/>
    <w:multiLevelType w:val="multilevel"/>
    <w:tmpl w:val="39B422EC"/>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162C42"/>
    <w:multiLevelType w:val="multilevel"/>
    <w:tmpl w:val="52806E52"/>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EC7FBE"/>
    <w:multiLevelType w:val="multilevel"/>
    <w:tmpl w:val="EE468AA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F57F79"/>
    <w:multiLevelType w:val="multilevel"/>
    <w:tmpl w:val="41E20F8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D53468"/>
    <w:multiLevelType w:val="multilevel"/>
    <w:tmpl w:val="642AF69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CA25EB"/>
    <w:multiLevelType w:val="multilevel"/>
    <w:tmpl w:val="B358DFA4"/>
    <w:lvl w:ilvl="0">
      <w:start w:val="1"/>
      <w:numFmt w:val="bullet"/>
      <w:lvlText w:val="V"/>
      <w:lvlJc w:val="left"/>
      <w:rPr>
        <w:rFonts w:ascii="Verdana" w:eastAsia="Verdana" w:hAnsi="Verdana" w:cs="Verdana"/>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8C18D1"/>
    <w:multiLevelType w:val="multilevel"/>
    <w:tmpl w:val="8C10C758"/>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D231D0"/>
    <w:multiLevelType w:val="multilevel"/>
    <w:tmpl w:val="5CF2101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BA6315"/>
    <w:multiLevelType w:val="multilevel"/>
    <w:tmpl w:val="D2745ADA"/>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556F56"/>
    <w:multiLevelType w:val="multilevel"/>
    <w:tmpl w:val="31EC880A"/>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D475A7"/>
    <w:multiLevelType w:val="multilevel"/>
    <w:tmpl w:val="909AE4E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47C3A8D"/>
    <w:multiLevelType w:val="multilevel"/>
    <w:tmpl w:val="F5BCAEB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5356D01"/>
    <w:multiLevelType w:val="multilevel"/>
    <w:tmpl w:val="1870EFCE"/>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40211D"/>
    <w:multiLevelType w:val="multilevel"/>
    <w:tmpl w:val="22F0BF8E"/>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D1520AE"/>
    <w:multiLevelType w:val="multilevel"/>
    <w:tmpl w:val="B51442B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544D23"/>
    <w:multiLevelType w:val="multilevel"/>
    <w:tmpl w:val="FEE063D2"/>
    <w:lvl w:ilvl="0">
      <w:start w:val="1"/>
      <w:numFmt w:val="decimal"/>
      <w:lvlText w:val="%1."/>
      <w:lvlJc w:val="left"/>
      <w:rPr>
        <w:rFonts w:ascii="Verdana" w:eastAsia="Verdana" w:hAnsi="Verdana" w:cs="Verdana"/>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6"/>
  </w:num>
  <w:num w:numId="3">
    <w:abstractNumId w:val="9"/>
  </w:num>
  <w:num w:numId="4">
    <w:abstractNumId w:val="6"/>
  </w:num>
  <w:num w:numId="5">
    <w:abstractNumId w:val="15"/>
  </w:num>
  <w:num w:numId="6">
    <w:abstractNumId w:val="5"/>
  </w:num>
  <w:num w:numId="7">
    <w:abstractNumId w:val="13"/>
  </w:num>
  <w:num w:numId="8">
    <w:abstractNumId w:val="2"/>
  </w:num>
  <w:num w:numId="9">
    <w:abstractNumId w:val="1"/>
  </w:num>
  <w:num w:numId="10">
    <w:abstractNumId w:val="10"/>
  </w:num>
  <w:num w:numId="11">
    <w:abstractNumId w:val="12"/>
  </w:num>
  <w:num w:numId="12">
    <w:abstractNumId w:val="0"/>
  </w:num>
  <w:num w:numId="13">
    <w:abstractNumId w:val="8"/>
  </w:num>
  <w:num w:numId="14">
    <w:abstractNumId w:val="3"/>
  </w:num>
  <w:num w:numId="15">
    <w:abstractNumId w:val="14"/>
  </w:num>
  <w:num w:numId="16">
    <w:abstractNumId w:val="4"/>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EE1"/>
    <w:rsid w:val="00126C45"/>
    <w:rsid w:val="003724F4"/>
    <w:rsid w:val="005120A1"/>
    <w:rsid w:val="00862EE1"/>
    <w:rsid w:val="00FD21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C7DE3"/>
  <w15:docId w15:val="{05CA4999-B8B1-4E3E-8FEB-4A86245EF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Verdana" w:eastAsia="Verdana" w:hAnsi="Verdana" w:cs="Verdana"/>
      <w:b w:val="0"/>
      <w:bCs w:val="0"/>
      <w:i w:val="0"/>
      <w:iCs w:val="0"/>
      <w:smallCaps w:val="0"/>
      <w:strike w:val="0"/>
      <w:sz w:val="22"/>
      <w:szCs w:val="22"/>
      <w:u w:val="none"/>
    </w:rPr>
  </w:style>
  <w:style w:type="character" w:customStyle="1" w:styleId="Zkladntext">
    <w:name w:val="Základní text_"/>
    <w:basedOn w:val="Standardnpsmoodstavce"/>
    <w:link w:val="Zkladntext1"/>
    <w:rPr>
      <w:rFonts w:ascii="Verdana" w:eastAsia="Verdana" w:hAnsi="Verdana" w:cs="Verdana"/>
      <w:b w:val="0"/>
      <w:bCs w:val="0"/>
      <w:i w:val="0"/>
      <w:iCs w:val="0"/>
      <w:smallCaps w:val="0"/>
      <w:strike w:val="0"/>
      <w:sz w:val="22"/>
      <w:szCs w:val="22"/>
      <w:u w:val="none"/>
    </w:rPr>
  </w:style>
  <w:style w:type="character" w:customStyle="1" w:styleId="Nadpis2">
    <w:name w:val="Nadpis #2_"/>
    <w:basedOn w:val="Standardnpsmoodstavce"/>
    <w:link w:val="Nadpis20"/>
    <w:rPr>
      <w:rFonts w:ascii="Verdana" w:eastAsia="Verdana" w:hAnsi="Verdana" w:cs="Verdana"/>
      <w:b/>
      <w:bCs/>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4"/>
      <w:szCs w:val="34"/>
      <w:u w:val="none"/>
    </w:rPr>
  </w:style>
  <w:style w:type="character" w:customStyle="1" w:styleId="Titulekobrzku">
    <w:name w:val="Titulek obrázku_"/>
    <w:basedOn w:val="Standardnpsmoodstavce"/>
    <w:link w:val="Titulekobrzku0"/>
    <w:rPr>
      <w:rFonts w:ascii="Verdana" w:eastAsia="Verdana" w:hAnsi="Verdana" w:cs="Verdana"/>
      <w:b w:val="0"/>
      <w:bCs w:val="0"/>
      <w:i w:val="0"/>
      <w:iCs w:val="0"/>
      <w:smallCaps w:val="0"/>
      <w:strike w:val="0"/>
      <w:sz w:val="15"/>
      <w:szCs w:val="15"/>
      <w:u w:val="none"/>
    </w:rPr>
  </w:style>
  <w:style w:type="character" w:customStyle="1" w:styleId="Zkladntext2">
    <w:name w:val="Základní text (2)_"/>
    <w:basedOn w:val="Standardnpsmoodstavce"/>
    <w:link w:val="Zkladntext20"/>
    <w:rPr>
      <w:rFonts w:ascii="Verdana" w:eastAsia="Verdana" w:hAnsi="Verdana" w:cs="Verdana"/>
      <w:b w:val="0"/>
      <w:bCs w:val="0"/>
      <w:i w:val="0"/>
      <w:iCs w:val="0"/>
      <w:smallCaps w:val="0"/>
      <w:strike w:val="0"/>
      <w:sz w:val="15"/>
      <w:szCs w:val="15"/>
      <w:u w:val="none"/>
    </w:rPr>
  </w:style>
  <w:style w:type="character" w:customStyle="1" w:styleId="Titulektabulky">
    <w:name w:val="Titulek tabulky_"/>
    <w:basedOn w:val="Standardnpsmoodstavce"/>
    <w:link w:val="Titulektabulky0"/>
    <w:rPr>
      <w:rFonts w:ascii="Verdana" w:eastAsia="Verdana" w:hAnsi="Verdana" w:cs="Verdana"/>
      <w:b w:val="0"/>
      <w:bCs w:val="0"/>
      <w:i w:val="0"/>
      <w:iCs w:val="0"/>
      <w:smallCaps w:val="0"/>
      <w:strike w:val="0"/>
      <w:sz w:val="15"/>
      <w:szCs w:val="15"/>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100"/>
      <w:jc w:val="both"/>
    </w:pPr>
    <w:rPr>
      <w:rFonts w:ascii="Verdana" w:eastAsia="Verdana" w:hAnsi="Verdana" w:cs="Verdana"/>
      <w:sz w:val="22"/>
      <w:szCs w:val="22"/>
    </w:rPr>
  </w:style>
  <w:style w:type="paragraph" w:customStyle="1" w:styleId="Zkladntext1">
    <w:name w:val="Základní text1"/>
    <w:basedOn w:val="Normln"/>
    <w:link w:val="Zkladntext"/>
    <w:pPr>
      <w:shd w:val="clear" w:color="auto" w:fill="FFFFFF"/>
      <w:spacing w:after="100"/>
      <w:jc w:val="both"/>
    </w:pPr>
    <w:rPr>
      <w:rFonts w:ascii="Verdana" w:eastAsia="Verdana" w:hAnsi="Verdana" w:cs="Verdana"/>
      <w:sz w:val="22"/>
      <w:szCs w:val="22"/>
    </w:rPr>
  </w:style>
  <w:style w:type="paragraph" w:customStyle="1" w:styleId="Nadpis20">
    <w:name w:val="Nadpis #2"/>
    <w:basedOn w:val="Normln"/>
    <w:link w:val="Nadpis2"/>
    <w:pPr>
      <w:shd w:val="clear" w:color="auto" w:fill="FFFFFF"/>
      <w:ind w:left="300"/>
      <w:jc w:val="center"/>
      <w:outlineLvl w:val="1"/>
    </w:pPr>
    <w:rPr>
      <w:rFonts w:ascii="Verdana" w:eastAsia="Verdana" w:hAnsi="Verdana" w:cs="Verdana"/>
      <w:b/>
      <w:bCs/>
      <w:sz w:val="22"/>
      <w:szCs w:val="22"/>
    </w:rPr>
  </w:style>
  <w:style w:type="paragraph" w:customStyle="1" w:styleId="Nadpis10">
    <w:name w:val="Nadpis #1"/>
    <w:basedOn w:val="Normln"/>
    <w:link w:val="Nadpis1"/>
    <w:pPr>
      <w:shd w:val="clear" w:color="auto" w:fill="FFFFFF"/>
      <w:ind w:left="200"/>
      <w:outlineLvl w:val="0"/>
    </w:pPr>
    <w:rPr>
      <w:rFonts w:ascii="Arial" w:eastAsia="Arial" w:hAnsi="Arial" w:cs="Arial"/>
      <w:b/>
      <w:bCs/>
      <w:sz w:val="34"/>
      <w:szCs w:val="34"/>
    </w:rPr>
  </w:style>
  <w:style w:type="paragraph" w:customStyle="1" w:styleId="Titulekobrzku0">
    <w:name w:val="Titulek obrázku"/>
    <w:basedOn w:val="Normln"/>
    <w:link w:val="Titulekobrzku"/>
    <w:pPr>
      <w:shd w:val="clear" w:color="auto" w:fill="FFFFFF"/>
      <w:spacing w:line="262" w:lineRule="auto"/>
      <w:jc w:val="center"/>
    </w:pPr>
    <w:rPr>
      <w:rFonts w:ascii="Verdana" w:eastAsia="Verdana" w:hAnsi="Verdana" w:cs="Verdana"/>
      <w:sz w:val="15"/>
      <w:szCs w:val="15"/>
    </w:rPr>
  </w:style>
  <w:style w:type="paragraph" w:customStyle="1" w:styleId="Zkladntext20">
    <w:name w:val="Základní text (2)"/>
    <w:basedOn w:val="Normln"/>
    <w:link w:val="Zkladntext2"/>
    <w:pPr>
      <w:shd w:val="clear" w:color="auto" w:fill="FFFFFF"/>
      <w:spacing w:line="247" w:lineRule="auto"/>
      <w:jc w:val="center"/>
    </w:pPr>
    <w:rPr>
      <w:rFonts w:ascii="Verdana" w:eastAsia="Verdana" w:hAnsi="Verdana" w:cs="Verdana"/>
      <w:sz w:val="15"/>
      <w:szCs w:val="15"/>
    </w:rPr>
  </w:style>
  <w:style w:type="paragraph" w:customStyle="1" w:styleId="Titulektabulky0">
    <w:name w:val="Titulek tabulky"/>
    <w:basedOn w:val="Normln"/>
    <w:link w:val="Titulektabulky"/>
    <w:pPr>
      <w:shd w:val="clear" w:color="auto" w:fill="FFFFFF"/>
    </w:pPr>
    <w:rPr>
      <w:rFonts w:ascii="Verdana" w:eastAsia="Verdana" w:hAnsi="Verdana" w:cs="Verdana"/>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Lada.Altmannova@cesnet.cz" TargetMode="Externa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hyperlink" Target="mailto:podpora.EK@cdt.cz"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2258</Words>
  <Characters>13323</Characters>
  <Application>Microsoft Office Word</Application>
  <DocSecurity>0</DocSecurity>
  <Lines>111</Lines>
  <Paragraphs>31</Paragraphs>
  <ScaleCrop>false</ScaleCrop>
  <Company/>
  <LinksUpToDate>false</LinksUpToDate>
  <CharactersWithSpaces>15550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Vaněčková Ivana</dc:creator>
  <cp:lastModifiedBy>Vaněčková Ivana</cp:lastModifiedBy>
  <cp:revision>4</cp:revision>
  <dcterms:created xsi:type="dcterms:W3CDTF">2025-11-24T08:34:00Z</dcterms:created>
  <dcterms:modified xsi:type="dcterms:W3CDTF">2025-11-24T08:56:00Z</dcterms:modified>
</cp:coreProperties>
</file>