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2B808298" w:rsidR="00FB5BE5" w:rsidRPr="00D11D09" w:rsidRDefault="00D11D09" w:rsidP="00FB5BE5">
      <w:pPr>
        <w:spacing w:after="0"/>
        <w:jc w:val="center"/>
        <w:rPr>
          <w:rFonts w:ascii="Verdana" w:hAnsi="Verdana"/>
          <w:b/>
          <w:color w:val="263673"/>
          <w:sz w:val="28"/>
          <w:szCs w:val="28"/>
          <w:u w:val="single"/>
          <w:lang w:val="en-GB"/>
        </w:rPr>
      </w:pPr>
      <w:r w:rsidRPr="00D11D09">
        <w:rPr>
          <w:rFonts w:ascii="Verdana" w:hAnsi="Verdana"/>
          <w:b/>
          <w:color w:val="263673"/>
          <w:sz w:val="28"/>
          <w:szCs w:val="28"/>
          <w:u w:val="single"/>
          <w:lang w:val="en-GB"/>
        </w:rPr>
        <w:t>Addendum to 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C1D57FE" w14:textId="7F195278"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w:t>
      </w:r>
      <w:r w:rsidR="005548EA">
        <w:rPr>
          <w:rFonts w:ascii="Verdana" w:hAnsi="Verdana"/>
          <w:sz w:val="20"/>
          <w:szCs w:val="20"/>
          <w:lang w:val="en-GB"/>
        </w:rPr>
        <w:t xml:space="preserve">2023 - </w:t>
      </w:r>
      <w:r w:rsidR="00DA7B31" w:rsidRPr="00F42CE0">
        <w:rPr>
          <w:rFonts w:ascii="Verdana" w:hAnsi="Verdana"/>
          <w:sz w:val="20"/>
          <w:szCs w:val="20"/>
          <w:lang w:val="en-GB"/>
        </w:rPr>
        <w:t>years</w:t>
      </w:r>
      <w:r w:rsidR="00BA3F2C" w:rsidRPr="00F42CE0">
        <w:rPr>
          <w:rFonts w:ascii="Verdana" w:hAnsi="Verdana"/>
          <w:sz w:val="20"/>
          <w:szCs w:val="20"/>
          <w:lang w:val="en-GB"/>
        </w:rPr>
        <w:t xml:space="preserve"> 20</w:t>
      </w:r>
      <w:r w:rsidR="00587BB7">
        <w:rPr>
          <w:rFonts w:ascii="Verdana" w:hAnsi="Verdana"/>
          <w:sz w:val="20"/>
          <w:szCs w:val="20"/>
          <w:lang w:val="en-GB"/>
        </w:rPr>
        <w:t>23</w:t>
      </w:r>
      <w:r w:rsidR="00BA3F2C" w:rsidRPr="00F42CE0">
        <w:rPr>
          <w:rFonts w:ascii="Verdana" w:hAnsi="Verdana"/>
          <w:sz w:val="20"/>
          <w:szCs w:val="20"/>
          <w:lang w:val="en-GB"/>
        </w:rPr>
        <w:t>-20</w:t>
      </w:r>
      <w:r w:rsidR="00587BB7">
        <w:rPr>
          <w:rFonts w:ascii="Verdana" w:hAnsi="Verdana"/>
          <w:sz w:val="20"/>
          <w:szCs w:val="20"/>
          <w:lang w:val="en-GB"/>
        </w:rPr>
        <w:t>2</w:t>
      </w:r>
      <w:r w:rsidR="00D11D09">
        <w:rPr>
          <w:rFonts w:ascii="Verdana" w:hAnsi="Verdana"/>
          <w:sz w:val="20"/>
          <w:szCs w:val="20"/>
          <w:lang w:val="en-GB"/>
        </w:rPr>
        <w:t>6</w:t>
      </w:r>
      <w:r w:rsidR="00053596" w:rsidRPr="00F42CE0">
        <w:rPr>
          <w:rFonts w:ascii="Verdana" w:hAnsi="Verdana"/>
          <w:sz w:val="20"/>
          <w:szCs w:val="20"/>
          <w:lang w:val="en-GB"/>
        </w:rPr>
        <w:t xml:space="preserve"> in:</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ypertextovodkaz"/>
            <w:rFonts w:ascii="Verdana" w:hAnsi="Verdana"/>
            <w:color w:val="auto"/>
            <w:sz w:val="20"/>
            <w:szCs w:val="20"/>
            <w:lang w:val="en-GB"/>
          </w:rPr>
          <w:t>Erasmus Charter for Higher Education</w:t>
        </w:r>
      </w:hyperlink>
      <w:r w:rsidR="000D04C3" w:rsidRPr="00F42CE0">
        <w:rPr>
          <w:rStyle w:val="Znakapoznpodarou"/>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ypertextovodkaz"/>
            <w:rFonts w:ascii="Verdana" w:hAnsi="Verdana"/>
            <w:sz w:val="20"/>
            <w:lang w:val="en-GB"/>
          </w:rPr>
          <w:t>principles of GDPR</w:t>
        </w:r>
      </w:hyperlink>
      <w:r w:rsidRPr="00F42CE0">
        <w:rPr>
          <w:rStyle w:val="Znakapoznpodarou"/>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Hypertextovodkaz"/>
            <w:rFonts w:ascii="Verdana" w:hAnsi="Verdana"/>
            <w:sz w:val="20"/>
            <w:lang w:val="en-GB"/>
          </w:rPr>
          <w:t>European Student Card Initiative</w:t>
        </w:r>
      </w:hyperlink>
      <w:r w:rsidRPr="00F42CE0">
        <w:rPr>
          <w:rStyle w:val="Znakapoznpodarou"/>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455"/>
        <w:gridCol w:w="3544"/>
        <w:gridCol w:w="6083"/>
      </w:tblGrid>
      <w:tr w:rsidR="00551E6D" w:rsidRPr="00944070" w14:paraId="263A9E68" w14:textId="77777777" w:rsidTr="00092D4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455"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Znakapoznpodarou"/>
                <w:rFonts w:ascii="Verdana" w:eastAsia="Verdana" w:hAnsi="Verdana" w:cs="Verdana"/>
                <w:b/>
                <w:bCs/>
                <w:sz w:val="20"/>
                <w:szCs w:val="20"/>
              </w:rPr>
              <w:footnoteReference w:id="5"/>
            </w:r>
          </w:p>
        </w:tc>
        <w:tc>
          <w:tcPr>
            <w:tcW w:w="3544"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Znakapoznpodarou"/>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6083"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092D4D">
        <w:trPr>
          <w:trHeight w:val="401"/>
        </w:trPr>
        <w:tc>
          <w:tcPr>
            <w:tcW w:w="2648" w:type="dxa"/>
            <w:shd w:val="clear" w:color="auto" w:fill="auto"/>
          </w:tcPr>
          <w:p w14:paraId="70C63474" w14:textId="77777777" w:rsidR="00551E6D" w:rsidRPr="00005485" w:rsidRDefault="0064654B" w:rsidP="00005485">
            <w:pPr>
              <w:pStyle w:val="Default"/>
              <w:rPr>
                <w:b/>
                <w:bCs/>
                <w:sz w:val="20"/>
                <w:szCs w:val="20"/>
              </w:rPr>
            </w:pPr>
            <w:r w:rsidRPr="00005485">
              <w:rPr>
                <w:b/>
                <w:bCs/>
                <w:sz w:val="20"/>
                <w:szCs w:val="20"/>
              </w:rPr>
              <w:t>Technical University of Liberec</w:t>
            </w:r>
          </w:p>
          <w:p w14:paraId="556BF6CD" w14:textId="5750996D" w:rsidR="0064654B" w:rsidRPr="00944070" w:rsidRDefault="0064654B" w:rsidP="00005485">
            <w:pPr>
              <w:pStyle w:val="Default"/>
              <w:rPr>
                <w:sz w:val="20"/>
                <w:lang w:val="en-GB"/>
              </w:rPr>
            </w:pPr>
          </w:p>
        </w:tc>
        <w:tc>
          <w:tcPr>
            <w:tcW w:w="1455" w:type="dxa"/>
            <w:shd w:val="clear" w:color="auto" w:fill="auto"/>
          </w:tcPr>
          <w:p w14:paraId="29E7F69B" w14:textId="6B574FA7" w:rsidR="00551E6D" w:rsidRPr="00944070" w:rsidRDefault="0064654B" w:rsidP="00551E6D">
            <w:pPr>
              <w:rPr>
                <w:rFonts w:ascii="Verdana" w:hAnsi="Verdana"/>
                <w:sz w:val="20"/>
                <w:lang w:val="en-GB"/>
              </w:rPr>
            </w:pPr>
            <w:r>
              <w:rPr>
                <w:rFonts w:ascii="Verdana" w:hAnsi="Verdana"/>
                <w:sz w:val="20"/>
                <w:lang w:val="en-GB"/>
              </w:rPr>
              <w:t>CZ LIBEREC01</w:t>
            </w:r>
          </w:p>
        </w:tc>
        <w:tc>
          <w:tcPr>
            <w:tcW w:w="3544" w:type="dxa"/>
            <w:shd w:val="clear" w:color="auto" w:fill="auto"/>
          </w:tcPr>
          <w:p w14:paraId="24AF6996" w14:textId="26E73898" w:rsidR="0064654B" w:rsidRDefault="0064654B" w:rsidP="00551E6D">
            <w:pPr>
              <w:spacing w:after="120"/>
              <w:rPr>
                <w:szCs w:val="20"/>
              </w:rPr>
            </w:pPr>
            <w:r>
              <w:rPr>
                <w:szCs w:val="20"/>
              </w:rPr>
              <w:t xml:space="preserve">Institutional coordinator Michaela Andělová, </w:t>
            </w:r>
            <w:hyperlink r:id="rId12" w:history="1">
              <w:r w:rsidRPr="0071576B">
                <w:rPr>
                  <w:rStyle w:val="Hypertextovodkaz"/>
                  <w:szCs w:val="20"/>
                </w:rPr>
                <w:t>michaela.andelova@tul.cz</w:t>
              </w:r>
            </w:hyperlink>
          </w:p>
          <w:p w14:paraId="77625704" w14:textId="77777777" w:rsidR="0064654B" w:rsidRDefault="0064654B" w:rsidP="00005485">
            <w:pPr>
              <w:spacing w:after="0"/>
              <w:rPr>
                <w:rFonts w:cs="Verdana"/>
                <w:szCs w:val="20"/>
              </w:rPr>
            </w:pPr>
            <w:proofErr w:type="spellStart"/>
            <w:r>
              <w:rPr>
                <w:rFonts w:cs="Verdana"/>
                <w:szCs w:val="20"/>
              </w:rPr>
              <w:t>Studentská</w:t>
            </w:r>
            <w:proofErr w:type="spellEnd"/>
            <w:r>
              <w:rPr>
                <w:rFonts w:cs="Verdana"/>
                <w:szCs w:val="20"/>
              </w:rPr>
              <w:t xml:space="preserve"> 2, 461 17, Liberec,</w:t>
            </w:r>
          </w:p>
          <w:p w14:paraId="12B1376E" w14:textId="4BD79C68" w:rsidR="0064654B" w:rsidRDefault="0064654B" w:rsidP="00005485">
            <w:pPr>
              <w:spacing w:after="0"/>
              <w:rPr>
                <w:rFonts w:cs="Verdana"/>
                <w:szCs w:val="20"/>
              </w:rPr>
            </w:pPr>
            <w:r>
              <w:rPr>
                <w:rFonts w:cs="Verdana"/>
                <w:szCs w:val="20"/>
              </w:rPr>
              <w:t>Czech Republic.</w:t>
            </w:r>
          </w:p>
          <w:p w14:paraId="7ABCA511" w14:textId="77777777" w:rsidR="0064654B" w:rsidRDefault="0064654B" w:rsidP="00005485">
            <w:pPr>
              <w:spacing w:after="0"/>
              <w:rPr>
                <w:szCs w:val="20"/>
              </w:rPr>
            </w:pPr>
            <w:r>
              <w:rPr>
                <w:szCs w:val="20"/>
              </w:rPr>
              <w:t>Faculty coordinator:</w:t>
            </w:r>
          </w:p>
          <w:p w14:paraId="40443686" w14:textId="77777777" w:rsidR="00005485" w:rsidRPr="00005485" w:rsidRDefault="00005485" w:rsidP="00005485">
            <w:pPr>
              <w:spacing w:after="0"/>
              <w:rPr>
                <w:szCs w:val="20"/>
              </w:rPr>
            </w:pPr>
            <w:r w:rsidRPr="00005485">
              <w:rPr>
                <w:szCs w:val="20"/>
              </w:rPr>
              <w:t xml:space="preserve">Ing. Simona </w:t>
            </w:r>
            <w:proofErr w:type="spellStart"/>
            <w:r w:rsidRPr="00005485">
              <w:rPr>
                <w:szCs w:val="20"/>
              </w:rPr>
              <w:t>Kuncová</w:t>
            </w:r>
            <w:proofErr w:type="spellEnd"/>
          </w:p>
          <w:p w14:paraId="42EC73DF" w14:textId="13EC7871" w:rsidR="0064654B" w:rsidRPr="0064654B" w:rsidRDefault="00005485" w:rsidP="00005485">
            <w:pPr>
              <w:spacing w:after="0"/>
              <w:rPr>
                <w:szCs w:val="20"/>
              </w:rPr>
            </w:pPr>
            <w:r w:rsidRPr="00005485">
              <w:rPr>
                <w:szCs w:val="20"/>
              </w:rPr>
              <w:t>Simona.kuncova@tul.cz</w:t>
            </w:r>
          </w:p>
        </w:tc>
        <w:tc>
          <w:tcPr>
            <w:tcW w:w="6083" w:type="dxa"/>
          </w:tcPr>
          <w:p w14:paraId="04260A82" w14:textId="79D881CA" w:rsidR="00551E6D" w:rsidRDefault="00551E6D" w:rsidP="00551E6D">
            <w:pPr>
              <w:spacing w:after="120"/>
              <w:rPr>
                <w:rFonts w:ascii="Verdana" w:hAnsi="Verdana"/>
                <w:sz w:val="20"/>
                <w:lang w:val="en-GB"/>
              </w:rPr>
            </w:pPr>
            <w:r>
              <w:rPr>
                <w:rFonts w:ascii="Verdana" w:hAnsi="Verdana"/>
                <w:sz w:val="20"/>
                <w:lang w:val="en-GB"/>
              </w:rPr>
              <w:t>General:</w:t>
            </w:r>
            <w:r w:rsidR="0064654B">
              <w:rPr>
                <w:rFonts w:ascii="Verdana" w:hAnsi="Verdana"/>
                <w:sz w:val="20"/>
                <w:lang w:val="en-GB"/>
              </w:rPr>
              <w:t xml:space="preserve"> </w:t>
            </w:r>
            <w:hyperlink r:id="rId13" w:history="1">
              <w:r w:rsidR="0064654B">
                <w:rPr>
                  <w:rStyle w:val="Hypertextovodkaz"/>
                  <w:rFonts w:cs="Verdana"/>
                  <w:szCs w:val="20"/>
                </w:rPr>
                <w:t>http://www.tul.cz/en</w:t>
              </w:r>
            </w:hyperlink>
          </w:p>
          <w:p w14:paraId="31B4E2E7" w14:textId="2C93BABC" w:rsidR="0064654B" w:rsidRDefault="00551E6D" w:rsidP="00551E6D">
            <w:pPr>
              <w:spacing w:after="120"/>
              <w:rPr>
                <w:rFonts w:ascii="Verdana" w:hAnsi="Verdana"/>
                <w:sz w:val="20"/>
                <w:lang w:val="en-GB"/>
              </w:rPr>
            </w:pPr>
            <w:r>
              <w:rPr>
                <w:rFonts w:ascii="Verdana" w:hAnsi="Verdana"/>
                <w:sz w:val="20"/>
                <w:lang w:val="en-GB"/>
              </w:rPr>
              <w:t>Faculty/faculties:</w:t>
            </w:r>
            <w:r w:rsidR="0064654B">
              <w:rPr>
                <w:rFonts w:ascii="Verdana" w:hAnsi="Verdana"/>
                <w:sz w:val="20"/>
                <w:lang w:val="en-GB"/>
              </w:rPr>
              <w:t xml:space="preserve"> </w:t>
            </w:r>
            <w:hyperlink r:id="rId14" w:history="1">
              <w:r w:rsidR="0064654B" w:rsidRPr="0071576B">
                <w:rPr>
                  <w:rStyle w:val="Hypertextovodkaz"/>
                  <w:rFonts w:ascii="Verdana" w:hAnsi="Verdana"/>
                  <w:sz w:val="20"/>
                  <w:lang w:val="en-GB"/>
                </w:rPr>
                <w:t>https://www.tul.cz/univerzita/ef/</w:t>
              </w:r>
            </w:hyperlink>
            <w:r w:rsidR="0064654B">
              <w:rPr>
                <w:rFonts w:ascii="Verdana" w:hAnsi="Verdana"/>
                <w:sz w:val="20"/>
                <w:lang w:val="en-GB"/>
              </w:rPr>
              <w:t xml:space="preserve"> </w:t>
            </w:r>
          </w:p>
          <w:p w14:paraId="6C35FC84" w14:textId="264BB4B1" w:rsidR="00551E6D" w:rsidRDefault="00551E6D" w:rsidP="00551E6D">
            <w:pPr>
              <w:spacing w:after="120"/>
              <w:rPr>
                <w:rFonts w:ascii="Verdana" w:hAnsi="Verdana"/>
                <w:sz w:val="20"/>
                <w:lang w:val="en-GB"/>
              </w:rPr>
            </w:pPr>
            <w:r>
              <w:rPr>
                <w:rFonts w:ascii="Verdana" w:hAnsi="Verdana"/>
                <w:sz w:val="20"/>
                <w:lang w:val="en-GB"/>
              </w:rPr>
              <w:t>Course catalogue:</w:t>
            </w:r>
            <w:r w:rsidR="0064654B">
              <w:rPr>
                <w:rFonts w:ascii="Verdana" w:hAnsi="Verdana"/>
                <w:sz w:val="20"/>
                <w:lang w:val="en-GB"/>
              </w:rPr>
              <w:t xml:space="preserve"> </w:t>
            </w:r>
            <w:hyperlink r:id="rId15" w:history="1">
              <w:r w:rsidR="0064654B" w:rsidRPr="0071576B">
                <w:rPr>
                  <w:rStyle w:val="Hypertextovodkaz"/>
                  <w:rFonts w:ascii="Verdana" w:hAnsi="Verdana"/>
                  <w:sz w:val="20"/>
                  <w:lang w:val="en-GB"/>
                </w:rPr>
                <w:t>https://www.tul.cz/en/erasmus-2/incoming-students/course-catalogue/</w:t>
              </w:r>
            </w:hyperlink>
          </w:p>
          <w:p w14:paraId="07265B02" w14:textId="0228A45C" w:rsidR="0064654B" w:rsidRPr="00944070" w:rsidRDefault="0064654B" w:rsidP="00551E6D">
            <w:pPr>
              <w:spacing w:after="120"/>
              <w:rPr>
                <w:rFonts w:ascii="Verdana" w:hAnsi="Verdana"/>
                <w:sz w:val="20"/>
                <w:lang w:val="en-GB"/>
              </w:rPr>
            </w:pPr>
          </w:p>
        </w:tc>
      </w:tr>
      <w:tr w:rsidR="00551E6D" w:rsidRPr="00944070" w14:paraId="004E6B2C" w14:textId="77777777" w:rsidTr="00092D4D">
        <w:trPr>
          <w:trHeight w:val="895"/>
        </w:trPr>
        <w:tc>
          <w:tcPr>
            <w:tcW w:w="2648" w:type="dxa"/>
            <w:shd w:val="clear" w:color="auto" w:fill="auto"/>
          </w:tcPr>
          <w:p w14:paraId="02B44ECF" w14:textId="77777777" w:rsidR="00005485" w:rsidRDefault="00005485" w:rsidP="00005485">
            <w:pPr>
              <w:pStyle w:val="Default"/>
              <w:rPr>
                <w:sz w:val="20"/>
                <w:szCs w:val="20"/>
              </w:rPr>
            </w:pPr>
            <w:r>
              <w:rPr>
                <w:b/>
                <w:bCs/>
                <w:sz w:val="20"/>
                <w:szCs w:val="20"/>
              </w:rPr>
              <w:t>Bar-</w:t>
            </w:r>
            <w:proofErr w:type="spellStart"/>
            <w:r>
              <w:rPr>
                <w:b/>
                <w:bCs/>
                <w:sz w:val="20"/>
                <w:szCs w:val="20"/>
              </w:rPr>
              <w:t>Ilan</w:t>
            </w:r>
            <w:proofErr w:type="spellEnd"/>
            <w:r>
              <w:rPr>
                <w:b/>
                <w:bCs/>
                <w:sz w:val="20"/>
                <w:szCs w:val="20"/>
              </w:rPr>
              <w:t xml:space="preserve"> University, </w:t>
            </w:r>
            <w:proofErr w:type="spellStart"/>
            <w:r>
              <w:rPr>
                <w:b/>
                <w:bCs/>
                <w:sz w:val="20"/>
                <w:szCs w:val="20"/>
              </w:rPr>
              <w:t>Israel</w:t>
            </w:r>
            <w:proofErr w:type="spellEnd"/>
            <w:r>
              <w:rPr>
                <w:b/>
                <w:bCs/>
                <w:sz w:val="20"/>
                <w:szCs w:val="20"/>
              </w:rPr>
              <w:t xml:space="preserve"> </w:t>
            </w:r>
          </w:p>
          <w:p w14:paraId="76445182" w14:textId="1CC7E512" w:rsidR="00551E6D" w:rsidRPr="00944070" w:rsidRDefault="00551E6D" w:rsidP="00551E6D">
            <w:pPr>
              <w:rPr>
                <w:rFonts w:ascii="Verdana" w:hAnsi="Verdana"/>
                <w:sz w:val="20"/>
                <w:lang w:val="en-GB"/>
              </w:rPr>
            </w:pPr>
          </w:p>
        </w:tc>
        <w:tc>
          <w:tcPr>
            <w:tcW w:w="1455" w:type="dxa"/>
            <w:shd w:val="clear" w:color="auto" w:fill="auto"/>
          </w:tcPr>
          <w:p w14:paraId="35F7CDC1" w14:textId="09DE6AB4" w:rsidR="00551E6D" w:rsidRPr="00944070" w:rsidRDefault="00005485" w:rsidP="00551E6D">
            <w:pPr>
              <w:rPr>
                <w:rFonts w:ascii="Verdana" w:hAnsi="Verdana"/>
                <w:sz w:val="20"/>
                <w:lang w:val="en-GB"/>
              </w:rPr>
            </w:pPr>
            <w:r>
              <w:rPr>
                <w:rFonts w:ascii="Verdana" w:hAnsi="Verdana"/>
                <w:sz w:val="20"/>
                <w:lang w:val="en-GB"/>
              </w:rPr>
              <w:t>RAMAT-GAN</w:t>
            </w:r>
          </w:p>
        </w:tc>
        <w:tc>
          <w:tcPr>
            <w:tcW w:w="3544" w:type="dxa"/>
            <w:shd w:val="clear" w:color="auto" w:fill="auto"/>
          </w:tcPr>
          <w:p w14:paraId="09CB5671" w14:textId="77777777" w:rsidR="00005485" w:rsidRPr="00005485" w:rsidRDefault="00005485" w:rsidP="00005485">
            <w:pPr>
              <w:rPr>
                <w:rFonts w:ascii="Verdana" w:hAnsi="Verdana"/>
                <w:sz w:val="20"/>
                <w:lang w:val="en-GB"/>
              </w:rPr>
            </w:pPr>
            <w:r w:rsidRPr="00005485">
              <w:rPr>
                <w:rFonts w:ascii="Verdana" w:hAnsi="Verdana"/>
                <w:sz w:val="20"/>
                <w:lang w:val="en-GB"/>
              </w:rPr>
              <w:t>Deputy President</w:t>
            </w:r>
          </w:p>
          <w:p w14:paraId="58BFD8BC" w14:textId="77777777" w:rsidR="00005485" w:rsidRPr="00005485" w:rsidRDefault="00005485" w:rsidP="00005485">
            <w:pPr>
              <w:rPr>
                <w:rFonts w:ascii="Verdana" w:hAnsi="Verdana"/>
                <w:sz w:val="20"/>
                <w:lang w:val="en-GB"/>
              </w:rPr>
            </w:pPr>
            <w:r w:rsidRPr="00005485">
              <w:rPr>
                <w:rFonts w:ascii="Verdana" w:hAnsi="Verdana"/>
                <w:sz w:val="20"/>
                <w:lang w:val="en-GB"/>
              </w:rPr>
              <w:t xml:space="preserve">Professor Moshe </w:t>
            </w:r>
            <w:proofErr w:type="spellStart"/>
            <w:r w:rsidRPr="00005485">
              <w:rPr>
                <w:rFonts w:ascii="Verdana" w:hAnsi="Verdana"/>
                <w:sz w:val="20"/>
                <w:lang w:val="en-GB"/>
              </w:rPr>
              <w:t>Lewenstein</w:t>
            </w:r>
            <w:proofErr w:type="spellEnd"/>
          </w:p>
          <w:p w14:paraId="52EA7A2A" w14:textId="77777777" w:rsidR="00005485" w:rsidRPr="00005485" w:rsidRDefault="00005485" w:rsidP="00005485">
            <w:pPr>
              <w:spacing w:after="0"/>
              <w:rPr>
                <w:rFonts w:ascii="Verdana" w:hAnsi="Verdana"/>
                <w:sz w:val="20"/>
                <w:lang w:val="en-GB"/>
              </w:rPr>
            </w:pPr>
            <w:r w:rsidRPr="00005485">
              <w:rPr>
                <w:rFonts w:ascii="Verdana" w:hAnsi="Verdana"/>
                <w:sz w:val="20"/>
                <w:lang w:val="en-GB"/>
              </w:rPr>
              <w:t xml:space="preserve">Mr. Daniel </w:t>
            </w:r>
            <w:proofErr w:type="spellStart"/>
            <w:r w:rsidRPr="00005485">
              <w:rPr>
                <w:rFonts w:ascii="Verdana" w:hAnsi="Verdana"/>
                <w:sz w:val="20"/>
                <w:lang w:val="en-GB"/>
              </w:rPr>
              <w:t>Schuval</w:t>
            </w:r>
            <w:proofErr w:type="spellEnd"/>
          </w:p>
          <w:p w14:paraId="3B694C38" w14:textId="77777777" w:rsidR="00551E6D" w:rsidRDefault="00005485" w:rsidP="00005485">
            <w:pPr>
              <w:spacing w:after="0"/>
              <w:rPr>
                <w:rFonts w:ascii="Verdana" w:hAnsi="Verdana"/>
                <w:sz w:val="20"/>
                <w:lang w:val="en-GB"/>
              </w:rPr>
            </w:pPr>
            <w:r w:rsidRPr="00005485">
              <w:rPr>
                <w:rFonts w:ascii="Verdana" w:hAnsi="Verdana"/>
                <w:sz w:val="20"/>
                <w:lang w:val="en-GB"/>
              </w:rPr>
              <w:t>International Office for Academic Affairs</w:t>
            </w:r>
          </w:p>
          <w:p w14:paraId="1139461E" w14:textId="77777777" w:rsidR="00005485" w:rsidRPr="00005485" w:rsidRDefault="00005485" w:rsidP="00005485">
            <w:pPr>
              <w:spacing w:after="0"/>
              <w:rPr>
                <w:rFonts w:ascii="Verdana" w:hAnsi="Verdana"/>
                <w:sz w:val="20"/>
                <w:lang w:val="en-GB"/>
              </w:rPr>
            </w:pPr>
            <w:r w:rsidRPr="00005485">
              <w:rPr>
                <w:rFonts w:ascii="Verdana" w:hAnsi="Verdana"/>
                <w:sz w:val="20"/>
                <w:lang w:val="en-GB"/>
              </w:rPr>
              <w:t>Ramat Gan, Israel, 52900</w:t>
            </w:r>
          </w:p>
          <w:p w14:paraId="5D43ADC9" w14:textId="77777777" w:rsidR="00005485" w:rsidRPr="00005485" w:rsidRDefault="00005485" w:rsidP="00005485">
            <w:pPr>
              <w:spacing w:after="0"/>
              <w:rPr>
                <w:rFonts w:ascii="Verdana" w:hAnsi="Verdana"/>
                <w:sz w:val="20"/>
                <w:lang w:val="en-GB"/>
              </w:rPr>
            </w:pPr>
            <w:r w:rsidRPr="00005485">
              <w:rPr>
                <w:rFonts w:ascii="Verdana" w:hAnsi="Verdana"/>
                <w:sz w:val="20"/>
                <w:lang w:val="en-GB"/>
              </w:rPr>
              <w:t>Tel: 972-3-738-4246</w:t>
            </w:r>
          </w:p>
          <w:p w14:paraId="086EDD67" w14:textId="77777777" w:rsidR="00005485" w:rsidRPr="00005485" w:rsidRDefault="00005485" w:rsidP="00005485">
            <w:pPr>
              <w:spacing w:after="0"/>
              <w:rPr>
                <w:rFonts w:ascii="Verdana" w:hAnsi="Verdana"/>
                <w:sz w:val="20"/>
                <w:lang w:val="en-GB"/>
              </w:rPr>
            </w:pPr>
            <w:r w:rsidRPr="00005485">
              <w:rPr>
                <w:rFonts w:ascii="Verdana" w:hAnsi="Verdana"/>
                <w:sz w:val="20"/>
                <w:lang w:val="en-GB"/>
              </w:rPr>
              <w:t>Fax: 973-3-506-4573</w:t>
            </w:r>
          </w:p>
          <w:p w14:paraId="7E9D43BF" w14:textId="203062AE" w:rsidR="00005485" w:rsidRPr="00944070" w:rsidRDefault="00005485" w:rsidP="00005485">
            <w:pPr>
              <w:spacing w:after="0"/>
              <w:rPr>
                <w:rFonts w:ascii="Verdana" w:hAnsi="Verdana"/>
                <w:sz w:val="20"/>
                <w:lang w:val="en-GB"/>
              </w:rPr>
            </w:pPr>
            <w:r w:rsidRPr="00005485">
              <w:rPr>
                <w:rFonts w:ascii="Verdana" w:hAnsi="Verdana"/>
                <w:sz w:val="20"/>
                <w:lang w:val="en-GB"/>
              </w:rPr>
              <w:t>Email: daniel.schuval@biu.ac.il</w:t>
            </w:r>
          </w:p>
        </w:tc>
        <w:tc>
          <w:tcPr>
            <w:tcW w:w="6083" w:type="dxa"/>
          </w:tcPr>
          <w:p w14:paraId="08A4791A" w14:textId="77777777" w:rsidR="00005485" w:rsidRPr="00005485" w:rsidRDefault="00005485" w:rsidP="00005485">
            <w:pPr>
              <w:rPr>
                <w:rFonts w:ascii="Verdana" w:hAnsi="Verdana"/>
                <w:sz w:val="20"/>
                <w:lang w:val="en-GB"/>
              </w:rPr>
            </w:pPr>
            <w:r w:rsidRPr="00005485">
              <w:rPr>
                <w:rFonts w:ascii="Verdana" w:hAnsi="Verdana"/>
                <w:sz w:val="20"/>
                <w:lang w:val="en-GB"/>
              </w:rPr>
              <w:t>International.Office@mail.biu.ac.il</w:t>
            </w:r>
          </w:p>
          <w:p w14:paraId="28C68A40" w14:textId="77777777" w:rsidR="00005485" w:rsidRPr="00005485" w:rsidRDefault="00005485" w:rsidP="00005485">
            <w:pPr>
              <w:rPr>
                <w:rStyle w:val="Hypertextovodkaz"/>
                <w:lang w:val="en-GB"/>
              </w:rPr>
            </w:pPr>
            <w:r w:rsidRPr="00005485">
              <w:rPr>
                <w:rStyle w:val="Hypertextovodkaz"/>
                <w:lang w:val="en-GB"/>
              </w:rPr>
              <w:t>https://dory.os.biu.ac.il/BIH /</w:t>
            </w:r>
          </w:p>
          <w:p w14:paraId="4EA3E329" w14:textId="63B28EBE" w:rsidR="00551E6D" w:rsidRPr="00944070" w:rsidRDefault="00005485" w:rsidP="00005485">
            <w:pPr>
              <w:rPr>
                <w:rFonts w:ascii="Verdana" w:hAnsi="Verdana"/>
                <w:sz w:val="20"/>
                <w:lang w:val="en-GB"/>
              </w:rPr>
            </w:pPr>
            <w:r w:rsidRPr="00005485">
              <w:rPr>
                <w:rStyle w:val="Hypertextovodkaz"/>
                <w:lang w:val="en-GB"/>
              </w:rPr>
              <w:t>http://www1.biu.ac.il/indexE.php?id=36&amp;pt=1 &amp;</w:t>
            </w:r>
            <w:proofErr w:type="spellStart"/>
            <w:r w:rsidRPr="00005485">
              <w:rPr>
                <w:rStyle w:val="Hypertextovodkaz"/>
                <w:lang w:val="en-GB"/>
              </w:rPr>
              <w:t>pid</w:t>
            </w:r>
            <w:proofErr w:type="spellEnd"/>
            <w:r w:rsidRPr="00005485">
              <w:rPr>
                <w:rStyle w:val="Hypertextovodkaz"/>
                <w:lang w:val="en-GB"/>
              </w:rPr>
              <w:t>=30&amp;level=2&amp;cPath=36</w:t>
            </w: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64654B">
        <w:rPr>
          <w:rFonts w:ascii="Verdana" w:hAnsi="Verdana"/>
          <w:i/>
          <w:sz w:val="20"/>
          <w:lang w:val="en-GB"/>
        </w:rPr>
        <w:t>In case of later u</w:t>
      </w:r>
      <w:r w:rsidR="00526E1C" w:rsidRPr="0064654B">
        <w:rPr>
          <w:rFonts w:ascii="Verdana" w:hAnsi="Verdana"/>
          <w:i/>
          <w:sz w:val="20"/>
          <w:lang w:val="en-GB"/>
        </w:rPr>
        <w:t>pdates in the mobility data</w:t>
      </w:r>
      <w:r w:rsidR="00EA1AB5" w:rsidRPr="0064654B">
        <w:rPr>
          <w:rFonts w:ascii="Verdana" w:hAnsi="Verdana"/>
          <w:i/>
          <w:sz w:val="20"/>
          <w:lang w:val="en-GB"/>
        </w:rPr>
        <w:t>,</w:t>
      </w:r>
      <w:r w:rsidR="004E1C66" w:rsidRPr="0064654B">
        <w:rPr>
          <w:rFonts w:ascii="Verdana" w:hAnsi="Verdana"/>
          <w:i/>
          <w:sz w:val="20"/>
          <w:lang w:val="en-GB"/>
        </w:rPr>
        <w:t xml:space="preserve"> </w:t>
      </w:r>
      <w:r w:rsidR="00EA1AB5" w:rsidRPr="0064654B">
        <w:rPr>
          <w:rFonts w:ascii="Verdana" w:hAnsi="Verdana"/>
          <w:i/>
          <w:sz w:val="20"/>
          <w:lang w:val="en-GB"/>
        </w:rPr>
        <w:t xml:space="preserve">the partners </w:t>
      </w:r>
      <w:r w:rsidR="004E1C66" w:rsidRPr="0064654B">
        <w:rPr>
          <w:rFonts w:ascii="Verdana" w:hAnsi="Verdana"/>
          <w:i/>
          <w:sz w:val="20"/>
          <w:lang w:val="en-GB"/>
        </w:rPr>
        <w:t xml:space="preserve">can also </w:t>
      </w:r>
      <w:r w:rsidR="00EA1AB5" w:rsidRPr="0064654B">
        <w:rPr>
          <w:rFonts w:ascii="Verdana" w:hAnsi="Verdana"/>
          <w:i/>
          <w:sz w:val="20"/>
          <w:lang w:val="en-GB"/>
        </w:rPr>
        <w:t xml:space="preserve">agree to </w:t>
      </w:r>
      <w:r w:rsidR="004E1C66" w:rsidRPr="0064654B">
        <w:rPr>
          <w:rFonts w:ascii="Verdana" w:hAnsi="Verdana"/>
          <w:i/>
          <w:sz w:val="20"/>
          <w:lang w:val="en-GB"/>
        </w:rPr>
        <w:t>accept</w:t>
      </w:r>
      <w:r w:rsidR="00EA1AB5" w:rsidRPr="0064654B">
        <w:rPr>
          <w:rFonts w:ascii="Verdana" w:hAnsi="Verdana"/>
          <w:i/>
          <w:sz w:val="20"/>
          <w:lang w:val="en-GB"/>
        </w:rPr>
        <w:t xml:space="preserve"> </w:t>
      </w:r>
      <w:r w:rsidR="00526E1C" w:rsidRPr="0064654B">
        <w:rPr>
          <w:rFonts w:ascii="Verdana" w:hAnsi="Verdana"/>
          <w:i/>
          <w:sz w:val="20"/>
          <w:lang w:val="en-GB"/>
        </w:rPr>
        <w:t>informal</w:t>
      </w:r>
      <w:r w:rsidR="004E1C66" w:rsidRPr="0064654B">
        <w:rPr>
          <w:rFonts w:ascii="Verdana" w:hAnsi="Verdana"/>
          <w:i/>
          <w:sz w:val="20"/>
          <w:lang w:val="en-GB"/>
        </w:rPr>
        <w:t xml:space="preserve"> communication means</w:t>
      </w:r>
      <w:r w:rsidR="00526E1C" w:rsidRPr="0064654B">
        <w:rPr>
          <w:rFonts w:ascii="Verdana" w:hAnsi="Verdana"/>
          <w:i/>
          <w:sz w:val="20"/>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64654B">
        <w:rPr>
          <w:rFonts w:ascii="Verdana" w:hAnsi="Verdana"/>
          <w:i/>
          <w:sz w:val="20"/>
          <w:lang w:val="en-GB"/>
        </w:rPr>
        <w:t xml:space="preserve">The table </w:t>
      </w:r>
      <w:r w:rsidR="00190C3E" w:rsidRPr="0064654B">
        <w:rPr>
          <w:rFonts w:ascii="Verdana" w:hAnsi="Verdana"/>
          <w:i/>
          <w:sz w:val="20"/>
          <w:lang w:val="en-GB"/>
        </w:rPr>
        <w:t xml:space="preserve">serves as a template - </w:t>
      </w:r>
      <w:r w:rsidRPr="0064654B">
        <w:rPr>
          <w:rFonts w:ascii="Verdana" w:hAnsi="Verdana"/>
          <w:i/>
          <w:sz w:val="20"/>
          <w:lang w:val="en-GB"/>
        </w:rPr>
        <w:t xml:space="preserve">the partners are free to adjust it, e.g. to </w:t>
      </w:r>
      <w:r w:rsidR="00CB2D60" w:rsidRPr="0064654B">
        <w:rPr>
          <w:rFonts w:ascii="Verdana" w:hAnsi="Verdana"/>
          <w:i/>
          <w:sz w:val="20"/>
          <w:lang w:val="en-GB"/>
        </w:rPr>
        <w:t xml:space="preserve">add or </w:t>
      </w:r>
      <w:r w:rsidR="00DA7B31" w:rsidRPr="0064654B">
        <w:rPr>
          <w:rFonts w:ascii="Verdana" w:hAnsi="Verdana"/>
          <w:i/>
          <w:sz w:val="20"/>
          <w:lang w:val="en-GB"/>
        </w:rPr>
        <w:t xml:space="preserve">delete columns or </w:t>
      </w:r>
      <w:r w:rsidRPr="0064654B">
        <w:rPr>
          <w:rFonts w:ascii="Verdana" w:hAnsi="Verdana"/>
          <w:i/>
          <w:sz w:val="20"/>
          <w:lang w:val="en-GB"/>
        </w:rPr>
        <w:t>separate student and staff mobilities.</w:t>
      </w:r>
      <w:r w:rsidR="00DA7B31" w:rsidRPr="0064654B">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Znakapoznpodarou"/>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F313D2" w:rsidRPr="00944070" w14:paraId="0B566177" w14:textId="77777777" w:rsidTr="00A85A68">
        <w:trPr>
          <w:trHeight w:val="1472"/>
        </w:trPr>
        <w:tc>
          <w:tcPr>
            <w:tcW w:w="1242" w:type="dxa"/>
            <w:shd w:val="clear" w:color="auto" w:fill="auto"/>
          </w:tcPr>
          <w:p w14:paraId="4DCDEBFD" w14:textId="584AA788" w:rsidR="00F313D2" w:rsidRPr="00944070" w:rsidRDefault="002A695F" w:rsidP="00973754">
            <w:pPr>
              <w:rPr>
                <w:rFonts w:ascii="Verdana" w:hAnsi="Verdana"/>
                <w:sz w:val="20"/>
                <w:lang w:val="en-GB"/>
              </w:rPr>
            </w:pPr>
            <w:r>
              <w:rPr>
                <w:rFonts w:ascii="Verdana" w:hAnsi="Verdana"/>
                <w:sz w:val="20"/>
                <w:lang w:val="en-GB"/>
              </w:rPr>
              <w:t>Liberec</w:t>
            </w:r>
          </w:p>
        </w:tc>
        <w:tc>
          <w:tcPr>
            <w:tcW w:w="1276" w:type="dxa"/>
            <w:shd w:val="clear" w:color="auto" w:fill="auto"/>
          </w:tcPr>
          <w:p w14:paraId="6FE31AE1" w14:textId="4309F5AE" w:rsidR="00F313D2" w:rsidRPr="00944070" w:rsidRDefault="002A695F" w:rsidP="00973754">
            <w:pPr>
              <w:rPr>
                <w:rFonts w:ascii="Verdana" w:hAnsi="Verdana"/>
                <w:sz w:val="20"/>
                <w:lang w:val="en-GB"/>
              </w:rPr>
            </w:pPr>
            <w:r>
              <w:rPr>
                <w:rFonts w:ascii="Verdana" w:hAnsi="Verdana"/>
                <w:sz w:val="20"/>
                <w:lang w:val="en-GB"/>
              </w:rPr>
              <w:t>RAMAT-GAN</w:t>
            </w:r>
          </w:p>
        </w:tc>
        <w:tc>
          <w:tcPr>
            <w:tcW w:w="1418" w:type="dxa"/>
            <w:shd w:val="clear" w:color="auto" w:fill="auto"/>
          </w:tcPr>
          <w:p w14:paraId="768B1F00" w14:textId="739A1135" w:rsidR="00F313D2" w:rsidRPr="00944070" w:rsidRDefault="00092D4D" w:rsidP="00973754">
            <w:pPr>
              <w:rPr>
                <w:rFonts w:ascii="Verdana" w:hAnsi="Verdana"/>
                <w:sz w:val="20"/>
                <w:lang w:val="en-GB"/>
              </w:rPr>
            </w:pPr>
            <w:r>
              <w:rPr>
                <w:rFonts w:ascii="Verdana" w:hAnsi="Verdana"/>
                <w:sz w:val="20"/>
                <w:lang w:val="en-GB"/>
              </w:rPr>
              <w:t>0610</w:t>
            </w:r>
          </w:p>
        </w:tc>
        <w:tc>
          <w:tcPr>
            <w:tcW w:w="1559" w:type="dxa"/>
            <w:shd w:val="clear" w:color="auto" w:fill="auto"/>
          </w:tcPr>
          <w:p w14:paraId="5231272E" w14:textId="52874F5B" w:rsidR="00F313D2" w:rsidRPr="00092D4D" w:rsidRDefault="00092D4D" w:rsidP="00092D4D">
            <w:pPr>
              <w:rPr>
                <w:rFonts w:ascii="Verdana" w:hAnsi="Verdana"/>
                <w:sz w:val="20"/>
                <w:lang w:val="en-GB"/>
              </w:rPr>
            </w:pPr>
            <w:r>
              <w:rPr>
                <w:rFonts w:ascii="Verdana" w:hAnsi="Verdana"/>
                <w:sz w:val="20"/>
                <w:lang w:val="en-GB"/>
              </w:rPr>
              <w:t>Information and Communication Technologies</w:t>
            </w:r>
          </w:p>
        </w:tc>
        <w:tc>
          <w:tcPr>
            <w:tcW w:w="1417" w:type="dxa"/>
            <w:shd w:val="clear" w:color="auto" w:fill="auto"/>
          </w:tcPr>
          <w:p w14:paraId="42B8E401" w14:textId="2BFC49F9" w:rsidR="00F313D2" w:rsidRPr="00F313D2" w:rsidRDefault="00092D4D" w:rsidP="0064654B">
            <w:pPr>
              <w:rPr>
                <w:rFonts w:ascii="Verdana" w:hAnsi="Verdana"/>
                <w:sz w:val="20"/>
                <w:lang w:val="en-GB"/>
              </w:rPr>
            </w:pPr>
            <w:r>
              <w:rPr>
                <w:rFonts w:ascii="Verdana" w:hAnsi="Verdana"/>
                <w:sz w:val="20"/>
                <w:lang w:val="en-GB"/>
              </w:rPr>
              <w:t>x</w:t>
            </w:r>
          </w:p>
        </w:tc>
        <w:tc>
          <w:tcPr>
            <w:tcW w:w="1701" w:type="dxa"/>
            <w:shd w:val="clear" w:color="auto" w:fill="auto"/>
          </w:tcPr>
          <w:p w14:paraId="4A0FE177" w14:textId="08AEAF3A" w:rsidR="00F313D2" w:rsidRPr="00944070" w:rsidRDefault="00092D4D" w:rsidP="00973754">
            <w:pPr>
              <w:rPr>
                <w:rFonts w:ascii="Verdana" w:hAnsi="Verdana"/>
                <w:sz w:val="20"/>
                <w:lang w:val="en-GB"/>
              </w:rPr>
            </w:pPr>
            <w:r>
              <w:rPr>
                <w:rFonts w:ascii="Verdana" w:hAnsi="Verdana"/>
                <w:sz w:val="20"/>
                <w:lang w:val="en-GB"/>
              </w:rPr>
              <w:t>x</w:t>
            </w:r>
          </w:p>
        </w:tc>
        <w:tc>
          <w:tcPr>
            <w:tcW w:w="1701" w:type="dxa"/>
            <w:shd w:val="clear" w:color="auto" w:fill="auto"/>
          </w:tcPr>
          <w:p w14:paraId="5E4969AC" w14:textId="3084E869" w:rsidR="00F313D2" w:rsidRPr="00944070" w:rsidRDefault="00092D4D" w:rsidP="00973754">
            <w:pPr>
              <w:rPr>
                <w:rFonts w:ascii="Verdana" w:hAnsi="Verdana"/>
                <w:sz w:val="20"/>
                <w:lang w:val="en-GB"/>
              </w:rPr>
            </w:pPr>
            <w:r>
              <w:rPr>
                <w:rFonts w:ascii="Verdana" w:hAnsi="Verdana"/>
                <w:sz w:val="20"/>
                <w:lang w:val="en-GB"/>
              </w:rPr>
              <w:t>x</w:t>
            </w:r>
          </w:p>
        </w:tc>
        <w:tc>
          <w:tcPr>
            <w:tcW w:w="1560" w:type="dxa"/>
            <w:shd w:val="clear" w:color="auto" w:fill="auto"/>
          </w:tcPr>
          <w:p w14:paraId="4167C459" w14:textId="08410CD2" w:rsidR="00F313D2" w:rsidRPr="00944070" w:rsidRDefault="002A695F" w:rsidP="00973754">
            <w:pPr>
              <w:rPr>
                <w:rFonts w:ascii="Verdana" w:hAnsi="Verdana"/>
                <w:sz w:val="20"/>
                <w:lang w:val="en-GB"/>
              </w:rPr>
            </w:pPr>
            <w:r>
              <w:rPr>
                <w:rFonts w:ascii="Verdana" w:hAnsi="Verdana"/>
                <w:sz w:val="20"/>
                <w:lang w:val="en-GB"/>
              </w:rPr>
              <w:t>1</w:t>
            </w:r>
          </w:p>
        </w:tc>
        <w:tc>
          <w:tcPr>
            <w:tcW w:w="1842" w:type="dxa"/>
            <w:gridSpan w:val="2"/>
            <w:shd w:val="clear" w:color="auto" w:fill="auto"/>
          </w:tcPr>
          <w:p w14:paraId="44E47481" w14:textId="7BDCCF03" w:rsidR="00F313D2" w:rsidRPr="00944070" w:rsidRDefault="002A695F" w:rsidP="00973754">
            <w:pPr>
              <w:rPr>
                <w:rFonts w:ascii="Verdana" w:hAnsi="Verdana"/>
                <w:sz w:val="20"/>
                <w:lang w:val="en-GB"/>
              </w:rPr>
            </w:pPr>
            <w:r>
              <w:rPr>
                <w:rFonts w:ascii="Verdana" w:hAnsi="Verdana"/>
                <w:sz w:val="20"/>
                <w:lang w:val="en-GB"/>
              </w:rPr>
              <w:t>5</w:t>
            </w: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476015B4" w:rsidR="00852DCD" w:rsidRPr="00944070" w:rsidRDefault="00F313D2" w:rsidP="00CB2D60">
            <w:pPr>
              <w:rPr>
                <w:rFonts w:ascii="Verdana" w:hAnsi="Verdana"/>
                <w:sz w:val="20"/>
                <w:lang w:val="en-GB"/>
              </w:rPr>
            </w:pPr>
            <w:r>
              <w:rPr>
                <w:rFonts w:ascii="Verdana" w:hAnsi="Verdana"/>
                <w:sz w:val="20"/>
                <w:lang w:val="en-GB"/>
              </w:rPr>
              <w:t>Physical mobility</w:t>
            </w:r>
          </w:p>
        </w:tc>
      </w:tr>
    </w:tbl>
    <w:p w14:paraId="2B8FD755" w14:textId="77777777" w:rsidR="00D11D09" w:rsidRDefault="00D11D09" w:rsidP="00D11D09">
      <w:pPr>
        <w:spacing w:after="0" w:line="240" w:lineRule="auto"/>
        <w:rPr>
          <w:rFonts w:ascii="Verdana" w:hAnsi="Verdana"/>
          <w:b/>
          <w:color w:val="002060"/>
          <w:lang w:val="en-GB"/>
        </w:rPr>
      </w:pPr>
    </w:p>
    <w:p w14:paraId="2958578C" w14:textId="3D2361FD" w:rsidR="00092D4D" w:rsidRDefault="00092D4D" w:rsidP="00092D4D">
      <w:pPr>
        <w:keepNext/>
        <w:keepLines/>
        <w:tabs>
          <w:tab w:val="left" w:pos="426"/>
        </w:tabs>
        <w:rPr>
          <w:rFonts w:ascii="Verdana" w:hAnsi="Verdana"/>
          <w:b/>
          <w:color w:val="263673"/>
          <w:lang w:val="en-GB"/>
        </w:rPr>
      </w:pPr>
    </w:p>
    <w:p w14:paraId="1172EF5E" w14:textId="77777777" w:rsidR="00092D4D" w:rsidRDefault="00092D4D" w:rsidP="00092D4D">
      <w:pPr>
        <w:keepNext/>
        <w:keepLines/>
        <w:tabs>
          <w:tab w:val="left" w:pos="426"/>
        </w:tabs>
        <w:rPr>
          <w:rFonts w:ascii="Verdana" w:hAnsi="Verdana"/>
          <w:b/>
          <w:color w:val="263673"/>
          <w:lang w:val="en-GB"/>
        </w:rPr>
      </w:pPr>
    </w:p>
    <w:p w14:paraId="002A3BFA" w14:textId="1983016F" w:rsidR="008F6E87" w:rsidRPr="004268D5" w:rsidRDefault="008F6E87" w:rsidP="00E44EB5">
      <w:pPr>
        <w:spacing w:after="360"/>
        <w:jc w:val="both"/>
        <w:rPr>
          <w:rFonts w:ascii="Verdana" w:hAnsi="Verdana"/>
          <w:b/>
          <w:color w:val="263673"/>
          <w:lang w:val="en-GB"/>
        </w:rPr>
      </w:pPr>
      <w:r w:rsidRPr="004268D5">
        <w:rPr>
          <w:rFonts w:ascii="Verdana" w:hAnsi="Verdana"/>
          <w:b/>
          <w:color w:val="263673"/>
          <w:sz w:val="20"/>
          <w:szCs w:val="20"/>
        </w:rPr>
        <w:t xml:space="preserve">SIGNATURES OF THE INSTITUTIONS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4845"/>
        <w:gridCol w:w="1985"/>
        <w:gridCol w:w="3518"/>
      </w:tblGrid>
      <w:tr w:rsidR="008F6E87" w:rsidRPr="00944070" w14:paraId="5E44D8BB" w14:textId="77777777" w:rsidTr="00092D4D">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4845"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9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3518"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Znakapoznpodarou"/>
                <w:rFonts w:ascii="Verdana" w:hAnsi="Verdana"/>
                <w:b/>
                <w:bCs/>
                <w:color w:val="FFFFFF"/>
                <w:lang w:val="en-GB"/>
              </w:rPr>
              <w:footnoteReference w:id="8"/>
            </w:r>
          </w:p>
        </w:tc>
      </w:tr>
      <w:tr w:rsidR="008F6E87" w:rsidRPr="00944070" w14:paraId="31F76980" w14:textId="77777777" w:rsidTr="00092D4D">
        <w:trPr>
          <w:trHeight w:val="445"/>
        </w:trPr>
        <w:tc>
          <w:tcPr>
            <w:tcW w:w="3119" w:type="dxa"/>
            <w:shd w:val="clear" w:color="auto" w:fill="auto"/>
          </w:tcPr>
          <w:p w14:paraId="123B6BB5" w14:textId="01724C96" w:rsidR="008F6E87" w:rsidRPr="00944070" w:rsidRDefault="00835EB7" w:rsidP="003A686C">
            <w:pPr>
              <w:rPr>
                <w:rFonts w:ascii="Verdana" w:hAnsi="Verdana"/>
                <w:sz w:val="20"/>
                <w:lang w:val="en-GB"/>
              </w:rPr>
            </w:pPr>
            <w:r>
              <w:rPr>
                <w:rFonts w:ascii="Verdana" w:hAnsi="Verdana"/>
                <w:sz w:val="20"/>
                <w:lang w:val="en-GB"/>
              </w:rPr>
              <w:t>Liberec</w:t>
            </w:r>
          </w:p>
        </w:tc>
        <w:tc>
          <w:tcPr>
            <w:tcW w:w="4845" w:type="dxa"/>
            <w:shd w:val="clear" w:color="auto" w:fill="auto"/>
          </w:tcPr>
          <w:p w14:paraId="6D320217" w14:textId="77777777" w:rsidR="005548EA" w:rsidRDefault="00092D4D" w:rsidP="003A686C">
            <w:pPr>
              <w:rPr>
                <w:rFonts w:ascii="Verdana" w:hAnsi="Verdana"/>
                <w:sz w:val="20"/>
                <w:lang w:val="en-GB"/>
              </w:rPr>
            </w:pPr>
            <w:r>
              <w:rPr>
                <w:rFonts w:ascii="Verdana" w:hAnsi="Verdana"/>
                <w:sz w:val="20"/>
                <w:lang w:val="en-GB"/>
              </w:rPr>
              <w:t xml:space="preserve">Michaela </w:t>
            </w:r>
            <w:proofErr w:type="spellStart"/>
            <w:r>
              <w:rPr>
                <w:rFonts w:ascii="Verdana" w:hAnsi="Verdana"/>
                <w:sz w:val="20"/>
                <w:lang w:val="en-GB"/>
              </w:rPr>
              <w:t>Andelova</w:t>
            </w:r>
            <w:proofErr w:type="spellEnd"/>
          </w:p>
          <w:p w14:paraId="0C9FB634" w14:textId="245FC9ED" w:rsidR="00092D4D" w:rsidRPr="00944070" w:rsidRDefault="00092D4D" w:rsidP="003A686C">
            <w:pPr>
              <w:rPr>
                <w:rFonts w:ascii="Verdana" w:hAnsi="Verdana"/>
                <w:sz w:val="20"/>
                <w:lang w:val="en-GB"/>
              </w:rPr>
            </w:pPr>
            <w:r>
              <w:rPr>
                <w:rFonts w:ascii="Verdana" w:hAnsi="Verdana"/>
                <w:sz w:val="20"/>
                <w:lang w:val="en-GB"/>
              </w:rPr>
              <w:t>Erasmus+ institutional coordinator</w:t>
            </w:r>
          </w:p>
        </w:tc>
        <w:tc>
          <w:tcPr>
            <w:tcW w:w="1985" w:type="dxa"/>
            <w:shd w:val="clear" w:color="auto" w:fill="auto"/>
          </w:tcPr>
          <w:p w14:paraId="661DAC40" w14:textId="55B73049" w:rsidR="008F6E87" w:rsidRPr="00944070" w:rsidRDefault="00596CA2" w:rsidP="003A686C">
            <w:pPr>
              <w:rPr>
                <w:rFonts w:ascii="Verdana" w:hAnsi="Verdana"/>
                <w:sz w:val="20"/>
                <w:lang w:val="en-GB"/>
              </w:rPr>
            </w:pPr>
            <w:r>
              <w:rPr>
                <w:rFonts w:ascii="Verdana" w:hAnsi="Verdana"/>
                <w:sz w:val="20"/>
                <w:lang w:val="en-GB"/>
              </w:rPr>
              <w:t>12.11.2025</w:t>
            </w:r>
          </w:p>
        </w:tc>
        <w:tc>
          <w:tcPr>
            <w:tcW w:w="3518"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092D4D">
        <w:trPr>
          <w:trHeight w:val="445"/>
        </w:trPr>
        <w:tc>
          <w:tcPr>
            <w:tcW w:w="3119" w:type="dxa"/>
            <w:shd w:val="clear" w:color="auto" w:fill="auto"/>
          </w:tcPr>
          <w:p w14:paraId="7B97246B" w14:textId="16FA84CC" w:rsidR="008F6E87" w:rsidRPr="00944070" w:rsidRDefault="00092D4D" w:rsidP="003A686C">
            <w:pPr>
              <w:rPr>
                <w:rFonts w:ascii="Verdana" w:hAnsi="Verdana"/>
                <w:sz w:val="20"/>
                <w:lang w:val="en-GB"/>
              </w:rPr>
            </w:pPr>
            <w:r>
              <w:rPr>
                <w:rFonts w:ascii="Verdana" w:hAnsi="Verdana"/>
                <w:sz w:val="20"/>
                <w:lang w:val="en-GB"/>
              </w:rPr>
              <w:t>RAMAT-GAN</w:t>
            </w:r>
          </w:p>
        </w:tc>
        <w:tc>
          <w:tcPr>
            <w:tcW w:w="4845" w:type="dxa"/>
            <w:shd w:val="clear" w:color="auto" w:fill="auto"/>
          </w:tcPr>
          <w:p w14:paraId="08FDA769" w14:textId="77777777" w:rsidR="00092D4D" w:rsidRPr="00005485" w:rsidRDefault="00092D4D" w:rsidP="00092D4D">
            <w:pPr>
              <w:spacing w:after="0"/>
              <w:rPr>
                <w:rFonts w:ascii="Verdana" w:hAnsi="Verdana"/>
                <w:sz w:val="20"/>
                <w:lang w:val="en-GB"/>
              </w:rPr>
            </w:pPr>
            <w:r w:rsidRPr="00005485">
              <w:rPr>
                <w:rFonts w:ascii="Verdana" w:hAnsi="Verdana"/>
                <w:sz w:val="20"/>
                <w:lang w:val="en-GB"/>
              </w:rPr>
              <w:t xml:space="preserve">Mr. Daniel </w:t>
            </w:r>
            <w:proofErr w:type="spellStart"/>
            <w:r w:rsidRPr="00005485">
              <w:rPr>
                <w:rFonts w:ascii="Verdana" w:hAnsi="Verdana"/>
                <w:sz w:val="20"/>
                <w:lang w:val="en-GB"/>
              </w:rPr>
              <w:t>Schuval</w:t>
            </w:r>
            <w:proofErr w:type="spellEnd"/>
          </w:p>
          <w:p w14:paraId="705D23AA" w14:textId="550B5C18" w:rsidR="008F6E87" w:rsidRPr="00944070" w:rsidRDefault="00092D4D" w:rsidP="003A686C">
            <w:pPr>
              <w:rPr>
                <w:rFonts w:ascii="Verdana" w:hAnsi="Verdana"/>
                <w:sz w:val="20"/>
                <w:lang w:val="en-GB"/>
              </w:rPr>
            </w:pPr>
            <w:r>
              <w:rPr>
                <w:rFonts w:ascii="Verdana" w:hAnsi="Verdana"/>
                <w:sz w:val="20"/>
                <w:lang w:val="en-GB"/>
              </w:rPr>
              <w:t>Institutional coordinator</w:t>
            </w:r>
          </w:p>
        </w:tc>
        <w:tc>
          <w:tcPr>
            <w:tcW w:w="1985" w:type="dxa"/>
            <w:shd w:val="clear" w:color="auto" w:fill="auto"/>
          </w:tcPr>
          <w:p w14:paraId="402E2845" w14:textId="17429446" w:rsidR="008F6E87" w:rsidRPr="00944070" w:rsidRDefault="00596CA2" w:rsidP="003A686C">
            <w:pPr>
              <w:rPr>
                <w:rFonts w:ascii="Verdana" w:hAnsi="Verdana"/>
                <w:sz w:val="20"/>
                <w:lang w:val="en-GB"/>
              </w:rPr>
            </w:pPr>
            <w:r>
              <w:rPr>
                <w:rFonts w:ascii="Verdana" w:hAnsi="Verdana"/>
                <w:sz w:val="20"/>
                <w:lang w:val="en-GB"/>
              </w:rPr>
              <w:t>11.11.2025</w:t>
            </w:r>
          </w:p>
        </w:tc>
        <w:tc>
          <w:tcPr>
            <w:tcW w:w="3518"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bookmarkStart w:id="0" w:name="_GoBack"/>
      <w:bookmarkEnd w:id="0"/>
    </w:p>
    <w:sectPr w:rsidR="005C3DD2" w:rsidRPr="00656B82" w:rsidSect="00DE63D9">
      <w:headerReference w:type="default" r:id="rId16"/>
      <w:footerReference w:type="default" r:id="rId17"/>
      <w:headerReference w:type="first" r:id="rId18"/>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2466" w14:textId="0C9A2240" w:rsidR="00C2587F" w:rsidRDefault="00C2587F">
    <w:pPr>
      <w:pStyle w:val="Zpat"/>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Zpat"/>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Textpoznpodarou"/>
        <w:spacing w:after="0"/>
        <w:ind w:left="170" w:hanging="170"/>
        <w:jc w:val="both"/>
      </w:pPr>
      <w:r>
        <w:rPr>
          <w:rStyle w:val="Znakapoznpodarou"/>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Textpoznpodarou"/>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Textpoznpodarou"/>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Textpoznpodarou"/>
      </w:pPr>
      <w:r>
        <w:rPr>
          <w:rStyle w:val="Znakapoznpodarou"/>
        </w:rPr>
        <w:footnoteRef/>
      </w:r>
      <w:r>
        <w:t xml:space="preserve"> </w:t>
      </w:r>
      <w:hyperlink r:id="rId1" w:history="1">
        <w:r w:rsidR="00DA7B31" w:rsidRPr="00645390">
          <w:rPr>
            <w:rStyle w:val="Hypertextovodkaz"/>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Textpoznpodarou"/>
      </w:pPr>
      <w:r>
        <w:rPr>
          <w:rStyle w:val="Znakapoznpodarou"/>
        </w:rPr>
        <w:footnoteRef/>
      </w:r>
      <w:r>
        <w:t xml:space="preserve"> </w:t>
      </w:r>
      <w:hyperlink r:id="rId2" w:history="1">
        <w:r w:rsidRPr="00863FA4">
          <w:rPr>
            <w:rStyle w:val="Hypertextovodkaz"/>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Textpoznpodarou"/>
      </w:pPr>
      <w:r>
        <w:rPr>
          <w:rStyle w:val="Znakapoznpodarou"/>
        </w:rPr>
        <w:footnoteRef/>
      </w:r>
      <w:r>
        <w:t xml:space="preserve"> </w:t>
      </w:r>
      <w:hyperlink r:id="rId3" w:history="1">
        <w:r w:rsidRPr="00863FA4">
          <w:rPr>
            <w:rStyle w:val="Hypertextovodkaz"/>
          </w:rPr>
          <w:t>https://ec.europa.eu/education/education-in-the-eu/european-student-card-initiative_en</w:t>
        </w:r>
      </w:hyperlink>
      <w:r>
        <w:t xml:space="preserve"> </w:t>
      </w:r>
    </w:p>
  </w:footnote>
  <w:footnote w:id="5">
    <w:p w14:paraId="3CDB2048" w14:textId="77777777" w:rsidR="00551E6D" w:rsidRDefault="00551E6D" w:rsidP="00551E6D">
      <w:pPr>
        <w:pStyle w:val="Textpoznpodarou"/>
      </w:pPr>
      <w:r>
        <w:rPr>
          <w:rStyle w:val="Znakapoznpodarou"/>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Textpoznpodarou"/>
      </w:pPr>
      <w:r>
        <w:rPr>
          <w:rStyle w:val="Znakapoznpodarou"/>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Textpoznpodarou"/>
        <w:rPr>
          <w:color w:val="0000FF"/>
          <w:sz w:val="18"/>
          <w:u w:val="single"/>
        </w:rPr>
      </w:pPr>
      <w:r>
        <w:rPr>
          <w:rStyle w:val="Znakapoznpodarou"/>
        </w:rPr>
        <w:footnoteRef/>
      </w:r>
      <w:r>
        <w:t xml:space="preserve"> </w:t>
      </w:r>
      <w:hyperlink r:id="rId4" w:history="1">
        <w:r w:rsidRPr="00D803B8">
          <w:rPr>
            <w:rStyle w:val="Hypertextovodkaz"/>
            <w:sz w:val="18"/>
          </w:rPr>
          <w:t>https://circabc.europa.eu/sd/a/286ebac6-aa7c-4ada-a42b-ff2cf3a442bf/ISCED-F%202013%20-%20Detailed%20field%20descriptions.pdf</w:t>
        </w:r>
      </w:hyperlink>
      <w:r>
        <w:rPr>
          <w:rStyle w:val="Hypertextovodkaz"/>
          <w:sz w:val="18"/>
        </w:rPr>
        <w:t xml:space="preserve"> </w:t>
      </w:r>
    </w:p>
  </w:footnote>
  <w:footnote w:id="8">
    <w:p w14:paraId="4D9745CA" w14:textId="77777777" w:rsidR="00C2587F" w:rsidRPr="00291D6D" w:rsidRDefault="00C2587F" w:rsidP="008F6E87">
      <w:pPr>
        <w:pStyle w:val="Textpoznpodarou"/>
      </w:pPr>
      <w:r>
        <w:rPr>
          <w:rStyle w:val="Znakapoznpodarou"/>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7B1F" w14:textId="5CE05C8A" w:rsidR="00DE63D9" w:rsidRDefault="00781FF5" w:rsidP="00DE63D9">
    <w:pPr>
      <w:pStyle w:val="Zhlav"/>
    </w:pPr>
    <w:r>
      <w:rPr>
        <w:noProof/>
      </w:rPr>
      <w:drawing>
        <wp:anchor distT="0" distB="0" distL="114300" distR="114300" simplePos="0" relativeHeight="251657728" behindDoc="0" locked="0" layoutInCell="1" allowOverlap="1" wp14:anchorId="47DB56BC" wp14:editId="6E66127E">
          <wp:simplePos x="0" y="0"/>
          <wp:positionH relativeFrom="margin">
            <wp:posOffset>-1054735</wp:posOffset>
          </wp:positionH>
          <wp:positionV relativeFrom="margin">
            <wp:posOffset>-921385</wp:posOffset>
          </wp:positionV>
          <wp:extent cx="10694670" cy="1192530"/>
          <wp:effectExtent l="190500" t="5715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04E5E"/>
    <w:multiLevelType w:val="hybridMultilevel"/>
    <w:tmpl w:val="443644F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7"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9" w15:restartNumberingAfterBreak="0">
    <w:nsid w:val="46DC2FCA"/>
    <w:multiLevelType w:val="multilevel"/>
    <w:tmpl w:val="463A7E80"/>
    <w:styleLink w:val="LFO2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1"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6"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2"/>
  </w:num>
  <w:num w:numId="14">
    <w:abstractNumId w:val="38"/>
  </w:num>
  <w:num w:numId="15">
    <w:abstractNumId w:val="5"/>
  </w:num>
  <w:num w:numId="16">
    <w:abstractNumId w:val="20"/>
  </w:num>
  <w:num w:numId="17">
    <w:abstractNumId w:val="0"/>
  </w:num>
  <w:num w:numId="18">
    <w:abstractNumId w:val="47"/>
  </w:num>
  <w:num w:numId="19">
    <w:abstractNumId w:val="18"/>
  </w:num>
  <w:num w:numId="20">
    <w:abstractNumId w:val="48"/>
  </w:num>
  <w:num w:numId="21">
    <w:abstractNumId w:val="30"/>
  </w:num>
  <w:num w:numId="22">
    <w:abstractNumId w:val="50"/>
  </w:num>
  <w:num w:numId="23">
    <w:abstractNumId w:val="49"/>
  </w:num>
  <w:num w:numId="24">
    <w:abstractNumId w:val="9"/>
  </w:num>
  <w:num w:numId="25">
    <w:abstractNumId w:val="40"/>
  </w:num>
  <w:num w:numId="26">
    <w:abstractNumId w:val="27"/>
  </w:num>
  <w:num w:numId="27">
    <w:abstractNumId w:val="25"/>
  </w:num>
  <w:num w:numId="28">
    <w:abstractNumId w:val="3"/>
  </w:num>
  <w:num w:numId="29">
    <w:abstractNumId w:val="28"/>
  </w:num>
  <w:num w:numId="30">
    <w:abstractNumId w:val="4"/>
  </w:num>
  <w:num w:numId="31">
    <w:abstractNumId w:val="34"/>
  </w:num>
  <w:num w:numId="32">
    <w:abstractNumId w:val="14"/>
  </w:num>
  <w:num w:numId="33">
    <w:abstractNumId w:val="2"/>
  </w:num>
  <w:num w:numId="34">
    <w:abstractNumId w:val="42"/>
  </w:num>
  <w:num w:numId="35">
    <w:abstractNumId w:val="12"/>
  </w:num>
  <w:num w:numId="36">
    <w:abstractNumId w:val="32"/>
  </w:num>
  <w:num w:numId="37">
    <w:abstractNumId w:val="23"/>
  </w:num>
  <w:num w:numId="38">
    <w:abstractNumId w:val="36"/>
  </w:num>
  <w:num w:numId="39">
    <w:abstractNumId w:val="35"/>
  </w:num>
  <w:num w:numId="40">
    <w:abstractNumId w:val="39"/>
  </w:num>
  <w:num w:numId="41">
    <w:abstractNumId w:val="7"/>
  </w:num>
  <w:num w:numId="42">
    <w:abstractNumId w:val="37"/>
  </w:num>
  <w:num w:numId="43">
    <w:abstractNumId w:val="26"/>
  </w:num>
  <w:num w:numId="44">
    <w:abstractNumId w:val="45"/>
  </w:num>
  <w:num w:numId="45">
    <w:abstractNumId w:val="31"/>
  </w:num>
  <w:num w:numId="46">
    <w:abstractNumId w:val="11"/>
  </w:num>
  <w:num w:numId="47">
    <w:abstractNumId w:val="15"/>
  </w:num>
  <w:num w:numId="48">
    <w:abstractNumId w:val="43"/>
  </w:num>
  <w:num w:numId="49">
    <w:abstractNumId w:val="19"/>
  </w:num>
  <w:num w:numId="50">
    <w:abstractNumId w:val="44"/>
  </w:num>
  <w:num w:numId="51">
    <w:abstractNumId w:val="41"/>
  </w:num>
  <w:num w:numId="52">
    <w:abstractNumId w:val="21"/>
  </w:num>
  <w:num w:numId="53">
    <w:abstractNumId w:val="33"/>
  </w:num>
  <w:num w:numId="54">
    <w:abstractNumId w:val="24"/>
  </w:num>
  <w:num w:numId="55">
    <w:abstractNumId w:val="13"/>
  </w:num>
  <w:num w:numId="56">
    <w:abstractNumId w:val="1"/>
  </w:num>
  <w:num w:numId="57">
    <w:abstractNumId w:val="46"/>
  </w:num>
  <w:num w:numId="58">
    <w:abstractNumId w:val="10"/>
  </w:num>
  <w:num w:numId="59">
    <w:abstractNumId w:val="6"/>
  </w:num>
  <w:num w:numId="60">
    <w:abstractNumId w:val="17"/>
  </w:num>
  <w:num w:numId="61">
    <w:abstractNumId w:val="29"/>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cs-CZ" w:vendorID="64" w:dllVersion="4096" w:nlCheck="1" w:checkStyle="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5485"/>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2D4D"/>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47AF1"/>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95F"/>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48EA"/>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87BB7"/>
    <w:rsid w:val="00590C38"/>
    <w:rsid w:val="00593066"/>
    <w:rsid w:val="0059569A"/>
    <w:rsid w:val="00596CA2"/>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654B"/>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3B8E"/>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1FF5"/>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5EB7"/>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6BA7"/>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5AFD"/>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328"/>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08D0"/>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1D09"/>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54D9"/>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0F41"/>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3D2"/>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35A3"/>
    <w:pPr>
      <w:spacing w:after="160" w:line="259" w:lineRule="auto"/>
    </w:pPr>
    <w:rPr>
      <w:sz w:val="22"/>
      <w:szCs w:val="22"/>
      <w:lang w:eastAsia="ja-JP"/>
    </w:rPr>
  </w:style>
  <w:style w:type="paragraph" w:styleId="Nadpis1">
    <w:name w:val="heading 1"/>
    <w:basedOn w:val="Normln"/>
    <w:next w:val="Normln"/>
    <w:link w:val="Nadpis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Nadpis2">
    <w:name w:val="heading 2"/>
    <w:basedOn w:val="Normln"/>
    <w:next w:val="Normln"/>
    <w:link w:val="Nadpis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Nadpis3">
    <w:name w:val="heading 3"/>
    <w:basedOn w:val="Normln"/>
    <w:next w:val="Normln"/>
    <w:link w:val="Nadpis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spacing w:after="0" w:line="240" w:lineRule="auto"/>
      <w:contextualSpacing/>
    </w:pPr>
    <w:rPr>
      <w:rFonts w:ascii="Calibri Light" w:hAnsi="Calibri Light" w:cs="Times New Roman"/>
      <w:color w:val="000000"/>
      <w:sz w:val="56"/>
      <w:szCs w:val="56"/>
    </w:rPr>
  </w:style>
  <w:style w:type="character" w:customStyle="1" w:styleId="NzevChar">
    <w:name w:val="Název Char"/>
    <w:link w:val="Nzev"/>
    <w:uiPriority w:val="10"/>
    <w:rPr>
      <w:rFonts w:ascii="Calibri Light" w:eastAsia="SimSun" w:hAnsi="Calibri Light" w:cs="Times New Roman"/>
      <w:color w:val="000000"/>
      <w:sz w:val="56"/>
      <w:szCs w:val="56"/>
    </w:rPr>
  </w:style>
  <w:style w:type="paragraph" w:styleId="Podnadpis">
    <w:name w:val="Subtitle"/>
    <w:basedOn w:val="Normln"/>
    <w:next w:val="Normln"/>
    <w:link w:val="PodnadpisChar"/>
    <w:uiPriority w:val="11"/>
    <w:qFormat/>
    <w:pPr>
      <w:numPr>
        <w:ilvl w:val="1"/>
      </w:numPr>
    </w:pPr>
    <w:rPr>
      <w:color w:val="5A5A5A"/>
      <w:spacing w:val="10"/>
    </w:rPr>
  </w:style>
  <w:style w:type="character" w:customStyle="1" w:styleId="PodnadpisChar">
    <w:name w:val="Podnadpis Char"/>
    <w:link w:val="Podnadpis"/>
    <w:uiPriority w:val="11"/>
    <w:rPr>
      <w:color w:val="5A5A5A"/>
      <w:spacing w:val="10"/>
    </w:rPr>
  </w:style>
  <w:style w:type="character" w:customStyle="1" w:styleId="Nadpis1Char">
    <w:name w:val="Nadpis 1 Char"/>
    <w:link w:val="Nadpis1"/>
    <w:uiPriority w:val="9"/>
    <w:rPr>
      <w:rFonts w:ascii="Calibri Light" w:eastAsia="SimSun" w:hAnsi="Calibri Light" w:cs="Times New Roman"/>
      <w:b/>
      <w:bCs/>
      <w:smallCaps/>
      <w:color w:val="000000"/>
      <w:sz w:val="36"/>
      <w:szCs w:val="36"/>
    </w:rPr>
  </w:style>
  <w:style w:type="character" w:customStyle="1" w:styleId="Nadpis2Char">
    <w:name w:val="Nadpis 2 Char"/>
    <w:link w:val="Nadpis2"/>
    <w:uiPriority w:val="9"/>
    <w:semiHidden/>
    <w:rPr>
      <w:rFonts w:ascii="Calibri Light" w:eastAsia="SimSun" w:hAnsi="Calibri Light" w:cs="Times New Roman"/>
      <w:b/>
      <w:bCs/>
      <w:smallCaps/>
      <w:color w:val="000000"/>
      <w:sz w:val="28"/>
      <w:szCs w:val="28"/>
    </w:rPr>
  </w:style>
  <w:style w:type="character" w:customStyle="1" w:styleId="Nadpis3Char">
    <w:name w:val="Nadpis 3 Char"/>
    <w:link w:val="Nadpis3"/>
    <w:uiPriority w:val="9"/>
    <w:semiHidden/>
    <w:rPr>
      <w:rFonts w:ascii="Calibri Light" w:eastAsia="SimSun" w:hAnsi="Calibri Light" w:cs="Times New Roman"/>
      <w:b/>
      <w:bCs/>
      <w:color w:val="000000"/>
    </w:rPr>
  </w:style>
  <w:style w:type="character" w:customStyle="1" w:styleId="Nadpis4Char">
    <w:name w:val="Nadpis 4 Char"/>
    <w:link w:val="Nadpis4"/>
    <w:uiPriority w:val="9"/>
    <w:semiHidden/>
    <w:rPr>
      <w:rFonts w:ascii="Calibri Light" w:eastAsia="SimSun" w:hAnsi="Calibri Light" w:cs="Times New Roman"/>
      <w:b/>
      <w:bCs/>
      <w:i/>
      <w:iCs/>
      <w:color w:val="000000"/>
    </w:rPr>
  </w:style>
  <w:style w:type="character" w:customStyle="1" w:styleId="Nadpis5Char">
    <w:name w:val="Nadpis 5 Char"/>
    <w:link w:val="Nadpis5"/>
    <w:uiPriority w:val="9"/>
    <w:semiHidden/>
    <w:rPr>
      <w:rFonts w:ascii="Calibri Light" w:eastAsia="SimSun" w:hAnsi="Calibri Light" w:cs="Times New Roman"/>
      <w:color w:val="252525"/>
    </w:rPr>
  </w:style>
  <w:style w:type="character" w:customStyle="1" w:styleId="Nadpis6Char">
    <w:name w:val="Nadpis 6 Char"/>
    <w:link w:val="Nadpis6"/>
    <w:uiPriority w:val="9"/>
    <w:semiHidden/>
    <w:rPr>
      <w:rFonts w:ascii="Calibri Light" w:eastAsia="SimSun" w:hAnsi="Calibri Light" w:cs="Times New Roman"/>
      <w:i/>
      <w:iCs/>
      <w:color w:val="252525"/>
    </w:rPr>
  </w:style>
  <w:style w:type="character" w:customStyle="1" w:styleId="Nadpis7Char">
    <w:name w:val="Nadpis 7 Char"/>
    <w:link w:val="Nadpis7"/>
    <w:uiPriority w:val="9"/>
    <w:semiHidden/>
    <w:rPr>
      <w:rFonts w:ascii="Calibri Light" w:eastAsia="SimSun" w:hAnsi="Calibri Light" w:cs="Times New Roman"/>
      <w:i/>
      <w:iCs/>
      <w:color w:val="404040"/>
    </w:rPr>
  </w:style>
  <w:style w:type="character" w:customStyle="1" w:styleId="Nadpis8Char">
    <w:name w:val="Nadpis 8 Char"/>
    <w:link w:val="Nadpis8"/>
    <w:uiPriority w:val="9"/>
    <w:semiHidden/>
    <w:rPr>
      <w:rFonts w:ascii="Calibri Light" w:eastAsia="SimSun" w:hAnsi="Calibri Light" w:cs="Times New Roman"/>
      <w:color w:val="404040"/>
      <w:sz w:val="20"/>
      <w:szCs w:val="20"/>
    </w:rPr>
  </w:style>
  <w:style w:type="character" w:customStyle="1" w:styleId="Nadpis9Char">
    <w:name w:val="Nadpis 9 Char"/>
    <w:link w:val="Nadpis9"/>
    <w:uiPriority w:val="9"/>
    <w:semiHidden/>
    <w:rPr>
      <w:rFonts w:ascii="Calibri Light" w:eastAsia="SimSun" w:hAnsi="Calibri Light" w:cs="Times New Roman"/>
      <w:i/>
      <w:iCs/>
      <w:color w:val="404040"/>
      <w:sz w:val="20"/>
      <w:szCs w:val="20"/>
    </w:rPr>
  </w:style>
  <w:style w:type="character" w:styleId="Zdraznnjemn">
    <w:name w:val="Subtle Emphasis"/>
    <w:uiPriority w:val="19"/>
    <w:qFormat/>
    <w:rPr>
      <w:i/>
      <w:iCs/>
      <w:color w:val="404040"/>
    </w:rPr>
  </w:style>
  <w:style w:type="character" w:styleId="Zdraznn">
    <w:name w:val="Emphasis"/>
    <w:uiPriority w:val="20"/>
    <w:qFormat/>
    <w:rPr>
      <w:i/>
      <w:iCs/>
      <w:color w:val="auto"/>
    </w:rPr>
  </w:style>
  <w:style w:type="character" w:styleId="Zdraznnintenzivn">
    <w:name w:val="Intense Emphasis"/>
    <w:uiPriority w:val="21"/>
    <w:qFormat/>
    <w:rPr>
      <w:b/>
      <w:bCs/>
      <w:i/>
      <w:iCs/>
      <w:caps/>
    </w:rPr>
  </w:style>
  <w:style w:type="character" w:styleId="Siln">
    <w:name w:val="Strong"/>
    <w:uiPriority w:val="22"/>
    <w:qFormat/>
    <w:rPr>
      <w:b/>
      <w:bCs/>
      <w:color w:val="000000"/>
    </w:rPr>
  </w:style>
  <w:style w:type="paragraph" w:styleId="Citt">
    <w:name w:val="Quote"/>
    <w:basedOn w:val="Normln"/>
    <w:next w:val="Normln"/>
    <w:link w:val="CittChar"/>
    <w:uiPriority w:val="29"/>
    <w:qFormat/>
    <w:pPr>
      <w:spacing w:before="160"/>
      <w:ind w:left="720" w:right="720"/>
    </w:pPr>
    <w:rPr>
      <w:i/>
      <w:iCs/>
      <w:color w:val="000000"/>
    </w:rPr>
  </w:style>
  <w:style w:type="character" w:customStyle="1" w:styleId="CittChar">
    <w:name w:val="Citát Char"/>
    <w:link w:val="Citt"/>
    <w:uiPriority w:val="29"/>
    <w:rPr>
      <w:i/>
      <w:iCs/>
      <w:color w:val="000000"/>
    </w:rPr>
  </w:style>
  <w:style w:type="paragraph" w:styleId="Vrazncitt">
    <w:name w:val="Intense Quote"/>
    <w:basedOn w:val="Normln"/>
    <w:next w:val="Normln"/>
    <w:link w:val="Vrazncit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VrazncittChar">
    <w:name w:val="Výrazný citát Char"/>
    <w:link w:val="Vrazncitt"/>
    <w:uiPriority w:val="30"/>
    <w:rPr>
      <w:color w:val="000000"/>
      <w:shd w:val="clear" w:color="auto" w:fill="F2F2F2"/>
    </w:rPr>
  </w:style>
  <w:style w:type="character" w:styleId="Odkazjemn">
    <w:name w:val="Subtle Reference"/>
    <w:uiPriority w:val="31"/>
    <w:qFormat/>
    <w:rPr>
      <w:smallCaps/>
      <w:color w:val="404040"/>
      <w:u w:val="single" w:color="7F7F7F"/>
    </w:rPr>
  </w:style>
  <w:style w:type="character" w:styleId="Odkazintenzivn">
    <w:name w:val="Intense Reference"/>
    <w:uiPriority w:val="32"/>
    <w:qFormat/>
    <w:rPr>
      <w:b/>
      <w:bCs/>
      <w:smallCaps/>
      <w:u w:val="single"/>
    </w:rPr>
  </w:style>
  <w:style w:type="character" w:styleId="Nzevknihy">
    <w:name w:val="Book Titl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rPr>
      <w:sz w:val="22"/>
      <w:szCs w:val="22"/>
      <w:lang w:eastAsia="ja-JP"/>
    </w:rPr>
  </w:style>
  <w:style w:type="paragraph" w:styleId="Odstavecseseznamem">
    <w:name w:val="List Paragraph"/>
    <w:basedOn w:val="Normln"/>
    <w:uiPriority w:val="99"/>
    <w:qFormat/>
    <w:pPr>
      <w:ind w:left="720"/>
      <w:contextualSpacing/>
    </w:pPr>
  </w:style>
  <w:style w:type="paragraph" w:styleId="Textpoznpodarou">
    <w:name w:val="footnote text"/>
    <w:basedOn w:val="Normln"/>
    <w:link w:val="TextpoznpodarouChar"/>
    <w:unhideWhenUsed/>
    <w:rsid w:val="001F70BB"/>
    <w:pPr>
      <w:spacing w:after="200" w:line="276" w:lineRule="auto"/>
    </w:pPr>
    <w:rPr>
      <w:rFonts w:eastAsia="Calibri" w:cs="Times New Roman"/>
      <w:sz w:val="20"/>
      <w:szCs w:val="20"/>
      <w:lang w:val="en-GB" w:eastAsia="en-US"/>
    </w:rPr>
  </w:style>
  <w:style w:type="character" w:customStyle="1" w:styleId="TextpoznpodarouChar">
    <w:name w:val="Text pozn. pod čarou Char"/>
    <w:link w:val="Textpoznpodarou"/>
    <w:rsid w:val="001F70BB"/>
    <w:rPr>
      <w:rFonts w:ascii="Calibri" w:eastAsia="Calibri" w:hAnsi="Calibri" w:cs="Times New Roman"/>
      <w:sz w:val="20"/>
      <w:szCs w:val="20"/>
      <w:lang w:val="en-GB" w:eastAsia="en-US"/>
    </w:rPr>
  </w:style>
  <w:style w:type="character" w:styleId="Znakapoznpodarou">
    <w:name w:val="footnote reference"/>
    <w:uiPriority w:val="99"/>
    <w:semiHidden/>
    <w:unhideWhenUsed/>
    <w:rsid w:val="001F70BB"/>
    <w:rPr>
      <w:vertAlign w:val="superscript"/>
    </w:rPr>
  </w:style>
  <w:style w:type="paragraph" w:styleId="Zhlav">
    <w:name w:val="header"/>
    <w:basedOn w:val="Normln"/>
    <w:link w:val="ZhlavChar"/>
    <w:uiPriority w:val="99"/>
    <w:unhideWhenUsed/>
    <w:rsid w:val="00C45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246"/>
  </w:style>
  <w:style w:type="paragraph" w:styleId="Zpat">
    <w:name w:val="footer"/>
    <w:basedOn w:val="Normln"/>
    <w:link w:val="ZpatChar"/>
    <w:uiPriority w:val="99"/>
    <w:unhideWhenUsed/>
    <w:rsid w:val="00C45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246"/>
  </w:style>
  <w:style w:type="paragraph" w:styleId="Textbubliny">
    <w:name w:val="Balloon Text"/>
    <w:basedOn w:val="Normln"/>
    <w:link w:val="TextbublinyChar"/>
    <w:uiPriority w:val="99"/>
    <w:semiHidden/>
    <w:unhideWhenUsed/>
    <w:rsid w:val="00A6783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783E"/>
    <w:rPr>
      <w:rFonts w:ascii="Tahoma" w:hAnsi="Tahoma" w:cs="Tahoma"/>
      <w:sz w:val="16"/>
      <w:szCs w:val="16"/>
    </w:rPr>
  </w:style>
  <w:style w:type="paragraph" w:customStyle="1" w:styleId="ZCom">
    <w:name w:val="Z_Com"/>
    <w:basedOn w:val="Normln"/>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ln"/>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Mkatabulky">
    <w:name w:val="Table Grid"/>
    <w:basedOn w:val="Normlntabulka"/>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B08E5"/>
    <w:rPr>
      <w:color w:val="0000FF"/>
      <w:u w:val="single"/>
    </w:rPr>
  </w:style>
  <w:style w:type="character" w:styleId="Sledovanodkaz">
    <w:name w:val="FollowedHyperlink"/>
    <w:uiPriority w:val="99"/>
    <w:semiHidden/>
    <w:unhideWhenUsed/>
    <w:rsid w:val="003B08E5"/>
    <w:rPr>
      <w:color w:val="B26B02"/>
      <w:u w:val="single"/>
    </w:rPr>
  </w:style>
  <w:style w:type="character" w:styleId="Odkaznakoment">
    <w:name w:val="annotation reference"/>
    <w:uiPriority w:val="99"/>
    <w:semiHidden/>
    <w:unhideWhenUsed/>
    <w:rsid w:val="00054F2B"/>
    <w:rPr>
      <w:sz w:val="16"/>
      <w:szCs w:val="16"/>
    </w:rPr>
  </w:style>
  <w:style w:type="paragraph" w:styleId="Textkomente">
    <w:name w:val="annotation text"/>
    <w:basedOn w:val="Normln"/>
    <w:link w:val="TextkomenteChar"/>
    <w:uiPriority w:val="99"/>
    <w:unhideWhenUsed/>
    <w:rsid w:val="00054F2B"/>
    <w:pPr>
      <w:spacing w:line="240" w:lineRule="auto"/>
    </w:pPr>
    <w:rPr>
      <w:sz w:val="20"/>
      <w:szCs w:val="20"/>
    </w:rPr>
  </w:style>
  <w:style w:type="character" w:customStyle="1" w:styleId="TextkomenteChar">
    <w:name w:val="Text komentáře Char"/>
    <w:link w:val="Textkomente"/>
    <w:uiPriority w:val="99"/>
    <w:rsid w:val="00054F2B"/>
    <w:rPr>
      <w:sz w:val="20"/>
      <w:szCs w:val="20"/>
    </w:rPr>
  </w:style>
  <w:style w:type="paragraph" w:styleId="Pedmtkomente">
    <w:name w:val="annotation subject"/>
    <w:basedOn w:val="Textkomente"/>
    <w:next w:val="Textkomente"/>
    <w:link w:val="PedmtkomenteChar"/>
    <w:uiPriority w:val="99"/>
    <w:semiHidden/>
    <w:unhideWhenUsed/>
    <w:rsid w:val="00054F2B"/>
    <w:rPr>
      <w:b/>
      <w:bCs/>
    </w:rPr>
  </w:style>
  <w:style w:type="character" w:customStyle="1" w:styleId="PedmtkomenteChar">
    <w:name w:val="Předmět komentáře Char"/>
    <w:link w:val="Pedmtkomente"/>
    <w:uiPriority w:val="99"/>
    <w:semiHidden/>
    <w:rsid w:val="00054F2B"/>
    <w:rPr>
      <w:b/>
      <w:bCs/>
      <w:sz w:val="20"/>
      <w:szCs w:val="20"/>
    </w:rPr>
  </w:style>
  <w:style w:type="paragraph" w:styleId="Revize">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Bezseznamu"/>
    <w:rsid w:val="004C4AA5"/>
    <w:pPr>
      <w:numPr>
        <w:numId w:val="28"/>
      </w:numPr>
    </w:pPr>
  </w:style>
  <w:style w:type="numbering" w:customStyle="1" w:styleId="List1">
    <w:name w:val="List 1"/>
    <w:basedOn w:val="Bezseznamu"/>
    <w:rsid w:val="004C4AA5"/>
    <w:pPr>
      <w:numPr>
        <w:numId w:val="29"/>
      </w:numPr>
    </w:pPr>
  </w:style>
  <w:style w:type="paragraph" w:styleId="Textvysvtlivek">
    <w:name w:val="endnote text"/>
    <w:basedOn w:val="Normln"/>
    <w:link w:val="TextvysvtlivekChar"/>
    <w:uiPriority w:val="99"/>
    <w:semiHidden/>
    <w:unhideWhenUsed/>
    <w:rsid w:val="00CE21E2"/>
    <w:rPr>
      <w:sz w:val="20"/>
      <w:szCs w:val="20"/>
    </w:rPr>
  </w:style>
  <w:style w:type="character" w:customStyle="1" w:styleId="TextvysvtlivekChar">
    <w:name w:val="Text vysvětlivek Char"/>
    <w:link w:val="Textvysvtlivek"/>
    <w:uiPriority w:val="99"/>
    <w:semiHidden/>
    <w:rsid w:val="00CE21E2"/>
    <w:rPr>
      <w:lang w:val="en-US" w:eastAsia="ja-JP"/>
    </w:rPr>
  </w:style>
  <w:style w:type="character" w:styleId="Odkaznavysvtlivky">
    <w:name w:val="endnote reference"/>
    <w:uiPriority w:val="99"/>
    <w:semiHidden/>
    <w:unhideWhenUsed/>
    <w:rsid w:val="00CE21E2"/>
    <w:rPr>
      <w:vertAlign w:val="superscript"/>
    </w:rPr>
  </w:style>
  <w:style w:type="paragraph" w:styleId="Normlnweb">
    <w:name w:val="Normal (Web)"/>
    <w:basedOn w:val="Normln"/>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tovanvHTML">
    <w:name w:val="HTML Preformatted"/>
    <w:basedOn w:val="Normln"/>
    <w:link w:val="FormtovanvHTMLChar"/>
    <w:uiPriority w:val="99"/>
    <w:unhideWhenUsed/>
    <w:rsid w:val="00F259A1"/>
    <w:rPr>
      <w:rFonts w:ascii="Courier New" w:hAnsi="Courier New" w:cs="Courier New"/>
      <w:sz w:val="20"/>
      <w:szCs w:val="20"/>
    </w:rPr>
  </w:style>
  <w:style w:type="character" w:customStyle="1" w:styleId="FormtovanvHTMLChar">
    <w:name w:val="Formátovaný v HTML Char"/>
    <w:link w:val="FormtovanvHTML"/>
    <w:uiPriority w:val="99"/>
    <w:rsid w:val="00F259A1"/>
    <w:rPr>
      <w:rFonts w:ascii="Courier New" w:hAnsi="Courier New" w:cs="Courier New"/>
      <w:lang w:val="en-US" w:eastAsia="ja-JP"/>
    </w:rPr>
  </w:style>
  <w:style w:type="character" w:styleId="Nevyeenzmnka">
    <w:name w:val="Unresolved Mention"/>
    <w:basedOn w:val="Standardnpsmoodstavce"/>
    <w:uiPriority w:val="99"/>
    <w:semiHidden/>
    <w:unhideWhenUsed/>
    <w:rsid w:val="0064654B"/>
    <w:rPr>
      <w:color w:val="605E5C"/>
      <w:shd w:val="clear" w:color="auto" w:fill="E1DFDD"/>
    </w:rPr>
  </w:style>
  <w:style w:type="numbering" w:customStyle="1" w:styleId="LFO24">
    <w:name w:val="LFO24"/>
    <w:rsid w:val="00723B8E"/>
    <w:pPr>
      <w:numPr>
        <w:numId w:val="61"/>
      </w:numPr>
    </w:pPr>
  </w:style>
  <w:style w:type="paragraph" w:customStyle="1" w:styleId="Default">
    <w:name w:val="Default"/>
    <w:rsid w:val="00005485"/>
    <w:pPr>
      <w:autoSpaceDE w:val="0"/>
      <w:autoSpaceDN w:val="0"/>
      <w:adjustRightInd w:val="0"/>
    </w:pPr>
    <w:rPr>
      <w:rFonts w:ascii="Verdana" w:hAnsi="Verdana" w:cs="Verdana"/>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293104757">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42311285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662196874">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65358658">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996767595">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462529894">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l.cz/en"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chaela.andelova@tul.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5" Type="http://schemas.openxmlformats.org/officeDocument/2006/relationships/settings" Target="settings.xml"/><Relationship Id="rId15" Type="http://schemas.openxmlformats.org/officeDocument/2006/relationships/hyperlink" Target="https://www.tul.cz/en/erasmus-2/incoming-students/course-catalogue/" TargetMode="Externa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www.tul.cz/univerzita/e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4458062E-D7C0-4112-B569-2589B93A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TotalTime>
  <Pages>5</Pages>
  <Words>668</Words>
  <Characters>3947</Characters>
  <Application>Microsoft Office Word</Application>
  <DocSecurity>0</DocSecurity>
  <Lines>32</Lines>
  <Paragraphs>9</Paragraphs>
  <ScaleCrop>false</ScaleCrop>
  <HeadingPairs>
    <vt:vector size="8" baseType="variant">
      <vt:variant>
        <vt:lpstr>Název</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4606</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User</cp:lastModifiedBy>
  <cp:revision>2</cp:revision>
  <cp:lastPrinted>2019-11-04T10:13:00Z</cp:lastPrinted>
  <dcterms:created xsi:type="dcterms:W3CDTF">2025-11-23T15:41:00Z</dcterms:created>
  <dcterms:modified xsi:type="dcterms:W3CDTF">2025-11-23T15:41:00Z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ies>
</file>