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92DF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 xml:space="preserve">Níže uvedeného dne, měsíce a roku uzavřeli </w:t>
      </w:r>
    </w:p>
    <w:p w14:paraId="49093F1E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14349CE9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Kroměříž</w:t>
      </w:r>
    </w:p>
    <w:p w14:paraId="4FBF9026" w14:textId="48B1F4F6" w:rsidR="00DF0D40" w:rsidRPr="007110CB" w:rsidRDefault="00DF0D40" w:rsidP="009950AF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</w:t>
      </w:r>
      <w:r w:rsidR="0056025C"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</w:t>
      </w:r>
      <w:r w:rsidR="0056025C" w:rsidRPr="009950AF">
        <w:rPr>
          <w:rFonts w:asciiTheme="minorHAnsi" w:hAnsiTheme="minorHAnsi" w:cstheme="minorHAnsi"/>
          <w:sz w:val="20"/>
          <w:szCs w:val="20"/>
        </w:rPr>
        <w:t>Opatření MZDR 3335/2023-1/OPŘ a Opatření MZDR 4459/2025-3/OPŘ</w:t>
      </w:r>
      <w:r w:rsidR="0056025C" w:rsidRPr="00DF0D40" w:rsidDel="0056025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F75135" w14:textId="6E0F4A45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 w:rsidRPr="007110C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56025C">
        <w:rPr>
          <w:rFonts w:asciiTheme="minorHAnsi" w:hAnsiTheme="minorHAnsi" w:cstheme="minorHAnsi"/>
          <w:sz w:val="20"/>
          <w:szCs w:val="20"/>
        </w:rPr>
        <w:t>/50</w:t>
      </w:r>
      <w:r>
        <w:rPr>
          <w:rFonts w:asciiTheme="minorHAnsi" w:hAnsiTheme="minorHAnsi" w:cstheme="minorHAnsi"/>
          <w:sz w:val="20"/>
          <w:szCs w:val="20"/>
        </w:rPr>
        <w:t>, 767 0</w:t>
      </w:r>
      <w:r w:rsidR="0056025C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25F332B3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proofErr w:type="gramStart"/>
      <w:r w:rsidRPr="007110CB">
        <w:rPr>
          <w:rFonts w:asciiTheme="minorHAnsi" w:hAnsiTheme="minorHAnsi" w:cstheme="minorHAnsi"/>
          <w:sz w:val="20"/>
          <w:szCs w:val="20"/>
        </w:rPr>
        <w:t xml:space="preserve">IČO: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  <w:proofErr w:type="gramEnd"/>
    </w:p>
    <w:p w14:paraId="7DECCBB3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004F8798" w14:textId="31307C04" w:rsidR="00DF0D40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</w:t>
      </w:r>
      <w:r w:rsidR="009C4840">
        <w:rPr>
          <w:rFonts w:asciiTheme="minorHAnsi" w:hAnsiTheme="minorHAnsi" w:cstheme="minorHAnsi"/>
          <w:sz w:val="20"/>
          <w:szCs w:val="20"/>
        </w:rPr>
        <w:t xml:space="preserve">oupená ve věcech smluvních </w:t>
      </w:r>
      <w:r w:rsidRPr="007110CB">
        <w:rPr>
          <w:rFonts w:asciiTheme="minorHAnsi" w:hAnsiTheme="minorHAnsi" w:cstheme="minorHAnsi"/>
          <w:sz w:val="20"/>
          <w:szCs w:val="20"/>
        </w:rPr>
        <w:t xml:space="preserve">MUDr. </w:t>
      </w:r>
      <w:r w:rsidR="009C4840">
        <w:rPr>
          <w:rFonts w:asciiTheme="minorHAnsi" w:hAnsiTheme="minorHAnsi" w:cstheme="minorHAnsi"/>
          <w:sz w:val="20"/>
          <w:szCs w:val="20"/>
        </w:rPr>
        <w:t>Adéla Stoklasová., ředitelka</w:t>
      </w:r>
    </w:p>
    <w:p w14:paraId="0611858C" w14:textId="791E4BCF" w:rsidR="00DF0D40" w:rsidRPr="00DB39E6" w:rsidRDefault="00DF0D40" w:rsidP="00DF0D40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kontakt</w:t>
      </w:r>
      <w:r>
        <w:rPr>
          <w:rFonts w:asciiTheme="minorHAnsi" w:hAnsiTheme="minorHAnsi" w:cstheme="minorHAnsi"/>
          <w:sz w:val="20"/>
          <w:szCs w:val="20"/>
        </w:rPr>
        <w:t>ní osoba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 věcech technických</w:t>
      </w:r>
      <w:r w:rsidRPr="007110C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532D5">
        <w:rPr>
          <w:rFonts w:asciiTheme="minorHAnsi" w:hAnsiTheme="minorHAnsi" w:cstheme="minorHAnsi"/>
          <w:sz w:val="20"/>
          <w:szCs w:val="20"/>
        </w:rPr>
        <w:t>X</w:t>
      </w:r>
      <w:r w:rsidRPr="00F52818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8" w:history="1">
        <w:r w:rsidR="00F532D5">
          <w:rPr>
            <w:rStyle w:val="Hypertextovodkaz"/>
            <w:rFonts w:asciiTheme="minorHAnsi" w:hAnsiTheme="minorHAnsi" w:cstheme="minorHAnsi"/>
            <w:sz w:val="20"/>
            <w:szCs w:val="20"/>
          </w:rPr>
          <w:t>X</w:t>
        </w:r>
      </w:hyperlink>
      <w:r w:rsidRPr="00F52818">
        <w:rPr>
          <w:rFonts w:asciiTheme="minorHAnsi" w:hAnsiTheme="minorHAnsi" w:cstheme="minorHAnsi"/>
          <w:sz w:val="20"/>
          <w:szCs w:val="20"/>
        </w:rPr>
        <w:t xml:space="preserve">, mobil: </w:t>
      </w:r>
      <w:r w:rsidR="00F532D5">
        <w:rPr>
          <w:rFonts w:asciiTheme="minorHAnsi" w:hAnsiTheme="minorHAnsi" w:cstheme="minorHAnsi"/>
          <w:sz w:val="20"/>
          <w:szCs w:val="20"/>
        </w:rPr>
        <w:t>X</w:t>
      </w:r>
      <w:r w:rsidRPr="00DB39E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3D0F98" w14:textId="5BA12F27" w:rsidR="00DF0D40" w:rsidRPr="007110CB" w:rsidRDefault="00DF0D40" w:rsidP="00DF0D40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bankovní spojení: Česká národní banka</w:t>
      </w:r>
      <w:r w:rsidR="0056025C">
        <w:rPr>
          <w:rFonts w:asciiTheme="minorHAnsi" w:hAnsiTheme="minorHAnsi" w:cstheme="minorHAnsi"/>
          <w:sz w:val="20"/>
          <w:szCs w:val="20"/>
        </w:rPr>
        <w:t>;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110CB">
        <w:rPr>
          <w:rFonts w:asciiTheme="minorHAnsi" w:hAnsiTheme="minorHAnsi" w:cstheme="minorHAnsi"/>
          <w:sz w:val="20"/>
          <w:szCs w:val="20"/>
        </w:rPr>
        <w:t>ú.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39630691/0710</w:t>
      </w:r>
    </w:p>
    <w:p w14:paraId="57ADC590" w14:textId="77777777" w:rsidR="007F0BCE" w:rsidRPr="00A63F93" w:rsidRDefault="007F0BCE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80FC74" w14:textId="08E8BE86" w:rsidR="00A63F93" w:rsidRPr="009950AF" w:rsidRDefault="00A63F93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A63F93">
        <w:rPr>
          <w:rFonts w:asciiTheme="minorHAnsi" w:hAnsiTheme="minorHAnsi" w:cstheme="minorHAnsi"/>
          <w:sz w:val="20"/>
          <w:szCs w:val="20"/>
        </w:rPr>
        <w:t>jako</w:t>
      </w:r>
      <w:r w:rsidRPr="00A63F93">
        <w:rPr>
          <w:rFonts w:asciiTheme="minorHAnsi" w:hAnsiTheme="minorHAnsi" w:cstheme="minorHAnsi"/>
          <w:i/>
          <w:sz w:val="20"/>
          <w:szCs w:val="20"/>
        </w:rPr>
        <w:t xml:space="preserve"> „objednatel“</w:t>
      </w:r>
      <w:r w:rsidR="009C6E96">
        <w:rPr>
          <w:rFonts w:asciiTheme="minorHAnsi" w:hAnsiTheme="minorHAnsi" w:cstheme="minorHAnsi"/>
          <w:sz w:val="20"/>
          <w:szCs w:val="20"/>
        </w:rPr>
        <w:t xml:space="preserve"> nebo </w:t>
      </w:r>
      <w:r w:rsidR="009C6E96" w:rsidRPr="009950AF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2F61D17F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6AEC96E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a     </w:t>
      </w:r>
    </w:p>
    <w:p w14:paraId="0A726811" w14:textId="2AE1E0DF" w:rsidR="00A63F93" w:rsidRPr="00A63F93" w:rsidRDefault="00A63F93" w:rsidP="00A63F93">
      <w:pPr>
        <w:pStyle w:val="Odstavecseseznamem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bookmarkStart w:id="0" w:name="_Hlk195121651"/>
    <w:p w14:paraId="620F0541" w14:textId="55FA50EA" w:rsidR="00C5560D" w:rsidRPr="00A05E9C" w:rsidRDefault="00F532D5" w:rsidP="00A63F93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565192018"/>
          <w:placeholder>
            <w:docPart w:val="AC493FEAF2224F45A91423AF45C0214B"/>
          </w:placeholder>
          <w:text/>
        </w:sdtPr>
        <w:sdtEndPr/>
        <w:sdtContent>
          <w:r w:rsidR="009C4840">
            <w:rPr>
              <w:rFonts w:asciiTheme="minorHAnsi" w:hAnsiTheme="minorHAnsi" w:cstheme="minorHAnsi"/>
              <w:b/>
              <w:sz w:val="20"/>
              <w:szCs w:val="20"/>
            </w:rPr>
            <w:t>Správa a údržba silnic Kroměřížska</w:t>
          </w:r>
          <w:r w:rsidR="0056025C" w:rsidRPr="009950AF">
            <w:rPr>
              <w:rFonts w:asciiTheme="minorHAnsi" w:hAnsiTheme="minorHAnsi" w:cstheme="minorHAnsi"/>
              <w:b/>
              <w:sz w:val="20"/>
              <w:szCs w:val="20"/>
            </w:rPr>
            <w:t>, spol. s r.o.</w:t>
          </w:r>
        </w:sdtContent>
      </w:sdt>
      <w:r w:rsidR="00C5560D" w:rsidRPr="00A05E9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End w:id="0"/>
    <w:p w14:paraId="241817F8" w14:textId="59738BBC" w:rsidR="0091499D" w:rsidRPr="0056025C" w:rsidRDefault="00A63F93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se sídlem</w:t>
      </w:r>
      <w:r w:rsidRPr="0056025C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9C4840">
        <w:rPr>
          <w:rFonts w:asciiTheme="minorHAnsi" w:hAnsiTheme="minorHAnsi" w:cstheme="minorHAnsi"/>
          <w:sz w:val="20"/>
          <w:szCs w:val="20"/>
        </w:rPr>
        <w:t>Kotojedy</w:t>
      </w:r>
      <w:proofErr w:type="spellEnd"/>
      <w:r w:rsidR="009C4840">
        <w:rPr>
          <w:rFonts w:asciiTheme="minorHAnsi" w:hAnsiTheme="minorHAnsi" w:cstheme="minorHAnsi"/>
          <w:sz w:val="20"/>
          <w:szCs w:val="20"/>
        </w:rPr>
        <w:t xml:space="preserve"> 56</w:t>
      </w:r>
      <w:r w:rsidR="0056025C" w:rsidRPr="009950AF">
        <w:rPr>
          <w:rFonts w:asciiTheme="minorHAnsi" w:hAnsiTheme="minorHAnsi" w:cstheme="minorHAnsi"/>
          <w:sz w:val="20"/>
          <w:szCs w:val="20"/>
        </w:rPr>
        <w:t xml:space="preserve">, </w:t>
      </w:r>
      <w:r w:rsidR="0091499D" w:rsidRPr="009950AF">
        <w:rPr>
          <w:rFonts w:asciiTheme="minorHAnsi" w:hAnsiTheme="minorHAnsi" w:cstheme="minorHAnsi"/>
          <w:sz w:val="20"/>
          <w:szCs w:val="20"/>
        </w:rPr>
        <w:t>767 01 Kroměříž</w:t>
      </w:r>
    </w:p>
    <w:p w14:paraId="378DD373" w14:textId="4FBB4FCC" w:rsidR="007F0BCE" w:rsidRPr="009950AF" w:rsidRDefault="0091499D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6025C">
        <w:rPr>
          <w:rFonts w:asciiTheme="minorHAnsi" w:hAnsiTheme="minorHAnsi" w:cstheme="minorHAnsi"/>
          <w:sz w:val="20"/>
          <w:szCs w:val="20"/>
        </w:rPr>
        <w:t>IČ:</w:t>
      </w:r>
      <w:r w:rsidR="0056025C">
        <w:rPr>
          <w:rFonts w:asciiTheme="minorHAnsi" w:hAnsiTheme="minorHAnsi" w:cstheme="minorHAnsi"/>
          <w:sz w:val="20"/>
          <w:szCs w:val="20"/>
        </w:rPr>
        <w:t xml:space="preserve"> </w:t>
      </w:r>
      <w:r w:rsidR="009C4840">
        <w:rPr>
          <w:rFonts w:asciiTheme="minorHAnsi" w:hAnsiTheme="minorHAnsi" w:cstheme="minorHAnsi"/>
          <w:sz w:val="20"/>
          <w:szCs w:val="20"/>
        </w:rPr>
        <w:t>26908298</w:t>
      </w:r>
      <w:r w:rsidR="0056025C" w:rsidRPr="009950A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1A2DD2" w14:textId="65F05561" w:rsidR="0056025C" w:rsidRPr="0056025C" w:rsidRDefault="0056025C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50AF">
        <w:rPr>
          <w:rFonts w:asciiTheme="minorHAnsi" w:hAnsiTheme="minorHAnsi" w:cstheme="minorHAnsi"/>
          <w:sz w:val="20"/>
          <w:szCs w:val="20"/>
        </w:rPr>
        <w:t>DIČ: CZ</w:t>
      </w:r>
      <w:r w:rsidR="009C4840" w:rsidRPr="009C4840">
        <w:rPr>
          <w:rFonts w:asciiTheme="minorHAnsi" w:hAnsiTheme="minorHAnsi" w:cstheme="minorHAnsi"/>
          <w:sz w:val="20"/>
          <w:szCs w:val="20"/>
        </w:rPr>
        <w:t>26908298</w:t>
      </w:r>
    </w:p>
    <w:p w14:paraId="56F5B319" w14:textId="009D7223" w:rsidR="007F0BCE" w:rsidRDefault="00A63F93" w:rsidP="00A63F9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A05E9C">
        <w:rPr>
          <w:rFonts w:asciiTheme="minorHAnsi" w:hAnsiTheme="minorHAnsi" w:cstheme="minorHAnsi"/>
          <w:sz w:val="20"/>
          <w:szCs w:val="20"/>
        </w:rPr>
        <w:t>zastoupená</w:t>
      </w:r>
      <w:r w:rsidRPr="003C0115">
        <w:rPr>
          <w:rFonts w:asciiTheme="minorHAnsi" w:hAnsiTheme="minorHAnsi" w:cstheme="minorHAnsi"/>
          <w:sz w:val="20"/>
          <w:szCs w:val="20"/>
        </w:rPr>
        <w:t xml:space="preserve">: </w:t>
      </w:r>
      <w:r w:rsidR="007F0BCE" w:rsidRPr="003C0115">
        <w:rPr>
          <w:rFonts w:asciiTheme="minorHAnsi" w:hAnsiTheme="minorHAnsi" w:cstheme="minorHAnsi"/>
          <w:sz w:val="20"/>
          <w:szCs w:val="20"/>
        </w:rPr>
        <w:t xml:space="preserve"> </w:t>
      </w:r>
      <w:r w:rsidR="009C4840" w:rsidRPr="003C0115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End"/>
      <w:r w:rsidR="003C0115" w:rsidRPr="003C0115">
        <w:rPr>
          <w:rFonts w:asciiTheme="minorHAnsi" w:hAnsiTheme="minorHAnsi" w:cstheme="minorHAnsi"/>
          <w:sz w:val="20"/>
          <w:szCs w:val="20"/>
        </w:rPr>
        <w:t>Ing. Vladimír</w:t>
      </w:r>
      <w:r w:rsidR="005E2542">
        <w:rPr>
          <w:rFonts w:asciiTheme="minorHAnsi" w:hAnsiTheme="minorHAnsi" w:cstheme="minorHAnsi"/>
          <w:sz w:val="20"/>
          <w:szCs w:val="20"/>
        </w:rPr>
        <w:t>em</w:t>
      </w:r>
      <w:r w:rsidR="003C0115" w:rsidRPr="003C0115">
        <w:rPr>
          <w:rFonts w:asciiTheme="minorHAnsi" w:hAnsiTheme="minorHAnsi" w:cstheme="minorHAnsi"/>
          <w:sz w:val="20"/>
          <w:szCs w:val="20"/>
        </w:rPr>
        <w:t xml:space="preserve"> Kutý</w:t>
      </w:r>
      <w:r w:rsidR="005E2542">
        <w:rPr>
          <w:rFonts w:asciiTheme="minorHAnsi" w:hAnsiTheme="minorHAnsi" w:cstheme="minorHAnsi"/>
          <w:sz w:val="20"/>
          <w:szCs w:val="20"/>
        </w:rPr>
        <w:t>m</w:t>
      </w:r>
      <w:r w:rsidR="0091499D" w:rsidRPr="009950AF">
        <w:rPr>
          <w:rFonts w:asciiTheme="minorHAnsi" w:hAnsiTheme="minorHAnsi" w:cstheme="minorHAnsi"/>
          <w:bCs/>
          <w:sz w:val="20"/>
          <w:szCs w:val="20"/>
        </w:rPr>
        <w:t>, jednatel</w:t>
      </w:r>
      <w:r w:rsidR="005E2542">
        <w:rPr>
          <w:rFonts w:asciiTheme="minorHAnsi" w:hAnsiTheme="minorHAnsi" w:cstheme="minorHAnsi"/>
          <w:bCs/>
          <w:sz w:val="20"/>
          <w:szCs w:val="20"/>
        </w:rPr>
        <w:t>em</w:t>
      </w:r>
      <w:r w:rsidR="0091499D" w:rsidRPr="009950AF">
        <w:rPr>
          <w:rFonts w:asciiTheme="minorHAnsi" w:hAnsiTheme="minorHAnsi" w:cstheme="minorHAnsi"/>
          <w:bCs/>
          <w:sz w:val="20"/>
          <w:szCs w:val="20"/>
        </w:rPr>
        <w:t xml:space="preserve"> společnosti</w:t>
      </w:r>
    </w:p>
    <w:p w14:paraId="798A49D8" w14:textId="42242808" w:rsidR="00801FE5" w:rsidRPr="0056025C" w:rsidRDefault="00801FE5" w:rsidP="00A63F9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zapsaná v obchodním rejstříku vedeném u Krajského soudu v Brně, oddíl C, vložka 44644</w:t>
      </w:r>
    </w:p>
    <w:p w14:paraId="2AE4BB7F" w14:textId="66848011" w:rsidR="007F0BCE" w:rsidRPr="009950AF" w:rsidRDefault="00A63F93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bankovní spojení</w:t>
      </w:r>
      <w:r w:rsidR="002E548B">
        <w:rPr>
          <w:rFonts w:asciiTheme="minorHAnsi" w:hAnsiTheme="minorHAnsi" w:cstheme="minorHAnsi"/>
          <w:sz w:val="20"/>
          <w:szCs w:val="20"/>
        </w:rPr>
        <w:t>: 86-2246480277/0100</w:t>
      </w:r>
    </w:p>
    <w:p w14:paraId="23F9C2D1" w14:textId="77777777" w:rsidR="007F0BCE" w:rsidRPr="009950AF" w:rsidRDefault="007F0BCE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FB390EF" w14:textId="0E4DF572" w:rsidR="00A63F93" w:rsidRPr="007F0BCE" w:rsidRDefault="00A63F93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F0BCE">
        <w:rPr>
          <w:rFonts w:asciiTheme="minorHAnsi" w:hAnsiTheme="minorHAnsi" w:cstheme="minorHAnsi"/>
          <w:sz w:val="20"/>
          <w:szCs w:val="20"/>
        </w:rPr>
        <w:t>na str</w:t>
      </w:r>
      <w:r w:rsidRPr="007F0BCE">
        <w:rPr>
          <w:rFonts w:asciiTheme="minorHAnsi" w:hAnsiTheme="minorHAnsi" w:cstheme="minorHAnsi"/>
          <w:i/>
          <w:iCs/>
          <w:sz w:val="20"/>
          <w:szCs w:val="20"/>
        </w:rPr>
        <w:t>aně druhé jako „zhotovitel“</w:t>
      </w:r>
      <w:r w:rsidR="009C6E96" w:rsidRPr="009C6E96">
        <w:rPr>
          <w:rFonts w:asciiTheme="minorHAnsi" w:hAnsiTheme="minorHAnsi" w:cstheme="minorHAnsi"/>
          <w:sz w:val="20"/>
          <w:szCs w:val="20"/>
        </w:rPr>
        <w:t xml:space="preserve"> </w:t>
      </w:r>
      <w:r w:rsidR="009C6E96">
        <w:rPr>
          <w:rFonts w:asciiTheme="minorHAnsi" w:hAnsiTheme="minorHAnsi" w:cstheme="minorHAnsi"/>
          <w:sz w:val="20"/>
          <w:szCs w:val="20"/>
        </w:rPr>
        <w:t xml:space="preserve">nebo </w:t>
      </w:r>
      <w:r w:rsidR="009C6E96" w:rsidRPr="00E16A6E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66CC05D3" w14:textId="77777777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44D753B" w14:textId="77777777" w:rsidR="0056025C" w:rsidRPr="00A63F93" w:rsidRDefault="0056025C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1378D58E" w14:textId="77777777" w:rsidR="0056025C" w:rsidRPr="00E65C83" w:rsidRDefault="0056025C" w:rsidP="0056025C">
      <w:pPr>
        <w:pStyle w:val="Zkladntext"/>
        <w:spacing w:after="120" w:line="360" w:lineRule="auto"/>
        <w:jc w:val="center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 xml:space="preserve">(Uvedení zástupci obou stran prohlašují, že podle stanov nebo jiného obdobného organizačního předpisu jsou oprávněni tuto </w:t>
      </w:r>
      <w:r>
        <w:rPr>
          <w:rFonts w:asciiTheme="minorHAnsi" w:hAnsiTheme="minorHAnsi" w:cstheme="minorHAnsi"/>
          <w:szCs w:val="20"/>
        </w:rPr>
        <w:t>s</w:t>
      </w:r>
      <w:r w:rsidRPr="00E65C83">
        <w:rPr>
          <w:rFonts w:asciiTheme="minorHAnsi" w:hAnsiTheme="minorHAnsi" w:cstheme="minorHAnsi"/>
          <w:szCs w:val="20"/>
        </w:rPr>
        <w:t xml:space="preserve">mlouvu podepsat a k platnosti </w:t>
      </w:r>
      <w:r>
        <w:rPr>
          <w:rFonts w:asciiTheme="minorHAnsi" w:hAnsiTheme="minorHAnsi" w:cstheme="minorHAnsi"/>
          <w:szCs w:val="20"/>
        </w:rPr>
        <w:t>s</w:t>
      </w:r>
      <w:r w:rsidRPr="00E65C83">
        <w:rPr>
          <w:rFonts w:asciiTheme="minorHAnsi" w:hAnsiTheme="minorHAnsi" w:cstheme="minorHAnsi"/>
          <w:szCs w:val="20"/>
        </w:rPr>
        <w:t>mlouvy není třeba podpisu jiné osoby.)</w:t>
      </w:r>
    </w:p>
    <w:p w14:paraId="29DD8010" w14:textId="5FCDD0A2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5C9B5DC" w14:textId="77777777" w:rsidR="009C6E96" w:rsidRPr="00A63F93" w:rsidRDefault="009C6E96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1869F22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tuto</w:t>
      </w:r>
    </w:p>
    <w:p w14:paraId="46CE79DC" w14:textId="77777777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E6AB685" w14:textId="77777777" w:rsidR="0056025C" w:rsidRPr="00A63F93" w:rsidRDefault="0056025C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A25D8E4" w14:textId="77777777" w:rsidR="00A63F93" w:rsidRDefault="00A63F93" w:rsidP="00A63F93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szCs w:val="20"/>
          <w:u w:val="single"/>
        </w:rPr>
      </w:pPr>
      <w:r w:rsidRPr="00A63F93">
        <w:rPr>
          <w:rFonts w:asciiTheme="minorHAnsi" w:hAnsiTheme="minorHAnsi" w:cstheme="minorHAnsi"/>
          <w:i w:val="0"/>
          <w:szCs w:val="20"/>
          <w:u w:val="single"/>
        </w:rPr>
        <w:t>SMLOUVU O DÍLO</w:t>
      </w:r>
    </w:p>
    <w:p w14:paraId="0415B4CC" w14:textId="6F73067B" w:rsidR="00F52818" w:rsidRDefault="00F52818" w:rsidP="00CE4DF6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>„</w:t>
      </w:r>
      <w:r w:rsidR="00356A5E">
        <w:rPr>
          <w:rFonts w:asciiTheme="minorHAnsi" w:hAnsiTheme="minorHAnsi" w:cstheme="minorHAnsi"/>
          <w:b/>
          <w:bCs/>
          <w:i/>
          <w:iCs/>
          <w:color w:val="000000"/>
        </w:rPr>
        <w:t>Vy</w:t>
      </w:r>
      <w:r w:rsidRPr="00F52818">
        <w:rPr>
          <w:rFonts w:asciiTheme="minorHAnsi" w:hAnsiTheme="minorHAnsi" w:cstheme="minorHAnsi"/>
          <w:b/>
          <w:bCs/>
          <w:i/>
          <w:iCs/>
          <w:color w:val="000000"/>
        </w:rPr>
        <w:t>dláždění příjezdové komunikace pavilon 4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“</w:t>
      </w:r>
    </w:p>
    <w:p w14:paraId="72400C95" w14:textId="2BD4217E" w:rsidR="006E5EDE" w:rsidRDefault="00A63F93" w:rsidP="00CE4DF6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uzavřen</w:t>
      </w:r>
      <w:r w:rsidR="00DE2716">
        <w:rPr>
          <w:rFonts w:asciiTheme="minorHAnsi" w:hAnsiTheme="minorHAnsi" w:cstheme="minorHAnsi"/>
          <w:sz w:val="20"/>
          <w:szCs w:val="20"/>
        </w:rPr>
        <w:t>ou</w:t>
      </w:r>
      <w:r w:rsidRPr="00A63F93">
        <w:rPr>
          <w:rFonts w:asciiTheme="minorHAnsi" w:hAnsiTheme="minorHAnsi" w:cstheme="minorHAnsi"/>
          <w:sz w:val="20"/>
          <w:szCs w:val="20"/>
        </w:rPr>
        <w:t xml:space="preserve"> dle § 2586 a násl. zákona č. 89/2012 Sb. občanského zákoníku</w:t>
      </w:r>
      <w:r w:rsidR="00DE2716">
        <w:rPr>
          <w:rFonts w:asciiTheme="minorHAnsi" w:hAnsiTheme="minorHAnsi" w:cstheme="minorHAnsi"/>
          <w:sz w:val="20"/>
          <w:szCs w:val="20"/>
        </w:rPr>
        <w:t>, ve znění pozdějších předpisů</w:t>
      </w:r>
    </w:p>
    <w:p w14:paraId="707E3A54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lastRenderedPageBreak/>
        <w:t>I.</w:t>
      </w:r>
    </w:p>
    <w:p w14:paraId="3590A187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Předmět smlouvy</w:t>
      </w:r>
    </w:p>
    <w:p w14:paraId="08917902" w14:textId="47599F3B" w:rsidR="001855CF" w:rsidRPr="00875386" w:rsidRDefault="001855CF" w:rsidP="004631F0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>1.</w:t>
      </w:r>
      <w:r w:rsidRPr="00875386">
        <w:rPr>
          <w:rFonts w:asciiTheme="minorHAnsi" w:hAnsiTheme="minorHAnsi" w:cstheme="minorHAnsi"/>
          <w:sz w:val="20"/>
          <w:szCs w:val="20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Objednatel se zavazuje při provádění díla řádně spolupůsobit a zhotoviteli řádně provedené dílo zaplatit za podmínek a v termínech touto smlouvou sjednaných. </w:t>
      </w:r>
      <w:r w:rsidR="004631F0" w:rsidRPr="00875386">
        <w:rPr>
          <w:rFonts w:asciiTheme="minorHAnsi" w:hAnsiTheme="minorHAnsi"/>
          <w:sz w:val="20"/>
          <w:szCs w:val="20"/>
        </w:rPr>
        <w:t>Smluvní strany se zavazují plnit podmínky obsažené v této smlouvě</w:t>
      </w:r>
      <w:r w:rsidR="00377996">
        <w:rPr>
          <w:rFonts w:asciiTheme="minorHAnsi" w:hAnsiTheme="minorHAnsi"/>
          <w:sz w:val="20"/>
          <w:szCs w:val="20"/>
        </w:rPr>
        <w:t>.</w:t>
      </w:r>
    </w:p>
    <w:p w14:paraId="4FDC07B5" w14:textId="70AECC90" w:rsidR="001855CF" w:rsidRPr="00CE4DF6" w:rsidRDefault="00CE4DF6" w:rsidP="004A6F3A">
      <w:pPr>
        <w:spacing w:line="360" w:lineRule="auto"/>
        <w:ind w:left="227" w:hanging="227"/>
        <w:jc w:val="both"/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5340F1" w:rsidRPr="00875386">
        <w:rPr>
          <w:rFonts w:asciiTheme="minorHAnsi" w:hAnsiTheme="minorHAnsi" w:cstheme="minorHAnsi"/>
          <w:sz w:val="20"/>
          <w:szCs w:val="20"/>
        </w:rPr>
        <w:t>Zhotovitel</w:t>
      </w:r>
      <w:r w:rsidR="001855CF" w:rsidRPr="00875386">
        <w:rPr>
          <w:rFonts w:asciiTheme="minorHAnsi" w:hAnsiTheme="minorHAnsi" w:cstheme="minorHAnsi"/>
          <w:sz w:val="20"/>
          <w:szCs w:val="20"/>
        </w:rPr>
        <w:t xml:space="preserve"> se zavazuje na vlastní nebezpečí a vlastní odpovědnost svým jménem k provedení díla, tak jak </w:t>
      </w:r>
      <w:proofErr w:type="gramStart"/>
      <w:r w:rsidR="00377996">
        <w:rPr>
          <w:rFonts w:asciiTheme="minorHAnsi" w:hAnsiTheme="minorHAnsi" w:cstheme="minorHAnsi"/>
          <w:sz w:val="20"/>
          <w:szCs w:val="20"/>
        </w:rPr>
        <w:t>je</w:t>
      </w:r>
      <w:r w:rsidR="00B60DE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855CF" w:rsidRPr="00875386">
        <w:rPr>
          <w:rFonts w:asciiTheme="minorHAnsi" w:hAnsiTheme="minorHAnsi" w:cstheme="minorHAnsi"/>
          <w:sz w:val="20"/>
          <w:szCs w:val="20"/>
        </w:rPr>
        <w:t>dílo</w:t>
      </w:r>
      <w:proofErr w:type="gramEnd"/>
      <w:r w:rsidR="001855CF" w:rsidRPr="00875386">
        <w:rPr>
          <w:rFonts w:asciiTheme="minorHAnsi" w:hAnsiTheme="minorHAnsi" w:cstheme="minorHAnsi"/>
          <w:sz w:val="20"/>
          <w:szCs w:val="20"/>
        </w:rPr>
        <w:t xml:space="preserve"> </w:t>
      </w:r>
      <w:r w:rsidR="001855CF" w:rsidRPr="00E5127E">
        <w:rPr>
          <w:rFonts w:asciiTheme="minorHAnsi" w:hAnsiTheme="minorHAnsi" w:cstheme="minorHAnsi"/>
          <w:sz w:val="20"/>
          <w:szCs w:val="20"/>
        </w:rPr>
        <w:t>vymezeno v </w:t>
      </w:r>
      <w:r w:rsidR="000D25F6" w:rsidRPr="009950AF">
        <w:rPr>
          <w:rFonts w:asciiTheme="minorHAnsi" w:hAnsiTheme="minorHAnsi" w:cstheme="minorHAnsi"/>
          <w:sz w:val="20"/>
          <w:szCs w:val="20"/>
        </w:rPr>
        <w:t>pol</w:t>
      </w:r>
      <w:r w:rsidR="00377996">
        <w:rPr>
          <w:rFonts w:asciiTheme="minorHAnsi" w:hAnsiTheme="minorHAnsi" w:cstheme="minorHAnsi"/>
          <w:sz w:val="20"/>
          <w:szCs w:val="20"/>
        </w:rPr>
        <w:t>o</w:t>
      </w:r>
      <w:r w:rsidR="000D25F6" w:rsidRPr="009950AF">
        <w:rPr>
          <w:rFonts w:asciiTheme="minorHAnsi" w:hAnsiTheme="minorHAnsi" w:cstheme="minorHAnsi"/>
          <w:sz w:val="20"/>
          <w:szCs w:val="20"/>
        </w:rPr>
        <w:t>žkovém rozpočtu stavby</w:t>
      </w:r>
      <w:r w:rsidR="001855CF" w:rsidRPr="00E5127E">
        <w:rPr>
          <w:rFonts w:asciiTheme="minorHAnsi" w:hAnsiTheme="minorHAnsi" w:cstheme="minorHAnsi"/>
          <w:sz w:val="20"/>
          <w:szCs w:val="20"/>
        </w:rPr>
        <w:t xml:space="preserve"> k zakázce </w:t>
      </w:r>
      <w:r w:rsidR="00431304" w:rsidRPr="00F5281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„</w:t>
      </w:r>
      <w:r w:rsidR="00356A5E">
        <w:rPr>
          <w:rFonts w:asciiTheme="minorHAnsi" w:hAnsiTheme="minorHAnsi" w:cstheme="minorHAnsi"/>
          <w:b/>
          <w:bCs/>
          <w:i/>
          <w:iCs/>
          <w:color w:val="000000"/>
        </w:rPr>
        <w:t>Vy</w:t>
      </w:r>
      <w:r w:rsidR="00F52818" w:rsidRPr="00F52818">
        <w:rPr>
          <w:rFonts w:asciiTheme="minorHAnsi" w:hAnsiTheme="minorHAnsi" w:cstheme="minorHAnsi"/>
          <w:b/>
          <w:bCs/>
          <w:i/>
          <w:iCs/>
          <w:color w:val="000000"/>
        </w:rPr>
        <w:t>dláždění příjezdové komunikace pavilon 4</w:t>
      </w:r>
      <w:r w:rsidR="00431304" w:rsidRPr="00F5281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“</w:t>
      </w:r>
      <w:r w:rsidRPr="00F5281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který tvoří Přílohu č. 1 této smlouvy</w:t>
      </w:r>
      <w:r w:rsidR="00BB1C5B" w:rsidRPr="00F5281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855CF" w:rsidRPr="00F52818">
        <w:rPr>
          <w:rFonts w:asciiTheme="minorHAnsi" w:hAnsiTheme="minorHAnsi" w:cstheme="minorHAnsi"/>
          <w:sz w:val="20"/>
          <w:szCs w:val="20"/>
        </w:rPr>
        <w:t>(dále jen „</w:t>
      </w:r>
      <w:r w:rsidR="001855CF" w:rsidRPr="00F52818">
        <w:rPr>
          <w:rFonts w:asciiTheme="minorHAnsi" w:hAnsiTheme="minorHAnsi" w:cstheme="minorHAnsi"/>
          <w:b/>
          <w:sz w:val="20"/>
          <w:szCs w:val="20"/>
        </w:rPr>
        <w:t>Dílo</w:t>
      </w:r>
      <w:r w:rsidR="001855CF" w:rsidRPr="00F52818">
        <w:rPr>
          <w:rFonts w:asciiTheme="minorHAnsi" w:hAnsiTheme="minorHAnsi" w:cstheme="minorHAnsi"/>
          <w:sz w:val="20"/>
          <w:szCs w:val="20"/>
        </w:rPr>
        <w:t>“)</w:t>
      </w:r>
      <w:r w:rsidR="006E5EDE" w:rsidRPr="00F52818">
        <w:rPr>
          <w:rFonts w:asciiTheme="minorHAnsi" w:hAnsiTheme="minorHAnsi" w:cstheme="minorHAnsi"/>
          <w:sz w:val="20"/>
          <w:szCs w:val="20"/>
        </w:rPr>
        <w:t>,</w:t>
      </w:r>
      <w:r w:rsidR="006E5EDE" w:rsidRPr="00E5127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209D9E" w14:textId="77777777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3.</w:t>
      </w:r>
      <w:r w:rsidRPr="00875386">
        <w:rPr>
          <w:rFonts w:asciiTheme="minorHAnsi" w:hAnsiTheme="minorHAnsi" w:cstheme="minorHAnsi"/>
          <w:szCs w:val="20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14:paraId="494BA1B2" w14:textId="77777777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4.</w:t>
      </w:r>
      <w:r w:rsidRPr="00875386">
        <w:rPr>
          <w:rFonts w:asciiTheme="minorHAnsi" w:hAnsiTheme="minorHAnsi" w:cstheme="minorHAnsi"/>
          <w:szCs w:val="20"/>
        </w:rPr>
        <w:tab/>
        <w:t>Zhotovitel je povinen při realizaci díla postupovat s řádnou odbornou péčí a chránit zájmy objednatele podle svých nejlepších profesních znalostí a schopností.</w:t>
      </w:r>
    </w:p>
    <w:p w14:paraId="758707B2" w14:textId="245506D5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5.</w:t>
      </w:r>
      <w:r w:rsidRPr="00875386">
        <w:rPr>
          <w:rFonts w:asciiTheme="minorHAnsi" w:hAnsiTheme="minorHAnsi" w:cstheme="minorHAnsi"/>
          <w:szCs w:val="20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</w:t>
      </w:r>
      <w:r w:rsidR="00411911">
        <w:rPr>
          <w:rFonts w:asciiTheme="minorHAnsi" w:hAnsiTheme="minorHAnsi" w:cstheme="minorHAnsi"/>
          <w:szCs w:val="20"/>
        </w:rPr>
        <w:t> </w:t>
      </w:r>
      <w:r w:rsidRPr="00875386">
        <w:rPr>
          <w:rFonts w:asciiTheme="minorHAnsi" w:hAnsiTheme="minorHAnsi" w:cstheme="minorHAnsi"/>
          <w:szCs w:val="20"/>
        </w:rPr>
        <w:t>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14:paraId="583F364B" w14:textId="36C0434F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6.</w:t>
      </w:r>
      <w:r w:rsidRPr="00875386">
        <w:rPr>
          <w:rFonts w:asciiTheme="minorHAnsi" w:hAnsiTheme="minorHAnsi" w:cstheme="minorHAnsi"/>
          <w:szCs w:val="20"/>
        </w:rPr>
        <w:tab/>
        <w:t>Zhotovitel potvrzuje, že se v plném rozsahu seznámil s rozsahem a povahou díla, že jsou mu známy veškeré technické, kvalitativní a jiné podmínky, nezbytné k realizaci díla, a že disponuje takovými kapacitami a</w:t>
      </w:r>
      <w:r w:rsidR="00673620">
        <w:rPr>
          <w:rFonts w:asciiTheme="minorHAnsi" w:hAnsiTheme="minorHAnsi" w:cstheme="minorHAnsi"/>
          <w:szCs w:val="20"/>
        </w:rPr>
        <w:t> </w:t>
      </w:r>
      <w:r w:rsidRPr="00875386">
        <w:rPr>
          <w:rFonts w:asciiTheme="minorHAnsi" w:hAnsiTheme="minorHAnsi" w:cstheme="minorHAnsi"/>
          <w:szCs w:val="20"/>
        </w:rPr>
        <w:t>odbornými znalostmi, které jsou k provedení díla nezbytné.</w:t>
      </w:r>
    </w:p>
    <w:p w14:paraId="0C12B431" w14:textId="77777777" w:rsidR="001855CF" w:rsidRPr="00875386" w:rsidRDefault="001855CF" w:rsidP="00A63F9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 xml:space="preserve">7. </w:t>
      </w:r>
      <w:r w:rsidRPr="00875386">
        <w:rPr>
          <w:rFonts w:asciiTheme="minorHAnsi" w:hAnsiTheme="minorHAnsi" w:cstheme="minorHAnsi"/>
          <w:sz w:val="20"/>
          <w:szCs w:val="20"/>
        </w:rPr>
        <w:tab/>
        <w:t>Objednatel je povinen umožnit zhotoviteli přístup na místo zhotovení díla</w:t>
      </w:r>
      <w:r w:rsidR="001C7390" w:rsidRPr="00875386">
        <w:rPr>
          <w:rFonts w:asciiTheme="minorHAnsi" w:hAnsiTheme="minorHAnsi" w:cstheme="minorHAnsi"/>
          <w:sz w:val="20"/>
          <w:szCs w:val="20"/>
        </w:rPr>
        <w:t>.</w:t>
      </w:r>
      <w:r w:rsidRPr="00875386">
        <w:rPr>
          <w:rFonts w:asciiTheme="minorHAnsi" w:hAnsiTheme="minorHAnsi" w:cstheme="minorHAnsi"/>
          <w:color w:val="000000"/>
          <w:sz w:val="20"/>
          <w:szCs w:val="20"/>
        </w:rPr>
        <w:t xml:space="preserve"> Zhotovitel bere na vědomí, že v souladu s interními předpisy objednatele nese náklady související s vjezdem motorových vozidel do místa plnění. </w:t>
      </w:r>
    </w:p>
    <w:p w14:paraId="7E530275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II.</w:t>
      </w:r>
    </w:p>
    <w:p w14:paraId="51923299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Termín plnění</w:t>
      </w:r>
    </w:p>
    <w:p w14:paraId="70ABE73A" w14:textId="7DB8A52E" w:rsidR="00575C5B" w:rsidRPr="00875386" w:rsidRDefault="001855CF" w:rsidP="00E502C4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 xml:space="preserve">1. </w:t>
      </w:r>
      <w:r w:rsidRPr="00875386">
        <w:rPr>
          <w:rFonts w:asciiTheme="minorHAnsi" w:hAnsiTheme="minorHAnsi" w:cstheme="minorHAnsi"/>
          <w:sz w:val="20"/>
          <w:szCs w:val="20"/>
        </w:rPr>
        <w:tab/>
      </w:r>
      <w:r w:rsidR="00575C5B" w:rsidRPr="00875386">
        <w:rPr>
          <w:rFonts w:asciiTheme="minorHAnsi" w:hAnsiTheme="minorHAnsi" w:cstheme="minorHAnsi"/>
          <w:sz w:val="20"/>
          <w:szCs w:val="20"/>
        </w:rPr>
        <w:t>Zhotovitel se zavazuje provést dílo</w:t>
      </w:r>
      <w:r w:rsidR="00435429" w:rsidRPr="00875386">
        <w:rPr>
          <w:rFonts w:asciiTheme="minorHAnsi" w:hAnsiTheme="minorHAnsi" w:cstheme="minorHAnsi"/>
          <w:sz w:val="20"/>
          <w:szCs w:val="20"/>
        </w:rPr>
        <w:t xml:space="preserve"> </w:t>
      </w:r>
      <w:r w:rsidR="00575C5B" w:rsidRPr="00875386">
        <w:rPr>
          <w:rFonts w:asciiTheme="minorHAnsi" w:hAnsiTheme="minorHAnsi" w:cstheme="minorHAnsi"/>
          <w:sz w:val="20"/>
          <w:szCs w:val="20"/>
        </w:rPr>
        <w:t xml:space="preserve">v těchto termínech: </w:t>
      </w:r>
    </w:p>
    <w:p w14:paraId="643D95B0" w14:textId="78138B24" w:rsidR="00D4423B" w:rsidRPr="00673620" w:rsidRDefault="00846850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2"/>
        </w:rPr>
      </w:pPr>
      <w:bookmarkStart w:id="1" w:name="_Hlk139265026"/>
      <w:r>
        <w:rPr>
          <w:rFonts w:asciiTheme="minorHAnsi" w:hAnsiTheme="minorHAnsi" w:cstheme="minorHAnsi"/>
          <w:sz w:val="20"/>
          <w:szCs w:val="22"/>
        </w:rPr>
        <w:t>Písemná výzva k zahájení pr</w:t>
      </w:r>
      <w:r w:rsidR="001A4FF0">
        <w:rPr>
          <w:rFonts w:asciiTheme="minorHAnsi" w:hAnsiTheme="minorHAnsi" w:cstheme="minorHAnsi"/>
          <w:sz w:val="20"/>
          <w:szCs w:val="22"/>
        </w:rPr>
        <w:t xml:space="preserve">ací bude zaslána objednatelem nejpozději do </w:t>
      </w:r>
      <w:r w:rsidR="004946D7" w:rsidRPr="00F52818">
        <w:rPr>
          <w:rFonts w:asciiTheme="minorHAnsi" w:hAnsiTheme="minorHAnsi" w:cstheme="minorHAnsi"/>
          <w:sz w:val="20"/>
          <w:szCs w:val="22"/>
        </w:rPr>
        <w:t xml:space="preserve">30 </w:t>
      </w:r>
      <w:r w:rsidR="001A4FF0" w:rsidRPr="00F52818">
        <w:rPr>
          <w:rFonts w:asciiTheme="minorHAnsi" w:hAnsiTheme="minorHAnsi" w:cstheme="minorHAnsi"/>
          <w:sz w:val="20"/>
          <w:szCs w:val="22"/>
        </w:rPr>
        <w:t>dnů od podpisu smlouvy</w:t>
      </w:r>
      <w:r w:rsidR="001A4FF0">
        <w:rPr>
          <w:rFonts w:asciiTheme="minorHAnsi" w:hAnsiTheme="minorHAnsi" w:cstheme="minorHAnsi"/>
          <w:sz w:val="20"/>
          <w:szCs w:val="22"/>
        </w:rPr>
        <w:t xml:space="preserve"> na email zhotovitele </w:t>
      </w:r>
      <w:sdt>
        <w:sdtPr>
          <w:rPr>
            <w:rFonts w:asciiTheme="minorHAnsi" w:hAnsiTheme="minorHAnsi" w:cstheme="minorHAnsi"/>
            <w:sz w:val="20"/>
            <w:szCs w:val="20"/>
          </w:rPr>
          <w:id w:val="-465659928"/>
          <w:placeholder>
            <w:docPart w:val="705C49508B114445AC8F91A9A504CD11"/>
          </w:placeholder>
          <w:text/>
        </w:sdtPr>
        <w:sdtEndPr/>
        <w:sdtContent>
          <w:r w:rsidR="00F532D5">
            <w:rPr>
              <w:rFonts w:asciiTheme="minorHAnsi" w:hAnsiTheme="minorHAnsi" w:cstheme="minorHAnsi"/>
              <w:sz w:val="20"/>
              <w:szCs w:val="20"/>
            </w:rPr>
            <w:t>XX</w:t>
          </w:r>
        </w:sdtContent>
      </w:sdt>
      <w:r w:rsidR="008A3B11">
        <w:rPr>
          <w:rFonts w:asciiTheme="minorHAnsi" w:hAnsiTheme="minorHAnsi" w:cstheme="minorHAnsi"/>
          <w:sz w:val="20"/>
          <w:szCs w:val="20"/>
        </w:rPr>
        <w:t>.</w:t>
      </w:r>
    </w:p>
    <w:p w14:paraId="0B10BFD3" w14:textId="0AF0F32B" w:rsidR="00673620" w:rsidRPr="008409AC" w:rsidRDefault="00673620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Nejpozději </w:t>
      </w:r>
      <w:r w:rsidRPr="00F52818">
        <w:rPr>
          <w:rFonts w:asciiTheme="minorHAnsi" w:hAnsiTheme="minorHAnsi" w:cstheme="minorHAnsi"/>
          <w:sz w:val="20"/>
          <w:szCs w:val="22"/>
        </w:rPr>
        <w:t>do 7 dnů</w:t>
      </w:r>
      <w:r>
        <w:rPr>
          <w:rFonts w:asciiTheme="minorHAnsi" w:hAnsiTheme="minorHAnsi" w:cstheme="minorHAnsi"/>
          <w:sz w:val="20"/>
          <w:szCs w:val="22"/>
        </w:rPr>
        <w:t xml:space="preserve"> od okamžiku odeslání písemné výzvy objednatele je zhotovitel povinen zahájit práce, přičemž je rovněž povinen předem oznámit konkrétní datum zahájení prací a dotázat se objednatele, zda k tomuto zahájení může dojít.</w:t>
      </w:r>
    </w:p>
    <w:p w14:paraId="29A476E0" w14:textId="14C85EF7" w:rsidR="00BC0666" w:rsidRPr="008409AC" w:rsidRDefault="003D6743" w:rsidP="00BC0666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BC0666" w:rsidRPr="008409AC">
        <w:rPr>
          <w:rFonts w:asciiTheme="minorHAnsi" w:hAnsiTheme="minorHAnsi" w:cstheme="minorHAnsi"/>
          <w:sz w:val="20"/>
          <w:szCs w:val="20"/>
        </w:rPr>
        <w:t xml:space="preserve">ředání kompletního díla </w:t>
      </w:r>
      <w:r w:rsidRPr="00F52818">
        <w:rPr>
          <w:rFonts w:asciiTheme="minorHAnsi" w:hAnsiTheme="minorHAnsi" w:cstheme="minorHAnsi"/>
          <w:sz w:val="20"/>
          <w:szCs w:val="20"/>
        </w:rPr>
        <w:t xml:space="preserve">do </w:t>
      </w:r>
      <w:r w:rsidR="008852FB" w:rsidRPr="00F52818">
        <w:rPr>
          <w:rFonts w:asciiTheme="minorHAnsi" w:hAnsiTheme="minorHAnsi" w:cstheme="minorHAnsi"/>
          <w:sz w:val="20"/>
          <w:szCs w:val="20"/>
        </w:rPr>
        <w:t>1</w:t>
      </w:r>
      <w:r w:rsidR="00F52818" w:rsidRPr="00F52818">
        <w:rPr>
          <w:rFonts w:asciiTheme="minorHAnsi" w:hAnsiTheme="minorHAnsi" w:cstheme="minorHAnsi"/>
          <w:sz w:val="20"/>
          <w:szCs w:val="20"/>
        </w:rPr>
        <w:t>2</w:t>
      </w:r>
      <w:r w:rsidR="008852FB" w:rsidRPr="00F52818">
        <w:rPr>
          <w:rFonts w:asciiTheme="minorHAnsi" w:hAnsiTheme="minorHAnsi" w:cstheme="minorHAnsi"/>
          <w:sz w:val="20"/>
          <w:szCs w:val="20"/>
        </w:rPr>
        <w:t>0</w:t>
      </w:r>
      <w:r w:rsidR="000C312E" w:rsidRPr="00F52818">
        <w:rPr>
          <w:rFonts w:asciiTheme="minorHAnsi" w:hAnsiTheme="minorHAnsi" w:cstheme="minorHAnsi"/>
          <w:sz w:val="20"/>
          <w:szCs w:val="20"/>
        </w:rPr>
        <w:t xml:space="preserve"> </w:t>
      </w:r>
      <w:r w:rsidRPr="00F52818">
        <w:rPr>
          <w:rFonts w:asciiTheme="minorHAnsi" w:hAnsiTheme="minorHAnsi" w:cstheme="minorHAnsi"/>
          <w:sz w:val="20"/>
          <w:szCs w:val="20"/>
        </w:rPr>
        <w:t>dnů od zahájení prací.</w:t>
      </w:r>
    </w:p>
    <w:bookmarkEnd w:id="1"/>
    <w:p w14:paraId="4F6A0F9A" w14:textId="77777777" w:rsidR="001855CF" w:rsidRPr="00A63F93" w:rsidRDefault="001855CF" w:rsidP="00273B23">
      <w:pPr>
        <w:pStyle w:val="Znaka"/>
        <w:spacing w:before="120"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2.</w:t>
      </w:r>
      <w:r w:rsidRPr="00A63F93">
        <w:rPr>
          <w:rFonts w:asciiTheme="minorHAnsi" w:hAnsiTheme="minorHAnsi" w:cstheme="minorHAnsi"/>
          <w:szCs w:val="20"/>
        </w:rPr>
        <w:tab/>
        <w:t>Termín plnění může být posunut</w:t>
      </w:r>
      <w:r w:rsidR="00413880">
        <w:rPr>
          <w:rFonts w:asciiTheme="minorHAnsi" w:hAnsiTheme="minorHAnsi" w:cstheme="minorHAnsi"/>
          <w:szCs w:val="20"/>
        </w:rPr>
        <w:t xml:space="preserve"> z provozních důvodů na straně objednatele</w:t>
      </w:r>
      <w:r w:rsidRPr="00A63F93">
        <w:rPr>
          <w:rFonts w:asciiTheme="minorHAnsi" w:hAnsiTheme="minorHAnsi" w:cstheme="minorHAnsi"/>
          <w:szCs w:val="20"/>
        </w:rPr>
        <w:t>. Posunutí termínu musí být odsouhlaseno statutárními zástupci obou smluvních stran formou písemného, chronologicky očíslovaného dodatku k této smlouvě.</w:t>
      </w:r>
    </w:p>
    <w:p w14:paraId="32E556E5" w14:textId="5DA3CE11" w:rsidR="001855CF" w:rsidRPr="00A63F93" w:rsidRDefault="001855CF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A63F93">
        <w:rPr>
          <w:rFonts w:asciiTheme="minorHAnsi" w:hAnsiTheme="minorHAnsi" w:cstheme="minorHAnsi"/>
          <w:szCs w:val="20"/>
        </w:rPr>
        <w:tab/>
        <w:t xml:space="preserve">Pokud zhotovitel bude v prodlení s předáním díla, je povinen zaplatit objednateli smluvní pokutu ve výši </w:t>
      </w:r>
      <w:r w:rsidR="00817E2A" w:rsidRPr="00A63F93">
        <w:rPr>
          <w:rFonts w:asciiTheme="minorHAnsi" w:hAnsiTheme="minorHAnsi" w:cstheme="minorHAnsi"/>
          <w:szCs w:val="20"/>
        </w:rPr>
        <w:t>0,5</w:t>
      </w:r>
      <w:r w:rsidR="00817E2A">
        <w:rPr>
          <w:rFonts w:asciiTheme="minorHAnsi" w:hAnsiTheme="minorHAnsi" w:cstheme="minorHAnsi"/>
          <w:szCs w:val="20"/>
        </w:rPr>
        <w:t> </w:t>
      </w:r>
      <w:r w:rsidR="00817E2A" w:rsidRPr="00A63F93">
        <w:rPr>
          <w:rFonts w:asciiTheme="minorHAnsi" w:hAnsiTheme="minorHAnsi" w:cstheme="minorHAnsi"/>
          <w:szCs w:val="20"/>
        </w:rPr>
        <w:t>%</w:t>
      </w:r>
      <w:r w:rsidRPr="00A63F93">
        <w:rPr>
          <w:rFonts w:asciiTheme="minorHAnsi" w:hAnsiTheme="minorHAnsi" w:cstheme="minorHAnsi"/>
          <w:szCs w:val="20"/>
        </w:rPr>
        <w:t xml:space="preserve">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14:paraId="234361C4" w14:textId="77777777" w:rsidR="00C556CE" w:rsidRPr="00A63F93" w:rsidRDefault="00C556CE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</w:p>
    <w:p w14:paraId="6B0A561F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III.</w:t>
      </w:r>
    </w:p>
    <w:p w14:paraId="0696CCC4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Cena díla a platební podmínky</w:t>
      </w:r>
    </w:p>
    <w:p w14:paraId="623A2516" w14:textId="77777777" w:rsidR="00A35832" w:rsidRPr="005E3AE3" w:rsidRDefault="001855CF" w:rsidP="005E3AE3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Cena díla je stanovena dohodou smluvních stran ve výši:</w:t>
      </w:r>
    </w:p>
    <w:p w14:paraId="6BADAB6F" w14:textId="768FB6BB" w:rsidR="00AD165E" w:rsidRPr="00F52818" w:rsidRDefault="00A63F93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Celková cena díla </w:t>
      </w:r>
      <w:r w:rsidR="00AD165E">
        <w:rPr>
          <w:rFonts w:asciiTheme="minorHAnsi" w:hAnsiTheme="minorHAnsi" w:cstheme="minorHAnsi"/>
          <w:b/>
          <w:sz w:val="20"/>
          <w:szCs w:val="20"/>
        </w:rPr>
        <w:t>v Kč bez</w:t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 DPH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r w:rsidR="00F5281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F52818" w:rsidRPr="00F52818">
        <w:rPr>
          <w:rFonts w:asciiTheme="minorHAnsi" w:hAnsiTheme="minorHAnsi" w:cstheme="minorHAnsi"/>
          <w:b/>
          <w:sz w:val="20"/>
          <w:szCs w:val="20"/>
        </w:rPr>
        <w:t>246 803,00</w:t>
      </w:r>
      <w:r w:rsidR="00E5127E" w:rsidRPr="00F52818">
        <w:rPr>
          <w:rFonts w:asciiTheme="minorHAnsi" w:hAnsiTheme="minorHAnsi" w:cstheme="minorHAnsi"/>
          <w:b/>
          <w:sz w:val="20"/>
          <w:szCs w:val="20"/>
        </w:rPr>
        <w:t>,-</w:t>
      </w:r>
    </w:p>
    <w:p w14:paraId="0096B77E" w14:textId="1989DC9B" w:rsidR="00A35832" w:rsidRDefault="000A3A58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2818">
        <w:rPr>
          <w:rFonts w:asciiTheme="minorHAnsi" w:hAnsiTheme="minorHAnsi" w:cstheme="minorHAnsi"/>
          <w:b/>
          <w:sz w:val="20"/>
          <w:szCs w:val="20"/>
        </w:rPr>
        <w:tab/>
      </w:r>
      <w:r w:rsidR="00575C5B" w:rsidRPr="00F52818">
        <w:rPr>
          <w:rFonts w:asciiTheme="minorHAnsi" w:hAnsiTheme="minorHAnsi" w:cstheme="minorHAnsi"/>
          <w:b/>
          <w:sz w:val="20"/>
          <w:szCs w:val="20"/>
        </w:rPr>
        <w:t xml:space="preserve">Celková cena díla </w:t>
      </w:r>
      <w:r w:rsidR="00AD165E" w:rsidRPr="00F52818">
        <w:rPr>
          <w:rFonts w:asciiTheme="minorHAnsi" w:hAnsiTheme="minorHAnsi" w:cstheme="minorHAnsi"/>
          <w:b/>
          <w:sz w:val="20"/>
          <w:szCs w:val="20"/>
        </w:rPr>
        <w:t xml:space="preserve">v Kč </w:t>
      </w:r>
      <w:r w:rsidR="00955B46" w:rsidRPr="00F52818">
        <w:rPr>
          <w:rFonts w:asciiTheme="minorHAnsi" w:hAnsiTheme="minorHAnsi" w:cstheme="minorHAnsi"/>
          <w:b/>
          <w:sz w:val="20"/>
          <w:szCs w:val="20"/>
        </w:rPr>
        <w:t>s</w:t>
      </w:r>
      <w:r w:rsidR="00F52818" w:rsidRPr="00F52818">
        <w:rPr>
          <w:rFonts w:asciiTheme="minorHAnsi" w:hAnsiTheme="minorHAnsi" w:cstheme="minorHAnsi"/>
          <w:b/>
          <w:sz w:val="20"/>
          <w:szCs w:val="20"/>
        </w:rPr>
        <w:t> </w:t>
      </w:r>
      <w:r w:rsidR="00575C5B" w:rsidRPr="00F52818">
        <w:rPr>
          <w:rFonts w:asciiTheme="minorHAnsi" w:hAnsiTheme="minorHAnsi" w:cstheme="minorHAnsi"/>
          <w:b/>
          <w:sz w:val="20"/>
          <w:szCs w:val="20"/>
        </w:rPr>
        <w:t>DPH</w:t>
      </w:r>
      <w:r w:rsidR="00F52818" w:rsidRPr="00F52818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gramStart"/>
      <w:r w:rsidR="00F52818" w:rsidRPr="00F52818">
        <w:rPr>
          <w:rFonts w:asciiTheme="minorHAnsi" w:hAnsiTheme="minorHAnsi" w:cstheme="minorHAnsi"/>
          <w:b/>
          <w:sz w:val="20"/>
          <w:szCs w:val="20"/>
        </w:rPr>
        <w:t>21%</w:t>
      </w:r>
      <w:proofErr w:type="gramEnd"/>
      <w:r w:rsidR="00F52818" w:rsidRPr="00F52818">
        <w:rPr>
          <w:rFonts w:asciiTheme="minorHAnsi" w:hAnsiTheme="minorHAnsi" w:cstheme="minorHAnsi"/>
          <w:b/>
          <w:sz w:val="20"/>
          <w:szCs w:val="20"/>
        </w:rPr>
        <w:t>)</w:t>
      </w:r>
      <w:r w:rsidRPr="00F52818">
        <w:rPr>
          <w:rFonts w:asciiTheme="minorHAnsi" w:hAnsiTheme="minorHAnsi" w:cstheme="minorHAnsi"/>
          <w:b/>
          <w:sz w:val="20"/>
          <w:szCs w:val="20"/>
        </w:rPr>
        <w:tab/>
      </w:r>
      <w:r w:rsidR="00575C5B" w:rsidRPr="00F52818">
        <w:rPr>
          <w:rFonts w:asciiTheme="minorHAnsi" w:hAnsiTheme="minorHAnsi" w:cstheme="minorHAnsi"/>
          <w:b/>
          <w:sz w:val="20"/>
          <w:szCs w:val="20"/>
        </w:rPr>
        <w:tab/>
      </w:r>
      <w:r w:rsidR="00F52818" w:rsidRPr="00F52818">
        <w:rPr>
          <w:rFonts w:asciiTheme="minorHAnsi" w:hAnsiTheme="minorHAnsi" w:cstheme="minorHAnsi"/>
          <w:b/>
          <w:sz w:val="20"/>
          <w:szCs w:val="20"/>
        </w:rPr>
        <w:t>298 631,63</w:t>
      </w:r>
      <w:r w:rsidR="00E4214E" w:rsidRPr="00F52818">
        <w:rPr>
          <w:rFonts w:asciiTheme="minorHAnsi" w:hAnsiTheme="minorHAnsi" w:cstheme="minorHAnsi"/>
          <w:b/>
          <w:sz w:val="20"/>
          <w:szCs w:val="20"/>
        </w:rPr>
        <w:t>-</w:t>
      </w:r>
      <w:r w:rsidR="00955B46">
        <w:rPr>
          <w:rFonts w:asciiTheme="minorHAnsi" w:hAnsiTheme="minorHAnsi" w:cstheme="minorHAnsi"/>
          <w:b/>
          <w:sz w:val="20"/>
          <w:szCs w:val="20"/>
        </w:rPr>
        <w:tab/>
      </w:r>
    </w:p>
    <w:p w14:paraId="3109FB1F" w14:textId="77777777" w:rsidR="001855CF" w:rsidRPr="00CB61F6" w:rsidRDefault="001855CF" w:rsidP="00CB61F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2.</w:t>
      </w:r>
      <w:r w:rsidRPr="00A63F93">
        <w:rPr>
          <w:rFonts w:asciiTheme="minorHAnsi" w:hAnsiTheme="minorHAnsi" w:cstheme="minorHAnsi"/>
          <w:b/>
          <w:sz w:val="20"/>
          <w:szCs w:val="20"/>
        </w:rPr>
        <w:tab/>
      </w:r>
      <w:r w:rsidRPr="00A63F93">
        <w:rPr>
          <w:rFonts w:asciiTheme="minorHAnsi" w:hAnsiTheme="minorHAnsi" w:cstheme="minorHAnsi"/>
          <w:sz w:val="20"/>
          <w:szCs w:val="20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63F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63F93">
        <w:rPr>
          <w:rFonts w:asciiTheme="minorHAnsi" w:hAnsiTheme="minorHAnsi" w:cstheme="minorHAnsi"/>
          <w:sz w:val="20"/>
          <w:szCs w:val="20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14:paraId="2AE9F576" w14:textId="0F57FC8E" w:rsidR="00CB61F6" w:rsidRDefault="00CB61F6" w:rsidP="00846850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  </w:t>
      </w:r>
      <w:r w:rsidRPr="00CB61F6">
        <w:rPr>
          <w:rFonts w:asciiTheme="minorHAnsi" w:hAnsiTheme="minorHAnsi" w:cstheme="minorHAnsi"/>
          <w:sz w:val="20"/>
          <w:szCs w:val="20"/>
        </w:rPr>
        <w:t>Objednatel neposkytuje zálohy. Cena díla je splatná na základě faktur prokazatelně doručených zhotovitelem objednateli. Cena díla bude objednatelem zhotoviteli hrazena bezhotovostním převodem na jeho bankovní účet uvedený v záhlaví této smlouvy. Za termín úhrady faktury je považován den odepsání příslušné částky z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>účtu objednatele. Zhotovitel je povinen vystavit fakturu s náležitostmi daňového dokladu podle zákona č.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235/2004 Sb., o dani z přidané hodnoty, v platném znění a splatností </w:t>
      </w:r>
      <w:r w:rsidR="003326BC">
        <w:rPr>
          <w:rFonts w:asciiTheme="minorHAnsi" w:hAnsiTheme="minorHAnsi" w:cstheme="minorHAnsi"/>
          <w:sz w:val="20"/>
          <w:szCs w:val="20"/>
        </w:rPr>
        <w:t>3</w:t>
      </w:r>
      <w:r w:rsidRPr="00CB61F6">
        <w:rPr>
          <w:rFonts w:asciiTheme="minorHAnsi" w:hAnsiTheme="minorHAnsi" w:cstheme="minorHAnsi"/>
          <w:sz w:val="20"/>
          <w:szCs w:val="20"/>
        </w:rPr>
        <w:t xml:space="preserve">0 kalendářních dnů ode dne doručení faktury objednateli prostřednictvím elektronické pošty na adresu 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fakturace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@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pnkm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.cz</w:t>
      </w:r>
      <w:r w:rsidRPr="00CB61F6">
        <w:rPr>
          <w:rFonts w:asciiTheme="minorHAnsi" w:hAnsiTheme="minorHAnsi" w:cstheme="minorHAnsi"/>
          <w:sz w:val="20"/>
          <w:szCs w:val="20"/>
        </w:rPr>
        <w:t>, nejpozději do 3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>pracovních dnů od uskutečnění a protokolárního předání a převzetí díla, a to každou fakturu samostatným emailem ve formátu PDF včetně standardu ISDOC (</w:t>
      </w:r>
      <w:proofErr w:type="spellStart"/>
      <w:r w:rsidRPr="00CB61F6">
        <w:rPr>
          <w:rFonts w:asciiTheme="minorHAnsi" w:hAnsiTheme="minorHAnsi" w:cstheme="minorHAnsi"/>
          <w:sz w:val="20"/>
          <w:szCs w:val="20"/>
        </w:rPr>
        <w:t>Information</w:t>
      </w:r>
      <w:proofErr w:type="spellEnd"/>
      <w:r w:rsidRPr="00CB61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B61F6">
        <w:rPr>
          <w:rFonts w:asciiTheme="minorHAnsi" w:hAnsiTheme="minorHAnsi" w:cstheme="minorHAnsi"/>
          <w:sz w:val="20"/>
          <w:szCs w:val="20"/>
        </w:rPr>
        <w:t>System</w:t>
      </w:r>
      <w:proofErr w:type="spellEnd"/>
      <w:r w:rsidRPr="00CB61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B61F6">
        <w:rPr>
          <w:rFonts w:asciiTheme="minorHAnsi" w:hAnsiTheme="minorHAnsi" w:cstheme="minorHAnsi"/>
          <w:sz w:val="20"/>
          <w:szCs w:val="20"/>
        </w:rPr>
        <w:t>Document</w:t>
      </w:r>
      <w:proofErr w:type="spellEnd"/>
      <w:r w:rsidRPr="00CB61F6">
        <w:rPr>
          <w:rFonts w:asciiTheme="minorHAnsi" w:hAnsiTheme="minorHAnsi" w:cstheme="minorHAnsi"/>
          <w:sz w:val="20"/>
          <w:szCs w:val="20"/>
        </w:rPr>
        <w:t xml:space="preserve"> - standard pro elektronickou fakturaci v České republice), nedohodnou-li se smluvní strany jinak. Faktura ve standardu ISDOC může být přiložena i samostatně mimo PDF. Použitá verze ISDOC musí být ve verzi 6.0.1. a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vyšší. </w:t>
      </w:r>
      <w:r w:rsidR="003B0B6F" w:rsidRPr="003B0B6F">
        <w:rPr>
          <w:rFonts w:asciiTheme="minorHAnsi" w:hAnsiTheme="minorHAnsi" w:cstheme="minorHAnsi"/>
          <w:sz w:val="20"/>
          <w:szCs w:val="20"/>
        </w:rPr>
        <w:t xml:space="preserve">Pokud je pro </w:t>
      </w:r>
      <w:r w:rsidR="003B0B6F">
        <w:rPr>
          <w:rFonts w:asciiTheme="minorHAnsi" w:hAnsiTheme="minorHAnsi" w:cstheme="minorHAnsi"/>
          <w:sz w:val="20"/>
          <w:szCs w:val="20"/>
        </w:rPr>
        <w:t>zhotovitele</w:t>
      </w:r>
      <w:r w:rsidR="003B0B6F" w:rsidRPr="003B0B6F">
        <w:rPr>
          <w:rFonts w:asciiTheme="minorHAnsi" w:hAnsiTheme="minorHAnsi" w:cstheme="minorHAnsi"/>
          <w:sz w:val="20"/>
          <w:szCs w:val="20"/>
        </w:rPr>
        <w:t xml:space="preserve"> technicky proveditelné vystavit fakturu s platným QR kódem typu „QR Faktura“ nebo „QR </w:t>
      </w:r>
      <w:proofErr w:type="spellStart"/>
      <w:r w:rsidR="003B0B6F" w:rsidRPr="003B0B6F">
        <w:rPr>
          <w:rFonts w:asciiTheme="minorHAnsi" w:hAnsiTheme="minorHAnsi" w:cstheme="minorHAnsi"/>
          <w:sz w:val="20"/>
          <w:szCs w:val="20"/>
        </w:rPr>
        <w:t>Platba+F</w:t>
      </w:r>
      <w:proofErr w:type="spellEnd"/>
      <w:r w:rsidR="003B0B6F" w:rsidRPr="003B0B6F">
        <w:rPr>
          <w:rFonts w:asciiTheme="minorHAnsi" w:hAnsiTheme="minorHAnsi" w:cstheme="minorHAnsi"/>
          <w:sz w:val="20"/>
          <w:szCs w:val="20"/>
        </w:rPr>
        <w:t xml:space="preserve">“ (platným QR kódem se rozumí takový kód, který splňuje standard, definovaný Komorou daňových poradců </w:t>
      </w:r>
      <w:proofErr w:type="gramStart"/>
      <w:r w:rsidR="003B0B6F" w:rsidRPr="003B0B6F">
        <w:rPr>
          <w:rFonts w:asciiTheme="minorHAnsi" w:hAnsiTheme="minorHAnsi" w:cstheme="minorHAnsi"/>
          <w:sz w:val="20"/>
          <w:szCs w:val="20"/>
        </w:rPr>
        <w:t>ČR - více</w:t>
      </w:r>
      <w:proofErr w:type="gramEnd"/>
      <w:r w:rsidR="003B0B6F" w:rsidRPr="003B0B6F">
        <w:rPr>
          <w:rFonts w:asciiTheme="minorHAnsi" w:hAnsiTheme="minorHAnsi" w:cstheme="minorHAnsi"/>
          <w:sz w:val="20"/>
          <w:szCs w:val="20"/>
        </w:rPr>
        <w:t xml:space="preserve"> na www.qr-faktura.cz), vystaví objednateli fakturu opatřenou QR kódem</w:t>
      </w:r>
      <w:r w:rsidR="003B0B6F">
        <w:rPr>
          <w:rFonts w:asciiTheme="minorHAnsi" w:hAnsiTheme="minorHAnsi" w:cstheme="minorHAnsi"/>
          <w:sz w:val="20"/>
          <w:szCs w:val="20"/>
        </w:rPr>
        <w:t>.</w:t>
      </w:r>
    </w:p>
    <w:p w14:paraId="6C7A6FDB" w14:textId="77777777" w:rsidR="00CB61F6" w:rsidRPr="00CB61F6" w:rsidRDefault="00CB61F6" w:rsidP="00CB61F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B61F6">
        <w:rPr>
          <w:rFonts w:asciiTheme="minorHAnsi" w:hAnsiTheme="minorHAnsi" w:cstheme="minorHAnsi"/>
          <w:bCs/>
          <w:sz w:val="20"/>
          <w:szCs w:val="20"/>
        </w:rPr>
        <w:t>4.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B61F6">
        <w:rPr>
          <w:rFonts w:asciiTheme="minorHAnsi" w:hAnsiTheme="minorHAnsi" w:cstheme="minorHAnsi"/>
          <w:sz w:val="20"/>
          <w:szCs w:val="20"/>
        </w:rPr>
        <w:t>Veškeré vícepráce, změny nebo rozšíření předmětu smlouvy, které nebyly uvedeny v 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14:paraId="3022030B" w14:textId="77777777" w:rsidR="001855CF" w:rsidRPr="00A63F93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5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14:paraId="23DB98C9" w14:textId="77777777" w:rsidR="001855CF" w:rsidRPr="00A63F93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 xml:space="preserve">Objednatel je oprávněn do odstranění vad a nedodělků, které by nebránily v užívání díla pozastavit platbu ve výši </w:t>
      </w:r>
      <w:proofErr w:type="gramStart"/>
      <w:r w:rsidR="001855CF" w:rsidRPr="00A63F93">
        <w:rPr>
          <w:rFonts w:asciiTheme="minorHAnsi" w:hAnsiTheme="minorHAnsi" w:cstheme="minorHAnsi"/>
          <w:sz w:val="20"/>
          <w:szCs w:val="20"/>
        </w:rPr>
        <w:t>10%</w:t>
      </w:r>
      <w:proofErr w:type="gramEnd"/>
      <w:r w:rsidR="001855CF" w:rsidRPr="00A63F93">
        <w:rPr>
          <w:rFonts w:asciiTheme="minorHAnsi" w:hAnsiTheme="minorHAnsi" w:cstheme="minorHAnsi"/>
          <w:sz w:val="20"/>
          <w:szCs w:val="20"/>
        </w:rPr>
        <w:t xml:space="preserve"> z celkové ceny díla.</w:t>
      </w:r>
    </w:p>
    <w:p w14:paraId="3A811E0D" w14:textId="3D809DD7" w:rsidR="001855CF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V souladu s ustanovením §92e zákona o DPH č.235/2004 Sb. musí daňový doklad obsahovat sdělení, že výši daně je povinen doplnit a přiznat plátce, pro kterého se plnění uskutečňuje, včetně uvedení číselných kódů klasifikace produkce (CZ-CPA).</w:t>
      </w:r>
    </w:p>
    <w:p w14:paraId="066ABA0F" w14:textId="77777777" w:rsidR="00CB61F6" w:rsidRPr="00CB61F6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  </w:t>
      </w:r>
      <w:r w:rsidRPr="00CB61F6">
        <w:rPr>
          <w:rFonts w:asciiTheme="minorHAnsi" w:hAnsiTheme="minorHAnsi" w:cstheme="minorHAnsi"/>
          <w:sz w:val="20"/>
          <w:szCs w:val="20"/>
        </w:rPr>
        <w:t>Zhotovitel se zavazuje plnit veškeré své finanční závazky vůči poddodavatelům, s kterými spolupracuje v rámci plnění předmětu smlouvy, bez prodlení. Objednatel si vyhrazuje právo požadovat po zhotoviteli prokázání splnění této jeho povinnosti. Poruší-li zhotovitel svůj závazek dle první věty tohoto odstavce, tzn. dostane-li se zhotovitel do prodlení se splněním některého svého finančního závazku vůči některému ze svých poddodavatelů, vznikne objednateli právo uspokojit pohledávku konkrétního poddodavatele zhotovitele přímo, přičemž o takto uhrazenou částku bude ponížena cena dle této smlouvy.</w:t>
      </w:r>
    </w:p>
    <w:p w14:paraId="4770830D" w14:textId="77777777" w:rsidR="001855CF" w:rsidRPr="00A63F93" w:rsidRDefault="001855CF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2606D01" w14:textId="77777777" w:rsidR="001855CF" w:rsidRPr="00A63F93" w:rsidRDefault="009841C2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>
        <w:rPr>
          <w:rFonts w:asciiTheme="minorHAnsi" w:hAnsiTheme="minorHAnsi" w:cstheme="minorHAnsi"/>
          <w:i w:val="0"/>
          <w:iCs w:val="0"/>
          <w:szCs w:val="20"/>
        </w:rPr>
        <w:t>I</w:t>
      </w:r>
      <w:r w:rsidR="001855CF" w:rsidRPr="00A63F93">
        <w:rPr>
          <w:rFonts w:asciiTheme="minorHAnsi" w:hAnsiTheme="minorHAnsi" w:cstheme="minorHAnsi"/>
          <w:i w:val="0"/>
          <w:iCs w:val="0"/>
          <w:szCs w:val="20"/>
        </w:rPr>
        <w:t>V.</w:t>
      </w:r>
    </w:p>
    <w:p w14:paraId="08428CB1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Provádění díla</w:t>
      </w:r>
    </w:p>
    <w:p w14:paraId="7C1C2728" w14:textId="5599C2EF" w:rsidR="001C7390" w:rsidRPr="001C7390" w:rsidRDefault="001855CF" w:rsidP="001C7390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2"/>
        </w:rPr>
      </w:pPr>
      <w:r w:rsidRPr="00A63F93">
        <w:rPr>
          <w:rFonts w:asciiTheme="minorHAnsi" w:hAnsiTheme="minorHAnsi" w:cstheme="minorHAnsi"/>
          <w:sz w:val="20"/>
          <w:szCs w:val="20"/>
        </w:rPr>
        <w:t>1.</w:t>
      </w:r>
      <w:r w:rsidRPr="00A63F93">
        <w:rPr>
          <w:rFonts w:asciiTheme="minorHAnsi" w:hAnsiTheme="minorHAnsi" w:cstheme="minorHAnsi"/>
          <w:sz w:val="20"/>
          <w:szCs w:val="20"/>
        </w:rPr>
        <w:tab/>
        <w:t xml:space="preserve">Objednatel si vyhrazuje právo provádět průběžnou kontrolu zhotovovaného díla. </w:t>
      </w:r>
      <w:r w:rsidR="001C7390" w:rsidRPr="001C7390">
        <w:rPr>
          <w:rFonts w:asciiTheme="minorHAnsi" w:hAnsiTheme="minorHAnsi" w:cstheme="minorHAnsi"/>
          <w:sz w:val="20"/>
          <w:szCs w:val="22"/>
        </w:rPr>
        <w:t>Zhotovitel je povinen zabezpečit podmínky pro tuto kontrolu. Ve smyslu § 1</w:t>
      </w:r>
      <w:r w:rsidR="002A6C4C">
        <w:rPr>
          <w:rFonts w:asciiTheme="minorHAnsi" w:hAnsiTheme="minorHAnsi" w:cstheme="minorHAnsi"/>
          <w:sz w:val="20"/>
          <w:szCs w:val="22"/>
        </w:rPr>
        <w:t>66</w:t>
      </w:r>
      <w:r w:rsidR="001C7390" w:rsidRPr="001C7390">
        <w:rPr>
          <w:rFonts w:asciiTheme="minorHAnsi" w:hAnsiTheme="minorHAnsi" w:cstheme="minorHAnsi"/>
          <w:sz w:val="20"/>
          <w:szCs w:val="22"/>
        </w:rPr>
        <w:t xml:space="preserve"> </w:t>
      </w:r>
      <w:r w:rsidR="002A6C4C">
        <w:rPr>
          <w:rFonts w:asciiTheme="minorHAnsi" w:hAnsiTheme="minorHAnsi" w:cstheme="minorHAnsi"/>
          <w:sz w:val="20"/>
          <w:szCs w:val="22"/>
        </w:rPr>
        <w:t>zákona č. 283/2021 Sb. s</w:t>
      </w:r>
      <w:r w:rsidR="001C7390" w:rsidRPr="001C7390">
        <w:rPr>
          <w:rFonts w:asciiTheme="minorHAnsi" w:hAnsiTheme="minorHAnsi" w:cstheme="minorHAnsi"/>
          <w:sz w:val="20"/>
          <w:szCs w:val="22"/>
        </w:rPr>
        <w:t>tavební zákon,</w:t>
      </w:r>
      <w:r w:rsidR="002A6C4C">
        <w:rPr>
          <w:rFonts w:asciiTheme="minorHAnsi" w:hAnsiTheme="minorHAnsi" w:cstheme="minorHAnsi"/>
          <w:sz w:val="20"/>
          <w:szCs w:val="22"/>
        </w:rPr>
        <w:t xml:space="preserve"> ve znění pozdějších předpisů,</w:t>
      </w:r>
      <w:r w:rsidR="001C7390" w:rsidRPr="001C7390">
        <w:rPr>
          <w:rFonts w:asciiTheme="minorHAnsi" w:hAnsiTheme="minorHAnsi" w:cstheme="minorHAnsi"/>
          <w:sz w:val="20"/>
          <w:szCs w:val="22"/>
        </w:rPr>
        <w:t xml:space="preserve"> povede zhotovitel na stavbě stavební deník ode dne převzetí staveniště až do doby odstranění vad a nedodělků. Tento stavební deník musí být na stavbě objednateli přístupný po celou dobu provádění díla.</w:t>
      </w:r>
    </w:p>
    <w:p w14:paraId="5F1726F6" w14:textId="444D435F" w:rsidR="001855CF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</w:t>
      </w:r>
      <w:r w:rsidR="00064F73">
        <w:rPr>
          <w:rFonts w:asciiTheme="minorHAnsi" w:hAnsiTheme="minorHAnsi" w:cstheme="minorHAnsi"/>
          <w:szCs w:val="20"/>
        </w:rPr>
        <w:t xml:space="preserve"> </w:t>
      </w:r>
      <w:r w:rsidRPr="00A63F93">
        <w:rPr>
          <w:rFonts w:asciiTheme="minorHAnsi" w:hAnsiTheme="minorHAnsi" w:cstheme="minorHAnsi"/>
          <w:szCs w:val="20"/>
        </w:rPr>
        <w:t>% z ceny díla za každý jednotlivý případ. Pokud porušením těchto předpisů vznikne jakákoliv škoda/újma, nese veškeré vzniklé náklady zhotovitel. Nárok na zaplacení smluvní pokuty se nedotýká nároku na náhradu škody / újmy.</w:t>
      </w:r>
    </w:p>
    <w:p w14:paraId="163E87E8" w14:textId="77777777" w:rsidR="001C7390" w:rsidRPr="00847077" w:rsidRDefault="001855CF" w:rsidP="000F590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2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847077">
        <w:rPr>
          <w:rFonts w:asciiTheme="minorHAnsi" w:hAnsiTheme="minorHAnsi" w:cstheme="minorHAnsi"/>
          <w:sz w:val="18"/>
          <w:szCs w:val="20"/>
        </w:rPr>
        <w:tab/>
      </w:r>
      <w:r w:rsidR="001C7390" w:rsidRPr="00847077">
        <w:rPr>
          <w:rFonts w:asciiTheme="minorHAnsi" w:hAnsiTheme="minorHAnsi" w:cstheme="minorHAnsi"/>
          <w:szCs w:val="22"/>
        </w:rPr>
        <w:t>Zhotovitel v plné míře zodpovídá za bezpečnost a ochranu zdraví všech osob, které se podílejí na provedení díla.</w:t>
      </w:r>
    </w:p>
    <w:p w14:paraId="62B5288D" w14:textId="7D972B9C" w:rsidR="006D4205" w:rsidRPr="001C7390" w:rsidRDefault="001C7390" w:rsidP="00062AEE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4.</w:t>
      </w:r>
      <w:r w:rsidRPr="001C7390">
        <w:rPr>
          <w:rFonts w:asciiTheme="minorHAnsi" w:hAnsiTheme="minorHAnsi" w:cstheme="minorHAnsi"/>
          <w:sz w:val="20"/>
          <w:szCs w:val="22"/>
        </w:rPr>
        <w:tab/>
        <w:t xml:space="preserve">O předání staveniště bude sepsán protokol, který se podpisem oběma smluvními stranami stane nedílnou součástí této smlouvy. Zhotovitel se zavazuje udržovat na převzatém staveništi pořádek a čistotu, průběžně odstraňovat odpady a nečistoty vzniklé jeho činností, vhodně staveniště zabezpečit, zajistit úklid a likvidaci všech odpadů ze své činnosti po dokončení díla a při odstraňování případných vad a nedodělků. Pokud tyto povinnosti nebudou zhotovitelem plněny i přes písemnou výzvu, je objednatel oprávněn zajistit je a nezbytně nutné náklady uplatňovat u zhotovitele. </w:t>
      </w:r>
    </w:p>
    <w:p w14:paraId="5AE18502" w14:textId="77777777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lastRenderedPageBreak/>
        <w:t>5.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se zavazuje zajistit povolení k případnému zásahu veřejného prostranství a rozkopávkám v souladu s projektem stavby. O povolení požádá zhotovitel vlastním jménem a za dodržení podmínek stanovených v povolení plně odpovídá. Součástí závazku zhotovitele provést dílo je také:</w:t>
      </w:r>
    </w:p>
    <w:p w14:paraId="18B88B20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a) vybudování zařízení staveniště vč. zajištění skládky přebytečného materiálu; poplatky s tím související hradí zhotovitel;</w:t>
      </w:r>
    </w:p>
    <w:p w14:paraId="7ABE0597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b) zabezpečení staveniště a zařízení staveniště v rozsahu odpovídajícím obecným požadavkům na staveniště a jeho bezpečnost vč. střežení a protipožárních opatření; jakékoliv ztráty nebo škody vzniklé na stavebních materiálech, dílech nebo celé stavbě, až do předání stavby jdou k tíži zhotovitele;</w:t>
      </w:r>
    </w:p>
    <w:p w14:paraId="66E9702F" w14:textId="06D83274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c)povinnost zhotovit dílo s odbornou péčí s využitím patřičných a odborných dovedností a péče a v souladu s veškerou relevantní právní úpravou, technickými normami, požadavky správců inženýrských sítí, platnými vyhláškami obce a ustanovením</w:t>
      </w:r>
      <w:r w:rsidR="00135D66">
        <w:rPr>
          <w:rFonts w:asciiTheme="minorHAnsi" w:hAnsiTheme="minorHAnsi" w:cstheme="minorHAnsi"/>
          <w:sz w:val="20"/>
          <w:szCs w:val="22"/>
        </w:rPr>
        <w:t>i</w:t>
      </w:r>
      <w:r w:rsidRPr="001C7390">
        <w:rPr>
          <w:rFonts w:asciiTheme="minorHAnsi" w:hAnsiTheme="minorHAnsi" w:cstheme="minorHAnsi"/>
          <w:sz w:val="20"/>
          <w:szCs w:val="22"/>
        </w:rPr>
        <w:t xml:space="preserve"> této </w:t>
      </w:r>
      <w:r w:rsidR="00135D66">
        <w:rPr>
          <w:rFonts w:asciiTheme="minorHAnsi" w:hAnsiTheme="minorHAnsi" w:cstheme="minorHAnsi"/>
          <w:sz w:val="20"/>
          <w:szCs w:val="22"/>
        </w:rPr>
        <w:t>s</w:t>
      </w:r>
      <w:r w:rsidRPr="001C7390">
        <w:rPr>
          <w:rFonts w:asciiTheme="minorHAnsi" w:hAnsiTheme="minorHAnsi" w:cstheme="minorHAnsi"/>
          <w:sz w:val="20"/>
          <w:szCs w:val="22"/>
        </w:rPr>
        <w:t>mlouvy; dodržení těchto povinností doloží zhotovitel na požádání objednatele příslušnými povoleními, atesty, certifikáty výrobků apod.</w:t>
      </w:r>
    </w:p>
    <w:p w14:paraId="24819E82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d) povinnost prokazatelně písemně vyzvat objednatele minimálně tři dny předem k prohlídce zakrývaných částí díla; nedostaví-li se objednatel přes tuto výzvu, může zhotovitel pokračovat v pracích i bez prohlídky zakrývaných částí stavby, a to za současného pořízení fotodokumentace zakrývaných částí díla; pořízená fotodokumentace je součástí této smlouvy;</w:t>
      </w:r>
    </w:p>
    <w:p w14:paraId="1BAA9621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e) vyklizení staveniště současně s předáním a převzetím díla.</w:t>
      </w:r>
    </w:p>
    <w:p w14:paraId="7A4E2C9A" w14:textId="3555D723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6.</w:t>
      </w:r>
      <w:r w:rsidRPr="001C7390">
        <w:rPr>
          <w:rFonts w:asciiTheme="minorHAnsi" w:hAnsiTheme="minorHAnsi" w:cstheme="minorHAnsi"/>
          <w:sz w:val="20"/>
          <w:szCs w:val="22"/>
        </w:rPr>
        <w:tab/>
        <w:t xml:space="preserve">Zhotovitel se zavazuje umožnit jiným dodavatelům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="00847077" w:rsidRPr="001C7390">
        <w:rPr>
          <w:rFonts w:asciiTheme="minorHAnsi" w:hAnsiTheme="minorHAnsi" w:cstheme="minorHAnsi"/>
          <w:sz w:val="20"/>
          <w:szCs w:val="22"/>
        </w:rPr>
        <w:t>bjednatele,</w:t>
      </w:r>
      <w:r w:rsidRPr="001C7390">
        <w:rPr>
          <w:rFonts w:asciiTheme="minorHAnsi" w:hAnsiTheme="minorHAnsi" w:cstheme="minorHAnsi"/>
          <w:sz w:val="20"/>
          <w:szCs w:val="22"/>
        </w:rPr>
        <w:t xml:space="preserve"> tj. dalším osobám mimo subdodavatele </w:t>
      </w:r>
      <w:r w:rsidR="00062AEE">
        <w:rPr>
          <w:rFonts w:asciiTheme="minorHAnsi" w:hAnsiTheme="minorHAnsi" w:cstheme="minorHAnsi"/>
          <w:sz w:val="20"/>
          <w:szCs w:val="22"/>
        </w:rPr>
        <w:t>z</w:t>
      </w:r>
      <w:r w:rsidRPr="001C7390">
        <w:rPr>
          <w:rFonts w:asciiTheme="minorHAnsi" w:hAnsiTheme="minorHAnsi" w:cstheme="minorHAnsi"/>
          <w:sz w:val="20"/>
          <w:szCs w:val="22"/>
        </w:rPr>
        <w:t xml:space="preserve">hotovitele vstup na staveniště, a to za účelem splnění jejich dodávek vůči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bjednateli, to vše za předpokladu, že takovému vstupu s uvedeným účelem nebrání vážné překážky spočívající v ohrožení života a zdraví vstupujících, ohrožení majetku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bjednatele a dodávek, jež mají být v prostoru staveniště umístěny nebo přes tento prostor transportovány. Bude-li Zhotovitel postupovat v rozporu s tímto </w:t>
      </w:r>
      <w:r w:rsidR="00847077" w:rsidRPr="001C7390">
        <w:rPr>
          <w:rFonts w:asciiTheme="minorHAnsi" w:hAnsiTheme="minorHAnsi" w:cstheme="minorHAnsi"/>
          <w:sz w:val="20"/>
          <w:szCs w:val="22"/>
        </w:rPr>
        <w:t>ustanovením, je</w:t>
      </w:r>
      <w:r w:rsidRPr="001C7390">
        <w:rPr>
          <w:rFonts w:asciiTheme="minorHAnsi" w:hAnsiTheme="minorHAnsi" w:cstheme="minorHAnsi"/>
          <w:sz w:val="20"/>
          <w:szCs w:val="22"/>
        </w:rPr>
        <w:t xml:space="preserve"> povinen nahradit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bjednateli či jeho dodavatelům veškeré škody, které jim v důsledku tohoto vzniknou (škody/újmy/ušlý zisk). Existenci vážných překážek je </w:t>
      </w:r>
      <w:r w:rsidR="00062AEE">
        <w:rPr>
          <w:rFonts w:asciiTheme="minorHAnsi" w:hAnsiTheme="minorHAnsi" w:cstheme="minorHAnsi"/>
          <w:sz w:val="20"/>
          <w:szCs w:val="22"/>
        </w:rPr>
        <w:t>z</w:t>
      </w:r>
      <w:r w:rsidRPr="001C7390">
        <w:rPr>
          <w:rFonts w:asciiTheme="minorHAnsi" w:hAnsiTheme="minorHAnsi" w:cstheme="minorHAnsi"/>
          <w:sz w:val="20"/>
          <w:szCs w:val="22"/>
        </w:rPr>
        <w:t xml:space="preserve">hotovitel povinen na výzvu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>bjednatele náležitě doložit, když pouze obecné tvrzení o jejich existenci není dostačující.</w:t>
      </w:r>
    </w:p>
    <w:p w14:paraId="24120E20" w14:textId="77777777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7.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</w:p>
    <w:p w14:paraId="63B4B6F7" w14:textId="4301AB51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8.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</w:t>
      </w:r>
      <w:r w:rsidR="0057797D">
        <w:rPr>
          <w:rFonts w:asciiTheme="minorHAnsi" w:hAnsiTheme="minorHAnsi" w:cstheme="minorHAnsi"/>
          <w:sz w:val="20"/>
          <w:szCs w:val="22"/>
        </w:rPr>
        <w:t> </w:t>
      </w:r>
      <w:r w:rsidRPr="001C7390">
        <w:rPr>
          <w:rFonts w:asciiTheme="minorHAnsi" w:hAnsiTheme="minorHAnsi" w:cstheme="minorHAnsi"/>
          <w:sz w:val="20"/>
          <w:szCs w:val="22"/>
        </w:rPr>
        <w:t>škody s tím spojené.</w:t>
      </w:r>
    </w:p>
    <w:p w14:paraId="26DC1DAA" w14:textId="77777777" w:rsidR="001C7390" w:rsidRPr="001C7390" w:rsidRDefault="001C7390" w:rsidP="009950AF">
      <w:p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9.</w:t>
      </w:r>
      <w:r w:rsidRPr="001C7390">
        <w:rPr>
          <w:rFonts w:asciiTheme="minorHAnsi" w:hAnsiTheme="minorHAnsi" w:cstheme="minorHAnsi"/>
          <w:color w:val="000000"/>
          <w:sz w:val="20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14:paraId="656AC6DE" w14:textId="77777777" w:rsidR="001855CF" w:rsidRPr="00A63F93" w:rsidRDefault="001855CF" w:rsidP="00A63F93">
      <w:pPr>
        <w:pStyle w:val="Zkladntext"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V.</w:t>
      </w:r>
    </w:p>
    <w:p w14:paraId="4C5C10C2" w14:textId="77777777" w:rsidR="001855CF" w:rsidRPr="00A63F93" w:rsidRDefault="001855CF" w:rsidP="00A63F93">
      <w:pPr>
        <w:pStyle w:val="Zkladntext"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Předání díla</w:t>
      </w:r>
    </w:p>
    <w:p w14:paraId="02FBC1B7" w14:textId="6EDE3EB3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1.</w:t>
      </w:r>
      <w:r w:rsidRPr="00A63F93">
        <w:rPr>
          <w:rFonts w:asciiTheme="minorHAnsi" w:hAnsiTheme="minorHAnsi" w:cstheme="minorHAnsi"/>
          <w:szCs w:val="20"/>
        </w:rPr>
        <w:tab/>
        <w:t>Dílo se považuje za dokončené dnem protokolárního předání zhotovitelem a jeho převzetí objednatelem,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to bez vad a nedodělků. Součástí splnění díla je provedení všech zkoušek stanovených příslušnými předpisy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normami dle potřeby použitých technolog</w:t>
      </w:r>
      <w:r w:rsidR="009841C2">
        <w:rPr>
          <w:rFonts w:asciiTheme="minorHAnsi" w:hAnsiTheme="minorHAnsi" w:cstheme="minorHAnsi"/>
          <w:szCs w:val="20"/>
        </w:rPr>
        <w:t>ií a stavu místa provedení díla</w:t>
      </w:r>
      <w:r w:rsidRPr="00A63F93">
        <w:rPr>
          <w:rFonts w:asciiTheme="minorHAnsi" w:hAnsiTheme="minorHAnsi" w:cstheme="minorHAnsi"/>
          <w:szCs w:val="20"/>
        </w:rPr>
        <w:t>.</w:t>
      </w:r>
    </w:p>
    <w:p w14:paraId="0F4337CA" w14:textId="77777777" w:rsidR="009841C2" w:rsidRPr="009841C2" w:rsidRDefault="001855CF" w:rsidP="00847077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2.</w:t>
      </w:r>
      <w:r w:rsidRPr="00A63F93">
        <w:rPr>
          <w:rFonts w:asciiTheme="minorHAnsi" w:hAnsiTheme="minorHAnsi" w:cstheme="minorHAnsi"/>
          <w:szCs w:val="20"/>
        </w:rPr>
        <w:tab/>
      </w:r>
      <w:r w:rsidRPr="00847077">
        <w:rPr>
          <w:rFonts w:asciiTheme="minorHAnsi" w:hAnsiTheme="minorHAnsi" w:cstheme="minorHAnsi"/>
          <w:szCs w:val="20"/>
        </w:rPr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</w:t>
      </w:r>
      <w:r w:rsidR="00847077" w:rsidRPr="00847077">
        <w:rPr>
          <w:rFonts w:asciiTheme="minorHAnsi" w:hAnsiTheme="minorHAnsi" w:cstheme="minorHAnsi"/>
          <w:szCs w:val="20"/>
        </w:rPr>
        <w:t>Předávací protokol musí obsahovat zejména specifikaci smluvních stran, specifikaci předávané etapy díla včetně ceny, datum předání a podpisy oprávněných zástupců obou smluvních stran.</w:t>
      </w:r>
    </w:p>
    <w:p w14:paraId="20BFFD9B" w14:textId="77777777" w:rsidR="009841C2" w:rsidRDefault="00847077" w:rsidP="009841C2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3</w:t>
      </w:r>
      <w:r w:rsidR="001855CF" w:rsidRPr="00A63F93">
        <w:rPr>
          <w:rFonts w:asciiTheme="minorHAnsi" w:hAnsiTheme="minorHAnsi" w:cstheme="minorHAnsi"/>
          <w:szCs w:val="20"/>
        </w:rPr>
        <w:t>.</w:t>
      </w:r>
      <w:r w:rsidR="001855CF" w:rsidRPr="00A63F93">
        <w:rPr>
          <w:rFonts w:asciiTheme="minorHAnsi" w:hAnsiTheme="minorHAnsi" w:cstheme="minorHAnsi"/>
          <w:szCs w:val="20"/>
        </w:rPr>
        <w:tab/>
        <w:t>Objednatel si vyhrazuje právo nepřevzít dílo, pokud vykazuje vady a nedodělky.</w:t>
      </w:r>
    </w:p>
    <w:p w14:paraId="0070D6CA" w14:textId="77777777" w:rsidR="009841C2" w:rsidRPr="00A63F93" w:rsidRDefault="009841C2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03ECAEB2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VI.</w:t>
      </w:r>
    </w:p>
    <w:p w14:paraId="29F695B1" w14:textId="77777777" w:rsidR="001855CF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Záruka, odpovědnost za vady</w:t>
      </w:r>
    </w:p>
    <w:p w14:paraId="73D98105" w14:textId="77777777" w:rsidR="00847077" w:rsidRPr="00847077" w:rsidRDefault="00847077" w:rsidP="00847077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2"/>
        </w:rPr>
      </w:pPr>
      <w:r w:rsidRPr="00847077">
        <w:rPr>
          <w:rFonts w:asciiTheme="minorHAnsi" w:hAnsiTheme="minorHAnsi" w:cstheme="minorHAnsi"/>
          <w:sz w:val="20"/>
          <w:szCs w:val="22"/>
        </w:rPr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14:paraId="7A3795EF" w14:textId="45805A43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 xml:space="preserve">Zhotovitel poskytuje za dílo specifikované v čl. I. této smlouvy záruku v délce </w:t>
      </w:r>
      <w:r w:rsidR="00AE070A">
        <w:rPr>
          <w:rFonts w:asciiTheme="minorHAnsi" w:hAnsiTheme="minorHAnsi" w:cstheme="minorHAnsi"/>
          <w:szCs w:val="20"/>
        </w:rPr>
        <w:t>60</w:t>
      </w:r>
      <w:r w:rsidRPr="00A63F93">
        <w:rPr>
          <w:rFonts w:asciiTheme="minorHAnsi" w:hAnsiTheme="minorHAnsi" w:cstheme="minorHAnsi"/>
          <w:szCs w:val="20"/>
        </w:rPr>
        <w:t xml:space="preserve"> měsíců od protokolárního předání díla objednateli. Po tuto dobu zhotovitel odpovídá za vady, které objednatel zjistil a reklamoval</w:t>
      </w:r>
      <w:r w:rsidRPr="00A63F93">
        <w:rPr>
          <w:rFonts w:asciiTheme="minorHAnsi" w:hAnsiTheme="minorHAnsi" w:cstheme="minorHAnsi"/>
          <w:b/>
          <w:szCs w:val="20"/>
        </w:rPr>
        <w:t>.</w:t>
      </w:r>
      <w:r w:rsidRPr="00A63F93">
        <w:rPr>
          <w:rFonts w:asciiTheme="minorHAnsi" w:hAnsiTheme="minorHAnsi" w:cstheme="minorHAnsi"/>
          <w:color w:val="00529C"/>
          <w:szCs w:val="20"/>
        </w:rPr>
        <w:t xml:space="preserve"> </w:t>
      </w:r>
      <w:r w:rsidRPr="00A63F93">
        <w:rPr>
          <w:rFonts w:asciiTheme="minorHAnsi" w:hAnsiTheme="minorHAnsi" w:cstheme="minorHAnsi"/>
          <w:color w:val="auto"/>
          <w:szCs w:val="20"/>
        </w:rPr>
        <w:t>Vznikne-li škoda v příčinné souvislosti s vadou díla, zhotovitel je povinen objednateli uhradit škodu v plné výši.</w:t>
      </w:r>
    </w:p>
    <w:p w14:paraId="417FF6D2" w14:textId="4835F863" w:rsidR="001855CF" w:rsidRPr="00A63F93" w:rsidRDefault="001855CF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3.</w:t>
      </w:r>
      <w:r w:rsidRPr="00A63F93">
        <w:rPr>
          <w:rFonts w:asciiTheme="minorHAnsi" w:hAnsiTheme="minorHAnsi" w:cstheme="minorHAnsi"/>
          <w:sz w:val="20"/>
          <w:szCs w:val="20"/>
        </w:rPr>
        <w:tab/>
        <w:t xml:space="preserve">Objednatel je povinen reklamovat vady písemně. V reklamaci musí být vady popsány a uvedeno, jak se projevují. Objednatel se zavazuje zjištěné vady oznámit zhotoviteli e-mailem </w:t>
      </w:r>
      <w:r w:rsidR="0055566E" w:rsidRPr="004A13F1">
        <w:rPr>
          <w:rFonts w:asciiTheme="minorHAnsi" w:hAnsiTheme="minorHAnsi" w:cstheme="minorHAnsi"/>
          <w:sz w:val="20"/>
          <w:szCs w:val="20"/>
        </w:rPr>
        <w:t>na:</w:t>
      </w:r>
      <w:r w:rsidR="007F0BCE" w:rsidRPr="004A13F1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200627103"/>
          <w:placeholder>
            <w:docPart w:val="7A9C6C551FE947D1AE1ABA24D35B4224"/>
          </w:placeholder>
          <w:text/>
        </w:sdtPr>
        <w:sdtEndPr/>
        <w:sdtContent>
          <w:r w:rsidR="009C4840" w:rsidRPr="004A13F1">
            <w:rPr>
              <w:rFonts w:asciiTheme="minorHAnsi" w:hAnsiTheme="minorHAnsi" w:cstheme="minorHAnsi"/>
              <w:sz w:val="20"/>
              <w:szCs w:val="20"/>
            </w:rPr>
            <w:t>suskm@suskm.cz</w:t>
          </w:r>
        </w:sdtContent>
      </w:sdt>
      <w:r w:rsidR="0055566E">
        <w:rPr>
          <w:rFonts w:asciiTheme="minorHAnsi" w:hAnsiTheme="minorHAnsi" w:cstheme="minorHAnsi"/>
          <w:sz w:val="20"/>
          <w:szCs w:val="20"/>
        </w:rPr>
        <w:t xml:space="preserve"> </w:t>
      </w:r>
      <w:r w:rsidRPr="00A63F93">
        <w:rPr>
          <w:rFonts w:asciiTheme="minorHAnsi" w:hAnsiTheme="minorHAnsi" w:cstheme="minorHAnsi"/>
          <w:sz w:val="20"/>
          <w:szCs w:val="20"/>
        </w:rPr>
        <w:t>nebo doporučeným dopisem zaslaným na adresu sídla zhotovitele uvedenou v záhlaví této smlouvy, případně na jinou zhotovitelem písemně sdělenou adresu.</w:t>
      </w:r>
    </w:p>
    <w:p w14:paraId="652CC003" w14:textId="200CF137" w:rsidR="001855CF" w:rsidRPr="00A63F93" w:rsidRDefault="00A63F93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4.  </w:t>
      </w:r>
      <w:r w:rsidR="001855CF" w:rsidRPr="00A63F93">
        <w:rPr>
          <w:rFonts w:asciiTheme="minorHAnsi" w:hAnsiTheme="minorHAnsi" w:cstheme="minorHAnsi"/>
          <w:szCs w:val="20"/>
        </w:rPr>
        <w:t xml:space="preserve">Zhotovitel je povinen nejpozději do </w:t>
      </w:r>
      <w:r w:rsidR="009C4840">
        <w:rPr>
          <w:rFonts w:asciiTheme="minorHAnsi" w:hAnsiTheme="minorHAnsi" w:cstheme="minorHAnsi"/>
          <w:szCs w:val="20"/>
        </w:rPr>
        <w:t>5</w:t>
      </w:r>
      <w:r w:rsidR="001855CF" w:rsidRPr="00A63F93">
        <w:rPr>
          <w:rFonts w:asciiTheme="minorHAnsi" w:hAnsiTheme="minorHAnsi" w:cstheme="minorHAnsi"/>
          <w:szCs w:val="20"/>
        </w:rPr>
        <w:t xml:space="preserve">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14:paraId="00CF183F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szCs w:val="20"/>
        </w:rPr>
        <w:t>5.</w:t>
      </w:r>
      <w:r w:rsidRPr="00A63F93">
        <w:rPr>
          <w:rFonts w:asciiTheme="minorHAnsi" w:hAnsiTheme="minorHAnsi" w:cstheme="minorHAnsi"/>
          <w:szCs w:val="20"/>
        </w:rPr>
        <w:tab/>
      </w:r>
      <w:r w:rsidRPr="00A63F93">
        <w:rPr>
          <w:rFonts w:asciiTheme="minorHAnsi" w:hAnsiTheme="minorHAnsi" w:cstheme="minorHAnsi"/>
          <w:color w:val="auto"/>
          <w:szCs w:val="20"/>
        </w:rPr>
        <w:t>Objeví-li se v průběhu záruční doby na díle vada, záruční doba se prodlouží o dobu v délce doby od oznámení vady do odstranění vady.</w:t>
      </w:r>
    </w:p>
    <w:p w14:paraId="23E1E49B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2C0BDF3C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VII.</w:t>
      </w:r>
    </w:p>
    <w:p w14:paraId="5E7FC65E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Závěrečná ujednání</w:t>
      </w:r>
    </w:p>
    <w:p w14:paraId="66E9E3DE" w14:textId="77777777" w:rsidR="001855CF" w:rsidRPr="00A63F93" w:rsidRDefault="005457CE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</w:t>
      </w:r>
      <w:r>
        <w:rPr>
          <w:rFonts w:asciiTheme="minorHAnsi" w:hAnsiTheme="minorHAnsi" w:cstheme="minorHAnsi"/>
          <w:sz w:val="20"/>
        </w:rPr>
        <w:tab/>
        <w:t>Tuto smlouvu je oprávněn</w:t>
      </w:r>
      <w:r w:rsidR="001855CF" w:rsidRPr="00A63F93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objednatel</w:t>
      </w:r>
      <w:r w:rsidR="001855CF" w:rsidRPr="00A63F93">
        <w:rPr>
          <w:rFonts w:asciiTheme="minorHAnsi" w:hAnsiTheme="minorHAnsi" w:cstheme="minorHAnsi"/>
          <w:sz w:val="20"/>
        </w:rPr>
        <w:t xml:space="preserve"> jednostranně ukončit písemnou výpovědí s dvouměsíční výpovědní </w:t>
      </w:r>
      <w:r>
        <w:rPr>
          <w:rFonts w:asciiTheme="minorHAnsi" w:hAnsiTheme="minorHAnsi" w:cstheme="minorHAnsi"/>
          <w:sz w:val="20"/>
        </w:rPr>
        <w:t>dobou</w:t>
      </w:r>
      <w:r w:rsidR="001855CF" w:rsidRPr="00A63F93">
        <w:rPr>
          <w:rFonts w:asciiTheme="minorHAnsi" w:hAnsiTheme="minorHAnsi" w:cstheme="minorHAnsi"/>
          <w:sz w:val="20"/>
        </w:rPr>
        <w:t>, která začne běžet 1. dnem měsíce následujícího po měsíci, v němž byla výpověď doručena druhé smluvní straně.</w:t>
      </w:r>
    </w:p>
    <w:p w14:paraId="6D769C83" w14:textId="0527A89A" w:rsidR="001855CF" w:rsidRPr="00A63F93" w:rsidRDefault="001855CF" w:rsidP="0057797D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</w:t>
      </w:r>
      <w:r w:rsidR="0057797D">
        <w:rPr>
          <w:rFonts w:asciiTheme="minorHAnsi" w:hAnsiTheme="minorHAnsi" w:cstheme="minorHAnsi"/>
          <w:szCs w:val="20"/>
        </w:rPr>
        <w:t>.</w:t>
      </w:r>
      <w:r w:rsidRPr="00A63F93">
        <w:rPr>
          <w:rFonts w:asciiTheme="minorHAnsi" w:hAnsiTheme="minorHAnsi" w:cstheme="minorHAnsi"/>
          <w:szCs w:val="20"/>
        </w:rPr>
        <w:t xml:space="preserve"> dnem po jeho odeslání. Důvodem pro odstoupení ze strany objednatele je zejména porušení povinností zhotovitele spočívající v nenastoupení provádění díla ve stanoveném termínu a provádění díla (postupem, materiály)</w:t>
      </w:r>
      <w:r w:rsidR="003B702F">
        <w:rPr>
          <w:rFonts w:asciiTheme="minorHAnsi" w:hAnsiTheme="minorHAnsi" w:cstheme="minorHAnsi"/>
          <w:szCs w:val="20"/>
        </w:rPr>
        <w:t xml:space="preserve"> </w:t>
      </w:r>
      <w:r w:rsidRPr="00A63F93">
        <w:rPr>
          <w:rFonts w:asciiTheme="minorHAnsi" w:hAnsiTheme="minorHAnsi" w:cstheme="minorHAnsi"/>
          <w:szCs w:val="20"/>
        </w:rPr>
        <w:t>v rozporu s právními předpisy.</w:t>
      </w:r>
    </w:p>
    <w:p w14:paraId="7A5F379C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A63F93">
        <w:rPr>
          <w:rFonts w:asciiTheme="minorHAnsi" w:hAnsiTheme="minorHAnsi" w:cstheme="minorHAnsi"/>
          <w:szCs w:val="20"/>
        </w:rPr>
        <w:tab/>
        <w:t>Tuto smlouvu lze měnit pouze dohodou obou smluvních stran obsaženou v písemném, chronologicky očís</w:t>
      </w:r>
      <w:r w:rsidR="005457CE">
        <w:rPr>
          <w:rFonts w:asciiTheme="minorHAnsi" w:hAnsiTheme="minorHAnsi" w:cstheme="minorHAnsi"/>
          <w:szCs w:val="20"/>
        </w:rPr>
        <w:t>lovaném dodatku k této smlouvě</w:t>
      </w:r>
      <w:r w:rsidRPr="00A63F93">
        <w:rPr>
          <w:rFonts w:asciiTheme="minorHAnsi" w:hAnsiTheme="minorHAnsi" w:cstheme="minorHAnsi"/>
          <w:szCs w:val="20"/>
        </w:rPr>
        <w:t xml:space="preserve">. </w:t>
      </w:r>
    </w:p>
    <w:p w14:paraId="31E55CC6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4.</w:t>
      </w:r>
      <w:r w:rsidRPr="00A63F93">
        <w:rPr>
          <w:rFonts w:asciiTheme="minorHAnsi" w:hAnsiTheme="minorHAnsi" w:cstheme="minorHAnsi"/>
          <w:szCs w:val="20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4724F092" w14:textId="4DEFABD8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 xml:space="preserve">5. </w:t>
      </w:r>
      <w:r w:rsidRPr="00A63F93">
        <w:rPr>
          <w:rFonts w:asciiTheme="minorHAnsi" w:hAnsiTheme="minorHAnsi" w:cstheme="minorHAnsi"/>
          <w:sz w:val="20"/>
        </w:rPr>
        <w:tab/>
        <w:t>Právní vztahy touto smlouvou neupravené se řídí platným právním řádem ČR, zejména pak zákonem č.</w:t>
      </w:r>
      <w:r w:rsidR="005D10EF">
        <w:rPr>
          <w:rFonts w:asciiTheme="minorHAnsi" w:hAnsiTheme="minorHAnsi" w:cstheme="minorHAnsi"/>
          <w:sz w:val="20"/>
        </w:rPr>
        <w:t> </w:t>
      </w:r>
      <w:r w:rsidRPr="00A63F93">
        <w:rPr>
          <w:rFonts w:asciiTheme="minorHAnsi" w:hAnsiTheme="minorHAnsi" w:cstheme="minorHAnsi"/>
          <w:sz w:val="20"/>
        </w:rPr>
        <w:t>89/2012 Sb. občanský zákoník</w:t>
      </w:r>
      <w:r w:rsidR="00135D66">
        <w:rPr>
          <w:rFonts w:asciiTheme="minorHAnsi" w:hAnsiTheme="minorHAnsi" w:cstheme="minorHAnsi"/>
          <w:sz w:val="20"/>
        </w:rPr>
        <w:t>, ve znění pozdějších předpisů (dále jen „občanský zákoník“).</w:t>
      </w:r>
    </w:p>
    <w:p w14:paraId="6F2DE64E" w14:textId="77777777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6.</w:t>
      </w:r>
      <w:r w:rsidRPr="00A63F93">
        <w:rPr>
          <w:rFonts w:asciiTheme="minorHAnsi" w:hAnsiTheme="minorHAnsi" w:cstheme="minorHAnsi"/>
          <w:sz w:val="20"/>
        </w:rPr>
        <w:tab/>
        <w:t>Tuto smlouvu nelze dále postupovat, jakož ani pohledávky z ní vyplývající</w:t>
      </w:r>
      <w:r w:rsidR="00062AEE">
        <w:rPr>
          <w:rFonts w:asciiTheme="minorHAnsi" w:hAnsiTheme="minorHAnsi" w:cstheme="minorHAnsi"/>
          <w:sz w:val="20"/>
        </w:rPr>
        <w:t>, nedohodnou-li se smluvní strany jinak</w:t>
      </w:r>
      <w:r w:rsidRPr="00A63F93">
        <w:rPr>
          <w:rFonts w:asciiTheme="minorHAnsi" w:hAnsiTheme="minorHAnsi" w:cstheme="minorHAnsi"/>
          <w:sz w:val="20"/>
        </w:rPr>
        <w:t xml:space="preserve">. Kvitance za částečné plnění a vracení dlužních úpisů s účinky kvitance se vylučují. </w:t>
      </w:r>
    </w:p>
    <w:p w14:paraId="148EF6E5" w14:textId="4BA27998" w:rsidR="00F52818" w:rsidRPr="00A63F93" w:rsidRDefault="001855CF" w:rsidP="00F52818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7.</w:t>
      </w:r>
      <w:r w:rsidRPr="00A63F93">
        <w:rPr>
          <w:rFonts w:asciiTheme="minorHAnsi" w:hAnsiTheme="minorHAnsi" w:cstheme="minorHAnsi"/>
          <w:sz w:val="20"/>
        </w:rPr>
        <w:tab/>
        <w:t>Použití § 577 občansk</w:t>
      </w:r>
      <w:r w:rsidR="009950AF">
        <w:rPr>
          <w:rFonts w:asciiTheme="minorHAnsi" w:hAnsiTheme="minorHAnsi" w:cstheme="minorHAnsi"/>
          <w:sz w:val="20"/>
        </w:rPr>
        <w:t>ého</w:t>
      </w:r>
      <w:r w:rsidRPr="00A63F93">
        <w:rPr>
          <w:rFonts w:asciiTheme="minorHAnsi" w:hAnsiTheme="minorHAnsi" w:cstheme="minorHAnsi"/>
          <w:sz w:val="20"/>
        </w:rPr>
        <w:t xml:space="preserve"> zákoník</w:t>
      </w:r>
      <w:r w:rsidR="009950AF">
        <w:rPr>
          <w:rFonts w:asciiTheme="minorHAnsi" w:hAnsiTheme="minorHAnsi" w:cstheme="minorHAnsi"/>
          <w:sz w:val="20"/>
        </w:rPr>
        <w:t>u</w:t>
      </w:r>
      <w:r w:rsidRPr="00A63F93">
        <w:rPr>
          <w:rFonts w:asciiTheme="minorHAnsi" w:hAnsiTheme="minorHAnsi" w:cstheme="minorHAnsi"/>
          <w:sz w:val="20"/>
        </w:rPr>
        <w:t xml:space="preserve"> se vylučuje. Určení množstevního, časového, územního nebo jiného rozsahu ve smlouvě je pevně určeno autonomní dohodou smluvních stran a soud není oprávněn do smlouvy jakkoli zasahovat. </w:t>
      </w:r>
    </w:p>
    <w:p w14:paraId="6361D947" w14:textId="7DBA2458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8.</w:t>
      </w:r>
      <w:r w:rsidRPr="00A63F93">
        <w:rPr>
          <w:rFonts w:asciiTheme="minorHAnsi" w:hAnsiTheme="minorHAnsi" w:cstheme="minorHAnsi"/>
          <w:sz w:val="20"/>
        </w:rPr>
        <w:tab/>
        <w:t xml:space="preserve">Dle § 1765 občanského zákoníku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3BD95D7F" w14:textId="69112E4A" w:rsidR="001855CF" w:rsidRDefault="001855CF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9.</w:t>
      </w:r>
      <w:r w:rsidRPr="00A63F93">
        <w:rPr>
          <w:rFonts w:asciiTheme="minorHAnsi" w:hAnsiTheme="minorHAnsi" w:cstheme="minorHAnsi"/>
          <w:sz w:val="20"/>
        </w:rPr>
        <w:tab/>
        <w:t>Použití ustanovení § 557, § 1726, § 1728, § 1729, § 1740 odst. 3, § 1744, § 1757 odst. 2, 3, § 1770, § 1950, občanského zákoníku, se vylučuje.</w:t>
      </w:r>
    </w:p>
    <w:p w14:paraId="5FEBD6AD" w14:textId="546DB842" w:rsidR="00F52818" w:rsidRPr="00A63F93" w:rsidRDefault="00F52818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10. Ustanovení této smlouvy mají přednost před jinými ujednáními smluvních stran. </w:t>
      </w:r>
    </w:p>
    <w:p w14:paraId="4762E343" w14:textId="0A3826CC" w:rsidR="004A13F1" w:rsidRPr="00A63F93" w:rsidRDefault="001855CF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</w:t>
      </w:r>
      <w:r w:rsidR="00F52818">
        <w:rPr>
          <w:rFonts w:asciiTheme="minorHAnsi" w:hAnsiTheme="minorHAnsi" w:cstheme="minorHAnsi"/>
          <w:szCs w:val="20"/>
        </w:rPr>
        <w:t>1</w:t>
      </w:r>
      <w:r w:rsidRPr="00A63F93">
        <w:rPr>
          <w:rFonts w:asciiTheme="minorHAnsi" w:hAnsiTheme="minorHAnsi" w:cstheme="minorHAnsi"/>
          <w:szCs w:val="20"/>
        </w:rPr>
        <w:t>.</w:t>
      </w:r>
      <w:r w:rsidRPr="00A63F93">
        <w:rPr>
          <w:rFonts w:asciiTheme="minorHAnsi" w:hAnsiTheme="minorHAnsi" w:cstheme="minorHAnsi"/>
          <w:szCs w:val="20"/>
        </w:rPr>
        <w:tab/>
        <w:t>Tato smlouva nabývá platnosti podpisem obou smluvních stran</w:t>
      </w:r>
      <w:r w:rsidR="009950AF">
        <w:rPr>
          <w:rFonts w:asciiTheme="minorHAnsi" w:hAnsiTheme="minorHAnsi" w:cstheme="minorHAnsi"/>
          <w:szCs w:val="20"/>
        </w:rPr>
        <w:t xml:space="preserve"> a účinnosti jejím zveřejněním v registru smluv.</w:t>
      </w:r>
    </w:p>
    <w:p w14:paraId="78C2BB13" w14:textId="3AF24B04" w:rsidR="004A13F1" w:rsidRPr="00062AEE" w:rsidRDefault="001855CF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</w:t>
      </w:r>
      <w:r w:rsidR="00F52818">
        <w:rPr>
          <w:rFonts w:asciiTheme="minorHAnsi" w:hAnsiTheme="minorHAnsi" w:cstheme="minorHAnsi"/>
          <w:szCs w:val="20"/>
        </w:rPr>
        <w:t>2</w:t>
      </w:r>
      <w:r w:rsidRPr="00A63F93">
        <w:rPr>
          <w:rFonts w:asciiTheme="minorHAnsi" w:hAnsiTheme="minorHAnsi" w:cstheme="minorHAnsi"/>
          <w:szCs w:val="20"/>
        </w:rPr>
        <w:t>.</w:t>
      </w:r>
      <w:r w:rsidRPr="00A63F93">
        <w:rPr>
          <w:rFonts w:asciiTheme="minorHAnsi" w:hAnsiTheme="minorHAnsi" w:cstheme="minorHAnsi"/>
          <w:szCs w:val="20"/>
        </w:rPr>
        <w:tab/>
        <w:t xml:space="preserve">Smluvní strany prohlašují, že si smlouvu přečetly a na důkaz souhlasu s jejím zněním připojují na </w:t>
      </w:r>
      <w:r w:rsidRPr="00062AEE">
        <w:rPr>
          <w:rFonts w:asciiTheme="minorHAnsi" w:hAnsiTheme="minorHAnsi" w:cstheme="minorHAnsi"/>
          <w:szCs w:val="20"/>
        </w:rPr>
        <w:t>její závěr dle své svobodné, vážné a pravé vůle své podpisy.</w:t>
      </w:r>
    </w:p>
    <w:p w14:paraId="5BB9D62A" w14:textId="5B0295D9" w:rsidR="001855CF" w:rsidRPr="00062AEE" w:rsidRDefault="00F52818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13</w:t>
      </w:r>
      <w:r w:rsidR="001855CF" w:rsidRPr="00062AEE">
        <w:rPr>
          <w:rFonts w:asciiTheme="minorHAnsi" w:hAnsiTheme="minorHAnsi" w:cstheme="minorHAnsi"/>
          <w:sz w:val="20"/>
          <w:szCs w:val="20"/>
        </w:rPr>
        <w:t>.</w:t>
      </w:r>
      <w:r w:rsidR="001855CF" w:rsidRPr="00062AEE">
        <w:rPr>
          <w:rFonts w:asciiTheme="minorHAnsi" w:hAnsiTheme="minorHAnsi" w:cstheme="minorHAnsi"/>
          <w:sz w:val="20"/>
          <w:szCs w:val="20"/>
        </w:rPr>
        <w:tab/>
        <w:t>Nedílnou součástí této smlouvy tvoří přílohy:</w:t>
      </w:r>
    </w:p>
    <w:p w14:paraId="2583AA87" w14:textId="4B8589CF" w:rsidR="00CD53B7" w:rsidRDefault="001855CF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062AEE">
        <w:rPr>
          <w:rFonts w:asciiTheme="minorHAnsi" w:hAnsiTheme="minorHAnsi" w:cstheme="minorHAnsi"/>
          <w:color w:val="auto"/>
          <w:szCs w:val="20"/>
        </w:rPr>
        <w:tab/>
      </w:r>
      <w:r w:rsidR="004A13F1">
        <w:rPr>
          <w:rFonts w:asciiTheme="minorHAnsi" w:hAnsiTheme="minorHAnsi" w:cstheme="minorHAnsi"/>
          <w:color w:val="auto"/>
          <w:szCs w:val="20"/>
        </w:rPr>
        <w:t xml:space="preserve">- </w:t>
      </w:r>
      <w:r w:rsidR="00BB1C5B" w:rsidRPr="00F52818">
        <w:rPr>
          <w:rFonts w:asciiTheme="minorHAnsi" w:hAnsiTheme="minorHAnsi" w:cstheme="minorHAnsi"/>
          <w:color w:val="auto"/>
          <w:szCs w:val="20"/>
        </w:rPr>
        <w:t>Příloha č.</w:t>
      </w:r>
      <w:r w:rsidR="00D90D0E" w:rsidRPr="00F52818">
        <w:rPr>
          <w:rFonts w:asciiTheme="minorHAnsi" w:hAnsiTheme="minorHAnsi" w:cstheme="minorHAnsi"/>
          <w:color w:val="auto"/>
          <w:szCs w:val="20"/>
        </w:rPr>
        <w:t xml:space="preserve"> </w:t>
      </w:r>
      <w:r w:rsidR="00E30CE9" w:rsidRPr="00F52818">
        <w:rPr>
          <w:rFonts w:asciiTheme="minorHAnsi" w:hAnsiTheme="minorHAnsi" w:cstheme="minorHAnsi"/>
          <w:color w:val="auto"/>
          <w:szCs w:val="20"/>
        </w:rPr>
        <w:t>1</w:t>
      </w:r>
      <w:r w:rsidR="00BB1C5B" w:rsidRPr="00F52818">
        <w:rPr>
          <w:rFonts w:asciiTheme="minorHAnsi" w:hAnsiTheme="minorHAnsi" w:cstheme="minorHAnsi"/>
          <w:color w:val="auto"/>
          <w:szCs w:val="20"/>
        </w:rPr>
        <w:t xml:space="preserve"> –</w:t>
      </w:r>
      <w:r w:rsidR="006E1121" w:rsidRPr="00F52818">
        <w:rPr>
          <w:rFonts w:asciiTheme="minorHAnsi" w:hAnsiTheme="minorHAnsi" w:cstheme="minorHAnsi"/>
          <w:color w:val="auto"/>
          <w:szCs w:val="20"/>
        </w:rPr>
        <w:t xml:space="preserve"> </w:t>
      </w:r>
      <w:r w:rsidR="000D25F6" w:rsidRPr="00F52818">
        <w:rPr>
          <w:rFonts w:asciiTheme="minorHAnsi" w:hAnsiTheme="minorHAnsi" w:cstheme="minorHAnsi"/>
          <w:color w:val="auto"/>
          <w:szCs w:val="20"/>
        </w:rPr>
        <w:t xml:space="preserve">Položkový rozpočet </w:t>
      </w:r>
      <w:proofErr w:type="gramStart"/>
      <w:r w:rsidR="000D25F6" w:rsidRPr="00F52818">
        <w:rPr>
          <w:rFonts w:asciiTheme="minorHAnsi" w:hAnsiTheme="minorHAnsi" w:cstheme="minorHAnsi"/>
          <w:color w:val="auto"/>
          <w:szCs w:val="20"/>
        </w:rPr>
        <w:t>stavby</w:t>
      </w:r>
      <w:r w:rsidR="00CD53B7" w:rsidRPr="00F52818">
        <w:rPr>
          <w:rFonts w:asciiTheme="minorHAnsi" w:hAnsiTheme="minorHAnsi" w:cstheme="minorHAnsi"/>
          <w:color w:val="auto"/>
          <w:szCs w:val="20"/>
        </w:rPr>
        <w:t xml:space="preserve">  </w:t>
      </w:r>
      <w:r w:rsidR="009823BC" w:rsidRPr="00F52818">
        <w:rPr>
          <w:rFonts w:asciiTheme="minorHAnsi" w:hAnsiTheme="minorHAnsi" w:cstheme="minorHAnsi"/>
          <w:color w:val="auto"/>
          <w:szCs w:val="20"/>
        </w:rPr>
        <w:t>-</w:t>
      </w:r>
      <w:proofErr w:type="gramEnd"/>
      <w:r w:rsidR="009823BC" w:rsidRPr="00F52818">
        <w:rPr>
          <w:rFonts w:asciiTheme="minorHAnsi" w:hAnsiTheme="minorHAnsi" w:cstheme="minorHAnsi"/>
          <w:color w:val="auto"/>
          <w:szCs w:val="20"/>
        </w:rPr>
        <w:t>CN-</w:t>
      </w:r>
      <w:r w:rsidR="00F52818" w:rsidRPr="00F52818">
        <w:rPr>
          <w:rFonts w:asciiTheme="minorHAnsi" w:hAnsiTheme="minorHAnsi" w:cstheme="minorHAnsi"/>
          <w:color w:val="auto"/>
          <w:szCs w:val="20"/>
        </w:rPr>
        <w:t>145/08/2025</w:t>
      </w:r>
    </w:p>
    <w:p w14:paraId="0359EF77" w14:textId="76B27B02" w:rsidR="00BB1C5B" w:rsidRDefault="00BB1C5B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65B638EE" w14:textId="77777777" w:rsidR="00CD53B7" w:rsidRPr="008409AC" w:rsidRDefault="00CD53B7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CFE4AD7" w14:textId="77777777" w:rsidR="00E30CE9" w:rsidRDefault="00E30CE9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46094FF" w14:textId="3DF5E27B" w:rsidR="007F0BCE" w:rsidRDefault="00575C5B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color w:val="auto"/>
          <w:szCs w:val="20"/>
        </w:rPr>
        <w:tab/>
      </w:r>
    </w:p>
    <w:p w14:paraId="70229259" w14:textId="6CCEF447" w:rsidR="008409AC" w:rsidRPr="00A63F93" w:rsidRDefault="009C6E96" w:rsidP="009950AF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Za zhotovitele:</w:t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  <w:t>Za objednatele:</w:t>
      </w:r>
    </w:p>
    <w:p w14:paraId="5840AEB6" w14:textId="65C4E42A" w:rsidR="00575C5B" w:rsidRDefault="005E2542" w:rsidP="005E2542">
      <w:pPr>
        <w:pStyle w:val="Zkladntext"/>
        <w:tabs>
          <w:tab w:val="left" w:pos="1290"/>
        </w:tabs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</w:p>
    <w:p w14:paraId="29231D9C" w14:textId="77777777" w:rsidR="005E2542" w:rsidRPr="00A63F93" w:rsidRDefault="005E2542" w:rsidP="005E2542">
      <w:pPr>
        <w:pStyle w:val="Zkladntext"/>
        <w:tabs>
          <w:tab w:val="left" w:pos="1290"/>
        </w:tabs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447B5F2C" w14:textId="18575645" w:rsidR="00575C5B" w:rsidRPr="00A73385" w:rsidRDefault="00F532D5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color w:val="auto"/>
            <w:szCs w:val="20"/>
          </w:rPr>
          <w:id w:val="-1893417863"/>
          <w:placeholder>
            <w:docPart w:val="DefaultPlaceholder_-1854013440"/>
          </w:placeholder>
          <w:text/>
        </w:sdtPr>
        <w:sdtEndPr/>
        <w:sdtContent>
          <w:r>
            <w:rPr>
              <w:rFonts w:asciiTheme="minorHAnsi" w:hAnsiTheme="minorHAnsi" w:cstheme="minorHAnsi"/>
              <w:color w:val="auto"/>
              <w:szCs w:val="20"/>
            </w:rPr>
            <w:t>V Kroměříži dne 10.11.2025</w:t>
          </w:r>
        </w:sdtContent>
      </w:sdt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  <w:t xml:space="preserve"> V </w:t>
      </w:r>
      <w:r w:rsidR="00E30CE9">
        <w:rPr>
          <w:rFonts w:asciiTheme="minorHAnsi" w:hAnsiTheme="minorHAnsi" w:cstheme="minorHAnsi"/>
          <w:color w:val="auto"/>
          <w:szCs w:val="20"/>
        </w:rPr>
        <w:t>Kroměříži</w:t>
      </w:r>
      <w:r w:rsidR="00913E0E" w:rsidRPr="00A73385">
        <w:rPr>
          <w:rFonts w:asciiTheme="minorHAnsi" w:hAnsiTheme="minorHAnsi" w:cstheme="minorHAnsi"/>
          <w:color w:val="auto"/>
          <w:szCs w:val="20"/>
        </w:rPr>
        <w:t xml:space="preserve"> dne</w:t>
      </w:r>
      <w:r w:rsidR="00411911">
        <w:rPr>
          <w:rFonts w:asciiTheme="minorHAnsi" w:hAnsiTheme="minorHAnsi" w:cstheme="minorHAnsi"/>
          <w:color w:val="auto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Cs w:val="20"/>
        </w:rPr>
        <w:t>20.11.2025</w:t>
      </w:r>
    </w:p>
    <w:p w14:paraId="4BFEF9C5" w14:textId="77777777" w:rsidR="00333340" w:rsidRPr="00A73385" w:rsidRDefault="00333340" w:rsidP="005457CE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FC0CBCB" w14:textId="77777777" w:rsidR="001855CF" w:rsidRPr="00A73385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</w:p>
    <w:p w14:paraId="7256DA53" w14:textId="0784AD5F" w:rsidR="001855CF" w:rsidRPr="00A73385" w:rsidRDefault="00F532D5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466048356"/>
          <w:placeholder>
            <w:docPart w:val="DefaultPlaceholder_-1854013440"/>
          </w:placeholder>
          <w:text/>
        </w:sdtPr>
        <w:sdtEndPr/>
        <w:sdtContent>
          <w:r w:rsidR="00913E0E" w:rsidRPr="00A73385">
            <w:rPr>
              <w:rFonts w:asciiTheme="minorHAnsi" w:hAnsiTheme="minorHAnsi" w:cstheme="minorHAnsi"/>
              <w:szCs w:val="20"/>
            </w:rPr>
            <w:t xml:space="preserve"> …………………………………</w:t>
          </w:r>
        </w:sdtContent>
      </w:sdt>
      <w:r w:rsidR="001855CF" w:rsidRP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333340" w:rsidRPr="00A73385">
        <w:rPr>
          <w:rFonts w:asciiTheme="minorHAnsi" w:hAnsiTheme="minorHAnsi" w:cstheme="minorHAnsi"/>
          <w:szCs w:val="20"/>
        </w:rPr>
        <w:t xml:space="preserve"> </w:t>
      </w:r>
      <w:r w:rsidR="00913E0E" w:rsidRPr="00A73385">
        <w:rPr>
          <w:rFonts w:asciiTheme="minorHAnsi" w:hAnsiTheme="minorHAnsi" w:cstheme="minorHAnsi"/>
          <w:szCs w:val="20"/>
        </w:rPr>
        <w:t>.</w:t>
      </w:r>
      <w:r w:rsidR="001855CF" w:rsidRPr="00A73385">
        <w:rPr>
          <w:rFonts w:asciiTheme="minorHAnsi" w:hAnsiTheme="minorHAnsi" w:cstheme="minorHAnsi"/>
          <w:szCs w:val="20"/>
        </w:rPr>
        <w:t>………………………………</w:t>
      </w:r>
      <w:r w:rsidR="00913E0E" w:rsidRPr="00A73385">
        <w:rPr>
          <w:rFonts w:asciiTheme="minorHAnsi" w:hAnsiTheme="minorHAnsi" w:cstheme="minorHAnsi"/>
          <w:szCs w:val="20"/>
        </w:rPr>
        <w:t>…</w:t>
      </w:r>
      <w:r w:rsidR="00411911">
        <w:rPr>
          <w:rFonts w:asciiTheme="minorHAnsi" w:hAnsiTheme="minorHAnsi" w:cstheme="minorHAnsi"/>
          <w:szCs w:val="20"/>
        </w:rPr>
        <w:t>………………….</w:t>
      </w:r>
    </w:p>
    <w:p w14:paraId="0902891C" w14:textId="3BCDCC8C" w:rsidR="001855CF" w:rsidRPr="00A73385" w:rsidRDefault="003C0115" w:rsidP="003C0115">
      <w:pPr>
        <w:pStyle w:val="Zkladntex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Ing. Vladimír Kutý</w:t>
      </w:r>
      <w:r w:rsidR="001855CF" w:rsidRPr="00A73385">
        <w:rPr>
          <w:rFonts w:asciiTheme="minorHAnsi" w:hAnsiTheme="minorHAnsi" w:cstheme="minorHAnsi"/>
          <w:szCs w:val="20"/>
        </w:rPr>
        <w:tab/>
      </w:r>
      <w:r w:rsidR="001855CF" w:rsidRPr="00A73385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9C6E96">
        <w:rPr>
          <w:rFonts w:asciiTheme="minorHAnsi" w:hAnsiTheme="minorHAnsi" w:cstheme="minorHAnsi"/>
          <w:szCs w:val="20"/>
        </w:rPr>
        <w:t xml:space="preserve">MUDr. </w:t>
      </w:r>
      <w:r>
        <w:rPr>
          <w:rFonts w:asciiTheme="minorHAnsi" w:hAnsiTheme="minorHAnsi" w:cstheme="minorHAnsi"/>
          <w:szCs w:val="20"/>
        </w:rPr>
        <w:t>Adéla Stoklasová</w:t>
      </w:r>
    </w:p>
    <w:p w14:paraId="41529A77" w14:textId="1BB64DA7" w:rsidR="00C455E4" w:rsidRDefault="003C0115" w:rsidP="009950AF">
      <w:pPr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Jednatel SUS</w:t>
      </w:r>
      <w:r w:rsidR="009C6E96" w:rsidRPr="009C6E96">
        <w:rPr>
          <w:rFonts w:asciiTheme="minorHAnsi" w:hAnsiTheme="minorHAnsi" w:cstheme="minorHAnsi"/>
          <w:sz w:val="20"/>
          <w:szCs w:val="20"/>
        </w:rPr>
        <w:t>, spol. s r.o.</w:t>
      </w:r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9C6E9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9C6E96">
        <w:rPr>
          <w:rFonts w:asciiTheme="minorHAnsi" w:hAnsiTheme="minorHAnsi" w:cstheme="minorHAnsi"/>
          <w:sz w:val="20"/>
          <w:szCs w:val="20"/>
        </w:rPr>
        <w:t>ředitel</w:t>
      </w:r>
      <w:r>
        <w:rPr>
          <w:rFonts w:asciiTheme="minorHAnsi" w:hAnsiTheme="minorHAnsi" w:cstheme="minorHAnsi"/>
          <w:sz w:val="20"/>
          <w:szCs w:val="20"/>
        </w:rPr>
        <w:t>ka</w:t>
      </w:r>
      <w:r w:rsidR="009C6E96">
        <w:rPr>
          <w:rFonts w:asciiTheme="minorHAnsi" w:hAnsiTheme="minorHAnsi" w:cstheme="minorHAnsi"/>
          <w:sz w:val="20"/>
          <w:szCs w:val="20"/>
        </w:rPr>
        <w:t xml:space="preserve"> </w:t>
      </w:r>
      <w:r w:rsidR="000640D6">
        <w:rPr>
          <w:rFonts w:asciiTheme="minorHAnsi" w:hAnsiTheme="minorHAnsi" w:cstheme="minorHAnsi"/>
          <w:sz w:val="20"/>
          <w:szCs w:val="20"/>
        </w:rPr>
        <w:t>Psychiatrick</w:t>
      </w:r>
      <w:r w:rsidR="009C6E96">
        <w:rPr>
          <w:rFonts w:asciiTheme="minorHAnsi" w:hAnsiTheme="minorHAnsi" w:cstheme="minorHAnsi"/>
          <w:sz w:val="20"/>
          <w:szCs w:val="20"/>
        </w:rPr>
        <w:t>é</w:t>
      </w:r>
      <w:r>
        <w:rPr>
          <w:rFonts w:asciiTheme="minorHAnsi" w:hAnsiTheme="minorHAnsi" w:cstheme="minorHAnsi"/>
          <w:sz w:val="20"/>
          <w:szCs w:val="20"/>
        </w:rPr>
        <w:t xml:space="preserve"> nemocnice </w:t>
      </w:r>
      <w:r w:rsidR="000640D6">
        <w:rPr>
          <w:rFonts w:asciiTheme="minorHAnsi" w:hAnsiTheme="minorHAnsi" w:cstheme="minorHAnsi"/>
          <w:sz w:val="20"/>
          <w:szCs w:val="20"/>
        </w:rPr>
        <w:t>v</w:t>
      </w:r>
      <w:r w:rsidR="007416C3">
        <w:rPr>
          <w:rFonts w:asciiTheme="minorHAnsi" w:hAnsiTheme="minorHAnsi" w:cstheme="minorHAnsi"/>
          <w:sz w:val="20"/>
          <w:szCs w:val="20"/>
        </w:rPr>
        <w:t> </w:t>
      </w:r>
      <w:r w:rsidR="000640D6">
        <w:rPr>
          <w:rFonts w:asciiTheme="minorHAnsi" w:hAnsiTheme="minorHAnsi" w:cstheme="minorHAnsi"/>
          <w:sz w:val="20"/>
          <w:szCs w:val="20"/>
        </w:rPr>
        <w:t>Kroměříži</w:t>
      </w:r>
    </w:p>
    <w:p w14:paraId="4D5B0661" w14:textId="63525847" w:rsidR="00411911" w:rsidRDefault="00411911" w:rsidP="00411911">
      <w:pPr>
        <w:tabs>
          <w:tab w:val="center" w:pos="6237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F339A02" w14:textId="15ABFA2B" w:rsidR="00411911" w:rsidRPr="00A73385" w:rsidRDefault="00411911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411911" w:rsidRPr="00A73385" w:rsidSect="003447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8243" w14:textId="77777777" w:rsidR="00401519" w:rsidRDefault="00401519" w:rsidP="00196F3D">
      <w:r>
        <w:separator/>
      </w:r>
    </w:p>
  </w:endnote>
  <w:endnote w:type="continuationSeparator" w:id="0">
    <w:p w14:paraId="255BD567" w14:textId="77777777" w:rsidR="00401519" w:rsidRDefault="00401519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8588799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214C16" w14:textId="140C388F" w:rsidR="00E30CE9" w:rsidRPr="00E30CE9" w:rsidRDefault="00E30CE9">
            <w:pPr>
              <w:pStyle w:val="Zpat"/>
              <w:jc w:val="center"/>
              <w:rPr>
                <w:sz w:val="18"/>
                <w:szCs w:val="18"/>
              </w:rPr>
            </w:pPr>
            <w:r w:rsidRPr="00E30CE9">
              <w:rPr>
                <w:sz w:val="18"/>
                <w:szCs w:val="18"/>
              </w:rPr>
              <w:t xml:space="preserve">Stránka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PAGE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2E01AB">
              <w:rPr>
                <w:b/>
                <w:bCs/>
                <w:noProof/>
                <w:sz w:val="18"/>
                <w:szCs w:val="18"/>
              </w:rPr>
              <w:t>4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  <w:r w:rsidRPr="00E30CE9">
              <w:rPr>
                <w:sz w:val="18"/>
                <w:szCs w:val="18"/>
              </w:rPr>
              <w:t xml:space="preserve"> z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NUMPAGES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2E01AB">
              <w:rPr>
                <w:b/>
                <w:bCs/>
                <w:noProof/>
                <w:sz w:val="18"/>
                <w:szCs w:val="18"/>
              </w:rPr>
              <w:t>7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271F3" w14:textId="77777777" w:rsidR="00AF7CBF" w:rsidRPr="00E30CE9" w:rsidRDefault="00AF7CB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7AF7" w14:textId="77777777" w:rsidR="00401519" w:rsidRDefault="00401519" w:rsidP="00196F3D">
      <w:r>
        <w:separator/>
      </w:r>
    </w:p>
  </w:footnote>
  <w:footnote w:type="continuationSeparator" w:id="0">
    <w:p w14:paraId="3836BD52" w14:textId="77777777" w:rsidR="00401519" w:rsidRDefault="00401519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C5F8" w14:textId="15213DF7" w:rsidR="00AF7CBF" w:rsidRDefault="003326BC" w:rsidP="00612569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C5FD2" wp14:editId="253843AF">
          <wp:simplePos x="0" y="0"/>
          <wp:positionH relativeFrom="column">
            <wp:posOffset>4881880</wp:posOffset>
          </wp:positionH>
          <wp:positionV relativeFrom="paragraph">
            <wp:posOffset>-106680</wp:posOffset>
          </wp:positionV>
          <wp:extent cx="817880" cy="396875"/>
          <wp:effectExtent l="0" t="0" r="1270" b="3175"/>
          <wp:wrapTight wrapText="bothSides">
            <wp:wrapPolygon edited="0">
              <wp:start x="0" y="0"/>
              <wp:lineTo x="0" y="20736"/>
              <wp:lineTo x="21130" y="20736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0CE9">
      <w:rPr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370"/>
    <w:multiLevelType w:val="hybridMultilevel"/>
    <w:tmpl w:val="2CA8721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F5431C"/>
    <w:multiLevelType w:val="hybridMultilevel"/>
    <w:tmpl w:val="159432DE"/>
    <w:lvl w:ilvl="0" w:tplc="ED268B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B48"/>
    <w:multiLevelType w:val="hybridMultilevel"/>
    <w:tmpl w:val="9E466D6C"/>
    <w:lvl w:ilvl="0" w:tplc="C72691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4FFE"/>
    <w:multiLevelType w:val="hybridMultilevel"/>
    <w:tmpl w:val="18084FC4"/>
    <w:lvl w:ilvl="0" w:tplc="0405000B">
      <w:start w:val="1"/>
      <w:numFmt w:val="bullet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01CB"/>
    <w:multiLevelType w:val="hybridMultilevel"/>
    <w:tmpl w:val="26F61FA2"/>
    <w:lvl w:ilvl="0" w:tplc="6C44F96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B792347"/>
    <w:multiLevelType w:val="hybridMultilevel"/>
    <w:tmpl w:val="0ADE3400"/>
    <w:lvl w:ilvl="0" w:tplc="368A981C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5A9A0BE6"/>
    <w:multiLevelType w:val="hybridMultilevel"/>
    <w:tmpl w:val="45960D00"/>
    <w:lvl w:ilvl="0" w:tplc="368A98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2562F"/>
    <w:multiLevelType w:val="hybridMultilevel"/>
    <w:tmpl w:val="9738C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384B97"/>
    <w:multiLevelType w:val="hybridMultilevel"/>
    <w:tmpl w:val="980C6990"/>
    <w:lvl w:ilvl="0" w:tplc="D554A4F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4F426D"/>
    <w:multiLevelType w:val="hybridMultilevel"/>
    <w:tmpl w:val="11AC50D0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787730D0"/>
    <w:multiLevelType w:val="hybridMultilevel"/>
    <w:tmpl w:val="1368BFB4"/>
    <w:lvl w:ilvl="0" w:tplc="DA0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D159D"/>
    <w:multiLevelType w:val="hybridMultilevel"/>
    <w:tmpl w:val="4F921C84"/>
    <w:lvl w:ilvl="0" w:tplc="D554A4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8F4664"/>
    <w:multiLevelType w:val="hybridMultilevel"/>
    <w:tmpl w:val="EB0AA684"/>
    <w:lvl w:ilvl="0" w:tplc="A7F26F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D1A30"/>
    <w:multiLevelType w:val="hybridMultilevel"/>
    <w:tmpl w:val="62D61D34"/>
    <w:lvl w:ilvl="0" w:tplc="D554A4F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7" w15:restartNumberingAfterBreak="0">
    <w:nsid w:val="7E777465"/>
    <w:multiLevelType w:val="hybridMultilevel"/>
    <w:tmpl w:val="437EC98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2027559777">
    <w:abstractNumId w:val="6"/>
  </w:num>
  <w:num w:numId="2" w16cid:durableId="232743187">
    <w:abstractNumId w:val="10"/>
  </w:num>
  <w:num w:numId="3" w16cid:durableId="1924683874">
    <w:abstractNumId w:val="6"/>
    <w:lvlOverride w:ilvl="0">
      <w:startOverride w:val="2"/>
    </w:lvlOverride>
    <w:lvlOverride w:ilvl="1">
      <w:startOverride w:val="1"/>
    </w:lvlOverride>
  </w:num>
  <w:num w:numId="4" w16cid:durableId="2104571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479092">
    <w:abstractNumId w:val="4"/>
  </w:num>
  <w:num w:numId="6" w16cid:durableId="922489498">
    <w:abstractNumId w:val="7"/>
  </w:num>
  <w:num w:numId="7" w16cid:durableId="622421368">
    <w:abstractNumId w:val="5"/>
  </w:num>
  <w:num w:numId="8" w16cid:durableId="2120759780">
    <w:abstractNumId w:val="2"/>
  </w:num>
  <w:num w:numId="9" w16cid:durableId="2060593037">
    <w:abstractNumId w:val="1"/>
  </w:num>
  <w:num w:numId="10" w16cid:durableId="65035645">
    <w:abstractNumId w:val="16"/>
  </w:num>
  <w:num w:numId="11" w16cid:durableId="1090350910">
    <w:abstractNumId w:val="8"/>
  </w:num>
  <w:num w:numId="12" w16cid:durableId="971133833">
    <w:abstractNumId w:val="15"/>
  </w:num>
  <w:num w:numId="13" w16cid:durableId="2026975060">
    <w:abstractNumId w:val="3"/>
  </w:num>
  <w:num w:numId="14" w16cid:durableId="1642923235">
    <w:abstractNumId w:val="12"/>
  </w:num>
  <w:num w:numId="15" w16cid:durableId="807283565">
    <w:abstractNumId w:val="17"/>
  </w:num>
  <w:num w:numId="16" w16cid:durableId="1668629157">
    <w:abstractNumId w:val="13"/>
  </w:num>
  <w:num w:numId="17" w16cid:durableId="1379357553">
    <w:abstractNumId w:val="0"/>
  </w:num>
  <w:num w:numId="18" w16cid:durableId="685595843">
    <w:abstractNumId w:val="14"/>
  </w:num>
  <w:num w:numId="19" w16cid:durableId="280235161">
    <w:abstractNumId w:val="11"/>
  </w:num>
  <w:num w:numId="20" w16cid:durableId="2001077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3D"/>
    <w:rsid w:val="00003862"/>
    <w:rsid w:val="000058DF"/>
    <w:rsid w:val="00013C4B"/>
    <w:rsid w:val="00027851"/>
    <w:rsid w:val="00030FFB"/>
    <w:rsid w:val="00062AEE"/>
    <w:rsid w:val="000640D6"/>
    <w:rsid w:val="00064F73"/>
    <w:rsid w:val="0006539D"/>
    <w:rsid w:val="000659DA"/>
    <w:rsid w:val="000677FA"/>
    <w:rsid w:val="000753F3"/>
    <w:rsid w:val="0007559A"/>
    <w:rsid w:val="00082953"/>
    <w:rsid w:val="000A11AD"/>
    <w:rsid w:val="000A3A58"/>
    <w:rsid w:val="000A611A"/>
    <w:rsid w:val="000C312E"/>
    <w:rsid w:val="000C610E"/>
    <w:rsid w:val="000D25F6"/>
    <w:rsid w:val="000E6D79"/>
    <w:rsid w:val="000F590A"/>
    <w:rsid w:val="00100829"/>
    <w:rsid w:val="00106107"/>
    <w:rsid w:val="0011661F"/>
    <w:rsid w:val="00121D6D"/>
    <w:rsid w:val="001261A3"/>
    <w:rsid w:val="00132AF2"/>
    <w:rsid w:val="00135D66"/>
    <w:rsid w:val="00143458"/>
    <w:rsid w:val="0015175D"/>
    <w:rsid w:val="001855CF"/>
    <w:rsid w:val="001928A8"/>
    <w:rsid w:val="00196F3D"/>
    <w:rsid w:val="001A2BCF"/>
    <w:rsid w:val="001A4FF0"/>
    <w:rsid w:val="001A6C38"/>
    <w:rsid w:val="001C0196"/>
    <w:rsid w:val="001C7390"/>
    <w:rsid w:val="001E559F"/>
    <w:rsid w:val="00200FEB"/>
    <w:rsid w:val="00201B57"/>
    <w:rsid w:val="00204E79"/>
    <w:rsid w:val="00216ADD"/>
    <w:rsid w:val="00245B0B"/>
    <w:rsid w:val="002569BB"/>
    <w:rsid w:val="0026336A"/>
    <w:rsid w:val="00263650"/>
    <w:rsid w:val="00270FEA"/>
    <w:rsid w:val="002735F0"/>
    <w:rsid w:val="00273B23"/>
    <w:rsid w:val="002801FD"/>
    <w:rsid w:val="00281F5A"/>
    <w:rsid w:val="00297C27"/>
    <w:rsid w:val="002A6C4C"/>
    <w:rsid w:val="002E01AB"/>
    <w:rsid w:val="002E4D42"/>
    <w:rsid w:val="002E548B"/>
    <w:rsid w:val="002F07F2"/>
    <w:rsid w:val="002F77F5"/>
    <w:rsid w:val="0032015A"/>
    <w:rsid w:val="00331BA6"/>
    <w:rsid w:val="003326BC"/>
    <w:rsid w:val="003327C6"/>
    <w:rsid w:val="00333340"/>
    <w:rsid w:val="0034472A"/>
    <w:rsid w:val="00356A5E"/>
    <w:rsid w:val="003712F8"/>
    <w:rsid w:val="00377996"/>
    <w:rsid w:val="00387A6F"/>
    <w:rsid w:val="003942BD"/>
    <w:rsid w:val="003A1734"/>
    <w:rsid w:val="003A2CB7"/>
    <w:rsid w:val="003A65D8"/>
    <w:rsid w:val="003B0B6F"/>
    <w:rsid w:val="003B5F6A"/>
    <w:rsid w:val="003B6C6A"/>
    <w:rsid w:val="003B702F"/>
    <w:rsid w:val="003C0115"/>
    <w:rsid w:val="003C15DA"/>
    <w:rsid w:val="003C76C7"/>
    <w:rsid w:val="003D3F6B"/>
    <w:rsid w:val="003D5033"/>
    <w:rsid w:val="003D6743"/>
    <w:rsid w:val="003D7EEF"/>
    <w:rsid w:val="003E2556"/>
    <w:rsid w:val="004004B7"/>
    <w:rsid w:val="00401519"/>
    <w:rsid w:val="00411911"/>
    <w:rsid w:val="00413880"/>
    <w:rsid w:val="00417752"/>
    <w:rsid w:val="00431304"/>
    <w:rsid w:val="00431924"/>
    <w:rsid w:val="00433F81"/>
    <w:rsid w:val="0043487C"/>
    <w:rsid w:val="00435429"/>
    <w:rsid w:val="00440621"/>
    <w:rsid w:val="0044145C"/>
    <w:rsid w:val="00443CFF"/>
    <w:rsid w:val="004567F8"/>
    <w:rsid w:val="00461CF5"/>
    <w:rsid w:val="004631F0"/>
    <w:rsid w:val="00472652"/>
    <w:rsid w:val="00480639"/>
    <w:rsid w:val="0048429C"/>
    <w:rsid w:val="00484D8B"/>
    <w:rsid w:val="00485A07"/>
    <w:rsid w:val="004923D0"/>
    <w:rsid w:val="004946D7"/>
    <w:rsid w:val="004A13F1"/>
    <w:rsid w:val="004A2042"/>
    <w:rsid w:val="004A6037"/>
    <w:rsid w:val="004A6F3A"/>
    <w:rsid w:val="004B1423"/>
    <w:rsid w:val="004B73FB"/>
    <w:rsid w:val="004E0522"/>
    <w:rsid w:val="004E135D"/>
    <w:rsid w:val="004F0AE7"/>
    <w:rsid w:val="00503056"/>
    <w:rsid w:val="005037E3"/>
    <w:rsid w:val="00525CD5"/>
    <w:rsid w:val="005340F1"/>
    <w:rsid w:val="00534A7A"/>
    <w:rsid w:val="00541D4D"/>
    <w:rsid w:val="005457CE"/>
    <w:rsid w:val="005521A0"/>
    <w:rsid w:val="0055566E"/>
    <w:rsid w:val="00555C62"/>
    <w:rsid w:val="00557E1B"/>
    <w:rsid w:val="0056025C"/>
    <w:rsid w:val="00575BDB"/>
    <w:rsid w:val="00575C5B"/>
    <w:rsid w:val="0057797D"/>
    <w:rsid w:val="005805C5"/>
    <w:rsid w:val="005817AD"/>
    <w:rsid w:val="005873F8"/>
    <w:rsid w:val="005C60F7"/>
    <w:rsid w:val="005C6A8F"/>
    <w:rsid w:val="005D0983"/>
    <w:rsid w:val="005D10EF"/>
    <w:rsid w:val="005E2542"/>
    <w:rsid w:val="005E2A5A"/>
    <w:rsid w:val="005E3AE3"/>
    <w:rsid w:val="005F61F8"/>
    <w:rsid w:val="0060432B"/>
    <w:rsid w:val="006101B3"/>
    <w:rsid w:val="006123BC"/>
    <w:rsid w:val="00612569"/>
    <w:rsid w:val="00623BA4"/>
    <w:rsid w:val="00627BF7"/>
    <w:rsid w:val="006445CE"/>
    <w:rsid w:val="0066083C"/>
    <w:rsid w:val="006628A6"/>
    <w:rsid w:val="00666830"/>
    <w:rsid w:val="00673149"/>
    <w:rsid w:val="00673620"/>
    <w:rsid w:val="00682F0A"/>
    <w:rsid w:val="00686C16"/>
    <w:rsid w:val="006D4205"/>
    <w:rsid w:val="006D62C6"/>
    <w:rsid w:val="006D7E76"/>
    <w:rsid w:val="006E1121"/>
    <w:rsid w:val="006E570E"/>
    <w:rsid w:val="006E5EDE"/>
    <w:rsid w:val="006F31EE"/>
    <w:rsid w:val="00705D87"/>
    <w:rsid w:val="00712F75"/>
    <w:rsid w:val="00713D5A"/>
    <w:rsid w:val="00713DCE"/>
    <w:rsid w:val="0071596A"/>
    <w:rsid w:val="00722839"/>
    <w:rsid w:val="007235F2"/>
    <w:rsid w:val="007416C3"/>
    <w:rsid w:val="00754566"/>
    <w:rsid w:val="00761FE9"/>
    <w:rsid w:val="00794CC2"/>
    <w:rsid w:val="007A304D"/>
    <w:rsid w:val="007A6DB2"/>
    <w:rsid w:val="007A78D8"/>
    <w:rsid w:val="007B04BC"/>
    <w:rsid w:val="007B1A42"/>
    <w:rsid w:val="007C010B"/>
    <w:rsid w:val="007C3EF0"/>
    <w:rsid w:val="007D429A"/>
    <w:rsid w:val="007D5712"/>
    <w:rsid w:val="007E3E3C"/>
    <w:rsid w:val="007F0BCE"/>
    <w:rsid w:val="007F4AFB"/>
    <w:rsid w:val="007F7A33"/>
    <w:rsid w:val="00801FE5"/>
    <w:rsid w:val="00804FDA"/>
    <w:rsid w:val="00807773"/>
    <w:rsid w:val="00811459"/>
    <w:rsid w:val="00817E2A"/>
    <w:rsid w:val="008316C5"/>
    <w:rsid w:val="00831E37"/>
    <w:rsid w:val="00835A75"/>
    <w:rsid w:val="008409AC"/>
    <w:rsid w:val="00843173"/>
    <w:rsid w:val="00846850"/>
    <w:rsid w:val="00847077"/>
    <w:rsid w:val="00847EA3"/>
    <w:rsid w:val="00853384"/>
    <w:rsid w:val="00854FAF"/>
    <w:rsid w:val="00857B23"/>
    <w:rsid w:val="00875386"/>
    <w:rsid w:val="008759C1"/>
    <w:rsid w:val="0087665A"/>
    <w:rsid w:val="008771F1"/>
    <w:rsid w:val="008852FB"/>
    <w:rsid w:val="00895CBA"/>
    <w:rsid w:val="008A0863"/>
    <w:rsid w:val="008A1786"/>
    <w:rsid w:val="008A2753"/>
    <w:rsid w:val="008A3A80"/>
    <w:rsid w:val="008A3B11"/>
    <w:rsid w:val="008B3238"/>
    <w:rsid w:val="008C1EBC"/>
    <w:rsid w:val="00910125"/>
    <w:rsid w:val="00910A34"/>
    <w:rsid w:val="00913E0E"/>
    <w:rsid w:val="0091499D"/>
    <w:rsid w:val="00914BA1"/>
    <w:rsid w:val="00915089"/>
    <w:rsid w:val="00935F1D"/>
    <w:rsid w:val="00936229"/>
    <w:rsid w:val="00943BC6"/>
    <w:rsid w:val="00952D8B"/>
    <w:rsid w:val="00955B46"/>
    <w:rsid w:val="00960C54"/>
    <w:rsid w:val="009709B2"/>
    <w:rsid w:val="00974DF8"/>
    <w:rsid w:val="009823BC"/>
    <w:rsid w:val="009841C2"/>
    <w:rsid w:val="009950AF"/>
    <w:rsid w:val="009A08E8"/>
    <w:rsid w:val="009A18FB"/>
    <w:rsid w:val="009A5BBD"/>
    <w:rsid w:val="009A7635"/>
    <w:rsid w:val="009C4840"/>
    <w:rsid w:val="009C6E96"/>
    <w:rsid w:val="00A0331E"/>
    <w:rsid w:val="00A05E9C"/>
    <w:rsid w:val="00A07037"/>
    <w:rsid w:val="00A118C2"/>
    <w:rsid w:val="00A21630"/>
    <w:rsid w:val="00A25CA8"/>
    <w:rsid w:val="00A26480"/>
    <w:rsid w:val="00A33A96"/>
    <w:rsid w:val="00A35832"/>
    <w:rsid w:val="00A37527"/>
    <w:rsid w:val="00A576E1"/>
    <w:rsid w:val="00A6260B"/>
    <w:rsid w:val="00A63F93"/>
    <w:rsid w:val="00A73385"/>
    <w:rsid w:val="00A757E2"/>
    <w:rsid w:val="00A82887"/>
    <w:rsid w:val="00A9431D"/>
    <w:rsid w:val="00AB0E8A"/>
    <w:rsid w:val="00AD165E"/>
    <w:rsid w:val="00AE070A"/>
    <w:rsid w:val="00AF7CBF"/>
    <w:rsid w:val="00B07FB0"/>
    <w:rsid w:val="00B11019"/>
    <w:rsid w:val="00B276E7"/>
    <w:rsid w:val="00B33A8B"/>
    <w:rsid w:val="00B510E1"/>
    <w:rsid w:val="00B60DEE"/>
    <w:rsid w:val="00B67EDF"/>
    <w:rsid w:val="00B74E15"/>
    <w:rsid w:val="00B7678C"/>
    <w:rsid w:val="00B87076"/>
    <w:rsid w:val="00B87F2A"/>
    <w:rsid w:val="00BA48EF"/>
    <w:rsid w:val="00BB1C5B"/>
    <w:rsid w:val="00BC0666"/>
    <w:rsid w:val="00BD22C9"/>
    <w:rsid w:val="00BE406D"/>
    <w:rsid w:val="00BE7902"/>
    <w:rsid w:val="00BF4A6C"/>
    <w:rsid w:val="00BF66F3"/>
    <w:rsid w:val="00C023B4"/>
    <w:rsid w:val="00C25412"/>
    <w:rsid w:val="00C26343"/>
    <w:rsid w:val="00C3343A"/>
    <w:rsid w:val="00C362EF"/>
    <w:rsid w:val="00C4179A"/>
    <w:rsid w:val="00C455E4"/>
    <w:rsid w:val="00C5560D"/>
    <w:rsid w:val="00C556CE"/>
    <w:rsid w:val="00C80EA4"/>
    <w:rsid w:val="00C81129"/>
    <w:rsid w:val="00C94A4C"/>
    <w:rsid w:val="00C95F66"/>
    <w:rsid w:val="00CA008B"/>
    <w:rsid w:val="00CA22D9"/>
    <w:rsid w:val="00CB61F6"/>
    <w:rsid w:val="00CD53B7"/>
    <w:rsid w:val="00CE375C"/>
    <w:rsid w:val="00CE4DF6"/>
    <w:rsid w:val="00CF0867"/>
    <w:rsid w:val="00D0097C"/>
    <w:rsid w:val="00D06263"/>
    <w:rsid w:val="00D15E76"/>
    <w:rsid w:val="00D40217"/>
    <w:rsid w:val="00D40988"/>
    <w:rsid w:val="00D4423B"/>
    <w:rsid w:val="00D46ACE"/>
    <w:rsid w:val="00D738E8"/>
    <w:rsid w:val="00D81F26"/>
    <w:rsid w:val="00D85320"/>
    <w:rsid w:val="00D90D0E"/>
    <w:rsid w:val="00D92032"/>
    <w:rsid w:val="00D92F7D"/>
    <w:rsid w:val="00D93103"/>
    <w:rsid w:val="00DB1238"/>
    <w:rsid w:val="00DD0829"/>
    <w:rsid w:val="00DD10EE"/>
    <w:rsid w:val="00DE2716"/>
    <w:rsid w:val="00DF0D40"/>
    <w:rsid w:val="00E0176A"/>
    <w:rsid w:val="00E05785"/>
    <w:rsid w:val="00E107E4"/>
    <w:rsid w:val="00E27457"/>
    <w:rsid w:val="00E30CE9"/>
    <w:rsid w:val="00E32E39"/>
    <w:rsid w:val="00E330F4"/>
    <w:rsid w:val="00E34F3A"/>
    <w:rsid w:val="00E356F6"/>
    <w:rsid w:val="00E36B8A"/>
    <w:rsid w:val="00E4214E"/>
    <w:rsid w:val="00E43DB0"/>
    <w:rsid w:val="00E502C4"/>
    <w:rsid w:val="00E5127E"/>
    <w:rsid w:val="00E659B9"/>
    <w:rsid w:val="00E73356"/>
    <w:rsid w:val="00E75704"/>
    <w:rsid w:val="00E76BB1"/>
    <w:rsid w:val="00E85634"/>
    <w:rsid w:val="00E908A6"/>
    <w:rsid w:val="00EA29CE"/>
    <w:rsid w:val="00EB41CA"/>
    <w:rsid w:val="00EC3A9C"/>
    <w:rsid w:val="00ED55DB"/>
    <w:rsid w:val="00EE6624"/>
    <w:rsid w:val="00F04F71"/>
    <w:rsid w:val="00F07C36"/>
    <w:rsid w:val="00F10EC7"/>
    <w:rsid w:val="00F13306"/>
    <w:rsid w:val="00F1790B"/>
    <w:rsid w:val="00F242B6"/>
    <w:rsid w:val="00F310ED"/>
    <w:rsid w:val="00F365FA"/>
    <w:rsid w:val="00F41D05"/>
    <w:rsid w:val="00F42DBB"/>
    <w:rsid w:val="00F43C68"/>
    <w:rsid w:val="00F454A8"/>
    <w:rsid w:val="00F46ECD"/>
    <w:rsid w:val="00F50109"/>
    <w:rsid w:val="00F52818"/>
    <w:rsid w:val="00F532D5"/>
    <w:rsid w:val="00F71E18"/>
    <w:rsid w:val="00F806ED"/>
    <w:rsid w:val="00FB1E19"/>
    <w:rsid w:val="00FB4547"/>
    <w:rsid w:val="00FC083C"/>
    <w:rsid w:val="00FC5676"/>
    <w:rsid w:val="00FD121F"/>
    <w:rsid w:val="00FD3266"/>
    <w:rsid w:val="00FF6B7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CD2C"/>
  <w15:docId w15:val="{D907DD81-6F5C-455D-87F6-9B53112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F3D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3A65D8"/>
    <w:pPr>
      <w:keepLines w:val="0"/>
      <w:spacing w:before="0" w:line="276" w:lineRule="auto"/>
      <w:jc w:val="both"/>
    </w:pPr>
    <w:rPr>
      <w:rFonts w:ascii="Calibri" w:hAnsi="Calibri"/>
      <w:b w:val="0"/>
      <w:bCs w:val="0"/>
      <w:i w:val="0"/>
      <w:iCs w:val="0"/>
      <w:color w:val="auto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</w:rPr>
  </w:style>
  <w:style w:type="character" w:customStyle="1" w:styleId="NadpisodstavceChar">
    <w:name w:val="Nadpis odstavce Char"/>
    <w:link w:val="Nadpisodstavce"/>
    <w:rsid w:val="003A65D8"/>
    <w:rPr>
      <w:rFonts w:ascii="Calibri" w:eastAsia="Times New Roman" w:hAnsi="Calibri" w:cs="Times New Roman"/>
      <w:sz w:val="24"/>
      <w:szCs w:val="24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link w:val="Nadpis4"/>
    <w:uiPriority w:val="9"/>
    <w:semiHidden/>
    <w:rsid w:val="00C455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1775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C6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6C6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1855CF"/>
    <w:rPr>
      <w:color w:val="0000FF"/>
      <w:u w:val="single"/>
    </w:rPr>
  </w:style>
  <w:style w:type="paragraph" w:customStyle="1" w:styleId="Podnadpis1">
    <w:name w:val="Podnadpis1"/>
    <w:rsid w:val="001855CF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855CF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customStyle="1" w:styleId="Zkladntextodsazen21">
    <w:name w:val="Základní text odsazený 21"/>
    <w:basedOn w:val="Normln"/>
    <w:rsid w:val="001855CF"/>
    <w:pPr>
      <w:widowControl w:val="0"/>
      <w:ind w:left="709" w:hanging="709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BD2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13C4B"/>
    <w:rPr>
      <w:color w:val="808080"/>
    </w:rPr>
  </w:style>
  <w:style w:type="paragraph" w:styleId="Bezmezer">
    <w:name w:val="No Spacing"/>
    <w:uiPriority w:val="1"/>
    <w:qFormat/>
    <w:rsid w:val="00484D8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0305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056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0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B61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Import28">
    <w:name w:val="Import 28"/>
    <w:basedOn w:val="Normln"/>
    <w:rsid w:val="000753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2016"/>
    </w:pPr>
    <w:rPr>
      <w:rFonts w:ascii="Courier New" w:hAnsi="Courier New"/>
      <w:szCs w:val="20"/>
    </w:rPr>
  </w:style>
  <w:style w:type="paragraph" w:customStyle="1" w:styleId="Import11">
    <w:name w:val="Import 11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34">
    <w:name w:val="Import 34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0D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602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eldaj@pnk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9C6C551FE947D1AE1ABA24D35B4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42246-1BB0-41B5-8F85-A95AA4D43450}"/>
      </w:docPartPr>
      <w:docPartBody>
        <w:p w:rsidR="00DC4701" w:rsidRDefault="00AF34DA" w:rsidP="00AF34DA">
          <w:pPr>
            <w:pStyle w:val="7A9C6C551FE947D1AE1ABA24D35B4224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AC493FEAF2224F45A91423AF45C02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7F3B7-343F-43E6-8DF6-EAE59F749EF4}"/>
      </w:docPartPr>
      <w:docPartBody>
        <w:p w:rsidR="005812F9" w:rsidRDefault="00DC4701" w:rsidP="00DC4701">
          <w:pPr>
            <w:pStyle w:val="AC493FEAF2224F45A91423AF45C0214B"/>
          </w:pPr>
          <w:r w:rsidRPr="00B95393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622C6-13B8-4185-85BE-828A63A0EC3B}"/>
      </w:docPartPr>
      <w:docPartBody>
        <w:p w:rsidR="00AB5F58" w:rsidRDefault="00F0716E">
          <w:r w:rsidRPr="0043394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5C49508B114445AC8F91A9A504C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79531-8625-40F0-867D-249D70BB70E0}"/>
      </w:docPartPr>
      <w:docPartBody>
        <w:p w:rsidR="00AF17FC" w:rsidRDefault="00AF17FC" w:rsidP="00AF17FC">
          <w:pPr>
            <w:pStyle w:val="705C49508B114445AC8F91A9A504CD11"/>
          </w:pPr>
          <w:r w:rsidRPr="00B9539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F3E"/>
    <w:rsid w:val="00032981"/>
    <w:rsid w:val="00052437"/>
    <w:rsid w:val="0008560D"/>
    <w:rsid w:val="001751A5"/>
    <w:rsid w:val="00176FEC"/>
    <w:rsid w:val="00193987"/>
    <w:rsid w:val="00194036"/>
    <w:rsid w:val="002168D8"/>
    <w:rsid w:val="002441FC"/>
    <w:rsid w:val="00274D3F"/>
    <w:rsid w:val="00281F5A"/>
    <w:rsid w:val="00316220"/>
    <w:rsid w:val="00327EA0"/>
    <w:rsid w:val="00370DEA"/>
    <w:rsid w:val="00412E6E"/>
    <w:rsid w:val="00422C50"/>
    <w:rsid w:val="004B0D5D"/>
    <w:rsid w:val="004D1ACA"/>
    <w:rsid w:val="00505B86"/>
    <w:rsid w:val="00525F3E"/>
    <w:rsid w:val="005647DB"/>
    <w:rsid w:val="005812F9"/>
    <w:rsid w:val="005C60F7"/>
    <w:rsid w:val="005D5774"/>
    <w:rsid w:val="005E2072"/>
    <w:rsid w:val="00650A1E"/>
    <w:rsid w:val="00712BAE"/>
    <w:rsid w:val="007401A5"/>
    <w:rsid w:val="007469CA"/>
    <w:rsid w:val="00781970"/>
    <w:rsid w:val="007D435F"/>
    <w:rsid w:val="008A72EE"/>
    <w:rsid w:val="008C1025"/>
    <w:rsid w:val="008D5083"/>
    <w:rsid w:val="008E0FC5"/>
    <w:rsid w:val="00980F69"/>
    <w:rsid w:val="00984FC7"/>
    <w:rsid w:val="009F601C"/>
    <w:rsid w:val="00A24407"/>
    <w:rsid w:val="00AB5F58"/>
    <w:rsid w:val="00AC022E"/>
    <w:rsid w:val="00AC749F"/>
    <w:rsid w:val="00AF17FC"/>
    <w:rsid w:val="00AF34DA"/>
    <w:rsid w:val="00B16BD8"/>
    <w:rsid w:val="00B25959"/>
    <w:rsid w:val="00B30C0E"/>
    <w:rsid w:val="00B678D8"/>
    <w:rsid w:val="00B70B91"/>
    <w:rsid w:val="00C00B32"/>
    <w:rsid w:val="00C02C44"/>
    <w:rsid w:val="00C06913"/>
    <w:rsid w:val="00C22944"/>
    <w:rsid w:val="00C2332E"/>
    <w:rsid w:val="00C530E1"/>
    <w:rsid w:val="00D022A7"/>
    <w:rsid w:val="00D11E0C"/>
    <w:rsid w:val="00D40988"/>
    <w:rsid w:val="00D92032"/>
    <w:rsid w:val="00D92F7D"/>
    <w:rsid w:val="00DA4F3B"/>
    <w:rsid w:val="00DC4701"/>
    <w:rsid w:val="00E36B8A"/>
    <w:rsid w:val="00ED55DB"/>
    <w:rsid w:val="00F0716E"/>
    <w:rsid w:val="00F2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9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022E"/>
    <w:rPr>
      <w:color w:val="808080"/>
    </w:rPr>
  </w:style>
  <w:style w:type="paragraph" w:customStyle="1" w:styleId="7A9C6C551FE947D1AE1ABA24D35B4224">
    <w:name w:val="7A9C6C551FE947D1AE1ABA24D35B4224"/>
    <w:rsid w:val="00AF34DA"/>
    <w:pPr>
      <w:spacing w:after="160" w:line="259" w:lineRule="auto"/>
    </w:pPr>
  </w:style>
  <w:style w:type="paragraph" w:customStyle="1" w:styleId="AC493FEAF2224F45A91423AF45C0214B">
    <w:name w:val="AC493FEAF2224F45A91423AF45C0214B"/>
    <w:rsid w:val="00DC4701"/>
    <w:pPr>
      <w:spacing w:after="160" w:line="259" w:lineRule="auto"/>
    </w:pPr>
  </w:style>
  <w:style w:type="paragraph" w:customStyle="1" w:styleId="705C49508B114445AC8F91A9A504CD11">
    <w:name w:val="705C49508B114445AC8F91A9A504CD11"/>
    <w:rsid w:val="00AF17F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0BAF-7962-4980-93F1-14C2846E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7</Pages>
  <Words>2727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18785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mailto:david.srovnal@fnol.cz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Kopečková Nikola</cp:lastModifiedBy>
  <cp:revision>37</cp:revision>
  <cp:lastPrinted>2020-04-14T07:45:00Z</cp:lastPrinted>
  <dcterms:created xsi:type="dcterms:W3CDTF">2025-04-08T10:07:00Z</dcterms:created>
  <dcterms:modified xsi:type="dcterms:W3CDTF">2025-11-21T11:41:00Z</dcterms:modified>
</cp:coreProperties>
</file>