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770297" w:rsidRPr="006B0CAC" w14:paraId="34317E56" w14:textId="77777777" w:rsidTr="00D40309">
        <w:tc>
          <w:tcPr>
            <w:tcW w:w="10207" w:type="dxa"/>
            <w:shd w:val="clear" w:color="auto" w:fill="auto"/>
          </w:tcPr>
          <w:p w14:paraId="27748306" w14:textId="77777777" w:rsidR="00770297" w:rsidRPr="00D467AC" w:rsidRDefault="00770297" w:rsidP="00D40309">
            <w:pPr>
              <w:pStyle w:val="Nzev"/>
              <w:widowControl w:val="0"/>
              <w:spacing w:before="240"/>
              <w:rPr>
                <w:rFonts w:ascii="Georgia" w:hAnsi="Georgia"/>
                <w:b w:val="0"/>
                <w:spacing w:val="160"/>
                <w:sz w:val="26"/>
              </w:rPr>
            </w:pPr>
            <w:r w:rsidRPr="00D467AC">
              <w:rPr>
                <w:rFonts w:ascii="Georgia" w:hAnsi="Georgia"/>
                <w:b w:val="0"/>
                <w:spacing w:val="160"/>
                <w:sz w:val="26"/>
              </w:rPr>
              <w:t>ČESKÁ FILHARMONI</w:t>
            </w:r>
            <w:r w:rsidRPr="00D467AC">
              <w:rPr>
                <w:rFonts w:ascii="Georgia" w:hAnsi="Georgia"/>
                <w:b w:val="0"/>
                <w:sz w:val="26"/>
              </w:rPr>
              <w:t>E</w:t>
            </w:r>
          </w:p>
          <w:p w14:paraId="3BD34CAE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 xml:space="preserve">Alšovo nábřeží 12, 110 01 Praha 1 </w:t>
            </w:r>
            <w:r w:rsidRPr="00D467AC">
              <w:rPr>
                <w:rFonts w:ascii="Georgia" w:hAnsi="Georgia"/>
                <w:sz w:val="26"/>
              </w:rPr>
              <w:br/>
            </w:r>
          </w:p>
        </w:tc>
      </w:tr>
      <w:tr w:rsidR="00770297" w:rsidRPr="006B0CAC" w14:paraId="1294026C" w14:textId="77777777" w:rsidTr="00D40309">
        <w:tc>
          <w:tcPr>
            <w:tcW w:w="10207" w:type="dxa"/>
            <w:shd w:val="clear" w:color="auto" w:fill="auto"/>
          </w:tcPr>
          <w:p w14:paraId="69C87BE3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</w:p>
          <w:p w14:paraId="4B459AB7" w14:textId="77777777" w:rsidR="00770297" w:rsidRPr="00D467AC" w:rsidRDefault="00770297" w:rsidP="00D40309">
            <w:pPr>
              <w:pStyle w:val="Nzev"/>
              <w:widowControl w:val="0"/>
              <w:rPr>
                <w:rFonts w:ascii="Georgia" w:hAnsi="Georgia"/>
                <w:b w:val="0"/>
                <w:sz w:val="26"/>
              </w:rPr>
            </w:pPr>
            <w:r w:rsidRPr="00D467AC">
              <w:rPr>
                <w:rFonts w:ascii="Georgia" w:hAnsi="Georgia"/>
                <w:b w:val="0"/>
                <w:sz w:val="26"/>
              </w:rPr>
              <w:t xml:space="preserve">IČ: 023264 </w:t>
            </w:r>
            <w:r w:rsidRPr="00D467AC">
              <w:rPr>
                <w:rFonts w:ascii="Georgia" w:hAnsi="Georgia"/>
                <w:b w:val="0"/>
                <w:sz w:val="26"/>
                <w:u w:val="single"/>
                <w:bdr w:val="single" w:sz="12" w:space="0" w:color="auto"/>
              </w:rPr>
              <w:t>Na fakturách prosím uvádějte rovněž</w:t>
            </w:r>
            <w:r w:rsidRPr="00D467AC">
              <w:rPr>
                <w:rFonts w:ascii="Georgia" w:hAnsi="Georgia"/>
                <w:b w:val="0"/>
                <w:sz w:val="26"/>
              </w:rPr>
              <w:t xml:space="preserve"> DIČ CZ00023264</w:t>
            </w:r>
          </w:p>
          <w:p w14:paraId="484D43DC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  <w:r w:rsidRPr="00D467AC">
              <w:rPr>
                <w:rFonts w:ascii="Georgia" w:hAnsi="Georgia"/>
                <w:sz w:val="26"/>
              </w:rPr>
              <w:t>Česká filharmonie je zapsána u Ministerstva kultury ČR pod čj. 5262/93</w:t>
            </w:r>
          </w:p>
          <w:p w14:paraId="57311F8B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sz w:val="26"/>
              </w:rPr>
            </w:pPr>
          </w:p>
        </w:tc>
      </w:tr>
      <w:tr w:rsidR="00770297" w:rsidRPr="006B0CAC" w14:paraId="29759083" w14:textId="77777777" w:rsidTr="00D40309">
        <w:trPr>
          <w:trHeight w:val="284"/>
        </w:trPr>
        <w:tc>
          <w:tcPr>
            <w:tcW w:w="10207" w:type="dxa"/>
            <w:shd w:val="clear" w:color="auto" w:fill="auto"/>
          </w:tcPr>
          <w:p w14:paraId="532DA46D" w14:textId="4232C40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32"/>
              </w:rPr>
            </w:pPr>
            <w:r w:rsidRPr="00D467AC">
              <w:rPr>
                <w:rFonts w:ascii="Georgia" w:hAnsi="Georgia"/>
                <w:sz w:val="32"/>
              </w:rPr>
              <w:t xml:space="preserve">OBJEDNÁVKA č. </w:t>
            </w:r>
            <w:r>
              <w:rPr>
                <w:rFonts w:ascii="Georgia" w:hAnsi="Georgia"/>
                <w:sz w:val="32"/>
              </w:rPr>
              <w:t>SO-25/</w:t>
            </w:r>
            <w:r w:rsidR="006573F2">
              <w:rPr>
                <w:rFonts w:ascii="Georgia" w:hAnsi="Georgia"/>
                <w:sz w:val="32"/>
              </w:rPr>
              <w:t>54</w:t>
            </w:r>
            <w:r w:rsidR="00E35BA7">
              <w:rPr>
                <w:rFonts w:ascii="Georgia" w:hAnsi="Georgia"/>
                <w:sz w:val="32"/>
              </w:rPr>
              <w:t>1</w:t>
            </w:r>
          </w:p>
          <w:p w14:paraId="1909D679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4"/>
              </w:rPr>
            </w:pPr>
          </w:p>
        </w:tc>
      </w:tr>
      <w:tr w:rsidR="00770297" w:rsidRPr="006B0CAC" w14:paraId="18312EAA" w14:textId="77777777" w:rsidTr="00D40309">
        <w:trPr>
          <w:trHeight w:val="1426"/>
        </w:trPr>
        <w:tc>
          <w:tcPr>
            <w:tcW w:w="10207" w:type="dxa"/>
            <w:shd w:val="clear" w:color="auto" w:fill="auto"/>
          </w:tcPr>
          <w:p w14:paraId="1E35C00B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Dodavatel:</w:t>
            </w:r>
          </w:p>
          <w:p w14:paraId="44521B68" w14:textId="77777777" w:rsidR="00DC52FD" w:rsidRPr="00DC52FD" w:rsidRDefault="00DC52FD" w:rsidP="00DC52FD">
            <w:pPr>
              <w:rPr>
                <w:rFonts w:ascii="Cambria" w:hAnsi="Cambria"/>
                <w:b/>
                <w:bCs/>
                <w:color w:val="000000"/>
              </w:rPr>
            </w:pPr>
            <w:r w:rsidRPr="00DC52FD">
              <w:rPr>
                <w:rFonts w:ascii="Cambria" w:hAnsi="Cambria"/>
                <w:b/>
                <w:bCs/>
                <w:color w:val="000000"/>
              </w:rPr>
              <w:t>M Hotel, s.r.o.</w:t>
            </w:r>
          </w:p>
          <w:p w14:paraId="1CF242AB" w14:textId="77777777" w:rsidR="00DC52FD" w:rsidRPr="00DC52FD" w:rsidRDefault="00DC52FD" w:rsidP="00DC52FD">
            <w:pPr>
              <w:rPr>
                <w:rFonts w:ascii="Cambria" w:hAnsi="Cambria"/>
                <w:color w:val="000000"/>
              </w:rPr>
            </w:pPr>
            <w:r w:rsidRPr="00DC52FD">
              <w:rPr>
                <w:rFonts w:ascii="Cambria" w:hAnsi="Cambria"/>
                <w:color w:val="000000"/>
              </w:rPr>
              <w:t>Platnéřská 111/19 PRAHA 1 - STARÉ MĚSTO, 110 00, CZ</w:t>
            </w:r>
          </w:p>
          <w:p w14:paraId="14F46474" w14:textId="667C6F83" w:rsidR="00DC52FD" w:rsidRPr="00DC52FD" w:rsidRDefault="00DC52FD" w:rsidP="00DC52FD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DIČ</w:t>
            </w:r>
            <w:r w:rsidRPr="00DC52FD">
              <w:rPr>
                <w:rFonts w:ascii="Cambria" w:hAnsi="Cambria"/>
                <w:color w:val="000000"/>
              </w:rPr>
              <w:t>: CZ 24125814</w:t>
            </w:r>
          </w:p>
          <w:p w14:paraId="0C9A5811" w14:textId="1EDEDC2D" w:rsidR="00770297" w:rsidRPr="00DC52FD" w:rsidRDefault="00DC52FD" w:rsidP="00DC52FD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IČO</w:t>
            </w:r>
            <w:r w:rsidRPr="00DC52FD">
              <w:rPr>
                <w:rFonts w:ascii="Cambria" w:hAnsi="Cambria"/>
                <w:color w:val="000000"/>
              </w:rPr>
              <w:t>: 24125814</w:t>
            </w:r>
          </w:p>
        </w:tc>
      </w:tr>
      <w:tr w:rsidR="00770297" w:rsidRPr="006B0CAC" w14:paraId="697D3187" w14:textId="77777777" w:rsidTr="00D40309">
        <w:trPr>
          <w:trHeight w:val="2805"/>
        </w:trPr>
        <w:tc>
          <w:tcPr>
            <w:tcW w:w="10207" w:type="dxa"/>
            <w:shd w:val="clear" w:color="auto" w:fill="auto"/>
          </w:tcPr>
          <w:p w14:paraId="31D7E2DC" w14:textId="77777777" w:rsidR="00770297" w:rsidRPr="00D467AC" w:rsidRDefault="00770297" w:rsidP="00D40309">
            <w:pPr>
              <w:rPr>
                <w:rFonts w:ascii="Cambria" w:hAnsi="Cambria"/>
                <w:color w:val="000000"/>
              </w:rPr>
            </w:pPr>
          </w:p>
          <w:p w14:paraId="4226E71E" w14:textId="4E23448A" w:rsidR="00770297" w:rsidRPr="00D467AC" w:rsidRDefault="00770297" w:rsidP="00770297">
            <w:pPr>
              <w:rPr>
                <w:rFonts w:ascii="Cambria" w:hAnsi="Cambria"/>
                <w:color w:val="000000"/>
              </w:rPr>
            </w:pPr>
            <w:r w:rsidRPr="00D467AC">
              <w:rPr>
                <w:rFonts w:ascii="Cambria" w:hAnsi="Cambria"/>
                <w:color w:val="000000"/>
              </w:rPr>
              <w:t>Objednáváme u Vás ubytování</w:t>
            </w:r>
            <w:r>
              <w:rPr>
                <w:rFonts w:ascii="Cambria" w:hAnsi="Cambria"/>
                <w:color w:val="000000"/>
              </w:rPr>
              <w:t xml:space="preserve"> pro </w:t>
            </w:r>
            <w:proofErr w:type="spellStart"/>
            <w:r w:rsidR="00753C04">
              <w:rPr>
                <w:rFonts w:ascii="Cambria" w:hAnsi="Cambria"/>
                <w:color w:val="000000"/>
              </w:rPr>
              <w:t>xxxx</w:t>
            </w:r>
            <w:proofErr w:type="spellEnd"/>
            <w:r w:rsidR="006573F2">
              <w:rPr>
                <w:rFonts w:ascii="Cambria" w:hAnsi="Cambria"/>
                <w:color w:val="000000"/>
              </w:rPr>
              <w:t xml:space="preserve"> v době od 2</w:t>
            </w:r>
            <w:r w:rsidR="00376867">
              <w:rPr>
                <w:rFonts w:ascii="Cambria" w:hAnsi="Cambria"/>
                <w:color w:val="000000"/>
              </w:rPr>
              <w:t>3</w:t>
            </w:r>
            <w:r w:rsidR="006573F2">
              <w:rPr>
                <w:rFonts w:ascii="Cambria" w:hAnsi="Cambria"/>
                <w:color w:val="000000"/>
              </w:rPr>
              <w:t>. 11. 2025 do 29. 11. 2025</w:t>
            </w:r>
            <w:r w:rsidR="006573F2" w:rsidRPr="001F2644">
              <w:rPr>
                <w:rFonts w:ascii="Cambria" w:hAnsi="Cambria"/>
                <w:color w:val="000000"/>
              </w:rPr>
              <w:t xml:space="preserve"> (celkem </w:t>
            </w:r>
            <w:r w:rsidR="00376867">
              <w:rPr>
                <w:rFonts w:ascii="Cambria" w:hAnsi="Cambria"/>
                <w:color w:val="000000"/>
              </w:rPr>
              <w:t>6</w:t>
            </w:r>
            <w:r w:rsidR="006573F2">
              <w:rPr>
                <w:rFonts w:ascii="Cambria" w:hAnsi="Cambria"/>
                <w:color w:val="000000"/>
              </w:rPr>
              <w:t xml:space="preserve"> nocí) a </w:t>
            </w:r>
            <w:proofErr w:type="spellStart"/>
            <w:r w:rsidR="00753C04">
              <w:rPr>
                <w:rFonts w:ascii="Cambria" w:hAnsi="Cambria"/>
                <w:color w:val="000000"/>
              </w:rPr>
              <w:t>xxxx</w:t>
            </w:r>
            <w:proofErr w:type="spellEnd"/>
            <w:r w:rsidR="006573F2">
              <w:rPr>
                <w:rFonts w:ascii="Cambria" w:hAnsi="Cambria"/>
                <w:color w:val="000000"/>
              </w:rPr>
              <w:t xml:space="preserve"> v </w:t>
            </w:r>
            <w:r>
              <w:rPr>
                <w:rFonts w:ascii="Cambria" w:hAnsi="Cambria"/>
                <w:color w:val="000000"/>
              </w:rPr>
              <w:t xml:space="preserve">době od </w:t>
            </w:r>
            <w:r w:rsidR="006573F2">
              <w:rPr>
                <w:rFonts w:ascii="Cambria" w:hAnsi="Cambria"/>
                <w:color w:val="000000"/>
              </w:rPr>
              <w:t>24</w:t>
            </w:r>
            <w:r>
              <w:rPr>
                <w:rFonts w:ascii="Cambria" w:hAnsi="Cambria"/>
                <w:color w:val="000000"/>
              </w:rPr>
              <w:t xml:space="preserve">. </w:t>
            </w:r>
            <w:r w:rsidR="006573F2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 xml:space="preserve">. 2025 do </w:t>
            </w:r>
            <w:r w:rsidR="00376867">
              <w:rPr>
                <w:rFonts w:ascii="Cambria" w:hAnsi="Cambria"/>
                <w:color w:val="000000"/>
              </w:rPr>
              <w:t>29</w:t>
            </w:r>
            <w:r>
              <w:rPr>
                <w:rFonts w:ascii="Cambria" w:hAnsi="Cambria"/>
                <w:color w:val="000000"/>
              </w:rPr>
              <w:t xml:space="preserve">. </w:t>
            </w:r>
            <w:r w:rsidR="006573F2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>. 2025</w:t>
            </w:r>
            <w:r w:rsidRPr="001F2644">
              <w:rPr>
                <w:rFonts w:ascii="Cambria" w:hAnsi="Cambria"/>
                <w:color w:val="000000"/>
              </w:rPr>
              <w:t xml:space="preserve"> (celkem </w:t>
            </w:r>
            <w:r w:rsidR="00376867">
              <w:rPr>
                <w:rFonts w:ascii="Cambria" w:hAnsi="Cambria"/>
                <w:color w:val="000000"/>
              </w:rPr>
              <w:t xml:space="preserve">5 </w:t>
            </w:r>
            <w:r>
              <w:rPr>
                <w:rFonts w:ascii="Cambria" w:hAnsi="Cambria"/>
                <w:color w:val="000000"/>
              </w:rPr>
              <w:t>nocí</w:t>
            </w:r>
            <w:r w:rsidRPr="001F2644">
              <w:rPr>
                <w:rFonts w:ascii="Cambria" w:hAnsi="Cambria"/>
                <w:color w:val="000000"/>
              </w:rPr>
              <w:t xml:space="preserve">). </w:t>
            </w:r>
            <w:proofErr w:type="spellStart"/>
            <w:r>
              <w:rPr>
                <w:rFonts w:ascii="Cambria" w:hAnsi="Cambria" w:cs="Arial"/>
                <w:lang w:val="en-GB"/>
              </w:rPr>
              <w:t>Odhadovaná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je </w:t>
            </w:r>
            <w:r w:rsidR="009E4462">
              <w:rPr>
                <w:rFonts w:ascii="Cambria" w:hAnsi="Cambria" w:cs="Arial"/>
                <w:lang w:val="en-GB"/>
              </w:rPr>
              <w:t>60 000</w:t>
            </w:r>
            <w:r w:rsidR="006573F2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="006573F2">
              <w:rPr>
                <w:rFonts w:ascii="Cambria" w:hAnsi="Cambria" w:cs="Arial"/>
                <w:lang w:val="en-GB"/>
              </w:rPr>
              <w:t>Kč</w:t>
            </w:r>
            <w:proofErr w:type="spellEnd"/>
            <w:r w:rsidR="006573F2"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 w:rsidR="006573F2">
              <w:rPr>
                <w:rFonts w:ascii="Cambria" w:hAnsi="Cambria" w:cs="Arial"/>
                <w:lang w:val="en-GB"/>
              </w:rPr>
              <w:t>včetně</w:t>
            </w:r>
            <w:proofErr w:type="spellEnd"/>
            <w:r w:rsidR="006573F2">
              <w:rPr>
                <w:rFonts w:ascii="Cambria" w:hAnsi="Cambria" w:cs="Arial"/>
                <w:lang w:val="en-GB"/>
              </w:rPr>
              <w:t xml:space="preserve"> DPH</w:t>
            </w:r>
            <w:r>
              <w:rPr>
                <w:rFonts w:ascii="Cambria" w:hAnsi="Cambria" w:cs="Arial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 w:cs="Arial"/>
                <w:lang w:val="en-GB"/>
              </w:rPr>
              <w:t>skutečná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částka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bude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fakturována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dle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využitých</w:t>
            </w:r>
            <w:proofErr w:type="spellEnd"/>
            <w:r>
              <w:rPr>
                <w:rFonts w:ascii="Cambria" w:hAnsi="Cambria" w:cs="Arial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 w:cs="Arial"/>
                <w:lang w:val="en-GB"/>
              </w:rPr>
              <w:t>noclehů</w:t>
            </w:r>
            <w:proofErr w:type="spellEnd"/>
            <w:r>
              <w:rPr>
                <w:rFonts w:ascii="Cambria" w:hAnsi="Cambria" w:cs="Arial"/>
                <w:lang w:val="en-GB"/>
              </w:rPr>
              <w:t>.</w:t>
            </w:r>
          </w:p>
        </w:tc>
      </w:tr>
      <w:tr w:rsidR="00770297" w:rsidRPr="006B0CAC" w14:paraId="55E96D02" w14:textId="77777777" w:rsidTr="00D40309">
        <w:tc>
          <w:tcPr>
            <w:tcW w:w="10207" w:type="dxa"/>
            <w:shd w:val="clear" w:color="auto" w:fill="auto"/>
          </w:tcPr>
          <w:p w14:paraId="02E1FAC3" w14:textId="77777777" w:rsidR="00770297" w:rsidRPr="00D467AC" w:rsidRDefault="00770297" w:rsidP="00D40309">
            <w:pPr>
              <w:pStyle w:val="Nadpis1"/>
              <w:keepNext w:val="0"/>
              <w:rPr>
                <w:rFonts w:ascii="Georgia" w:hAnsi="Georgia"/>
              </w:rPr>
            </w:pPr>
          </w:p>
          <w:p w14:paraId="325DC1D7" w14:textId="6679A05B" w:rsidR="00770297" w:rsidRPr="00D467AC" w:rsidRDefault="00770297" w:rsidP="00D40309">
            <w:pPr>
              <w:pStyle w:val="Nadpis1"/>
              <w:keepNext w:val="0"/>
              <w:rPr>
                <w:rFonts w:ascii="Georgia" w:hAnsi="Georgia"/>
              </w:rPr>
            </w:pPr>
            <w:r w:rsidRPr="00D467AC">
              <w:rPr>
                <w:rFonts w:ascii="Georgia" w:hAnsi="Georgia"/>
              </w:rPr>
              <w:t>Vyřizuje:</w:t>
            </w:r>
            <w:r>
              <w:rPr>
                <w:rFonts w:ascii="Georgia" w:hAnsi="Georgia"/>
              </w:rPr>
              <w:t xml:space="preserve"> </w:t>
            </w:r>
            <w:proofErr w:type="spellStart"/>
            <w:r w:rsidR="00753C04">
              <w:rPr>
                <w:rFonts w:ascii="Georgia" w:hAnsi="Georgia"/>
              </w:rPr>
              <w:t>xxxx</w:t>
            </w:r>
            <w:proofErr w:type="spellEnd"/>
          </w:p>
          <w:p w14:paraId="51E21505" w14:textId="62130A6E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  <w:proofErr w:type="gramStart"/>
            <w:r w:rsidRPr="00D467AC">
              <w:rPr>
                <w:rFonts w:ascii="Georgia" w:hAnsi="Georgia"/>
                <w:i/>
              </w:rPr>
              <w:t>tel:  </w:t>
            </w:r>
            <w:proofErr w:type="spellStart"/>
            <w:r w:rsidR="00753C04">
              <w:rPr>
                <w:rFonts w:ascii="Georgia" w:hAnsi="Georgia"/>
                <w:i/>
              </w:rPr>
              <w:t>xxxx</w:t>
            </w:r>
            <w:proofErr w:type="spellEnd"/>
            <w:proofErr w:type="gramEnd"/>
            <w:r w:rsidRPr="00D467AC">
              <w:rPr>
                <w:rFonts w:ascii="Georgia" w:hAnsi="Georgia"/>
                <w:i/>
              </w:rPr>
              <w:br/>
              <w:t xml:space="preserve"> e-mail:</w:t>
            </w:r>
            <w:r w:rsidRPr="00B5741B">
              <w:rPr>
                <w:rFonts w:ascii="Georgia" w:hAnsi="Georgia"/>
                <w:i/>
                <w:iCs/>
                <w:sz w:val="20"/>
                <w:szCs w:val="20"/>
              </w:rPr>
              <w:t xml:space="preserve"> </w:t>
            </w:r>
            <w:r w:rsidR="00753C04">
              <w:rPr>
                <w:rFonts w:ascii="Georgia" w:hAnsi="Georgia"/>
                <w:i/>
                <w:iCs/>
              </w:rPr>
              <w:t>x</w:t>
            </w:r>
            <w:hyperlink r:id="rId7" w:history="1"/>
          </w:p>
          <w:p w14:paraId="694D4F55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i/>
              </w:rPr>
            </w:pPr>
          </w:p>
        </w:tc>
      </w:tr>
      <w:tr w:rsidR="00770297" w:rsidRPr="006B0CAC" w14:paraId="014118D9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7707CC9A" w14:textId="77777777" w:rsidR="00770297" w:rsidRPr="00D467AC" w:rsidRDefault="00770297" w:rsidP="00D40309">
            <w:pPr>
              <w:widowControl w:val="0"/>
              <w:jc w:val="center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Fakturu uhradíme z našeho účtu </w:t>
            </w:r>
            <w:r w:rsidRPr="00D467AC">
              <w:rPr>
                <w:rFonts w:ascii="Georgia" w:hAnsi="Georgia"/>
                <w:b/>
                <w:sz w:val="26"/>
              </w:rPr>
              <w:br/>
              <w:t>u ČNB, číslo účtu 12934011/0710</w:t>
            </w:r>
          </w:p>
        </w:tc>
      </w:tr>
      <w:tr w:rsidR="00770297" w:rsidRPr="006B0CAC" w14:paraId="00741AF3" w14:textId="77777777" w:rsidTr="00D40309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0207" w:type="dxa"/>
            <w:shd w:val="clear" w:color="auto" w:fill="auto"/>
            <w:hideMark/>
          </w:tcPr>
          <w:p w14:paraId="3962FBB3" w14:textId="77777777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</w:p>
          <w:p w14:paraId="255EC4B7" w14:textId="5C9B2411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>
              <w:rPr>
                <w:rFonts w:ascii="Georgia" w:hAnsi="Georgia"/>
                <w:b/>
                <w:sz w:val="26"/>
              </w:rPr>
              <w:t xml:space="preserve">V Praze </w:t>
            </w:r>
            <w:r w:rsidR="00B5741B">
              <w:rPr>
                <w:rFonts w:ascii="Georgia" w:hAnsi="Georgia"/>
                <w:b/>
                <w:sz w:val="26"/>
              </w:rPr>
              <w:t>21</w:t>
            </w:r>
            <w:r>
              <w:rPr>
                <w:rFonts w:ascii="Georgia" w:hAnsi="Georgia"/>
                <w:b/>
                <w:sz w:val="26"/>
              </w:rPr>
              <w:t xml:space="preserve">. </w:t>
            </w:r>
            <w:r w:rsidR="006573F2">
              <w:rPr>
                <w:rFonts w:ascii="Georgia" w:hAnsi="Georgia"/>
                <w:b/>
                <w:sz w:val="26"/>
              </w:rPr>
              <w:t>11</w:t>
            </w:r>
            <w:r>
              <w:rPr>
                <w:rFonts w:ascii="Georgia" w:hAnsi="Georgia"/>
                <w:b/>
                <w:sz w:val="26"/>
              </w:rPr>
              <w:t>. 2025</w:t>
            </w:r>
          </w:p>
          <w:p w14:paraId="3FAD78BF" w14:textId="70B36D4F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Objednal: </w:t>
            </w:r>
            <w:proofErr w:type="spellStart"/>
            <w:r w:rsidR="00753C04">
              <w:rPr>
                <w:rFonts w:ascii="Georgia" w:hAnsi="Georgia"/>
                <w:b/>
                <w:sz w:val="26"/>
              </w:rPr>
              <w:t>xxxx</w:t>
            </w:r>
            <w:proofErr w:type="spellEnd"/>
          </w:p>
          <w:p w14:paraId="7CFE102C" w14:textId="53839611" w:rsidR="00770297" w:rsidRPr="00D467AC" w:rsidRDefault="00770297" w:rsidP="00D40309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Příkazce operace: </w:t>
            </w:r>
            <w:proofErr w:type="spellStart"/>
            <w:r w:rsidR="00753C04">
              <w:rPr>
                <w:rFonts w:ascii="Georgia" w:hAnsi="Georgia"/>
                <w:b/>
                <w:sz w:val="26"/>
              </w:rPr>
              <w:t>xxxx</w:t>
            </w:r>
            <w:proofErr w:type="spellEnd"/>
          </w:p>
          <w:p w14:paraId="39BF718E" w14:textId="24F56882" w:rsidR="00770297" w:rsidRPr="00D467AC" w:rsidRDefault="00770297" w:rsidP="00770297">
            <w:pPr>
              <w:widowControl w:val="0"/>
              <w:rPr>
                <w:rFonts w:ascii="Georgia" w:hAnsi="Georgia"/>
                <w:b/>
                <w:sz w:val="26"/>
              </w:rPr>
            </w:pPr>
            <w:r w:rsidRPr="00D467AC">
              <w:rPr>
                <w:rFonts w:ascii="Georgia" w:hAnsi="Georgia"/>
                <w:b/>
                <w:sz w:val="26"/>
              </w:rPr>
              <w:t xml:space="preserve">Správce rozpočtu: </w:t>
            </w:r>
            <w:r w:rsidR="00753C04">
              <w:rPr>
                <w:rFonts w:ascii="Georgia" w:hAnsi="Georgia"/>
                <w:b/>
                <w:sz w:val="26"/>
              </w:rPr>
              <w:t>xxxx</w:t>
            </w:r>
          </w:p>
        </w:tc>
      </w:tr>
    </w:tbl>
    <w:p w14:paraId="013A7EE6" w14:textId="77777777" w:rsidR="00C57A20" w:rsidRPr="00770297" w:rsidRDefault="00C57A20" w:rsidP="00770297">
      <w:pPr>
        <w:spacing w:after="160" w:line="259" w:lineRule="auto"/>
        <w:rPr>
          <w:b/>
          <w:bCs/>
          <w:lang w:val="en-US"/>
        </w:rPr>
      </w:pPr>
    </w:p>
    <w:sectPr w:rsidR="00C57A20" w:rsidRPr="00770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2D2303"/>
    <w:rsid w:val="00376867"/>
    <w:rsid w:val="003C0F68"/>
    <w:rsid w:val="003C6813"/>
    <w:rsid w:val="006573F2"/>
    <w:rsid w:val="00753C04"/>
    <w:rsid w:val="00770297"/>
    <w:rsid w:val="009E4462"/>
    <w:rsid w:val="00A50EFD"/>
    <w:rsid w:val="00B5741B"/>
    <w:rsid w:val="00C57A20"/>
    <w:rsid w:val="00DC52FD"/>
    <w:rsid w:val="00E3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4D882"/>
  <w15:chartTrackingRefBased/>
  <w15:docId w15:val="{136B9A68-C010-4A49-9394-91652BF8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0297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297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297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0297"/>
    <w:rPr>
      <w:color w:val="0563C1"/>
      <w:u w:val="single"/>
    </w:rPr>
  </w:style>
  <w:style w:type="paragraph" w:styleId="Nzev">
    <w:name w:val="Title"/>
    <w:basedOn w:val="Normln"/>
    <w:link w:val="NzevChar"/>
    <w:qFormat/>
    <w:rsid w:val="00770297"/>
    <w:pPr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NzevChar">
    <w:name w:val="Název Char"/>
    <w:basedOn w:val="Standardnpsmoodstavce"/>
    <w:link w:val="Nzev"/>
    <w:rsid w:val="00770297"/>
    <w:rPr>
      <w:rFonts w:ascii="Times New Roman" w:eastAsia="Times New Roman" w:hAnsi="Times New Roman" w:cs="Times New Roman"/>
      <w:b/>
      <w:sz w:val="3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297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57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nna.moravcova@ceskafilharmonie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74a29cce9c7662e9b1c6586d6ff43e00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6ad12ca9ecf785453a399a34fb8107c1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007BE-FF6C-4B48-8342-0C3E33C5D251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2831DA7D-05B7-4187-A280-A0B4BAFF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D1C67-2689-4E04-81D6-9CE65F1E5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Karolína</dc:creator>
  <cp:keywords/>
  <dc:description/>
  <cp:lastModifiedBy>Koťová Barbora</cp:lastModifiedBy>
  <cp:revision>2</cp:revision>
  <cp:lastPrinted>2025-02-13T16:21:00Z</cp:lastPrinted>
  <dcterms:created xsi:type="dcterms:W3CDTF">2025-11-21T10:19:00Z</dcterms:created>
  <dcterms:modified xsi:type="dcterms:W3CDTF">2025-11-21T10:19:00Z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GrammarlyDocumentId">
    <vt:lpwstr>454604d9-cf3f-4ce2-9ff5-b6b144fc6581</vt:lpwstr>
  </property>
  <property fmtid="{D5CDD505-2E9C-101B-9397-08002B2CF9AE}" pid="4" name="MediaServiceImageTags">
    <vt:lpwstr/>
  </property>
</Properties>
</file>