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2A42E4" w:rsidP="0046335C">
      <w:pPr>
        <w:spacing w:after="0" w:line="240" w:lineRule="auto"/>
        <w:rPr>
          <w:rFonts w:cs="Arial"/>
          <w:b/>
        </w:rPr>
      </w:pPr>
      <w:r>
        <w:rPr>
          <w:noProof/>
          <w:lang w:eastAsia="cs-CZ"/>
        </w:rPr>
        <w:drawing>
          <wp:anchor distT="0" distB="0" distL="114300" distR="114300" simplePos="0" relativeHeight="251658240" behindDoc="1" locked="0" layoutInCell="1" allowOverlap="1">
            <wp:simplePos x="0" y="0"/>
            <wp:positionH relativeFrom="column">
              <wp:posOffset>-4445</wp:posOffset>
            </wp:positionH>
            <wp:positionV relativeFrom="paragraph">
              <wp:posOffset>3175</wp:posOffset>
            </wp:positionV>
            <wp:extent cx="5760720" cy="886879"/>
            <wp:effectExtent l="0" t="0" r="0" b="8890"/>
            <wp:wrapNone/>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886879"/>
                    </a:xfrm>
                    <a:prstGeom prst="rect">
                      <a:avLst/>
                    </a:prstGeom>
                  </pic:spPr>
                </pic:pic>
              </a:graphicData>
            </a:graphic>
          </wp:anchor>
        </w:drawing>
      </w:r>
    </w:p>
    <w:p w:rsidR="0017299E" w:rsidRPr="00A42D75" w:rsidRDefault="0017299E" w:rsidP="0046335C">
      <w:pPr>
        <w:spacing w:after="0" w:line="240" w:lineRule="auto"/>
        <w:rPr>
          <w:rFonts w:cs="Arial"/>
          <w:b/>
        </w:rPr>
      </w:pPr>
    </w:p>
    <w:p w:rsidR="009E35A2" w:rsidRDefault="009C1A49">
      <w:pPr>
        <w:spacing w:after="0"/>
        <w:ind w:left="120"/>
        <w:jc w:val="right"/>
      </w:pPr>
      <w:r>
        <w:rPr>
          <w:b/>
          <w:color w:val="000000"/>
        </w:rPr>
        <w:t>Číslo spisu: S/08539/MS/25</w:t>
      </w:r>
    </w:p>
    <w:p w:rsidR="009E35A2" w:rsidRDefault="009C1A49">
      <w:pPr>
        <w:spacing w:after="0"/>
        <w:ind w:left="120"/>
        <w:jc w:val="right"/>
      </w:pPr>
      <w:r>
        <w:rPr>
          <w:b/>
          <w:color w:val="000000"/>
        </w:rPr>
        <w:t>Číslo jednací: 08539/MS/25</w:t>
      </w:r>
    </w:p>
    <w:p w:rsidR="009E35A2" w:rsidRDefault="009C1A49">
      <w:pPr>
        <w:spacing w:after="0"/>
        <w:ind w:left="120"/>
        <w:jc w:val="right"/>
      </w:pPr>
      <w:r>
        <w:rPr>
          <w:b/>
          <w:color w:val="000000"/>
        </w:rPr>
        <w:t>Číslo akce: 0074/82/25</w:t>
      </w:r>
    </w:p>
    <w:p w:rsidR="009E35A2" w:rsidRDefault="009C1A49">
      <w:pPr>
        <w:spacing w:after="0"/>
        <w:ind w:left="120"/>
        <w:jc w:val="right"/>
      </w:pPr>
      <w:r>
        <w:rPr>
          <w:b/>
          <w:color w:val="000000"/>
        </w:rPr>
        <w:t>Finanční zdroj: PPK A 2025</w:t>
      </w: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2A42E4"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Tomáš Myslikovjan</w:t>
      </w:r>
      <w:r w:rsidR="0016196F">
        <w:rPr>
          <w:rFonts w:cs="Arial"/>
        </w:rPr>
        <w:t>.</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D33759" w:rsidRPr="002420B8" w:rsidRDefault="002A42E4" w:rsidP="004C6EC2">
      <w:pPr>
        <w:spacing w:before="40" w:after="0" w:line="240" w:lineRule="auto"/>
        <w:rPr>
          <w:rFonts w:cs="Arial"/>
        </w:rPr>
      </w:pPr>
      <w:r>
        <w:rPr>
          <w:rFonts w:cs="Arial"/>
          <w:b/>
        </w:rPr>
        <w:t>Richard Labaj</w:t>
      </w:r>
      <w:r w:rsidR="004C6EC2">
        <w:rPr>
          <w:rFonts w:cs="Arial"/>
        </w:rPr>
        <w:tab/>
      </w:r>
      <w:r w:rsidR="00BC524F">
        <w:rPr>
          <w:rFonts w:cs="Arial"/>
        </w:rPr>
        <w:b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87623765</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č. p. 425, 73998  Mosty u Jablunkova</w:t>
      </w:r>
      <w:r w:rsidR="00BC524F">
        <w:rPr>
          <w:rFonts w:cs="Arial"/>
        </w:rPr>
        <w:t xml:space="preserve">  </w:t>
      </w:r>
      <w:r w:rsidR="00BC524F">
        <w:rPr>
          <w:rFonts w:cs="Arial"/>
        </w:rPr>
        <w:br/>
      </w:r>
    </w:p>
    <w:p w:rsidR="00BA4C51" w:rsidRPr="002420B8" w:rsidRDefault="00BA4C51" w:rsidP="009C1A49">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2A42E4" w:rsidP="00AD6D5F">
      <w:pPr>
        <w:spacing w:before="120" w:after="0" w:line="240" w:lineRule="auto"/>
        <w:ind w:left="397"/>
        <w:rPr>
          <w:b/>
        </w:rPr>
      </w:pPr>
      <w:r>
        <w:rPr>
          <w:b/>
        </w:rPr>
        <w:t>Výřez a kácení náletových dřevin na lokalitě Velká Polana v NPR Mionší.</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lastRenderedPageBreak/>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Pr="00B042C0" w:rsidRDefault="008B2D0A" w:rsidP="008B2D0A">
      <w:pPr>
        <w:pStyle w:val="Odstavecseseznamem"/>
        <w:numPr>
          <w:ilvl w:val="0"/>
          <w:numId w:val="0"/>
        </w:numPr>
        <w:ind w:left="360"/>
        <w:rPr>
          <w:b/>
        </w:rPr>
      </w:pPr>
      <w:r w:rsidRPr="00C264BF">
        <w:t xml:space="preserve">DPH 21%: </w:t>
      </w:r>
      <w:r>
        <w:t>0</w:t>
      </w:r>
      <w:r w:rsidRPr="00C264BF">
        <w:t xml:space="preserve"> Kč</w:t>
      </w:r>
      <w:r w:rsidR="009C1A49">
        <w:t xml:space="preserve">, </w:t>
      </w:r>
      <w:r>
        <w:t>Celková cena</w:t>
      </w:r>
      <w:r w:rsidRPr="00C264BF">
        <w:t xml:space="preserve">: </w:t>
      </w:r>
      <w:r>
        <w:rPr>
          <w:b/>
        </w:rPr>
        <w:t>53 829,60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28.11.2025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Horní Lomná - p.č. 1420/2</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lastRenderedPageBreak/>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lastRenderedPageBreak/>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9C1A49"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106/1999 Sb., o svobodném přístupu k informacím, ve znění pozdějších předpisů a tímto s </w:t>
      </w:r>
      <w:r w:rsidRPr="009C1A49">
        <w:t>uveřejněním či zpřístupněním podle výše uvedených právních předpisů souhlasí.</w:t>
      </w:r>
    </w:p>
    <w:p w:rsidR="006B6135" w:rsidRPr="009C1A49" w:rsidRDefault="006B6135" w:rsidP="00D33759">
      <w:pPr>
        <w:pStyle w:val="Odstavecseseznamem"/>
      </w:pPr>
      <w:r w:rsidRPr="009C1A49">
        <w:t>Smlouva je vyhotovena ve dvou stejnopisech, z nichž každý má platnost originálu. Každá ze smluvních stran obdrží jeden stejnopis.</w:t>
      </w:r>
    </w:p>
    <w:p w:rsidR="00BA4C51" w:rsidRPr="00C264BF" w:rsidRDefault="00BA4C51" w:rsidP="00D33759">
      <w:pPr>
        <w:pStyle w:val="Odstavecseseznamem"/>
      </w:pPr>
      <w:r w:rsidRPr="009C1A49">
        <w:t>Smlouva nabývá platnosti dnem podpisu oprávněným zástupcem poslední smluvní strany.</w:t>
      </w:r>
      <w:r w:rsidR="00D041F1" w:rsidRPr="009C1A49">
        <w:rPr>
          <w:shd w:val="clear" w:color="auto" w:fill="FFFF00"/>
        </w:rPr>
        <w:t xml:space="preserve"> </w:t>
      </w:r>
      <w:r w:rsidR="000B1CAF" w:rsidRPr="009C1A49">
        <w:t>Smlouva nabývá účinnosti dnem podpisu oprávněným zástupcem poslední smluvní strany.</w:t>
      </w:r>
      <w:r w:rsidRPr="009C1A49">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r w:rsidRPr="00C264BF">
        <w: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9C1A49">
        <w:tc>
          <w:tcPr>
            <w:tcW w:w="2208" w:type="dxa"/>
          </w:tcPr>
          <w:p w:rsidR="00876C8D" w:rsidRDefault="00BA4C51" w:rsidP="00BC08E9">
            <w:pPr>
              <w:rPr>
                <w:rFonts w:cs="Arial"/>
              </w:rPr>
            </w:pPr>
            <w:r w:rsidRPr="00C264BF">
              <w:rPr>
                <w:rFonts w:cs="Arial"/>
              </w:rPr>
              <w:t xml:space="preserve"> </w:t>
            </w:r>
            <w:r w:rsidR="00876C8D" w:rsidRPr="00A42D75">
              <w:rPr>
                <w:rFonts w:cs="Arial"/>
              </w:rPr>
              <w:t>V</w:t>
            </w:r>
            <w:r w:rsidR="009C1A49">
              <w:rPr>
                <w:rFonts w:cs="Arial"/>
              </w:rPr>
              <w:t> Rožnově p.R.</w:t>
            </w:r>
            <w:bookmarkStart w:id="0" w:name="_GoBack"/>
            <w:bookmarkEnd w:id="0"/>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9C1A49">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9C1A49">
        <w:trPr>
          <w:trHeight w:val="893"/>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9C1A49">
        <w:tc>
          <w:tcPr>
            <w:tcW w:w="4395" w:type="dxa"/>
            <w:gridSpan w:val="2"/>
          </w:tcPr>
          <w:p w:rsidR="00876C8D" w:rsidRDefault="002A42E4" w:rsidP="00BC08E9">
            <w:pPr>
              <w:jc w:val="center"/>
              <w:rPr>
                <w:rFonts w:cs="Arial"/>
              </w:rPr>
            </w:pPr>
            <w:r>
              <w:rPr>
                <w:rFonts w:cs="Arial"/>
              </w:rPr>
              <w:t>Mgr. František Jaskula</w:t>
            </w:r>
          </w:p>
          <w:p w:rsidR="00876C8D" w:rsidRDefault="002A42E4" w:rsidP="00162206">
            <w:pPr>
              <w:spacing w:after="120"/>
              <w:jc w:val="center"/>
              <w:rPr>
                <w:rFonts w:cs="Arial"/>
              </w:rPr>
            </w:pPr>
            <w:r>
              <w:rPr>
                <w:rFonts w:cs="Arial"/>
              </w:rPr>
              <w:t>Regionální pracoviště Moravskoslezské</w:t>
            </w:r>
          </w:p>
        </w:tc>
        <w:tc>
          <w:tcPr>
            <w:tcW w:w="4667" w:type="dxa"/>
            <w:gridSpan w:val="2"/>
          </w:tcPr>
          <w:p w:rsidR="00876C8D" w:rsidRDefault="002A42E4" w:rsidP="00BC08E9">
            <w:pPr>
              <w:jc w:val="center"/>
              <w:rPr>
                <w:rFonts w:cs="Arial"/>
              </w:rPr>
            </w:pPr>
            <w:r>
              <w:rPr>
                <w:rFonts w:cs="Arial"/>
              </w:rPr>
              <w:t>Richard Labaj</w:t>
            </w:r>
          </w:p>
        </w:tc>
      </w:tr>
    </w:tbl>
    <w:p w:rsidR="0037433A" w:rsidRPr="00C264BF" w:rsidRDefault="0037433A">
      <w:pPr>
        <w:rPr>
          <w:rFonts w:cs="Arial"/>
        </w:rPr>
      </w:pPr>
    </w:p>
    <w:sectPr w:rsidR="0037433A" w:rsidRPr="00C264BF" w:rsidSect="009C1A49">
      <w:headerReference w:type="even" r:id="rId11"/>
      <w:headerReference w:type="default" r:id="rId12"/>
      <w:pgSz w:w="11906" w:h="16838" w:code="9"/>
      <w:pgMar w:top="1077" w:right="1077" w:bottom="794" w:left="107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2E4" w:rsidRDefault="002A42E4" w:rsidP="008B2D0A">
      <w:pPr>
        <w:spacing w:after="0" w:line="240" w:lineRule="auto"/>
      </w:pPr>
      <w:r>
        <w:separator/>
      </w:r>
    </w:p>
  </w:endnote>
  <w:endnote w:type="continuationSeparator" w:id="0">
    <w:p w:rsidR="002A42E4" w:rsidRDefault="002A42E4"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2E4" w:rsidRDefault="002A42E4" w:rsidP="008B2D0A">
      <w:pPr>
        <w:spacing w:after="0" w:line="240" w:lineRule="auto"/>
      </w:pPr>
      <w:r>
        <w:separator/>
      </w:r>
    </w:p>
  </w:footnote>
  <w:footnote w:type="continuationSeparator" w:id="0">
    <w:p w:rsidR="002A42E4" w:rsidRDefault="002A42E4"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A42E4"/>
    <w:rsid w:val="002E4BA2"/>
    <w:rsid w:val="002F0635"/>
    <w:rsid w:val="003007C7"/>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1A49"/>
    <w:rsid w:val="009C5424"/>
    <w:rsid w:val="009E35A2"/>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A42393"/>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540652B6-B305-4F23-A51D-59AD87185DD3}">
  <ds:schemaRefs>
    <ds:schemaRef ds:uri="http://schemas.microsoft.com/office/infopath/2007/PartnerControls"/>
    <ds:schemaRef ds:uri="63f5bd56-79c6-432a-8457-3215e7a0eadc"/>
    <ds:schemaRef ds:uri="http://schemas.microsoft.com/office/2006/documentManagement/types"/>
    <ds:schemaRef ds:uri="http://schemas.openxmlformats.org/package/2006/metadata/core-properties"/>
    <ds:schemaRef ds:uri="http://purl.org/dc/elements/1.1/"/>
    <ds:schemaRef ds:uri="http://purl.org/dc/terms/"/>
    <ds:schemaRef ds:uri="http://www.w3.org/XML/1998/namespace"/>
    <ds:schemaRef ds:uri="http://schemas.microsoft.com/office/2006/metadata/properties"/>
    <ds:schemaRef ds:uri="1df795ae-2c70-464b-8ca3-4eb6d5c688a6"/>
    <ds:schemaRef ds:uri="http://purl.org/dc/dcmitype/"/>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1658</Words>
  <Characters>9788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Müller</cp:lastModifiedBy>
  <cp:revision>2</cp:revision>
  <dcterms:created xsi:type="dcterms:W3CDTF">2025-11-19T12:06:00Z</dcterms:created>
  <dcterms:modified xsi:type="dcterms:W3CDTF">2025-11-19T12:06:00Z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