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418F149C" w:rsidR="00135BB1" w:rsidRPr="00587D3E" w:rsidRDefault="00E64992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CompuNet s. r. o.</w:t>
      </w:r>
    </w:p>
    <w:p w14:paraId="03EBA5F8" w14:textId="1FE7476B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E64992">
        <w:rPr>
          <w:rFonts w:ascii="Arial" w:hAnsi="Arial" w:cs="Arial"/>
          <w:sz w:val="24"/>
          <w:szCs w:val="24"/>
        </w:rPr>
        <w:t>Zubatého 295,150 00 Praha 5</w:t>
      </w:r>
    </w:p>
    <w:p w14:paraId="03EBA5F9" w14:textId="7E0E22F4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E64992">
        <w:rPr>
          <w:rFonts w:ascii="Arial" w:hAnsi="Arial" w:cs="Arial"/>
          <w:color w:val="1A1A18"/>
          <w:szCs w:val="24"/>
        </w:rPr>
        <w:t>27608514</w:t>
      </w:r>
      <w:r w:rsidR="007825B1" w:rsidRPr="00587D3E">
        <w:rPr>
          <w:rFonts w:ascii="Arial" w:hAnsi="Arial" w:cs="Arial"/>
          <w:szCs w:val="24"/>
        </w:rPr>
        <w:t>, DIČ:</w:t>
      </w:r>
      <w:r w:rsidR="00E64992">
        <w:rPr>
          <w:rFonts w:ascii="Arial" w:hAnsi="Arial" w:cs="Arial"/>
          <w:szCs w:val="24"/>
        </w:rPr>
        <w:t>CZ27608514</w:t>
      </w:r>
    </w:p>
    <w:p w14:paraId="03EBA5FA" w14:textId="671DA133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 xml:space="preserve">.: </w:t>
      </w:r>
      <w:r w:rsidR="00E64992">
        <w:rPr>
          <w:rFonts w:ascii="Arial" w:hAnsi="Arial" w:cs="Arial"/>
          <w:sz w:val="24"/>
          <w:szCs w:val="24"/>
        </w:rPr>
        <w:t>Ing. Pavlem Pikhartem, jednatelem</w:t>
      </w:r>
      <w:r w:rsidRPr="00587D3E">
        <w:rPr>
          <w:rFonts w:ascii="Arial" w:hAnsi="Arial" w:cs="Arial"/>
          <w:sz w:val="24"/>
          <w:szCs w:val="24"/>
        </w:rPr>
        <w:t xml:space="preserve"> </w:t>
      </w:r>
    </w:p>
    <w:p w14:paraId="4B349B8C" w14:textId="5F0B7AAE" w:rsidR="00363809" w:rsidRPr="00587D3E" w:rsidRDefault="00363809" w:rsidP="00363809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r w:rsidR="00E23E48">
        <w:rPr>
          <w:rFonts w:ascii="Arial" w:hAnsi="Arial" w:cs="Arial"/>
          <w:sz w:val="24"/>
          <w:szCs w:val="24"/>
        </w:rPr>
        <w:t>xxxxxxxxxxxxxxxxxxxxxxxxxxxxxxxxxx</w:t>
      </w:r>
    </w:p>
    <w:p w14:paraId="03EBA5FB" w14:textId="2B9ECBA4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E64992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E64992" w:rsidRPr="00E64992">
        <w:rPr>
          <w:rFonts w:ascii="Arial" w:hAnsi="Arial" w:cs="Arial"/>
          <w:sz w:val="24"/>
          <w:szCs w:val="24"/>
        </w:rPr>
        <w:t>Městským</w:t>
      </w:r>
      <w:r w:rsidRPr="00E64992">
        <w:rPr>
          <w:rFonts w:ascii="Arial" w:hAnsi="Arial" w:cs="Arial"/>
          <w:sz w:val="24"/>
          <w:szCs w:val="24"/>
        </w:rPr>
        <w:t xml:space="preserve"> soudem v</w:t>
      </w:r>
      <w:r w:rsidR="00E64992" w:rsidRPr="00E64992">
        <w:rPr>
          <w:rFonts w:ascii="Arial" w:hAnsi="Arial" w:cs="Arial"/>
          <w:sz w:val="24"/>
          <w:szCs w:val="24"/>
        </w:rPr>
        <w:t xml:space="preserve"> Praze, </w:t>
      </w:r>
      <w:r w:rsidRPr="00E64992">
        <w:rPr>
          <w:rFonts w:ascii="Arial" w:hAnsi="Arial" w:cs="Arial"/>
          <w:sz w:val="24"/>
          <w:szCs w:val="24"/>
        </w:rPr>
        <w:t xml:space="preserve">oddíl </w:t>
      </w:r>
      <w:r w:rsidR="00E64992" w:rsidRPr="00E64992">
        <w:rPr>
          <w:rFonts w:ascii="Arial" w:hAnsi="Arial" w:cs="Arial"/>
          <w:sz w:val="24"/>
          <w:szCs w:val="24"/>
        </w:rPr>
        <w:t>C,</w:t>
      </w:r>
      <w:r w:rsidRPr="00E64992">
        <w:rPr>
          <w:rFonts w:ascii="Arial" w:hAnsi="Arial" w:cs="Arial"/>
          <w:sz w:val="24"/>
          <w:szCs w:val="24"/>
        </w:rPr>
        <w:t xml:space="preserve"> vložka </w:t>
      </w:r>
      <w:r w:rsidR="00E64992" w:rsidRPr="00E64992">
        <w:rPr>
          <w:rFonts w:ascii="Arial" w:hAnsi="Arial" w:cs="Arial"/>
          <w:sz w:val="24"/>
          <w:szCs w:val="24"/>
        </w:rPr>
        <w:t>118594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4DB42A38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E64992">
        <w:rPr>
          <w:rFonts w:ascii="Arial" w:hAnsi="Arial" w:cs="Arial"/>
          <w:sz w:val="24"/>
          <w:szCs w:val="24"/>
        </w:rPr>
        <w:t>250323</w:t>
      </w:r>
      <w:r w:rsidR="0071262E">
        <w:rPr>
          <w:rFonts w:ascii="Arial" w:hAnsi="Arial" w:cs="Arial"/>
          <w:sz w:val="24"/>
          <w:szCs w:val="24"/>
        </w:rPr>
        <w:t>, N006/25/V00037415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27EAB80B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dne </w:t>
      </w:r>
      <w:r w:rsidR="00E64992">
        <w:rPr>
          <w:rFonts w:cs="Arial"/>
          <w:szCs w:val="24"/>
        </w:rPr>
        <w:t>5.12.2025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5FCACB30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E64992">
        <w:rPr>
          <w:rFonts w:cs="Arial"/>
          <w:szCs w:val="24"/>
        </w:rPr>
        <w:t>667 360,00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E64992">
        <w:rPr>
          <w:rFonts w:cs="Arial"/>
          <w:szCs w:val="24"/>
        </w:rPr>
        <w:t>140 145,60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E64992">
        <w:rPr>
          <w:rFonts w:cs="Arial"/>
          <w:szCs w:val="24"/>
        </w:rPr>
        <w:t>807 505,60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48D24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B6842" w14:textId="77777777" w:rsidR="00E64992" w:rsidRDefault="00E64992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B726B" w14:textId="6D24FD03" w:rsidR="00E64992" w:rsidRDefault="00E23E48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</w:p>
          <w:p w14:paraId="03EBA64C" w14:textId="77777777" w:rsidR="00E64992" w:rsidRPr="00587D3E" w:rsidRDefault="00E64992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13DD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2D09267F" w14:textId="77777777" w:rsidR="00E23E48" w:rsidRDefault="00E23E48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891DE" w14:textId="77777777" w:rsidR="00E23E48" w:rsidRDefault="00E23E48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5C868" w14:textId="77777777" w:rsidR="00E23E48" w:rsidRDefault="00E23E48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1CFC818F" w:rsidR="00E23E48" w:rsidRPr="00587D3E" w:rsidRDefault="00E23E48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E64992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29C32992" w:rsidR="006B0546" w:rsidRPr="00E64992" w:rsidRDefault="00E64992" w:rsidP="001F11D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64992">
              <w:rPr>
                <w:rFonts w:ascii="Arial" w:hAnsi="Arial" w:cs="Arial"/>
                <w:iCs/>
                <w:sz w:val="24"/>
                <w:szCs w:val="24"/>
              </w:rPr>
              <w:t>Ing. Pavel Pikhart,</w:t>
            </w:r>
          </w:p>
          <w:p w14:paraId="11BDB0E2" w14:textId="0F517F38" w:rsidR="00E64992" w:rsidRPr="00E64992" w:rsidRDefault="00E64992" w:rsidP="001F11D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64992">
              <w:rPr>
                <w:rFonts w:ascii="Arial" w:hAnsi="Arial" w:cs="Arial"/>
                <w:iCs/>
                <w:sz w:val="24"/>
                <w:szCs w:val="24"/>
              </w:rPr>
              <w:t>jednatel</w:t>
            </w:r>
          </w:p>
          <w:p w14:paraId="03EBA656" w14:textId="77777777" w:rsidR="006B0546" w:rsidRPr="00E64992" w:rsidRDefault="006B0546" w:rsidP="00EB6B7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E64992" w:rsidRDefault="006B0546" w:rsidP="001F11D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6D0561E1" w14:textId="49916F25" w:rsidR="0071262E" w:rsidRPr="00587D3E" w:rsidRDefault="0071262E" w:rsidP="007126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sz w:val="24"/>
                <w:szCs w:val="24"/>
              </w:rPr>
              <w:t>ek</w:t>
            </w:r>
            <w:r w:rsidRPr="00587D3E">
              <w:rPr>
                <w:rFonts w:ascii="Arial" w:hAnsi="Arial" w:cs="Arial"/>
                <w:sz w:val="24"/>
                <w:szCs w:val="24"/>
              </w:rPr>
              <w:t>, Ph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87D3E">
              <w:rPr>
                <w:rFonts w:ascii="Arial" w:hAnsi="Arial" w:cs="Arial"/>
                <w:sz w:val="24"/>
                <w:szCs w:val="24"/>
              </w:rPr>
              <w:t xml:space="preserve">D., ředitel Odboru digitalizace a informačních systémů </w:t>
            </w:r>
          </w:p>
          <w:p w14:paraId="03EBA659" w14:textId="77777777" w:rsidR="006B0546" w:rsidRPr="00E64992" w:rsidRDefault="006B0546" w:rsidP="0071262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3EBA65B" w14:textId="798961A3" w:rsidR="009A382A" w:rsidRDefault="009A382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56D07F" w14:textId="70F97947" w:rsidR="00135BB1" w:rsidRDefault="00135BB1" w:rsidP="009A382A">
      <w:pPr>
        <w:rPr>
          <w:rFonts w:ascii="Arial" w:hAnsi="Arial" w:cs="Arial"/>
          <w:sz w:val="24"/>
          <w:szCs w:val="24"/>
        </w:rPr>
      </w:pPr>
    </w:p>
    <w:p w14:paraId="1CF90A13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5325F1DF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74FC1C28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1F16DA6E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381071CD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654E1B81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19DFA6AC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77E9D2C9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53CA3F0F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4AF6F944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589513D4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6470E2A4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598C8C74" w14:textId="39B442F8" w:rsidR="0071262E" w:rsidRPr="0071262E" w:rsidRDefault="0071262E" w:rsidP="009A382A">
      <w:pPr>
        <w:rPr>
          <w:rFonts w:ascii="Arial" w:hAnsi="Arial" w:cs="Arial"/>
          <w:b/>
          <w:bCs/>
          <w:sz w:val="24"/>
          <w:szCs w:val="24"/>
        </w:rPr>
      </w:pPr>
      <w:r w:rsidRPr="0071262E">
        <w:rPr>
          <w:rFonts w:ascii="Arial" w:hAnsi="Arial" w:cs="Arial"/>
          <w:b/>
          <w:bCs/>
          <w:sz w:val="24"/>
          <w:szCs w:val="24"/>
        </w:rPr>
        <w:t xml:space="preserve">Příloha č. 1 </w:t>
      </w:r>
    </w:p>
    <w:p w14:paraId="072FAC9B" w14:textId="5520587F" w:rsidR="0071262E" w:rsidRPr="0071262E" w:rsidRDefault="0071262E" w:rsidP="009A382A">
      <w:pPr>
        <w:rPr>
          <w:rFonts w:ascii="Arial" w:hAnsi="Arial" w:cs="Arial"/>
          <w:sz w:val="24"/>
          <w:szCs w:val="24"/>
        </w:rPr>
      </w:pPr>
      <w:r w:rsidRPr="0071262E">
        <w:rPr>
          <w:rFonts w:ascii="Arial" w:hAnsi="Arial" w:cs="Arial"/>
          <w:sz w:val="24"/>
          <w:szCs w:val="24"/>
        </w:rPr>
        <w:tab/>
      </w:r>
    </w:p>
    <w:p w14:paraId="6C4DC58B" w14:textId="54EFD567" w:rsidR="0071262E" w:rsidRPr="0071262E" w:rsidRDefault="0071262E" w:rsidP="0071262E">
      <w:pPr>
        <w:rPr>
          <w:rFonts w:ascii="Arial" w:hAnsi="Arial" w:cs="Arial"/>
          <w:sz w:val="24"/>
          <w:szCs w:val="24"/>
        </w:rPr>
      </w:pPr>
      <w:r w:rsidRPr="0071262E">
        <w:rPr>
          <w:rFonts w:ascii="Arial" w:hAnsi="Arial" w:cs="Arial"/>
          <w:sz w:val="24"/>
          <w:szCs w:val="24"/>
        </w:rPr>
        <w:t>HPE ANW 6200F 48G C4 4SFP+740W Sw</w:t>
      </w:r>
      <w:r w:rsidRPr="007126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1262E">
        <w:rPr>
          <w:rFonts w:ascii="Arial" w:hAnsi="Arial" w:cs="Arial"/>
          <w:sz w:val="24"/>
          <w:szCs w:val="24"/>
        </w:rPr>
        <w:t>4</w:t>
      </w:r>
      <w:r w:rsidRPr="0071262E">
        <w:rPr>
          <w:rFonts w:ascii="Arial" w:hAnsi="Arial" w:cs="Arial"/>
          <w:sz w:val="24"/>
          <w:szCs w:val="24"/>
        </w:rPr>
        <w:tab/>
        <w:t>JL728B</w:t>
      </w:r>
    </w:p>
    <w:p w14:paraId="7EA048C6" w14:textId="77777777" w:rsidR="0071262E" w:rsidRPr="0071262E" w:rsidRDefault="0071262E" w:rsidP="0071262E">
      <w:pPr>
        <w:rPr>
          <w:rFonts w:ascii="Arial" w:hAnsi="Arial" w:cs="Arial"/>
          <w:sz w:val="24"/>
          <w:szCs w:val="24"/>
        </w:rPr>
      </w:pPr>
    </w:p>
    <w:p w14:paraId="6614C7B1" w14:textId="77777777" w:rsidR="0071262E" w:rsidRPr="0071262E" w:rsidRDefault="0071262E" w:rsidP="0071262E">
      <w:pPr>
        <w:rPr>
          <w:rFonts w:ascii="Arial" w:hAnsi="Arial" w:cs="Arial"/>
          <w:sz w:val="24"/>
          <w:szCs w:val="24"/>
        </w:rPr>
      </w:pPr>
      <w:r w:rsidRPr="0071262E">
        <w:rPr>
          <w:rFonts w:ascii="Arial" w:hAnsi="Arial" w:cs="Arial"/>
          <w:sz w:val="24"/>
          <w:szCs w:val="24"/>
        </w:rPr>
        <w:t>HPE ANW 6200F 24G C4 4SFP+370W Sw</w:t>
      </w:r>
      <w:r w:rsidRPr="0071262E">
        <w:rPr>
          <w:rFonts w:ascii="Arial" w:hAnsi="Arial" w:cs="Arial"/>
          <w:sz w:val="24"/>
          <w:szCs w:val="24"/>
        </w:rPr>
        <w:tab/>
      </w:r>
      <w:r w:rsidRPr="0071262E">
        <w:rPr>
          <w:rFonts w:ascii="Arial" w:hAnsi="Arial" w:cs="Arial"/>
          <w:sz w:val="24"/>
          <w:szCs w:val="24"/>
        </w:rPr>
        <w:tab/>
        <w:t>6</w:t>
      </w:r>
      <w:r w:rsidRPr="0071262E">
        <w:rPr>
          <w:rFonts w:ascii="Arial" w:hAnsi="Arial" w:cs="Arial"/>
          <w:sz w:val="24"/>
          <w:szCs w:val="24"/>
        </w:rPr>
        <w:tab/>
        <w:t>JL725B</w:t>
      </w:r>
    </w:p>
    <w:p w14:paraId="463DC391" w14:textId="77777777" w:rsidR="0071262E" w:rsidRPr="0071262E" w:rsidRDefault="0071262E" w:rsidP="0071262E">
      <w:pPr>
        <w:rPr>
          <w:rFonts w:ascii="Arial" w:hAnsi="Arial" w:cs="Arial"/>
          <w:sz w:val="24"/>
          <w:szCs w:val="24"/>
        </w:rPr>
      </w:pPr>
    </w:p>
    <w:p w14:paraId="4A846B97" w14:textId="77777777" w:rsidR="0071262E" w:rsidRPr="0071262E" w:rsidRDefault="0071262E" w:rsidP="0071262E">
      <w:pPr>
        <w:rPr>
          <w:rFonts w:ascii="Arial" w:hAnsi="Arial" w:cs="Arial"/>
          <w:sz w:val="24"/>
          <w:szCs w:val="24"/>
        </w:rPr>
      </w:pPr>
      <w:r w:rsidRPr="0071262E">
        <w:rPr>
          <w:rFonts w:ascii="Arial" w:hAnsi="Arial" w:cs="Arial"/>
          <w:sz w:val="24"/>
          <w:szCs w:val="24"/>
        </w:rPr>
        <w:t>Aruba 10G SFP+ to SFP+ 1m DAC Cable</w:t>
      </w:r>
      <w:r w:rsidRPr="0071262E">
        <w:rPr>
          <w:rFonts w:ascii="Arial" w:hAnsi="Arial" w:cs="Arial"/>
          <w:sz w:val="24"/>
          <w:szCs w:val="24"/>
        </w:rPr>
        <w:tab/>
      </w:r>
      <w:r w:rsidRPr="0071262E">
        <w:rPr>
          <w:rFonts w:ascii="Arial" w:hAnsi="Arial" w:cs="Arial"/>
          <w:sz w:val="24"/>
          <w:szCs w:val="24"/>
        </w:rPr>
        <w:tab/>
        <w:t>10</w:t>
      </w:r>
      <w:r w:rsidRPr="0071262E">
        <w:rPr>
          <w:rFonts w:ascii="Arial" w:hAnsi="Arial" w:cs="Arial"/>
          <w:sz w:val="24"/>
          <w:szCs w:val="24"/>
        </w:rPr>
        <w:tab/>
        <w:t>J9281D</w:t>
      </w:r>
    </w:p>
    <w:p w14:paraId="799EB55B" w14:textId="77777777" w:rsidR="0071262E" w:rsidRDefault="0071262E" w:rsidP="009A382A">
      <w:pPr>
        <w:rPr>
          <w:rFonts w:ascii="Arial" w:hAnsi="Arial" w:cs="Arial"/>
          <w:sz w:val="24"/>
          <w:szCs w:val="24"/>
        </w:rPr>
      </w:pPr>
    </w:p>
    <w:p w14:paraId="1CF6A74B" w14:textId="77777777" w:rsidR="0071262E" w:rsidRPr="00587D3E" w:rsidRDefault="0071262E" w:rsidP="009A382A">
      <w:pPr>
        <w:rPr>
          <w:rFonts w:ascii="Arial" w:hAnsi="Arial" w:cs="Arial"/>
          <w:sz w:val="24"/>
          <w:szCs w:val="24"/>
        </w:rPr>
      </w:pPr>
    </w:p>
    <w:sectPr w:rsidR="0071262E" w:rsidRPr="00587D3E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5A6B" w14:textId="77777777" w:rsidR="003200F7" w:rsidRDefault="003200F7">
      <w:r>
        <w:separator/>
      </w:r>
    </w:p>
  </w:endnote>
  <w:endnote w:type="continuationSeparator" w:id="0">
    <w:p w14:paraId="6F3D5A5B" w14:textId="77777777" w:rsidR="003200F7" w:rsidRDefault="0032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C312" w14:textId="77777777" w:rsidR="003200F7" w:rsidRDefault="003200F7">
      <w:r>
        <w:separator/>
      </w:r>
    </w:p>
  </w:footnote>
  <w:footnote w:type="continuationSeparator" w:id="0">
    <w:p w14:paraId="29CB9880" w14:textId="77777777" w:rsidR="003200F7" w:rsidRDefault="0032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A1A1" w14:textId="77777777" w:rsidR="0071262E" w:rsidRPr="0069320A" w:rsidRDefault="0071262E" w:rsidP="0071262E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>
      <w:rPr>
        <w:rFonts w:ascii="Arial" w:hAnsi="Arial" w:cs="Arial"/>
        <w:b/>
        <w:sz w:val="24"/>
        <w:szCs w:val="24"/>
      </w:rPr>
      <w:t>2025/5971/NM</w:t>
    </w:r>
  </w:p>
  <w:p w14:paraId="7237620C" w14:textId="77777777" w:rsidR="0071262E" w:rsidRPr="0069320A" w:rsidRDefault="0071262E" w:rsidP="0071262E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Č.sml.:</w:t>
    </w:r>
    <w:r>
      <w:rPr>
        <w:rFonts w:ascii="Arial" w:hAnsi="Arial" w:cs="Arial"/>
        <w:b/>
        <w:sz w:val="24"/>
        <w:szCs w:val="24"/>
      </w:rPr>
      <w:t xml:space="preserve"> 251631</w:t>
    </w:r>
  </w:p>
  <w:p w14:paraId="7B5067FA" w14:textId="77777777" w:rsidR="0071262E" w:rsidRDefault="00712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3B36"/>
    <w:rsid w:val="00094D44"/>
    <w:rsid w:val="000A00EB"/>
    <w:rsid w:val="000B4ACC"/>
    <w:rsid w:val="000C5A20"/>
    <w:rsid w:val="000C61F6"/>
    <w:rsid w:val="0010746A"/>
    <w:rsid w:val="00134E01"/>
    <w:rsid w:val="00135BB1"/>
    <w:rsid w:val="00171B43"/>
    <w:rsid w:val="00195BDA"/>
    <w:rsid w:val="001A2B7A"/>
    <w:rsid w:val="001D0730"/>
    <w:rsid w:val="001D40F1"/>
    <w:rsid w:val="001D609F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200F7"/>
    <w:rsid w:val="00332377"/>
    <w:rsid w:val="00337FF2"/>
    <w:rsid w:val="003621D8"/>
    <w:rsid w:val="00363809"/>
    <w:rsid w:val="00377A24"/>
    <w:rsid w:val="00391EBA"/>
    <w:rsid w:val="003A16C2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D5FDE"/>
    <w:rsid w:val="004E1DA6"/>
    <w:rsid w:val="00536C02"/>
    <w:rsid w:val="00553625"/>
    <w:rsid w:val="00587D3E"/>
    <w:rsid w:val="005B1086"/>
    <w:rsid w:val="005E36CA"/>
    <w:rsid w:val="005E3F58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1262E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31E2F"/>
    <w:rsid w:val="0084392A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33A0"/>
    <w:rsid w:val="00996521"/>
    <w:rsid w:val="009A382A"/>
    <w:rsid w:val="009A6026"/>
    <w:rsid w:val="009F2B03"/>
    <w:rsid w:val="00A0611E"/>
    <w:rsid w:val="00A23393"/>
    <w:rsid w:val="00A34FC3"/>
    <w:rsid w:val="00A55667"/>
    <w:rsid w:val="00AA51BA"/>
    <w:rsid w:val="00AB7062"/>
    <w:rsid w:val="00AD1433"/>
    <w:rsid w:val="00AE50A2"/>
    <w:rsid w:val="00B07093"/>
    <w:rsid w:val="00B2055B"/>
    <w:rsid w:val="00B40E70"/>
    <w:rsid w:val="00B634FA"/>
    <w:rsid w:val="00B7420F"/>
    <w:rsid w:val="00B83F93"/>
    <w:rsid w:val="00B860CE"/>
    <w:rsid w:val="00B93197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51A52"/>
    <w:rsid w:val="00DC724C"/>
    <w:rsid w:val="00DF2D45"/>
    <w:rsid w:val="00E03E97"/>
    <w:rsid w:val="00E23E48"/>
    <w:rsid w:val="00E36A0C"/>
    <w:rsid w:val="00E40CD7"/>
    <w:rsid w:val="00E417A2"/>
    <w:rsid w:val="00E452B7"/>
    <w:rsid w:val="00E5272F"/>
    <w:rsid w:val="00E57A41"/>
    <w:rsid w:val="00E639DF"/>
    <w:rsid w:val="00E64992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262E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99CC-55B5-4EAE-86B9-586CA197A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2025-11-10T07:49:00Z</cp:lastPrinted>
  <dcterms:created xsi:type="dcterms:W3CDTF">2025-11-19T13:17:00Z</dcterms:created>
  <dcterms:modified xsi:type="dcterms:W3CDTF">2025-11-19T13:18:00Z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