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D13" w:rsidRDefault="00940D13"/>
    <w:tbl>
      <w:tblPr>
        <w:tblW w:w="683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8"/>
      </w:tblGrid>
      <w:tr w:rsidR="00940D13">
        <w:trPr>
          <w:trHeight w:val="276"/>
        </w:trPr>
        <w:tc>
          <w:tcPr>
            <w:tcW w:w="68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13" w:rsidRDefault="001F560F">
            <w:pPr>
              <w:widowControl/>
              <w:shd w:val="clear" w:color="auto" w:fill="FFFFFF"/>
              <w:suppressAutoHyphens w:val="0"/>
              <w:overflowPunct/>
              <w:autoSpaceDE/>
              <w:textAlignment w:val="auto"/>
            </w:pPr>
            <w:bookmarkStart w:id="0" w:name="_Hlk194657294"/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MĚSTSKÉ DIVADLO ČESKÝ KRUMLOV, o.p.s.</w:t>
            </w:r>
            <w:r>
              <w:rPr>
                <w:rFonts w:ascii="Arial" w:hAnsi="Arial" w:cs="Arial"/>
                <w:sz w:val="24"/>
                <w:szCs w:val="24"/>
              </w:rPr>
              <w:br/>
              <w:t>se sídlem Horní Brána 2, 381 01 Český Krumlov</w:t>
            </w:r>
            <w:r>
              <w:rPr>
                <w:rFonts w:ascii="Arial" w:hAnsi="Arial" w:cs="Arial"/>
                <w:sz w:val="24"/>
                <w:szCs w:val="24"/>
              </w:rPr>
              <w:br/>
              <w:t>zastoupené Janem Vozábalem, ředitelem společnosti</w:t>
            </w:r>
          </w:p>
          <w:p w:rsidR="00940D13" w:rsidRDefault="001F560F">
            <w:r>
              <w:rPr>
                <w:rFonts w:ascii="Arial" w:hAnsi="Arial" w:cs="Arial"/>
                <w:sz w:val="24"/>
                <w:szCs w:val="24"/>
              </w:rPr>
              <w:t>IČ: 65006267, DIČ: CZ 65006267</w:t>
            </w:r>
          </w:p>
        </w:tc>
      </w:tr>
      <w:tr w:rsidR="00940D13">
        <w:trPr>
          <w:trHeight w:val="276"/>
        </w:trPr>
        <w:tc>
          <w:tcPr>
            <w:tcW w:w="6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13" w:rsidRDefault="00940D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0D13">
        <w:trPr>
          <w:trHeight w:val="317"/>
        </w:trPr>
        <w:tc>
          <w:tcPr>
            <w:tcW w:w="68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13" w:rsidRDefault="001F56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(dále jen „pořadatel)</w:t>
            </w:r>
          </w:p>
        </w:tc>
      </w:tr>
      <w:tr w:rsidR="00940D13">
        <w:trPr>
          <w:trHeight w:val="230"/>
        </w:trPr>
        <w:tc>
          <w:tcPr>
            <w:tcW w:w="6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13" w:rsidRDefault="00940D13">
            <w:pPr>
              <w:rPr>
                <w:rFonts w:ascii="Arial" w:hAnsi="Arial" w:cs="Arial"/>
              </w:rPr>
            </w:pPr>
          </w:p>
        </w:tc>
      </w:tr>
      <w:tr w:rsidR="00940D13">
        <w:trPr>
          <w:trHeight w:val="323"/>
        </w:trPr>
        <w:tc>
          <w:tcPr>
            <w:tcW w:w="68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D13" w:rsidRDefault="00940D13">
            <w:pPr>
              <w:rPr>
                <w:rFonts w:ascii="Arial" w:hAnsi="Arial" w:cs="Arial"/>
              </w:rPr>
            </w:pPr>
          </w:p>
        </w:tc>
      </w:tr>
    </w:tbl>
    <w:p w:rsidR="00940D13" w:rsidRDefault="00940D13">
      <w:pPr>
        <w:widowControl/>
        <w:rPr>
          <w:rFonts w:ascii="Arial" w:hAnsi="Arial" w:cs="Arial"/>
          <w:sz w:val="24"/>
          <w:szCs w:val="24"/>
        </w:rPr>
      </w:pPr>
    </w:p>
    <w:p w:rsidR="00940D13" w:rsidRDefault="001F560F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940D13" w:rsidRDefault="00940D13">
      <w:pPr>
        <w:widowControl/>
        <w:rPr>
          <w:rFonts w:ascii="Arial" w:hAnsi="Arial" w:cs="Arial"/>
          <w:sz w:val="24"/>
          <w:szCs w:val="24"/>
        </w:rPr>
      </w:pPr>
    </w:p>
    <w:p w:rsidR="00940D13" w:rsidRDefault="001F560F">
      <w:pPr>
        <w:pStyle w:val="Nadpis3"/>
        <w:widowControl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Divadlo v Řeznické, z. ú.</w:t>
      </w:r>
    </w:p>
    <w:p w:rsidR="00940D13" w:rsidRDefault="001F560F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 xml:space="preserve"> Řeznická 662/17, 110 00 Praha 1</w:t>
      </w:r>
    </w:p>
    <w:p w:rsidR="00940D13" w:rsidRDefault="001F560F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zastoupené: Lukášem Pečenkou, ředitelem Divadla v Řeznické</w:t>
      </w:r>
    </w:p>
    <w:p w:rsidR="00940D13" w:rsidRDefault="001F560F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 28190602, DIČ: CZ28190602</w:t>
      </w:r>
    </w:p>
    <w:p w:rsidR="00940D13" w:rsidRDefault="001F560F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účtu: </w:t>
      </w:r>
      <w:r w:rsidR="0067588C">
        <w:rPr>
          <w:rFonts w:ascii="Arial" w:hAnsi="Arial" w:cs="Arial"/>
          <w:sz w:val="24"/>
          <w:szCs w:val="24"/>
        </w:rPr>
        <w:t>XXXXXXXXXX</w:t>
      </w:r>
    </w:p>
    <w:p w:rsidR="00940D13" w:rsidRDefault="001F560F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67588C">
        <w:rPr>
          <w:rFonts w:ascii="Arial" w:hAnsi="Arial" w:cs="Arial"/>
          <w:sz w:val="24"/>
          <w:szCs w:val="24"/>
        </w:rPr>
        <w:t>XXXXXXXXXXXXXX</w:t>
      </w:r>
    </w:p>
    <w:p w:rsidR="00940D13" w:rsidRDefault="001F560F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„divadlo“)</w:t>
      </w:r>
    </w:p>
    <w:p w:rsidR="00940D13" w:rsidRDefault="00940D13">
      <w:pPr>
        <w:widowControl/>
        <w:rPr>
          <w:rFonts w:ascii="Arial" w:hAnsi="Arial" w:cs="Arial"/>
          <w:sz w:val="24"/>
          <w:szCs w:val="24"/>
        </w:rPr>
      </w:pPr>
    </w:p>
    <w:p w:rsidR="00940D13" w:rsidRDefault="00940D13">
      <w:pPr>
        <w:widowControl/>
        <w:rPr>
          <w:rFonts w:ascii="Arial" w:hAnsi="Arial" w:cs="Arial"/>
          <w:sz w:val="24"/>
          <w:szCs w:val="24"/>
        </w:rPr>
      </w:pPr>
    </w:p>
    <w:p w:rsidR="00940D13" w:rsidRDefault="001F560F">
      <w:pPr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uzavírají smlouvu</w:t>
      </w:r>
    </w:p>
    <w:p w:rsidR="00940D13" w:rsidRDefault="001F560F">
      <w:pPr>
        <w:widowControl/>
        <w:jc w:val="center"/>
        <w:rPr>
          <w:rFonts w:ascii="Arial" w:hAnsi="Arial" w:cs="Arial"/>
          <w:b/>
          <w:spacing w:val="40"/>
          <w:sz w:val="28"/>
          <w:szCs w:val="28"/>
          <w:u w:val="single"/>
        </w:rPr>
      </w:pPr>
      <w:r>
        <w:rPr>
          <w:rFonts w:ascii="Arial" w:hAnsi="Arial" w:cs="Arial"/>
          <w:b/>
          <w:spacing w:val="40"/>
          <w:sz w:val="28"/>
          <w:szCs w:val="28"/>
          <w:u w:val="single"/>
        </w:rPr>
        <w:t>O uspořádání divadelního představení</w:t>
      </w:r>
    </w:p>
    <w:p w:rsidR="00940D13" w:rsidRDefault="00940D13">
      <w:pPr>
        <w:widowControl/>
        <w:rPr>
          <w:rFonts w:ascii="Arial" w:hAnsi="Arial" w:cs="Arial"/>
          <w:sz w:val="24"/>
          <w:szCs w:val="24"/>
        </w:rPr>
      </w:pPr>
    </w:p>
    <w:p w:rsidR="00940D13" w:rsidRDefault="00940D13">
      <w:pPr>
        <w:widowControl/>
        <w:rPr>
          <w:rFonts w:ascii="Arial" w:hAnsi="Arial" w:cs="Arial"/>
          <w:sz w:val="24"/>
          <w:szCs w:val="24"/>
        </w:rPr>
      </w:pPr>
    </w:p>
    <w:p w:rsidR="00940D13" w:rsidRDefault="001F560F">
      <w:pPr>
        <w:widowControl/>
        <w:ind w:left="283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I. Předmět smlouvy</w:t>
      </w:r>
    </w:p>
    <w:p w:rsidR="00940D13" w:rsidRDefault="001F560F">
      <w:pPr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Pořadatel uspořádá ve svém divadle vybrané představení Divadla v Řeznické.</w:t>
      </w:r>
    </w:p>
    <w:p w:rsidR="00940D13" w:rsidRDefault="00940D13">
      <w:pPr>
        <w:widowControl/>
        <w:jc w:val="center"/>
        <w:rPr>
          <w:rFonts w:ascii="Arial" w:hAnsi="Arial" w:cs="Arial"/>
          <w:sz w:val="24"/>
          <w:szCs w:val="24"/>
        </w:rPr>
      </w:pPr>
    </w:p>
    <w:p w:rsidR="00940D13" w:rsidRDefault="001F560F">
      <w:pPr>
        <w:widowControl/>
      </w:pPr>
      <w:r>
        <w:rPr>
          <w:rFonts w:ascii="Arial" w:hAnsi="Arial" w:cs="Arial"/>
          <w:sz w:val="24"/>
          <w:szCs w:val="24"/>
          <w:u w:val="single"/>
        </w:rPr>
        <w:t>Den uspořádání</w:t>
      </w:r>
      <w:r>
        <w:rPr>
          <w:rFonts w:ascii="Arial" w:hAnsi="Arial" w:cs="Arial"/>
          <w:b/>
          <w:sz w:val="24"/>
          <w:szCs w:val="24"/>
        </w:rPr>
        <w:t>: 25. 11. 2025 a 26. 11. 2025</w:t>
      </w:r>
    </w:p>
    <w:p w:rsidR="00940D13" w:rsidRDefault="001F560F">
      <w:pPr>
        <w:widowControl/>
      </w:pPr>
      <w:r>
        <w:rPr>
          <w:rFonts w:ascii="Arial" w:hAnsi="Arial" w:cs="Arial"/>
          <w:sz w:val="24"/>
          <w:szCs w:val="24"/>
          <w:u w:val="single"/>
        </w:rPr>
        <w:t>Hodina konání</w:t>
      </w:r>
      <w:r>
        <w:rPr>
          <w:rFonts w:ascii="Arial" w:hAnsi="Arial" w:cs="Arial"/>
          <w:sz w:val="24"/>
          <w:szCs w:val="24"/>
        </w:rPr>
        <w:t>: 25. 11. 19,30hodin a 26. 11. v 10,00hodin</w:t>
      </w:r>
    </w:p>
    <w:p w:rsidR="00940D13" w:rsidRDefault="001F560F">
      <w:pPr>
        <w:widowControl/>
      </w:pPr>
      <w:r>
        <w:rPr>
          <w:rFonts w:ascii="Arial" w:hAnsi="Arial" w:cs="Arial"/>
          <w:sz w:val="24"/>
          <w:szCs w:val="24"/>
          <w:u w:val="single"/>
        </w:rPr>
        <w:t>Místo uspořádání</w:t>
      </w:r>
      <w:r>
        <w:rPr>
          <w:rFonts w:ascii="Arial" w:hAnsi="Arial" w:cs="Arial"/>
          <w:sz w:val="24"/>
          <w:szCs w:val="24"/>
        </w:rPr>
        <w:t>: Městské divadlo Český Krumlov, Horní Brána 2</w:t>
      </w:r>
    </w:p>
    <w:p w:rsidR="00940D13" w:rsidRDefault="001F560F">
      <w:r>
        <w:rPr>
          <w:rFonts w:ascii="Arial" w:hAnsi="Arial" w:cs="Arial"/>
          <w:sz w:val="24"/>
          <w:szCs w:val="24"/>
          <w:u w:val="single"/>
        </w:rPr>
        <w:t>Kontaktní osoba</w:t>
      </w:r>
      <w:r>
        <w:rPr>
          <w:rFonts w:ascii="Arial" w:hAnsi="Arial" w:cs="Arial"/>
          <w:sz w:val="24"/>
          <w:szCs w:val="24"/>
        </w:rPr>
        <w:t xml:space="preserve">: </w:t>
      </w:r>
      <w:r w:rsidR="0067588C">
        <w:rPr>
          <w:rFonts w:ascii="Arial" w:hAnsi="Arial" w:cs="Arial"/>
          <w:color w:val="000000"/>
          <w:sz w:val="24"/>
          <w:szCs w:val="24"/>
          <w:shd w:val="clear" w:color="auto" w:fill="FFFFFF"/>
        </w:rPr>
        <w:t>XXXXXXXXXXXXXXXXXXX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40D13" w:rsidRDefault="001F560F">
      <w:pPr>
        <w:widowControl/>
      </w:pPr>
      <w:r>
        <w:rPr>
          <w:rFonts w:ascii="Arial" w:hAnsi="Arial" w:cs="Arial"/>
          <w:sz w:val="24"/>
          <w:szCs w:val="24"/>
          <w:u w:val="single"/>
        </w:rPr>
        <w:t>Název vybraného představení</w:t>
      </w:r>
      <w:r>
        <w:rPr>
          <w:rFonts w:ascii="Arial" w:hAnsi="Arial" w:cs="Arial"/>
          <w:sz w:val="24"/>
          <w:szCs w:val="24"/>
        </w:rPr>
        <w:t xml:space="preserve">: Mark St. Germain – </w:t>
      </w:r>
      <w:r>
        <w:rPr>
          <w:rFonts w:ascii="Arial" w:hAnsi="Arial" w:cs="Arial"/>
          <w:b/>
          <w:sz w:val="24"/>
          <w:szCs w:val="24"/>
        </w:rPr>
        <w:t>Eleanor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(Divadlo v Řeznické)</w:t>
      </w:r>
    </w:p>
    <w:p w:rsidR="00940D13" w:rsidRDefault="001F560F">
      <w:pPr>
        <w:widowControl/>
      </w:pPr>
      <w:r>
        <w:rPr>
          <w:rFonts w:ascii="Arial" w:hAnsi="Arial" w:cs="Arial"/>
          <w:sz w:val="24"/>
          <w:szCs w:val="24"/>
          <w:u w:val="single"/>
        </w:rPr>
        <w:t>Kontaktní osoba za divadlo</w:t>
      </w:r>
      <w:r>
        <w:rPr>
          <w:rFonts w:ascii="Arial" w:hAnsi="Arial" w:cs="Arial"/>
          <w:sz w:val="24"/>
          <w:szCs w:val="24"/>
        </w:rPr>
        <w:t xml:space="preserve">: </w:t>
      </w:r>
      <w:r w:rsidR="0067588C">
        <w:rPr>
          <w:rFonts w:ascii="Arial" w:hAnsi="Arial" w:cs="Arial"/>
          <w:sz w:val="24"/>
          <w:szCs w:val="24"/>
        </w:rPr>
        <w:t>XXXXXXXXXXXXXXXXX</w:t>
      </w:r>
    </w:p>
    <w:p w:rsidR="00940D13" w:rsidRDefault="001F560F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40D13" w:rsidRDefault="001F560F">
      <w:pPr>
        <w:widowControl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II. Finanční podmínky</w:t>
      </w:r>
    </w:p>
    <w:p w:rsidR="00940D13" w:rsidRDefault="00940D13">
      <w:pPr>
        <w:widowControl/>
        <w:rPr>
          <w:rFonts w:ascii="Arial" w:hAnsi="Arial" w:cs="Arial"/>
          <w:sz w:val="24"/>
          <w:szCs w:val="24"/>
        </w:rPr>
      </w:pPr>
    </w:p>
    <w:p w:rsidR="00940D13" w:rsidRDefault="001F560F">
      <w:pPr>
        <w:widowControl/>
      </w:pPr>
      <w:r>
        <w:rPr>
          <w:rFonts w:ascii="Arial" w:hAnsi="Arial" w:cs="Arial"/>
          <w:sz w:val="24"/>
          <w:szCs w:val="24"/>
        </w:rPr>
        <w:t>Sjednaná částka za obě uspořádaná představení</w:t>
      </w:r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>88 000,- Kč+21 % DPH</w:t>
      </w:r>
    </w:p>
    <w:p w:rsidR="00940D13" w:rsidRDefault="001F560F">
      <w:pPr>
        <w:widowControl/>
      </w:pPr>
      <w:r>
        <w:rPr>
          <w:rFonts w:ascii="Arial" w:hAnsi="Arial"/>
          <w:b/>
          <w:sz w:val="24"/>
        </w:rPr>
        <w:t>celkem: 106 480 Kč</w:t>
      </w:r>
      <w:r w:rsidR="00D0336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(slovy: jedno sto šest tisíc korun čtyři sta osmdesát korun českých)</w:t>
      </w:r>
    </w:p>
    <w:p w:rsidR="00940D13" w:rsidRDefault="001F560F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Divadlo vystaví pořadateli fakturu následující den po uskutečnění představení. Pořadatel se zavazuje uhradit fakturu do 14 dnů, a to divadlu, penále za každý den prodlení činí 0,5 %.</w:t>
      </w:r>
    </w:p>
    <w:p w:rsidR="00940D13" w:rsidRDefault="001F560F">
      <w:pPr>
        <w:pStyle w:val="Zkladntextodsazen"/>
        <w:widowControl/>
      </w:pPr>
      <w:r>
        <w:rPr>
          <w:rFonts w:cs="Arial"/>
        </w:rPr>
        <w:t xml:space="preserve">Sjednaná částka za uspořádané představení v sobě nezahrnuje autorské honoráře z hrubé tržby každého představení pro majitele práv. Majitelem práv je agentura </w:t>
      </w:r>
      <w:r>
        <w:rPr>
          <w:rFonts w:cs="Arial"/>
          <w:b/>
        </w:rPr>
        <w:t>Aura – Pont s. r. o</w:t>
      </w:r>
      <w:r>
        <w:rPr>
          <w:rFonts w:cs="Arial"/>
        </w:rPr>
        <w:t>., se sídlem: Radlická 99, 150 00 Praha 5, korespondenční adresa: Veslařský ostrov 62, 147 00 Praha 4, neprodleně celkovou hrubou tržbu z uspořádaného představení. Pořadatel se zavazuje vyplnit „Hlášení hrubé tržby„ ihned poté, co mu toto hlášení agentura pošle. Agentuře Aura – Pont se odvádí autorská odměna ve výši 14,47 %+DPH (netto) z celkové hrubé tržby za jedno odehrané představení.</w:t>
      </w:r>
    </w:p>
    <w:p w:rsidR="00940D13" w:rsidRDefault="001F560F">
      <w:pPr>
        <w:pStyle w:val="Zkladntextodsazen"/>
        <w:widowControl/>
      </w:pPr>
      <w:r>
        <w:rPr>
          <w:rFonts w:cs="Arial"/>
        </w:rPr>
        <w:t>Pořadatel se zavazuje zajistit ubytování se snídaní pro účinkující a technický pers</w:t>
      </w:r>
      <w:r w:rsidR="00D03363">
        <w:rPr>
          <w:rFonts w:cs="Arial"/>
        </w:rPr>
        <w:t>onál – 1x dvou lůžkový pokoj a 4</w:t>
      </w:r>
      <w:r>
        <w:rPr>
          <w:rFonts w:cs="Arial"/>
        </w:rPr>
        <w:t xml:space="preserve">x jednolůžkový pokoj. </w:t>
      </w:r>
    </w:p>
    <w:p w:rsidR="00940D13" w:rsidRDefault="001F560F" w:rsidP="00A7175C">
      <w:pPr>
        <w:pStyle w:val="Zkladntextodsazen"/>
        <w:widowControl/>
        <w:rPr>
          <w:rFonts w:cs="Arial"/>
          <w:szCs w:val="24"/>
        </w:rPr>
      </w:pPr>
      <w:r>
        <w:rPr>
          <w:rFonts w:cs="Arial"/>
          <w:szCs w:val="24"/>
        </w:rPr>
        <w:t>.</w:t>
      </w:r>
      <w:r>
        <w:rPr>
          <w:rFonts w:cs="Arial"/>
          <w:szCs w:val="24"/>
        </w:rPr>
        <w:tab/>
      </w:r>
    </w:p>
    <w:p w:rsidR="00940D13" w:rsidRDefault="001F560F">
      <w:pPr>
        <w:pStyle w:val="Nadpis5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lastRenderedPageBreak/>
        <w:t>III. Doprava</w:t>
      </w:r>
    </w:p>
    <w:p w:rsidR="00940D13" w:rsidRDefault="001F560F">
      <w:pPr>
        <w:pStyle w:val="Zkladntextodsazen2"/>
        <w:rPr>
          <w:rFonts w:cs="Arial"/>
          <w:szCs w:val="24"/>
        </w:rPr>
      </w:pPr>
      <w:r>
        <w:rPr>
          <w:rFonts w:cs="Arial"/>
          <w:szCs w:val="24"/>
        </w:rPr>
        <w:t xml:space="preserve">Dopravu rekvizit a herců zajišťuje dopravní společnost. </w:t>
      </w:r>
      <w:r>
        <w:rPr>
          <w:rFonts w:cs="Arial"/>
          <w:szCs w:val="24"/>
        </w:rPr>
        <w:br/>
        <w:t xml:space="preserve">Dopravu hradí pořadatel po odehraném představení na základě vystavené faktury dopravní společností. Objednávku vyřídí Divadlo v Řeznické. </w:t>
      </w:r>
    </w:p>
    <w:p w:rsidR="00940D13" w:rsidRDefault="00940D13">
      <w:pPr>
        <w:pStyle w:val="Nadpis5"/>
        <w:ind w:firstLine="0"/>
        <w:jc w:val="left"/>
        <w:rPr>
          <w:rFonts w:cs="Arial"/>
          <w:szCs w:val="24"/>
        </w:rPr>
      </w:pPr>
    </w:p>
    <w:p w:rsidR="00940D13" w:rsidRDefault="00940D13">
      <w:pPr>
        <w:widowControl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40D13" w:rsidRDefault="001F560F">
      <w:pPr>
        <w:pStyle w:val="Nadpis4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IV. Práva a povinnosti</w:t>
      </w:r>
    </w:p>
    <w:p w:rsidR="00940D13" w:rsidRDefault="001F560F">
      <w:pPr>
        <w:pStyle w:val="Nadpis3"/>
        <w:widowControl/>
        <w:rPr>
          <w:rFonts w:cs="Arial"/>
          <w:b/>
          <w:i/>
          <w:szCs w:val="24"/>
          <w:u w:val="single"/>
        </w:rPr>
      </w:pPr>
      <w:r>
        <w:rPr>
          <w:rFonts w:cs="Arial"/>
          <w:b/>
          <w:i/>
          <w:szCs w:val="24"/>
          <w:u w:val="single"/>
        </w:rPr>
        <w:t>1. Pořadatel se zavazuje</w:t>
      </w:r>
    </w:p>
    <w:p w:rsidR="00940D13" w:rsidRDefault="001F560F">
      <w:pPr>
        <w:widowControl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 xml:space="preserve">zajistit </w:t>
      </w:r>
      <w:r>
        <w:rPr>
          <w:rFonts w:ascii="Arial" w:hAnsi="Arial" w:cs="Arial"/>
          <w:b/>
          <w:bCs/>
          <w:sz w:val="24"/>
          <w:szCs w:val="24"/>
        </w:rPr>
        <w:t>vhodné technické podmínky</w:t>
      </w:r>
      <w:r>
        <w:rPr>
          <w:rFonts w:ascii="Arial" w:hAnsi="Arial" w:cs="Arial"/>
          <w:sz w:val="24"/>
          <w:szCs w:val="24"/>
        </w:rPr>
        <w:t xml:space="preserve"> pro profesionální předvedení divadelního představení:</w:t>
      </w:r>
    </w:p>
    <w:p w:rsidR="00940D13" w:rsidRDefault="001F560F">
      <w:pPr>
        <w:widowControl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vhodnými technickými podmínkami se rozumí:</w:t>
      </w:r>
    </w:p>
    <w:p w:rsidR="00940D13" w:rsidRDefault="00940D13">
      <w:pPr>
        <w:pStyle w:val="Nadpis3"/>
        <w:widowControl/>
        <w:rPr>
          <w:rFonts w:cs="Arial"/>
          <w:szCs w:val="24"/>
        </w:rPr>
      </w:pPr>
    </w:p>
    <w:p w:rsidR="00940D13" w:rsidRDefault="001F560F">
      <w:pPr>
        <w:pStyle w:val="Nadpis3"/>
        <w:widowControl/>
        <w:numPr>
          <w:ilvl w:val="0"/>
          <w:numId w:val="2"/>
        </w:numPr>
      </w:pPr>
      <w:r>
        <w:rPr>
          <w:rFonts w:cs="Arial"/>
          <w:szCs w:val="24"/>
          <w:u w:val="single"/>
        </w:rPr>
        <w:t xml:space="preserve">a) </w:t>
      </w:r>
      <w:r>
        <w:rPr>
          <w:rFonts w:cs="Arial"/>
          <w:b/>
          <w:szCs w:val="24"/>
          <w:u w:val="single"/>
        </w:rPr>
        <w:t>Optimální rozměry jeviště</w:t>
      </w:r>
      <w:r>
        <w:rPr>
          <w:rFonts w:cs="Arial"/>
          <w:szCs w:val="24"/>
          <w:u w:val="single"/>
        </w:rPr>
        <w:t xml:space="preserve"> :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  <w:t xml:space="preserve">             </w:t>
      </w:r>
    </w:p>
    <w:p w:rsidR="00940D13" w:rsidRDefault="001F560F">
      <w:pPr>
        <w:pStyle w:val="Nadpis3"/>
        <w:widowControl/>
        <w:ind w:left="360"/>
      </w:pPr>
      <w:r>
        <w:rPr>
          <w:rFonts w:cs="Arial"/>
          <w:szCs w:val="24"/>
        </w:rPr>
        <w:t xml:space="preserve">                                                                 </w:t>
      </w:r>
      <w:r>
        <w:rPr>
          <w:rFonts w:cs="Arial"/>
          <w:sz w:val="36"/>
          <w:szCs w:val="36"/>
        </w:rPr>
        <w:t>•</w:t>
      </w:r>
      <w:r>
        <w:rPr>
          <w:rFonts w:cs="Arial"/>
          <w:szCs w:val="24"/>
        </w:rPr>
        <w:t xml:space="preserve">     šířka              – 5m</w:t>
      </w:r>
    </w:p>
    <w:p w:rsidR="00940D13" w:rsidRDefault="001F560F">
      <w:pPr>
        <w:pStyle w:val="Nadpis3"/>
        <w:widowControl/>
        <w:numPr>
          <w:ilvl w:val="6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hloubka          – 5 m</w:t>
      </w:r>
    </w:p>
    <w:p w:rsidR="00940D13" w:rsidRDefault="001F560F">
      <w:pPr>
        <w:pStyle w:val="Nadpis3"/>
        <w:widowControl/>
        <w:numPr>
          <w:ilvl w:val="6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výška</w:t>
      </w:r>
      <w:r>
        <w:rPr>
          <w:rFonts w:cs="Arial"/>
          <w:szCs w:val="24"/>
        </w:rPr>
        <w:tab/>
        <w:t xml:space="preserve">            -  4  m</w:t>
      </w:r>
    </w:p>
    <w:p w:rsidR="00940D13" w:rsidRDefault="001F560F">
      <w:pPr>
        <w:pStyle w:val="Odstavecseseznamem"/>
        <w:numPr>
          <w:ilvl w:val="6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možné nástupy zprava</w:t>
      </w:r>
    </w:p>
    <w:p w:rsidR="00940D13" w:rsidRDefault="00940D13">
      <w:pPr>
        <w:pStyle w:val="Nadpis3"/>
        <w:widowControl/>
        <w:rPr>
          <w:rFonts w:cs="Arial"/>
          <w:szCs w:val="24"/>
        </w:rPr>
      </w:pPr>
    </w:p>
    <w:p w:rsidR="00940D13" w:rsidRDefault="001F560F">
      <w:r>
        <w:rPr>
          <w:rFonts w:ascii="Arial" w:hAnsi="Arial" w:cs="Arial"/>
          <w:sz w:val="24"/>
          <w:szCs w:val="24"/>
          <w:u w:val="single"/>
        </w:rPr>
        <w:t>b</w:t>
      </w:r>
      <w:r>
        <w:rPr>
          <w:rFonts w:ascii="Arial" w:hAnsi="Arial" w:cs="Arial"/>
          <w:b/>
          <w:sz w:val="24"/>
          <w:szCs w:val="24"/>
          <w:u w:val="single"/>
        </w:rPr>
        <w:t>) Požadavky na světla</w:t>
      </w:r>
      <w:r>
        <w:rPr>
          <w:rFonts w:ascii="Arial" w:hAnsi="Arial" w:cs="Arial"/>
          <w:b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 Min. 16 stmívaných okruhů osazených divadelními reflektory.</w:t>
      </w:r>
    </w:p>
    <w:p w:rsidR="00940D13" w:rsidRDefault="001F56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Osvětlovací pult s programovatelnými submastery.</w:t>
      </w:r>
    </w:p>
    <w:p w:rsidR="00940D13" w:rsidRDefault="001F56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minimálně základní barevné filtry</w:t>
      </w:r>
    </w:p>
    <w:p w:rsidR="00940D13" w:rsidRDefault="00940D13">
      <w:pPr>
        <w:pStyle w:val="Nadpis3"/>
        <w:widowControl/>
        <w:rPr>
          <w:rFonts w:cs="Arial"/>
          <w:szCs w:val="24"/>
        </w:rPr>
      </w:pPr>
    </w:p>
    <w:p w:rsidR="00940D13" w:rsidRDefault="00940D13">
      <w:pPr>
        <w:pStyle w:val="Nadpis3"/>
        <w:widowControl/>
        <w:rPr>
          <w:rFonts w:cs="Arial"/>
          <w:szCs w:val="24"/>
        </w:rPr>
      </w:pPr>
    </w:p>
    <w:p w:rsidR="00940D13" w:rsidRDefault="001F560F">
      <w:pPr>
        <w:pStyle w:val="Nadpis3"/>
        <w:widowControl/>
      </w:pPr>
      <w:r>
        <w:rPr>
          <w:rFonts w:cs="Arial"/>
          <w:szCs w:val="24"/>
          <w:u w:val="single"/>
        </w:rPr>
        <w:t xml:space="preserve">c) </w:t>
      </w:r>
      <w:r>
        <w:rPr>
          <w:rFonts w:cs="Arial"/>
          <w:b/>
          <w:szCs w:val="24"/>
          <w:u w:val="single"/>
        </w:rPr>
        <w:t>Další požadavky</w:t>
      </w:r>
      <w:r>
        <w:rPr>
          <w:rFonts w:cs="Arial"/>
          <w:szCs w:val="24"/>
          <w:u w:val="single"/>
        </w:rPr>
        <w:t>:</w:t>
      </w:r>
    </w:p>
    <w:p w:rsidR="00940D13" w:rsidRDefault="001F560F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>- žádné denní světlo na jevišti či v hledišti během kromě nouzového osvětlení</w:t>
      </w:r>
    </w:p>
    <w:p w:rsidR="00940D13" w:rsidRDefault="001F560F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>představení</w:t>
      </w:r>
    </w:p>
    <w:p w:rsidR="00940D13" w:rsidRDefault="001F56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černé výkryty a černé šály</w:t>
      </w:r>
    </w:p>
    <w:p w:rsidR="00940D13" w:rsidRDefault="001F560F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>- spojení (komunikaci) mezi jevištěm a režií</w:t>
      </w:r>
    </w:p>
    <w:p w:rsidR="00940D13" w:rsidRDefault="001F560F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 xml:space="preserve">(osv. a zvuk. kabina) </w:t>
      </w:r>
    </w:p>
    <w:p w:rsidR="00940D13" w:rsidRDefault="001F560F">
      <w:pPr>
        <w:pStyle w:val="Nadpis3"/>
        <w:widowControl/>
      </w:pPr>
      <w:r>
        <w:rPr>
          <w:rFonts w:cs="Arial"/>
          <w:szCs w:val="24"/>
        </w:rPr>
        <w:t xml:space="preserve">- </w:t>
      </w:r>
      <w:r>
        <w:rPr>
          <w:rFonts w:cs="Arial"/>
          <w:b/>
          <w:bCs/>
          <w:szCs w:val="24"/>
        </w:rPr>
        <w:t>tah nebo</w:t>
      </w:r>
      <w:r>
        <w:rPr>
          <w:rFonts w:cs="Arial"/>
          <w:szCs w:val="24"/>
        </w:rPr>
        <w:t xml:space="preserve"> na pevno nějaká rampa na zavěšení dekorace (nevelké hmotnosti)</w:t>
      </w:r>
    </w:p>
    <w:p w:rsidR="00940D13" w:rsidRDefault="001F560F">
      <w:pPr>
        <w:pStyle w:val="Nadpis3"/>
        <w:widowControl/>
      </w:pPr>
      <w:r>
        <w:rPr>
          <w:rFonts w:cs="Arial"/>
          <w:szCs w:val="24"/>
        </w:rPr>
        <w:t xml:space="preserve"> – </w:t>
      </w:r>
      <w:r>
        <w:rPr>
          <w:rFonts w:cs="Arial"/>
          <w:b/>
          <w:bCs/>
          <w:szCs w:val="24"/>
        </w:rPr>
        <w:t>Hazer</w:t>
      </w:r>
      <w:r>
        <w:rPr>
          <w:rFonts w:cs="Arial"/>
          <w:szCs w:val="24"/>
        </w:rPr>
        <w:t xml:space="preserve"> na podiu ovladatelný z pultu </w:t>
      </w:r>
    </w:p>
    <w:p w:rsidR="00940D13" w:rsidRDefault="001F560F">
      <w:pPr>
        <w:pStyle w:val="Nadpis3"/>
        <w:widowControl/>
      </w:pPr>
      <w:r>
        <w:rPr>
          <w:rFonts w:cs="Arial"/>
          <w:szCs w:val="24"/>
        </w:rPr>
        <w:t xml:space="preserve">– </w:t>
      </w:r>
      <w:r>
        <w:rPr>
          <w:rFonts w:cs="Arial"/>
          <w:b/>
          <w:bCs/>
          <w:szCs w:val="24"/>
        </w:rPr>
        <w:t>Projekc</w:t>
      </w:r>
      <w:r>
        <w:rPr>
          <w:rFonts w:cs="Arial"/>
          <w:szCs w:val="24"/>
        </w:rPr>
        <w:t>e: přední projekce na celý hrací prostor, odbavovaná z vlastního PC s HDMI výstupem. Projekce je i se zvukem</w:t>
      </w:r>
    </w:p>
    <w:p w:rsidR="00940D13" w:rsidRDefault="00940D13"/>
    <w:p w:rsidR="00940D13" w:rsidRDefault="00940D13"/>
    <w:p w:rsidR="00940D13" w:rsidRDefault="00940D13">
      <w:pPr>
        <w:pStyle w:val="Nadpis3"/>
        <w:widowControl/>
        <w:rPr>
          <w:rFonts w:cs="Arial"/>
          <w:szCs w:val="24"/>
        </w:rPr>
      </w:pPr>
    </w:p>
    <w:p w:rsidR="00940D13" w:rsidRDefault="001F560F">
      <w:pPr>
        <w:pStyle w:val="Nadpis3"/>
        <w:widowControl/>
      </w:pPr>
      <w:r>
        <w:rPr>
          <w:rFonts w:cs="Arial"/>
          <w:szCs w:val="24"/>
          <w:u w:val="single"/>
        </w:rPr>
        <w:t xml:space="preserve">d) </w:t>
      </w:r>
      <w:r>
        <w:rPr>
          <w:rFonts w:cs="Arial"/>
          <w:b/>
          <w:szCs w:val="24"/>
          <w:u w:val="single"/>
        </w:rPr>
        <w:t>Požadavky na zvukovou techniku</w:t>
      </w:r>
      <w:r>
        <w:rPr>
          <w:rFonts w:cs="Arial"/>
          <w:szCs w:val="24"/>
          <w:u w:val="single"/>
        </w:rPr>
        <w:t>:</w:t>
      </w:r>
    </w:p>
    <w:p w:rsidR="00940D13" w:rsidRDefault="001F560F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>-PA odpovídající prostoru. 2x stereo vstup pro připojení vlastního zařízení (PC, digitální přehrávač)</w:t>
      </w:r>
    </w:p>
    <w:p w:rsidR="00940D13" w:rsidRDefault="001F560F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t>odpovídající pult a ozvučení jeviště i sálu</w:t>
      </w:r>
    </w:p>
    <w:p w:rsidR="00940D13" w:rsidRDefault="001F56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1x mikrofon + připojení</w:t>
      </w:r>
    </w:p>
    <w:p w:rsidR="00940D13" w:rsidRDefault="00940D13">
      <w:pPr>
        <w:pStyle w:val="Nadpis3"/>
        <w:widowControl/>
        <w:rPr>
          <w:rFonts w:cs="Arial"/>
          <w:szCs w:val="24"/>
        </w:rPr>
      </w:pPr>
    </w:p>
    <w:p w:rsidR="00940D13" w:rsidRDefault="00940D13"/>
    <w:p w:rsidR="00940D13" w:rsidRDefault="001F560F">
      <w:r>
        <w:rPr>
          <w:rFonts w:ascii="Arial" w:hAnsi="Arial" w:cs="Arial"/>
          <w:sz w:val="24"/>
          <w:szCs w:val="24"/>
        </w:rPr>
        <w:t xml:space="preserve">Vzhledem ke zvláštní specifikaci tohoto představení pro konzultaci technických podmínek, prosím </w:t>
      </w:r>
      <w:r>
        <w:rPr>
          <w:rFonts w:ascii="Arial" w:hAnsi="Arial" w:cs="Arial"/>
          <w:b/>
          <w:bCs/>
          <w:sz w:val="24"/>
          <w:szCs w:val="24"/>
        </w:rPr>
        <w:t>kontaktujte technika</w:t>
      </w:r>
      <w:r>
        <w:rPr>
          <w:rFonts w:ascii="Arial" w:hAnsi="Arial" w:cs="Arial"/>
          <w:sz w:val="24"/>
          <w:szCs w:val="24"/>
        </w:rPr>
        <w:t xml:space="preserve"> </w:t>
      </w:r>
      <w:r w:rsidR="0067588C">
        <w:rPr>
          <w:rFonts w:ascii="Arial" w:hAnsi="Arial" w:cs="Arial"/>
          <w:sz w:val="24"/>
          <w:szCs w:val="24"/>
        </w:rPr>
        <w:t>XXXXXXXXXXXXXXXXXXXX</w:t>
      </w:r>
    </w:p>
    <w:p w:rsidR="00940D13" w:rsidRDefault="00940D13">
      <w:pPr>
        <w:rPr>
          <w:rFonts w:ascii="Arial" w:hAnsi="Arial" w:cs="Arial"/>
          <w:sz w:val="24"/>
          <w:szCs w:val="24"/>
        </w:rPr>
      </w:pPr>
    </w:p>
    <w:p w:rsidR="00940D13" w:rsidRDefault="001F560F">
      <w:pPr>
        <w:pStyle w:val="Nadpis3"/>
        <w:widowControl/>
      </w:pPr>
      <w:r>
        <w:rPr>
          <w:rFonts w:cs="Arial"/>
          <w:szCs w:val="24"/>
          <w:u w:val="single"/>
        </w:rPr>
        <w:t xml:space="preserve">e) </w:t>
      </w:r>
      <w:r>
        <w:rPr>
          <w:rFonts w:cs="Arial"/>
          <w:b/>
          <w:szCs w:val="24"/>
          <w:u w:val="single"/>
        </w:rPr>
        <w:t>Požadavky na šatny</w:t>
      </w:r>
      <w:r>
        <w:rPr>
          <w:rFonts w:cs="Arial"/>
          <w:szCs w:val="24"/>
        </w:rPr>
        <w:t>:  1x ženy</w:t>
      </w:r>
    </w:p>
    <w:p w:rsidR="00940D13" w:rsidRDefault="00940D13">
      <w:pPr>
        <w:pStyle w:val="Nadpis3"/>
        <w:widowControl/>
        <w:rPr>
          <w:rFonts w:cs="Arial"/>
          <w:szCs w:val="24"/>
        </w:rPr>
      </w:pPr>
    </w:p>
    <w:p w:rsidR="00940D13" w:rsidRDefault="001F560F">
      <w:pPr>
        <w:pStyle w:val="Nadpis3"/>
        <w:widowControl/>
      </w:pPr>
      <w:r>
        <w:rPr>
          <w:rFonts w:cs="Arial"/>
          <w:szCs w:val="24"/>
        </w:rPr>
        <w:t>f</w:t>
      </w:r>
      <w:r>
        <w:rPr>
          <w:rFonts w:cs="Arial"/>
          <w:szCs w:val="24"/>
          <w:u w:val="single"/>
        </w:rPr>
        <w:t>) Přístup</w:t>
      </w:r>
      <w:r>
        <w:rPr>
          <w:rFonts w:cs="Arial"/>
          <w:szCs w:val="24"/>
        </w:rPr>
        <w:t xml:space="preserve"> technického personálu na jeviště je třeba </w:t>
      </w:r>
      <w:r>
        <w:rPr>
          <w:rFonts w:cs="Arial"/>
          <w:b/>
          <w:szCs w:val="24"/>
          <w:u w:val="single"/>
        </w:rPr>
        <w:t>zajistit minimálně 4 hodiny</w:t>
      </w:r>
      <w:r>
        <w:rPr>
          <w:rFonts w:cs="Arial"/>
          <w:szCs w:val="24"/>
        </w:rPr>
        <w:t xml:space="preserve"> před začátkem představení</w:t>
      </w:r>
      <w:r>
        <w:rPr>
          <w:rFonts w:cs="Arial"/>
          <w:b/>
          <w:szCs w:val="24"/>
        </w:rPr>
        <w:t>. V této době je nutná přítomnost místní techniky</w:t>
      </w:r>
      <w:r>
        <w:rPr>
          <w:rFonts w:cs="Arial"/>
          <w:szCs w:val="24"/>
        </w:rPr>
        <w:t>.</w:t>
      </w:r>
    </w:p>
    <w:p w:rsidR="00940D13" w:rsidRDefault="00940D13">
      <w:pPr>
        <w:rPr>
          <w:rFonts w:ascii="Arial" w:hAnsi="Arial" w:cs="Arial"/>
          <w:sz w:val="24"/>
          <w:szCs w:val="24"/>
        </w:rPr>
      </w:pPr>
    </w:p>
    <w:p w:rsidR="00940D13" w:rsidRDefault="001F560F">
      <w:pPr>
        <w:pStyle w:val="Nadpis3"/>
        <w:widowControl/>
        <w:rPr>
          <w:rFonts w:cs="Arial"/>
          <w:szCs w:val="24"/>
        </w:rPr>
      </w:pPr>
      <w:r>
        <w:rPr>
          <w:rFonts w:cs="Arial"/>
          <w:szCs w:val="24"/>
        </w:rPr>
        <w:lastRenderedPageBreak/>
        <w:t>g) Během představení je nutná přítomnost jevištního mistra, elektrikáře – osvětlovače a zaměstnance pověřeného požárním dozorem.</w:t>
      </w:r>
    </w:p>
    <w:p w:rsidR="00940D13" w:rsidRDefault="00940D13">
      <w:pPr>
        <w:rPr>
          <w:rFonts w:ascii="Arial" w:hAnsi="Arial" w:cs="Arial"/>
          <w:sz w:val="24"/>
          <w:szCs w:val="24"/>
        </w:rPr>
      </w:pPr>
    </w:p>
    <w:p w:rsidR="00940D13" w:rsidRDefault="001F56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 Hostující soubor (skupina) se zavazuje dbát na požární ochranu ve smyslu Zákona 133/85 Sb. ve znění pozdějších předpisů, vyhl. č. 246/01 Sb. Tzn. hostující soubor musí respektovat požárně – bezpečnostní zařízení (únikové cesty, východy apod.)</w:t>
      </w:r>
    </w:p>
    <w:p w:rsidR="00940D13" w:rsidRDefault="00940D13">
      <w:pPr>
        <w:rPr>
          <w:rFonts w:ascii="Arial" w:hAnsi="Arial" w:cs="Arial"/>
          <w:sz w:val="24"/>
          <w:szCs w:val="24"/>
        </w:rPr>
      </w:pPr>
    </w:p>
    <w:p w:rsidR="00940D13" w:rsidRDefault="001F56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ch) Hostující soubor (skupina) ručí za to, že jeho vlastní technická a elektrická zařízení, používaná během představení, jsou bezpečná a splňují požadavky příslušných předmětových předpisů a norem.</w:t>
      </w:r>
    </w:p>
    <w:p w:rsidR="00940D13" w:rsidRDefault="00940D13">
      <w:pPr>
        <w:rPr>
          <w:rFonts w:ascii="Arial" w:hAnsi="Arial" w:cs="Arial"/>
          <w:sz w:val="24"/>
          <w:szCs w:val="24"/>
        </w:rPr>
      </w:pPr>
    </w:p>
    <w:p w:rsidR="00940D13" w:rsidRDefault="001F56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Délka představení: 70 minut představení je bez pauzy</w:t>
      </w:r>
    </w:p>
    <w:p w:rsidR="00940D13" w:rsidRDefault="00940D13">
      <w:pPr>
        <w:widowControl/>
        <w:ind w:left="1440"/>
        <w:rPr>
          <w:rFonts w:ascii="Arial" w:hAnsi="Arial" w:cs="Arial"/>
          <w:i/>
          <w:sz w:val="24"/>
          <w:szCs w:val="24"/>
        </w:rPr>
      </w:pPr>
    </w:p>
    <w:p w:rsidR="00940D13" w:rsidRDefault="001F560F">
      <w:pPr>
        <w:pStyle w:val="Nadpis3"/>
        <w:widowControl/>
        <w:rPr>
          <w:rFonts w:cs="Arial"/>
          <w:b/>
          <w:i/>
          <w:szCs w:val="24"/>
          <w:u w:val="single"/>
        </w:rPr>
      </w:pPr>
      <w:r>
        <w:rPr>
          <w:rFonts w:cs="Arial"/>
          <w:b/>
          <w:i/>
          <w:szCs w:val="24"/>
          <w:u w:val="single"/>
        </w:rPr>
        <w:t>2. Divadlo se zavazuje</w:t>
      </w:r>
    </w:p>
    <w:p w:rsidR="00940D13" w:rsidRDefault="001F560F">
      <w:pPr>
        <w:widowControl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odehrát svědomitě a v celém rozsahu smluvené představení</w:t>
      </w:r>
    </w:p>
    <w:p w:rsidR="00940D13" w:rsidRDefault="00940D13">
      <w:pPr>
        <w:pStyle w:val="Nadpis4"/>
        <w:rPr>
          <w:rFonts w:cs="Arial"/>
          <w:bCs/>
          <w:szCs w:val="24"/>
        </w:rPr>
      </w:pPr>
    </w:p>
    <w:p w:rsidR="00940D13" w:rsidRDefault="001F560F">
      <w:pPr>
        <w:pStyle w:val="Nadpis4"/>
        <w:rPr>
          <w:rFonts w:cs="Arial"/>
          <w:bCs/>
          <w:szCs w:val="24"/>
          <w:u w:val="single"/>
        </w:rPr>
      </w:pPr>
      <w:r>
        <w:rPr>
          <w:rFonts w:cs="Arial"/>
          <w:bCs/>
          <w:szCs w:val="24"/>
          <w:u w:val="single"/>
        </w:rPr>
        <w:t>V. Propagace</w:t>
      </w:r>
    </w:p>
    <w:p w:rsidR="00940D13" w:rsidRDefault="001F560F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Pořadatel se zavazuje provést v místě konání základní propagační kampaň.</w:t>
      </w:r>
    </w:p>
    <w:p w:rsidR="00940D13" w:rsidRDefault="00940D13">
      <w:pPr>
        <w:widowControl/>
        <w:rPr>
          <w:rFonts w:ascii="Arial" w:hAnsi="Arial" w:cs="Arial"/>
          <w:sz w:val="24"/>
          <w:szCs w:val="24"/>
        </w:rPr>
      </w:pPr>
    </w:p>
    <w:p w:rsidR="00940D13" w:rsidRDefault="00940D13">
      <w:pPr>
        <w:widowControl/>
        <w:rPr>
          <w:rFonts w:ascii="Arial" w:hAnsi="Arial" w:cs="Arial"/>
          <w:b/>
          <w:sz w:val="24"/>
          <w:szCs w:val="24"/>
        </w:rPr>
      </w:pPr>
    </w:p>
    <w:p w:rsidR="00940D13" w:rsidRDefault="001F560F">
      <w:pPr>
        <w:widowControl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VI. Výpověď a odstoupení od smlouvy</w:t>
      </w:r>
    </w:p>
    <w:p w:rsidR="00940D13" w:rsidRDefault="00940D13">
      <w:pPr>
        <w:widowControl/>
        <w:rPr>
          <w:rFonts w:ascii="Arial" w:hAnsi="Arial" w:cs="Arial"/>
          <w:b/>
          <w:sz w:val="24"/>
          <w:szCs w:val="24"/>
        </w:rPr>
      </w:pPr>
    </w:p>
    <w:p w:rsidR="00940D13" w:rsidRDefault="001F560F">
      <w:pPr>
        <w:pStyle w:val="Odstavecseseznamem"/>
        <w:widowControl/>
        <w:numPr>
          <w:ilvl w:val="0"/>
          <w:numId w:val="3"/>
        </w:numPr>
      </w:pPr>
      <w:r>
        <w:rPr>
          <w:rFonts w:ascii="Arial" w:hAnsi="Arial" w:cs="Arial"/>
          <w:sz w:val="24"/>
          <w:szCs w:val="24"/>
        </w:rPr>
        <w:t xml:space="preserve">Vypoví-li pořadatel tuto smlouvu v době od data jejího podpisu do 7 dní před datem konání představení, je povinen zaplatit pořadatel </w:t>
      </w:r>
      <w:r>
        <w:rPr>
          <w:rFonts w:ascii="Arial" w:hAnsi="Arial" w:cs="Arial"/>
          <w:color w:val="000000"/>
          <w:sz w:val="24"/>
          <w:szCs w:val="24"/>
          <w:lang w:val="sk-SK"/>
        </w:rPr>
        <w:t>Divadlu v Řeznické 50% z částky uvedené v č. II. této smlouvy.</w:t>
      </w:r>
    </w:p>
    <w:p w:rsidR="00940D13" w:rsidRDefault="001F560F">
      <w:pPr>
        <w:widowControl/>
        <w:numPr>
          <w:ilvl w:val="0"/>
          <w:numId w:val="3"/>
        </w:numPr>
      </w:pPr>
      <w:r>
        <w:rPr>
          <w:rFonts w:ascii="Arial" w:hAnsi="Arial" w:cs="Arial"/>
          <w:color w:val="000000"/>
          <w:sz w:val="24"/>
          <w:szCs w:val="24"/>
          <w:lang w:val="sk-SK"/>
        </w:rPr>
        <w:t xml:space="preserve"> </w:t>
      </w:r>
      <w:r>
        <w:rPr>
          <w:rFonts w:ascii="Arial" w:hAnsi="Arial" w:cs="Arial"/>
          <w:sz w:val="24"/>
          <w:szCs w:val="24"/>
        </w:rPr>
        <w:t>Vypoví-li pořadatel tuto smlouvu ve lhůtě kratší než 7 dní před datem konání představení, je povinen zaplatit celou částku uvedenou v čl. II. této smlouvy.</w:t>
      </w:r>
    </w:p>
    <w:p w:rsidR="00940D13" w:rsidRDefault="001F560F">
      <w:pPr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Výpověď musí být učiněna v písemné formě.</w:t>
      </w:r>
    </w:p>
    <w:p w:rsidR="00940D13" w:rsidRDefault="001F560F">
      <w:pPr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Neuskuteční-li se představení z důvodu vyšší moci nebo nemoci některého z účinkujících mají obě smluvní strany nárok na odstoupení od této smlouvy bez nároku na náhradu škody. Obě smluvní strany si mohou v tomto případě dohodnout náhradní termín.</w:t>
      </w:r>
    </w:p>
    <w:p w:rsidR="00940D13" w:rsidRDefault="00940D13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940D13" w:rsidRDefault="00940D13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940D13" w:rsidRDefault="001F560F">
      <w:pPr>
        <w:widowControl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VII. Závěrečná ujednání</w:t>
      </w:r>
    </w:p>
    <w:p w:rsidR="00940D13" w:rsidRDefault="00940D13">
      <w:pPr>
        <w:widowControl/>
        <w:rPr>
          <w:rFonts w:ascii="Arial" w:hAnsi="Arial" w:cs="Arial"/>
          <w:sz w:val="24"/>
          <w:szCs w:val="24"/>
        </w:rPr>
      </w:pPr>
    </w:p>
    <w:p w:rsidR="00940D13" w:rsidRDefault="001F560F">
      <w:pPr>
        <w:pStyle w:val="Odstavecseseznamem"/>
        <w:widowControl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přijímají tyto smluvní podmínky a potvrzují je svým podpisem.</w:t>
      </w:r>
    </w:p>
    <w:p w:rsidR="00940D13" w:rsidRDefault="001F560F">
      <w:pPr>
        <w:pStyle w:val="Odstavecseseznamem"/>
        <w:widowControl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nabývá platnosti dnem podepsání a účinnosti dnem zveřejnění v registru smluv.</w:t>
      </w:r>
    </w:p>
    <w:p w:rsidR="00940D13" w:rsidRDefault="001F560F">
      <w:pPr>
        <w:pStyle w:val="Odstavecseseznamem"/>
        <w:widowControl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Pořadatel je povinen zaslat ihned jedno potvrzené vyhotovení smlouvy divadlu a druhé vyhotovení si ponechá (obě mají platnost originálu.)</w:t>
      </w:r>
    </w:p>
    <w:p w:rsidR="00940D13" w:rsidRDefault="00940D13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</w:p>
    <w:p w:rsidR="00940D13" w:rsidRDefault="00940D13">
      <w:pPr>
        <w:widowControl/>
        <w:rPr>
          <w:rFonts w:ascii="Arial" w:hAnsi="Arial" w:cs="Arial"/>
          <w:sz w:val="24"/>
          <w:szCs w:val="24"/>
        </w:rPr>
      </w:pPr>
    </w:p>
    <w:p w:rsidR="00940D13" w:rsidRDefault="001F560F">
      <w:pPr>
        <w:widowControl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Pořadatel: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Divadlo: </w:t>
      </w:r>
      <w:r w:rsidR="00A7175C" w:rsidRPr="00A7175C">
        <w:rPr>
          <w:rFonts w:ascii="Arial" w:hAnsi="Arial" w:cs="Arial"/>
          <w:sz w:val="24"/>
          <w:szCs w:val="24"/>
        </w:rPr>
        <w:t>v Českém Krumlově, 19.11.2025</w:t>
      </w:r>
    </w:p>
    <w:p w:rsidR="00940D13" w:rsidRDefault="001F560F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(datum, podpis, razítko)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(datum, podpis, razítko)</w:t>
      </w:r>
    </w:p>
    <w:p w:rsidR="00940D13" w:rsidRDefault="001F560F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:rsidR="00940D13" w:rsidRDefault="001F560F">
      <w:pPr>
        <w:widowControl/>
      </w:pPr>
      <w:r>
        <w:t xml:space="preserve">                                                                                                                </w:t>
      </w:r>
      <w:r>
        <w:br/>
      </w:r>
      <w:bookmarkStart w:id="1" w:name="_GoBack"/>
      <w:bookmarkEnd w:id="1"/>
    </w:p>
    <w:sectPr w:rsidR="00940D13">
      <w:endnotePr>
        <w:numFmt w:val="decimal"/>
      </w:end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90" w:rsidRDefault="002C6290">
      <w:r>
        <w:separator/>
      </w:r>
    </w:p>
  </w:endnote>
  <w:endnote w:type="continuationSeparator" w:id="0">
    <w:p w:rsidR="002C6290" w:rsidRDefault="002C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90" w:rsidRDefault="002C6290">
      <w:r>
        <w:rPr>
          <w:color w:val="000000"/>
        </w:rPr>
        <w:separator/>
      </w:r>
    </w:p>
  </w:footnote>
  <w:footnote w:type="continuationSeparator" w:id="0">
    <w:p w:rsidR="002C6290" w:rsidRDefault="002C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73042"/>
    <w:multiLevelType w:val="multilevel"/>
    <w:tmpl w:val="4644F26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72546F"/>
    <w:multiLevelType w:val="multilevel"/>
    <w:tmpl w:val="F9304D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EAB7003"/>
    <w:multiLevelType w:val="multilevel"/>
    <w:tmpl w:val="D6A2BB1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6BC35E4A"/>
    <w:multiLevelType w:val="multilevel"/>
    <w:tmpl w:val="0DE215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13"/>
    <w:rsid w:val="001F560F"/>
    <w:rsid w:val="002C6290"/>
    <w:rsid w:val="00600829"/>
    <w:rsid w:val="0067588C"/>
    <w:rsid w:val="00940D13"/>
    <w:rsid w:val="00A7175C"/>
    <w:rsid w:val="00CC2C63"/>
    <w:rsid w:val="00D0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8B68B-43B0-403C-AD61-409F2C3C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suppressAutoHyphens/>
      <w:overflowPunct w:val="0"/>
      <w:autoSpaceDE w:val="0"/>
    </w:pPr>
  </w:style>
  <w:style w:type="paragraph" w:styleId="Nadpis1">
    <w:name w:val="heading 1"/>
    <w:basedOn w:val="Normln"/>
    <w:next w:val="Normln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pPr>
      <w:keepNext/>
      <w:ind w:firstLine="708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pPr>
      <w:keepNext/>
      <w:widowControl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pPr>
      <w:keepNext/>
      <w:widowControl/>
      <w:ind w:firstLine="708"/>
      <w:jc w:val="center"/>
      <w:outlineLvl w:val="4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kladntextodsazen">
    <w:name w:val="Body Text Indent"/>
    <w:basedOn w:val="Normln"/>
    <w:pPr>
      <w:ind w:firstLine="708"/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odsazen2">
    <w:name w:val="Body Text Indent 2"/>
    <w:basedOn w:val="Normln"/>
    <w:pPr>
      <w:widowControl/>
      <w:ind w:firstLine="708"/>
    </w:pPr>
    <w:rPr>
      <w:rFonts w:ascii="Arial" w:hAnsi="Arial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cntstandard">
    <w:name w:val="mcntstandard"/>
    <w:basedOn w:val="Normln"/>
    <w:pPr>
      <w:widowControl/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mcntmsobodytext">
    <w:name w:val="mcntmsobodytext"/>
    <w:basedOn w:val="Normln"/>
    <w:pPr>
      <w:widowControl/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mcntmsonormal">
    <w:name w:val="mcntmsonormal"/>
    <w:basedOn w:val="Normln"/>
    <w:pPr>
      <w:widowControl/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character" w:styleId="Siln">
    <w:name w:val="Strong"/>
    <w:basedOn w:val="Standardnpsmoodstavce"/>
    <w:rPr>
      <w:b/>
      <w:bCs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odsazen2Char">
    <w:name w:val="Základní text odsazený 2 Char"/>
    <w:basedOn w:val="Standardnpsmoodstavce"/>
    <w:rPr>
      <w:rFonts w:ascii="Arial" w:hAnsi="Arial"/>
      <w:sz w:val="24"/>
    </w:rPr>
  </w:style>
  <w:style w:type="character" w:customStyle="1" w:styleId="EndnoteSymbol">
    <w:name w:val="Endnote Symbol"/>
  </w:style>
  <w:style w:type="paragraph" w:styleId="Prosttext">
    <w:name w:val="Plain Text"/>
    <w:basedOn w:val="Normln"/>
    <w:pPr>
      <w:widowControl/>
      <w:suppressAutoHyphens w:val="0"/>
      <w:overflowPunct/>
      <w:autoSpaceDE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rPr>
      <w:rFonts w:ascii="Consolas" w:eastAsia="Calibri" w:hAnsi="Consolas"/>
      <w:sz w:val="21"/>
      <w:szCs w:val="21"/>
      <w:lang w:eastAsia="en-US"/>
    </w:rPr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845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Divadelní agentura DivAg,</vt:lpstr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Divadelní agentura DivAg,</dc:title>
  <dc:creator>Daniela Kuchařová</dc:creator>
  <cp:lastModifiedBy>Simona</cp:lastModifiedBy>
  <cp:revision>6</cp:revision>
  <cp:lastPrinted>2025-06-09T10:09:00Z</cp:lastPrinted>
  <dcterms:created xsi:type="dcterms:W3CDTF">2025-11-19T08:58:00Z</dcterms:created>
  <dcterms:modified xsi:type="dcterms:W3CDTF">2025-11-20T12:56:00Z</dcterms:modified>
</cp:coreProperties>
</file>