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tag w:val="oznaceniDokumentu"/>
        <w:id w:val="-1578812355"/>
        <w:placeholder>
          <w:docPart w:val="9B6182C4F9A14CBAA572A39873222E75"/>
        </w:placeholder>
        <w:dropDownList>
          <w:listItem w:displayText=" " w:value=" "/>
          <w:listItem w:displayText="PRO VNITŘNÍ POTŘEBU" w:value="PRO VNITŘNÍ POTŘEBU"/>
          <w:listItem w:displayText="CITLIVÉ" w:value="CITLIVÉ"/>
          <w:listItem w:displayText="VELMI CITLIVÉ" w:value="VELMI CITLIVÉ"/>
        </w:dropDownList>
      </w:sdtPr>
      <w:sdtEndPr/>
      <w:sdtContent>
        <w:p w14:paraId="44094D9A" w14:textId="77777777" w:rsidR="00E206F4" w:rsidRPr="00E206F4" w:rsidRDefault="00616A7F" w:rsidP="00E206F4">
          <w:pPr>
            <w:pStyle w:val="Bezmezer"/>
            <w:jc w:val="right"/>
            <w:rPr>
              <w:b/>
            </w:rPr>
          </w:pPr>
          <w:r>
            <w:rPr>
              <w:b/>
            </w:rPr>
            <w:t xml:space="preserve"> </w:t>
          </w:r>
        </w:p>
      </w:sdtContent>
    </w:sdt>
    <w:p w14:paraId="33F2DBD9" w14:textId="77777777" w:rsidR="00141D62" w:rsidRDefault="00141D62">
      <w:pPr>
        <w:rPr>
          <w:rFonts w:cs="Arial"/>
          <w:b/>
          <w:bCs/>
          <w:color w:val="231F20"/>
          <w:spacing w:val="26"/>
          <w:sz w:val="30"/>
          <w:szCs w:val="30"/>
        </w:rPr>
      </w:pPr>
      <w:r>
        <w:rPr>
          <w:rFonts w:cs="Arial"/>
          <w:b/>
          <w:bCs/>
          <w:color w:val="231F20"/>
          <w:spacing w:val="26"/>
          <w:sz w:val="30"/>
          <w:szCs w:val="30"/>
        </w:rPr>
        <w:t>OBJEDNÁVKA</w:t>
      </w: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543"/>
        <w:gridCol w:w="5049"/>
      </w:tblGrid>
      <w:tr w:rsidR="00141D62" w14:paraId="7DFE5D44" w14:textId="77777777">
        <w:trPr>
          <w:cantSplit/>
        </w:trPr>
        <w:tc>
          <w:tcPr>
            <w:tcW w:w="4632" w:type="dxa"/>
          </w:tcPr>
          <w:p w14:paraId="06E8D194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Odběratel: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b/>
                <w:color w:val="231F20"/>
                <w:szCs w:val="20"/>
              </w:rPr>
              <w:t>Česká republika</w:t>
            </w:r>
          </w:p>
          <w:p w14:paraId="2CBCC1A8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Ministerstvo průmyslu a obchodu</w:t>
            </w:r>
          </w:p>
          <w:p w14:paraId="605E07EC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Na Františku 32/ 1039</w:t>
            </w:r>
          </w:p>
          <w:p w14:paraId="1262C3ED" w14:textId="13CDF7A8" w:rsidR="00141D62" w:rsidRDefault="00141D62">
            <w:pPr>
              <w:tabs>
                <w:tab w:val="right" w:pos="900"/>
                <w:tab w:val="left" w:pos="1080"/>
              </w:tabs>
            </w:pPr>
            <w:r>
              <w:rPr>
                <w:rFonts w:cs="Arial"/>
                <w:b/>
                <w:color w:val="231F20"/>
                <w:szCs w:val="20"/>
              </w:rPr>
              <w:tab/>
            </w:r>
            <w:r w:rsidR="00826673">
              <w:rPr>
                <w:rFonts w:cs="Arial"/>
                <w:b/>
                <w:color w:val="231F20"/>
                <w:szCs w:val="20"/>
              </w:rPr>
              <w:t xml:space="preserve">                   </w:t>
            </w:r>
            <w:r>
              <w:rPr>
                <w:rFonts w:cs="Arial"/>
                <w:b/>
                <w:color w:val="231F20"/>
                <w:szCs w:val="20"/>
              </w:rPr>
              <w:t>110 15</w:t>
            </w:r>
            <w:r>
              <w:rPr>
                <w:rFonts w:cs="Arial"/>
                <w:b/>
                <w:color w:val="231F20"/>
                <w:szCs w:val="20"/>
              </w:rPr>
              <w:tab/>
              <w:t>Praha 1</w:t>
            </w:r>
          </w:p>
        </w:tc>
        <w:tc>
          <w:tcPr>
            <w:tcW w:w="5148" w:type="dxa"/>
            <w:vMerge w:val="restart"/>
          </w:tcPr>
          <w:p w14:paraId="720310BE" w14:textId="644E1BEF" w:rsidR="00141D62" w:rsidRDefault="009F5483">
            <w:pPr>
              <w:tabs>
                <w:tab w:val="left" w:pos="2772"/>
              </w:tabs>
              <w:ind w:left="9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1" layoutInCell="1" allowOverlap="1" wp14:anchorId="3D55F98D" wp14:editId="26536AE5">
                      <wp:simplePos x="0" y="0"/>
                      <wp:positionH relativeFrom="column">
                        <wp:posOffset>-18415</wp:posOffset>
                      </wp:positionH>
                      <wp:positionV relativeFrom="page">
                        <wp:posOffset>231775</wp:posOffset>
                      </wp:positionV>
                      <wp:extent cx="3086100" cy="1828800"/>
                      <wp:effectExtent l="635" t="3175" r="0" b="0"/>
                      <wp:wrapNone/>
                      <wp:docPr id="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6100" cy="1828800"/>
                                <a:chOff x="5634" y="2088"/>
                                <a:chExt cx="5220" cy="2880"/>
                              </a:xfrm>
                            </wpg:grpSpPr>
                            <wps:wsp>
                              <wps:cNvPr id="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2" y="2268"/>
                                  <a:ext cx="5103" cy="25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34" y="2628"/>
                                  <a:ext cx="5220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74" y="2088"/>
                                  <a:ext cx="4140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12DCC3" id="Group 20" o:spid="_x0000_s1026" style="position:absolute;margin-left:-1.45pt;margin-top:18.25pt;width:243pt;height:2in;z-index:-251658240;mso-position-vertical-relative:page" coordorigin="5634,2088" coordsize="52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">
                      <v:rect id="Rectangle 21" o:spid="_x0000_s1027" style="position:absolute;left:5702;top:2268;width:5103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rect id="Rectangle 22" o:spid="_x0000_s1028" style="position:absolute;left:5634;top:2628;width:522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      <v:rect id="Rectangle 23" o:spid="_x0000_s1029" style="position:absolute;left:6174;top:2088;width:41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      <w10:wrap anchory="page"/>
                      <w10:anchorlock/>
                    </v:group>
                  </w:pict>
                </mc:Fallback>
              </mc:AlternateContent>
            </w:r>
            <w:r w:rsidR="00141D62">
              <w:t>Objednávka číslo:</w:t>
            </w:r>
            <w:r w:rsidR="00141D62">
              <w:tab/>
            </w:r>
            <w:r w:rsidR="00A21A4B">
              <w:t>1267</w:t>
            </w:r>
            <w:r w:rsidR="00B57B23">
              <w:t>/2</w:t>
            </w:r>
            <w:r w:rsidR="00826673">
              <w:t>5</w:t>
            </w:r>
            <w:r w:rsidR="00B57B23">
              <w:t>/41</w:t>
            </w:r>
            <w:r w:rsidR="00C7773F">
              <w:t>0</w:t>
            </w:r>
            <w:r w:rsidR="00B57B23">
              <w:t>00</w:t>
            </w:r>
          </w:p>
          <w:p w14:paraId="7AA64B52" w14:textId="77777777" w:rsidR="00141D62" w:rsidRDefault="00141D62">
            <w:pPr>
              <w:spacing w:line="480" w:lineRule="auto"/>
              <w:ind w:left="252"/>
            </w:pPr>
          </w:p>
          <w:p w14:paraId="1939C299" w14:textId="77777777" w:rsidR="0018788D" w:rsidRDefault="0018788D">
            <w:pPr>
              <w:spacing w:line="288" w:lineRule="auto"/>
              <w:ind w:left="249"/>
              <w:rPr>
                <w:rFonts w:cs="Arial"/>
                <w:color w:val="231F20"/>
                <w:szCs w:val="20"/>
              </w:rPr>
            </w:pPr>
            <w:r w:rsidRPr="0018788D">
              <w:rPr>
                <w:rFonts w:cs="Arial"/>
                <w:color w:val="231F20"/>
                <w:szCs w:val="20"/>
              </w:rPr>
              <w:t>Šance pro budovy</w:t>
            </w:r>
          </w:p>
          <w:p w14:paraId="3A70524C" w14:textId="2E8DDF7D" w:rsidR="00141D62" w:rsidRPr="0018788D" w:rsidRDefault="0018788D">
            <w:pPr>
              <w:spacing w:line="288" w:lineRule="auto"/>
              <w:ind w:left="249"/>
              <w:rPr>
                <w:rFonts w:cs="Arial"/>
                <w:color w:val="231F20"/>
                <w:szCs w:val="20"/>
              </w:rPr>
            </w:pPr>
            <w:r w:rsidRPr="0018788D">
              <w:rPr>
                <w:rFonts w:cs="Arial"/>
                <w:color w:val="231F20"/>
                <w:szCs w:val="20"/>
              </w:rPr>
              <w:t>Drtinova 557/1</w:t>
            </w:r>
          </w:p>
          <w:p w14:paraId="08F6B57A" w14:textId="0FBBEC5C" w:rsidR="00141D62" w:rsidRPr="0018788D" w:rsidRDefault="0018788D">
            <w:pPr>
              <w:spacing w:line="288" w:lineRule="auto"/>
              <w:ind w:left="249"/>
              <w:rPr>
                <w:rFonts w:cs="Arial"/>
                <w:color w:val="231F20"/>
                <w:szCs w:val="20"/>
              </w:rPr>
            </w:pPr>
            <w:r w:rsidRPr="0018788D">
              <w:rPr>
                <w:rFonts w:cs="Arial"/>
                <w:color w:val="231F20"/>
                <w:szCs w:val="20"/>
              </w:rPr>
              <w:t>150 00 Praha 5</w:t>
            </w:r>
            <w:r>
              <w:rPr>
                <w:rFonts w:cs="Arial"/>
                <w:color w:val="231F20"/>
                <w:szCs w:val="20"/>
              </w:rPr>
              <w:t xml:space="preserve"> - Smíchov</w:t>
            </w:r>
          </w:p>
          <w:p w14:paraId="7B9CD0A7" w14:textId="6331C318" w:rsidR="00141D62" w:rsidRDefault="00141D62">
            <w:pPr>
              <w:spacing w:line="288" w:lineRule="auto"/>
              <w:ind w:left="249"/>
            </w:pPr>
          </w:p>
          <w:p w14:paraId="49FD8481" w14:textId="77777777" w:rsidR="00141D62" w:rsidRDefault="00141D62">
            <w:pPr>
              <w:spacing w:line="288" w:lineRule="auto"/>
              <w:ind w:left="249"/>
            </w:pPr>
          </w:p>
          <w:p w14:paraId="1DD11E82" w14:textId="6D1C8734" w:rsidR="00141D62" w:rsidRPr="0018788D" w:rsidRDefault="003121A4">
            <w:pPr>
              <w:spacing w:line="288" w:lineRule="auto"/>
              <w:ind w:left="249"/>
              <w:rPr>
                <w:rFonts w:cs="Arial"/>
                <w:color w:val="231F20"/>
                <w:szCs w:val="20"/>
              </w:rPr>
            </w:pPr>
            <w:r>
              <w:t>IČO:</w:t>
            </w:r>
            <w:r w:rsidR="00C33FD2" w:rsidRPr="0018788D">
              <w:rPr>
                <w:rFonts w:cs="Arial"/>
                <w:color w:val="231F20"/>
                <w:szCs w:val="20"/>
              </w:rPr>
              <w:t xml:space="preserve"> </w:t>
            </w:r>
            <w:r w:rsidR="0018788D" w:rsidRPr="0018788D">
              <w:rPr>
                <w:rFonts w:cs="Arial"/>
                <w:color w:val="231F20"/>
                <w:szCs w:val="20"/>
              </w:rPr>
              <w:t>01900790</w:t>
            </w:r>
          </w:p>
          <w:p w14:paraId="7A8C2C4D" w14:textId="213F25D9" w:rsidR="00141D62" w:rsidRDefault="00141D62">
            <w:pPr>
              <w:spacing w:line="288" w:lineRule="auto"/>
              <w:ind w:left="249"/>
            </w:pPr>
          </w:p>
          <w:p w14:paraId="6E8C8653" w14:textId="77777777"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14:paraId="2009FDD7" w14:textId="77777777"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14:paraId="3A5BD2EF" w14:textId="27D316B6" w:rsidR="00141D62" w:rsidRDefault="00141D62">
            <w:pPr>
              <w:tabs>
                <w:tab w:val="left" w:pos="612"/>
                <w:tab w:val="left" w:pos="2772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ind w:left="249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Praha dne: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0E19BB">
              <w:rPr>
                <w:rFonts w:cs="Arial"/>
                <w:color w:val="231F20"/>
                <w:szCs w:val="20"/>
              </w:rPr>
              <w:t>27</w:t>
            </w:r>
            <w:r w:rsidR="003153E7">
              <w:rPr>
                <w:rFonts w:cs="Arial"/>
                <w:color w:val="231F20"/>
                <w:szCs w:val="20"/>
              </w:rPr>
              <w:t xml:space="preserve">. </w:t>
            </w:r>
            <w:r w:rsidR="0044092C">
              <w:rPr>
                <w:rFonts w:cs="Arial"/>
                <w:color w:val="231F20"/>
                <w:szCs w:val="20"/>
              </w:rPr>
              <w:t>1</w:t>
            </w:r>
            <w:r w:rsidR="00826673">
              <w:rPr>
                <w:rFonts w:cs="Arial"/>
                <w:color w:val="231F20"/>
                <w:szCs w:val="20"/>
              </w:rPr>
              <w:t>0</w:t>
            </w:r>
            <w:r w:rsidR="003153E7">
              <w:rPr>
                <w:rFonts w:cs="Arial"/>
                <w:color w:val="231F20"/>
                <w:szCs w:val="20"/>
              </w:rPr>
              <w:t>. 202</w:t>
            </w:r>
            <w:r w:rsidR="00691193">
              <w:rPr>
                <w:rFonts w:cs="Arial"/>
                <w:color w:val="231F20"/>
                <w:szCs w:val="20"/>
              </w:rPr>
              <w:t>5</w:t>
            </w:r>
          </w:p>
          <w:p w14:paraId="6FB7ECA5" w14:textId="72DA975D" w:rsidR="00141D62" w:rsidRDefault="00141D62" w:rsidP="00772C76">
            <w:pPr>
              <w:tabs>
                <w:tab w:val="left" w:pos="2772"/>
              </w:tabs>
              <w:ind w:left="252"/>
            </w:pPr>
            <w:r>
              <w:rPr>
                <w:rFonts w:cs="Arial"/>
                <w:color w:val="231F20"/>
                <w:szCs w:val="20"/>
              </w:rPr>
              <w:t>Požadovaná dodací lhůta: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0E19BB">
              <w:rPr>
                <w:rFonts w:cs="Arial"/>
                <w:color w:val="231F20"/>
                <w:szCs w:val="20"/>
              </w:rPr>
              <w:t>27</w:t>
            </w:r>
            <w:r w:rsidR="003B44C1">
              <w:rPr>
                <w:rFonts w:cs="Arial"/>
                <w:color w:val="231F20"/>
                <w:szCs w:val="20"/>
              </w:rPr>
              <w:t xml:space="preserve">. </w:t>
            </w:r>
            <w:r w:rsidR="00826673">
              <w:rPr>
                <w:rFonts w:cs="Arial"/>
                <w:color w:val="231F20"/>
                <w:szCs w:val="20"/>
              </w:rPr>
              <w:t>1</w:t>
            </w:r>
            <w:r w:rsidR="003B44C1">
              <w:rPr>
                <w:rFonts w:cs="Arial"/>
                <w:color w:val="231F20"/>
                <w:szCs w:val="20"/>
              </w:rPr>
              <w:t>. 202</w:t>
            </w:r>
            <w:r w:rsidR="000E19BB">
              <w:rPr>
                <w:rFonts w:cs="Arial"/>
                <w:color w:val="231F20"/>
                <w:szCs w:val="20"/>
              </w:rPr>
              <w:t>6</w:t>
            </w:r>
          </w:p>
        </w:tc>
      </w:tr>
      <w:tr w:rsidR="00141D62" w14:paraId="238E5CA3" w14:textId="77777777">
        <w:trPr>
          <w:cantSplit/>
        </w:trPr>
        <w:tc>
          <w:tcPr>
            <w:tcW w:w="4632" w:type="dxa"/>
          </w:tcPr>
          <w:p w14:paraId="224CE620" w14:textId="363EFBDB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Číslo účtu:</w:t>
            </w:r>
            <w:r>
              <w:rPr>
                <w:rFonts w:cs="Arial"/>
                <w:color w:val="231F20"/>
                <w:szCs w:val="20"/>
              </w:rPr>
              <w:tab/>
              <w:t>1525001/0710</w:t>
            </w:r>
          </w:p>
          <w:p w14:paraId="7B252D2B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Banka:</w:t>
            </w:r>
            <w:r>
              <w:rPr>
                <w:rFonts w:cs="Arial"/>
                <w:color w:val="231F20"/>
                <w:szCs w:val="20"/>
              </w:rPr>
              <w:tab/>
              <w:t>ČNB Praha 1</w:t>
            </w:r>
          </w:p>
          <w:p w14:paraId="5C42B8C4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IČ:</w:t>
            </w:r>
            <w:r>
              <w:rPr>
                <w:rFonts w:cs="Arial"/>
                <w:color w:val="231F20"/>
                <w:szCs w:val="20"/>
              </w:rPr>
              <w:tab/>
              <w:t>47609109</w:t>
            </w:r>
          </w:p>
          <w:p w14:paraId="06B711A5" w14:textId="77777777" w:rsidR="00141D62" w:rsidRDefault="00141D62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DIČ:</w:t>
            </w:r>
            <w:r>
              <w:rPr>
                <w:rFonts w:cs="Arial"/>
                <w:color w:val="231F20"/>
                <w:szCs w:val="20"/>
              </w:rPr>
              <w:tab/>
              <w:t>není plátcem</w:t>
            </w:r>
          </w:p>
        </w:tc>
        <w:tc>
          <w:tcPr>
            <w:tcW w:w="5148" w:type="dxa"/>
            <w:vMerge/>
          </w:tcPr>
          <w:p w14:paraId="382CA3A2" w14:textId="77777777" w:rsidR="00141D62" w:rsidRDefault="00141D62"/>
        </w:tc>
      </w:tr>
      <w:tr w:rsidR="00141D62" w14:paraId="2247F2BA" w14:textId="77777777">
        <w:trPr>
          <w:cantSplit/>
        </w:trPr>
        <w:tc>
          <w:tcPr>
            <w:tcW w:w="4632" w:type="dxa"/>
          </w:tcPr>
          <w:p w14:paraId="2784AA70" w14:textId="7F065E00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Útvar: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820F04">
              <w:rPr>
                <w:rFonts w:cs="Arial"/>
                <w:noProof/>
                <w:color w:val="231F20"/>
                <w:szCs w:val="20"/>
              </w:rPr>
              <w:t>41</w:t>
            </w:r>
            <w:r w:rsidR="00C7773F">
              <w:rPr>
                <w:rFonts w:cs="Arial"/>
                <w:noProof/>
                <w:color w:val="231F20"/>
                <w:szCs w:val="20"/>
              </w:rPr>
              <w:t>0</w:t>
            </w:r>
            <w:r w:rsidR="00820F04">
              <w:rPr>
                <w:rFonts w:cs="Arial"/>
                <w:noProof/>
                <w:color w:val="231F20"/>
                <w:szCs w:val="20"/>
              </w:rPr>
              <w:t>00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14:paraId="278B60A2" w14:textId="3DCA8014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Vystavil:</w:t>
            </w:r>
            <w:r>
              <w:rPr>
                <w:rFonts w:cs="Arial"/>
                <w:color w:val="231F20"/>
                <w:szCs w:val="20"/>
              </w:rPr>
              <w:tab/>
            </w:r>
          </w:p>
          <w:p w14:paraId="2906E771" w14:textId="1CA0586F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Telefon:</w:t>
            </w:r>
            <w:r>
              <w:rPr>
                <w:rFonts w:cs="Arial"/>
                <w:color w:val="231F20"/>
                <w:szCs w:val="20"/>
              </w:rPr>
              <w:tab/>
            </w:r>
          </w:p>
          <w:p w14:paraId="08E9A38F" w14:textId="41AF5778" w:rsidR="00141D62" w:rsidRDefault="00141D62">
            <w:pPr>
              <w:tabs>
                <w:tab w:val="left" w:pos="1080"/>
              </w:tabs>
            </w:pPr>
          </w:p>
        </w:tc>
        <w:tc>
          <w:tcPr>
            <w:tcW w:w="5148" w:type="dxa"/>
            <w:vMerge/>
          </w:tcPr>
          <w:p w14:paraId="06345FB2" w14:textId="77777777" w:rsidR="00141D62" w:rsidRDefault="00141D62"/>
        </w:tc>
      </w:tr>
    </w:tbl>
    <w:p w14:paraId="3D3792DA" w14:textId="77777777" w:rsidR="00141D62" w:rsidRDefault="00141D62">
      <w:pPr>
        <w:sectPr w:rsidR="00141D62">
          <w:headerReference w:type="default" r:id="rId7"/>
          <w:footerReference w:type="default" r:id="rId8"/>
          <w:type w:val="continuous"/>
          <w:pgSz w:w="11906" w:h="16838" w:code="9"/>
          <w:pgMar w:top="1618" w:right="1134" w:bottom="1418" w:left="1134" w:header="709" w:footer="510" w:gutter="0"/>
          <w:cols w:space="708"/>
          <w:docGrid w:linePitch="360"/>
        </w:sectPr>
      </w:pPr>
    </w:p>
    <w:tbl>
      <w:tblPr>
        <w:tblW w:w="9607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07"/>
      </w:tblGrid>
      <w:tr w:rsidR="00141D62" w14:paraId="657270D4" w14:textId="77777777" w:rsidTr="00CA52F2">
        <w:trPr>
          <w:trHeight w:val="6656"/>
        </w:trPr>
        <w:tc>
          <w:tcPr>
            <w:tcW w:w="9607" w:type="dxa"/>
            <w:tcBorders>
              <w:top w:val="single" w:sz="4" w:space="0" w:color="auto"/>
              <w:bottom w:val="single" w:sz="18" w:space="0" w:color="auto"/>
            </w:tcBorders>
          </w:tcPr>
          <w:p w14:paraId="18098166" w14:textId="543B1910" w:rsidR="00462E04" w:rsidRDefault="004F57E0" w:rsidP="00594B50">
            <w:pPr>
              <w:rPr>
                <w:rFonts w:ascii="Calibri" w:eastAsia="Calibri" w:hAnsi="Calibri"/>
                <w:b/>
                <w:sz w:val="24"/>
                <w:lang w:eastAsia="en-US"/>
              </w:rPr>
            </w:pPr>
            <w:r>
              <w:rPr>
                <w:b/>
                <w:bCs/>
              </w:rPr>
              <w:t>Předmět objednávky: Studie k p</w:t>
            </w:r>
            <w:r w:rsidR="00826673" w:rsidRPr="005B3D9D">
              <w:rPr>
                <w:b/>
                <w:bCs/>
              </w:rPr>
              <w:t>rověření parametrického nastavení požadavků na energetickou náročnost budov</w:t>
            </w:r>
          </w:p>
          <w:p w14:paraId="6C57E47F" w14:textId="77777777" w:rsidR="00BB5166" w:rsidRPr="00961807" w:rsidRDefault="00BB5166" w:rsidP="00A44A3E">
            <w:pPr>
              <w:spacing w:after="120"/>
              <w:jc w:val="both"/>
              <w:rPr>
                <w:rFonts w:ascii="Calibri" w:eastAsia="Calibri" w:hAnsi="Calibri"/>
                <w:szCs w:val="20"/>
                <w:lang w:eastAsia="en-US"/>
              </w:rPr>
            </w:pPr>
          </w:p>
          <w:p w14:paraId="468FB18D" w14:textId="15F30F17" w:rsidR="00A07980" w:rsidRDefault="00C10F5C" w:rsidP="00C10F5C">
            <w:pPr>
              <w:spacing w:after="120"/>
              <w:jc w:val="both"/>
              <w:rPr>
                <w:rFonts w:ascii="Calibri" w:eastAsia="Calibri" w:hAnsi="Calibri"/>
                <w:sz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lang w:eastAsia="en-US"/>
              </w:rPr>
              <w:t>Objednatel požaduj</w:t>
            </w:r>
            <w:r w:rsidR="002B7BC5">
              <w:rPr>
                <w:rFonts w:ascii="Calibri" w:eastAsia="Calibri" w:hAnsi="Calibri"/>
                <w:sz w:val="24"/>
                <w:lang w:eastAsia="en-US"/>
              </w:rPr>
              <w:t>e:</w:t>
            </w:r>
            <w:r>
              <w:rPr>
                <w:rFonts w:ascii="Calibri" w:eastAsia="Calibri" w:hAnsi="Calibri"/>
                <w:sz w:val="24"/>
                <w:lang w:eastAsia="en-US"/>
              </w:rPr>
              <w:t xml:space="preserve"> </w:t>
            </w:r>
          </w:p>
          <w:p w14:paraId="4E65EE67" w14:textId="312A88CF" w:rsidR="00826673" w:rsidRPr="00826673" w:rsidRDefault="00826673" w:rsidP="00826673">
            <w:pPr>
              <w:spacing w:after="120"/>
              <w:jc w:val="both"/>
              <w:rPr>
                <w:rFonts w:ascii="Calibri" w:eastAsia="Calibri" w:hAnsi="Calibri"/>
                <w:sz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lang w:eastAsia="en-US"/>
              </w:rPr>
              <w:t>v</w:t>
            </w:r>
            <w:r w:rsidRPr="00826673">
              <w:rPr>
                <w:rFonts w:ascii="Calibri" w:eastAsia="Calibri" w:hAnsi="Calibri"/>
                <w:sz w:val="24"/>
                <w:lang w:eastAsia="en-US"/>
              </w:rPr>
              <w:t xml:space="preserve"> souvislosti s přípravou novely vyhlášky č. 264/2020 Sb., o energetické náročnosti budov, ve znění pozdějších předpisů, a s ohledem na návrh zavedení nového požadavku na budovy s</w:t>
            </w:r>
            <w:r>
              <w:rPr>
                <w:rFonts w:ascii="Calibri" w:eastAsia="Calibri" w:hAnsi="Calibri"/>
                <w:sz w:val="24"/>
                <w:lang w:eastAsia="en-US"/>
              </w:rPr>
              <w:t> </w:t>
            </w:r>
            <w:r w:rsidRPr="00826673">
              <w:rPr>
                <w:rFonts w:ascii="Calibri" w:eastAsia="Calibri" w:hAnsi="Calibri"/>
                <w:sz w:val="24"/>
                <w:lang w:eastAsia="en-US"/>
              </w:rPr>
              <w:t>nulovými emisemi od roku 2028, resp. 2030, jak stanovuje evropská směrnice 2024/1275/EU o</w:t>
            </w:r>
            <w:r>
              <w:rPr>
                <w:rFonts w:ascii="Calibri" w:eastAsia="Calibri" w:hAnsi="Calibri"/>
                <w:sz w:val="24"/>
                <w:lang w:eastAsia="en-US"/>
              </w:rPr>
              <w:t> </w:t>
            </w:r>
            <w:r w:rsidRPr="00826673">
              <w:rPr>
                <w:rFonts w:ascii="Calibri" w:eastAsia="Calibri" w:hAnsi="Calibri"/>
                <w:sz w:val="24"/>
                <w:lang w:eastAsia="en-US"/>
              </w:rPr>
              <w:t>energetické náročnosti budov, je cílem této studie:</w:t>
            </w:r>
          </w:p>
          <w:p w14:paraId="3777BBE3" w14:textId="1FDC65B6" w:rsidR="00826673" w:rsidRPr="00826673" w:rsidRDefault="004F57E0" w:rsidP="00826673">
            <w:pPr>
              <w:pStyle w:val="Odstavecseseznamem"/>
              <w:numPr>
                <w:ilvl w:val="0"/>
                <w:numId w:val="10"/>
              </w:numPr>
              <w:spacing w:after="120"/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</w:t>
            </w:r>
            <w:r w:rsidR="00826673" w:rsidRPr="00826673">
              <w:rPr>
                <w:rFonts w:eastAsia="Calibri"/>
                <w:sz w:val="24"/>
              </w:rPr>
              <w:t>arametricky nastavit ukazatel celkové primární energie pro novostavby i renovace, s</w:t>
            </w:r>
            <w:r w:rsidR="00826673">
              <w:rPr>
                <w:rFonts w:eastAsia="Calibri"/>
                <w:sz w:val="24"/>
              </w:rPr>
              <w:t> </w:t>
            </w:r>
            <w:r w:rsidR="00826673" w:rsidRPr="00826673">
              <w:rPr>
                <w:rFonts w:eastAsia="Calibri"/>
                <w:sz w:val="24"/>
              </w:rPr>
              <w:t xml:space="preserve">cílem zajistit dosažení kvalitní a realisticky proveditelné renovace budov. </w:t>
            </w:r>
          </w:p>
          <w:p w14:paraId="076FBE79" w14:textId="6EFC5AF5" w:rsidR="00826673" w:rsidRPr="00826673" w:rsidRDefault="00826673" w:rsidP="00826673">
            <w:pPr>
              <w:pStyle w:val="Odstavecseseznamem"/>
              <w:numPr>
                <w:ilvl w:val="0"/>
                <w:numId w:val="10"/>
              </w:numPr>
              <w:spacing w:after="120"/>
              <w:jc w:val="both"/>
              <w:rPr>
                <w:rFonts w:eastAsia="Calibri"/>
                <w:sz w:val="24"/>
              </w:rPr>
            </w:pPr>
            <w:r w:rsidRPr="00826673">
              <w:rPr>
                <w:rFonts w:eastAsia="Calibri"/>
                <w:sz w:val="24"/>
              </w:rPr>
              <w:t>Prověřit splnitelnost navrhovaných požadavků v podmínkách České republiky.</w:t>
            </w:r>
          </w:p>
          <w:p w14:paraId="64EAD49D" w14:textId="21B4EC50" w:rsidR="00826673" w:rsidRPr="00826673" w:rsidRDefault="00826673" w:rsidP="00826673">
            <w:pPr>
              <w:pStyle w:val="Odstavecseseznamem"/>
              <w:numPr>
                <w:ilvl w:val="0"/>
                <w:numId w:val="10"/>
              </w:numPr>
              <w:spacing w:after="120"/>
              <w:jc w:val="both"/>
              <w:rPr>
                <w:rFonts w:eastAsia="Calibri"/>
                <w:sz w:val="24"/>
              </w:rPr>
            </w:pPr>
            <w:r w:rsidRPr="00826673">
              <w:rPr>
                <w:rFonts w:eastAsia="Calibri"/>
                <w:sz w:val="24"/>
              </w:rPr>
              <w:t>Zohlednit technické, ekonomické a provozní aspekty, které ovlivňují dosažitelnost požadavků v praxi.</w:t>
            </w:r>
          </w:p>
          <w:p w14:paraId="1FEB6EC4" w14:textId="4BB87D1D" w:rsidR="00826673" w:rsidRPr="00826673" w:rsidRDefault="00826673" w:rsidP="00826673">
            <w:pPr>
              <w:pStyle w:val="Odstavecseseznamem"/>
              <w:numPr>
                <w:ilvl w:val="0"/>
                <w:numId w:val="10"/>
              </w:numPr>
              <w:spacing w:after="120"/>
              <w:jc w:val="both"/>
              <w:rPr>
                <w:rFonts w:eastAsia="Calibri"/>
                <w:sz w:val="24"/>
              </w:rPr>
            </w:pPr>
            <w:r w:rsidRPr="00826673">
              <w:rPr>
                <w:rFonts w:eastAsia="Calibri"/>
                <w:sz w:val="24"/>
              </w:rPr>
              <w:t>Zhodnotit dopad na cenu novostaveb v případě výstavby ve standardu budovy s nulovými emisemi v porovnání se současným standardem.</w:t>
            </w:r>
          </w:p>
          <w:p w14:paraId="2896A532" w14:textId="260525FA" w:rsidR="00826673" w:rsidRDefault="00826673" w:rsidP="00826673">
            <w:pPr>
              <w:spacing w:after="120"/>
              <w:jc w:val="both"/>
              <w:rPr>
                <w:rFonts w:ascii="Calibri" w:eastAsia="Calibri" w:hAnsi="Calibri"/>
                <w:sz w:val="24"/>
                <w:lang w:eastAsia="en-US"/>
              </w:rPr>
            </w:pPr>
            <w:r w:rsidRPr="00826673">
              <w:rPr>
                <w:rFonts w:ascii="Calibri" w:eastAsia="Calibri" w:hAnsi="Calibri"/>
                <w:sz w:val="24"/>
                <w:lang w:eastAsia="en-US"/>
              </w:rPr>
              <w:t>Výstupem studie bude odborné posouzení navrhovaných parametrů a doporučení pro jejich úpravu tak, aby byly v souladu s evropskou legislativou, zároveň však reflektovaly specifika českého stavebního fondu a byly technicky i ekonomicky realizovatelné bez výrazných dopadů na cenu.</w:t>
            </w:r>
          </w:p>
          <w:p w14:paraId="1BD2F1E2" w14:textId="27BBED40" w:rsidR="006A7BDE" w:rsidRPr="00182B1C" w:rsidRDefault="006A7BDE" w:rsidP="00565CA6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182B1C">
              <w:rPr>
                <w:rFonts w:asciiTheme="minorHAnsi" w:hAnsiTheme="minorHAnsi" w:cstheme="minorHAnsi"/>
                <w:sz w:val="24"/>
              </w:rPr>
              <w:t>Kontaktní osobou pro dodání plnění a osobou potvrzující kompletnost dodání v souladu s</w:t>
            </w:r>
            <w:r w:rsidR="00307280">
              <w:rPr>
                <w:rFonts w:asciiTheme="minorHAnsi" w:hAnsiTheme="minorHAnsi" w:cstheme="minorHAnsi"/>
                <w:sz w:val="24"/>
              </w:rPr>
              <w:t> </w:t>
            </w:r>
            <w:r w:rsidRPr="00182B1C">
              <w:rPr>
                <w:rFonts w:asciiTheme="minorHAnsi" w:hAnsiTheme="minorHAnsi" w:cstheme="minorHAnsi"/>
                <w:sz w:val="24"/>
              </w:rPr>
              <w:t xml:space="preserve">požadavky </w:t>
            </w:r>
            <w:r w:rsidRPr="00A07980">
              <w:rPr>
                <w:rFonts w:asciiTheme="minorHAnsi" w:hAnsiTheme="minorHAnsi" w:cstheme="minorHAnsi"/>
                <w:sz w:val="24"/>
              </w:rPr>
              <w:t>je</w:t>
            </w:r>
            <w:r w:rsidR="00811701">
              <w:rPr>
                <w:rFonts w:asciiTheme="minorHAnsi" w:hAnsiTheme="minorHAnsi" w:cstheme="minorHAnsi"/>
                <w:sz w:val="24"/>
              </w:rPr>
              <w:t xml:space="preserve">                                                                                                                                    </w:t>
            </w:r>
            <w:r w:rsidRPr="00182B1C">
              <w:rPr>
                <w:rFonts w:asciiTheme="minorHAnsi" w:hAnsiTheme="minorHAnsi" w:cstheme="minorHAnsi"/>
                <w:sz w:val="24"/>
              </w:rPr>
              <w:t>. Objednávané plnění je považováno za dodané písemným potvrzením ze strany objednatele</w:t>
            </w:r>
            <w:r w:rsidR="00961959">
              <w:rPr>
                <w:rFonts w:asciiTheme="minorHAnsi" w:hAnsiTheme="minorHAnsi" w:cstheme="minorHAnsi"/>
                <w:sz w:val="24"/>
              </w:rPr>
              <w:t xml:space="preserve"> formou podepsaného akceptačního protokolu</w:t>
            </w:r>
            <w:r w:rsidRPr="00182B1C">
              <w:rPr>
                <w:rFonts w:asciiTheme="minorHAnsi" w:hAnsiTheme="minorHAnsi" w:cstheme="minorHAnsi"/>
                <w:sz w:val="24"/>
              </w:rPr>
              <w:t xml:space="preserve">. </w:t>
            </w:r>
          </w:p>
          <w:p w14:paraId="0696258D" w14:textId="627B0266" w:rsidR="006A7BDE" w:rsidRDefault="00FB2B5E" w:rsidP="00565CA6">
            <w:pPr>
              <w:spacing w:after="120"/>
              <w:jc w:val="both"/>
            </w:pPr>
            <w:r>
              <w:lastRenderedPageBreak/>
              <w:t>Objednávku prosím potvrďte na uvedenou kontaktní osobu.</w:t>
            </w:r>
          </w:p>
          <w:p w14:paraId="2417E01E" w14:textId="77777777" w:rsidR="00FB2B5E" w:rsidRPr="00961807" w:rsidRDefault="00FB2B5E" w:rsidP="00565CA6">
            <w:pPr>
              <w:spacing w:after="120"/>
              <w:jc w:val="both"/>
              <w:rPr>
                <w:rFonts w:ascii="Segoe UI" w:hAnsi="Segoe UI" w:cs="Segoe UI"/>
                <w:szCs w:val="20"/>
              </w:rPr>
            </w:pPr>
          </w:p>
          <w:p w14:paraId="492B3969" w14:textId="29ED708A" w:rsidR="00541ECA" w:rsidRDefault="00CA52F2" w:rsidP="006B60C5">
            <w:pPr>
              <w:spacing w:after="120"/>
              <w:jc w:val="both"/>
              <w:rPr>
                <w:rFonts w:ascii="Calibri" w:eastAsia="Calibri" w:hAnsi="Calibri"/>
                <w:sz w:val="24"/>
                <w:lang w:eastAsia="en-US"/>
              </w:rPr>
            </w:pPr>
            <w:r w:rsidRPr="00305F87">
              <w:rPr>
                <w:rFonts w:ascii="Calibri" w:eastAsia="Calibri" w:hAnsi="Calibri"/>
                <w:b/>
                <w:sz w:val="24"/>
                <w:lang w:eastAsia="en-US"/>
              </w:rPr>
              <w:t>Termín plnění</w:t>
            </w:r>
            <w:r w:rsidRPr="00305F87">
              <w:rPr>
                <w:rFonts w:ascii="Calibri" w:eastAsia="Calibri" w:hAnsi="Calibri"/>
                <w:sz w:val="24"/>
                <w:lang w:eastAsia="en-US"/>
              </w:rPr>
              <w:t xml:space="preserve">: </w:t>
            </w:r>
            <w:r w:rsidR="00772C76">
              <w:rPr>
                <w:rFonts w:ascii="Calibri" w:eastAsia="Calibri" w:hAnsi="Calibri"/>
                <w:sz w:val="24"/>
                <w:lang w:eastAsia="en-US"/>
              </w:rPr>
              <w:t xml:space="preserve">nejpozději do </w:t>
            </w:r>
            <w:r w:rsidR="000E19BB">
              <w:rPr>
                <w:rFonts w:ascii="Calibri" w:eastAsia="Calibri" w:hAnsi="Calibri"/>
                <w:sz w:val="24"/>
                <w:lang w:eastAsia="en-US"/>
              </w:rPr>
              <w:t>27</w:t>
            </w:r>
            <w:r w:rsidR="00772C76">
              <w:rPr>
                <w:rFonts w:ascii="Calibri" w:eastAsia="Calibri" w:hAnsi="Calibri"/>
                <w:sz w:val="24"/>
                <w:lang w:eastAsia="en-US"/>
              </w:rPr>
              <w:t xml:space="preserve">. </w:t>
            </w:r>
            <w:r w:rsidR="00826673">
              <w:rPr>
                <w:rFonts w:ascii="Calibri" w:eastAsia="Calibri" w:hAnsi="Calibri"/>
                <w:sz w:val="24"/>
                <w:lang w:eastAsia="en-US"/>
              </w:rPr>
              <w:t>1</w:t>
            </w:r>
            <w:r w:rsidR="00731E31">
              <w:rPr>
                <w:rFonts w:ascii="Calibri" w:eastAsia="Calibri" w:hAnsi="Calibri"/>
                <w:sz w:val="24"/>
                <w:lang w:eastAsia="en-US"/>
              </w:rPr>
              <w:t>.</w:t>
            </w:r>
            <w:r w:rsidR="00772C76">
              <w:rPr>
                <w:rFonts w:ascii="Calibri" w:eastAsia="Calibri" w:hAnsi="Calibri"/>
                <w:sz w:val="24"/>
                <w:lang w:eastAsia="en-US"/>
              </w:rPr>
              <w:t xml:space="preserve"> </w:t>
            </w:r>
            <w:r w:rsidR="00462E04">
              <w:rPr>
                <w:rFonts w:ascii="Calibri" w:eastAsia="Calibri" w:hAnsi="Calibri"/>
                <w:sz w:val="24"/>
                <w:lang w:eastAsia="en-US"/>
              </w:rPr>
              <w:t>202</w:t>
            </w:r>
            <w:r w:rsidR="000E19BB">
              <w:rPr>
                <w:rFonts w:ascii="Calibri" w:eastAsia="Calibri" w:hAnsi="Calibri"/>
                <w:sz w:val="24"/>
                <w:lang w:eastAsia="en-US"/>
              </w:rPr>
              <w:t>6</w:t>
            </w:r>
            <w:r w:rsidR="00B4595A">
              <w:rPr>
                <w:rFonts w:ascii="Calibri" w:eastAsia="Calibri" w:hAnsi="Calibri"/>
                <w:sz w:val="24"/>
                <w:lang w:eastAsia="en-US"/>
              </w:rPr>
              <w:t>.</w:t>
            </w:r>
            <w:r w:rsidR="00054E9B">
              <w:rPr>
                <w:rFonts w:ascii="Calibri" w:eastAsia="Calibri" w:hAnsi="Calibri"/>
                <w:sz w:val="24"/>
                <w:lang w:eastAsia="en-US"/>
              </w:rPr>
              <w:t xml:space="preserve"> </w:t>
            </w:r>
          </w:p>
          <w:p w14:paraId="15B4975A" w14:textId="77777777" w:rsidR="00D265E1" w:rsidRPr="00961807" w:rsidRDefault="00D265E1" w:rsidP="00D265E1">
            <w:pPr>
              <w:rPr>
                <w:rFonts w:asciiTheme="minorHAnsi" w:hAnsiTheme="minorHAnsi"/>
                <w:szCs w:val="20"/>
              </w:rPr>
            </w:pPr>
          </w:p>
          <w:p w14:paraId="4C1F0ED8" w14:textId="251BF487" w:rsidR="00CA52F2" w:rsidRDefault="00CA52F2" w:rsidP="00772C76">
            <w:pPr>
              <w:jc w:val="both"/>
              <w:rPr>
                <w:rFonts w:ascii="Calibri" w:eastAsia="Calibri" w:hAnsi="Calibri"/>
                <w:sz w:val="24"/>
                <w:lang w:eastAsia="en-US"/>
              </w:rPr>
            </w:pPr>
            <w:r w:rsidRPr="00305F87">
              <w:rPr>
                <w:rFonts w:ascii="Calibri" w:eastAsia="Calibri" w:hAnsi="Calibri"/>
                <w:b/>
                <w:sz w:val="24"/>
                <w:lang w:eastAsia="en-US"/>
              </w:rPr>
              <w:t>Hodnota objednávky</w:t>
            </w:r>
            <w:r w:rsidRPr="00305F87">
              <w:rPr>
                <w:rFonts w:ascii="Calibri" w:eastAsia="Calibri" w:hAnsi="Calibri"/>
                <w:sz w:val="24"/>
                <w:lang w:eastAsia="en-US"/>
              </w:rPr>
              <w:t>:</w:t>
            </w:r>
            <w:r>
              <w:rPr>
                <w:rFonts w:ascii="Calibri" w:eastAsia="Calibri" w:hAnsi="Calibri"/>
                <w:sz w:val="24"/>
                <w:lang w:eastAsia="en-US"/>
              </w:rPr>
              <w:t xml:space="preserve"> </w:t>
            </w:r>
            <w:r w:rsidR="00772C76">
              <w:rPr>
                <w:rFonts w:ascii="Calibri" w:eastAsia="Calibri" w:hAnsi="Calibri"/>
                <w:sz w:val="24"/>
                <w:lang w:eastAsia="en-US"/>
              </w:rPr>
              <w:t>maximál</w:t>
            </w:r>
            <w:r w:rsidR="00772C76" w:rsidRPr="002B7BC5">
              <w:rPr>
                <w:rFonts w:ascii="Calibri" w:eastAsia="Calibri" w:hAnsi="Calibri"/>
                <w:sz w:val="24"/>
                <w:lang w:eastAsia="en-US"/>
              </w:rPr>
              <w:t xml:space="preserve">ně </w:t>
            </w:r>
            <w:r w:rsidR="00826673">
              <w:rPr>
                <w:rFonts w:ascii="Calibri" w:eastAsia="Calibri" w:hAnsi="Calibri"/>
                <w:sz w:val="24"/>
                <w:lang w:eastAsia="en-US"/>
              </w:rPr>
              <w:t>20</w:t>
            </w:r>
            <w:r w:rsidR="00A07980" w:rsidRPr="002B7BC5">
              <w:rPr>
                <w:rFonts w:ascii="Calibri" w:eastAsia="Calibri" w:hAnsi="Calibri"/>
                <w:sz w:val="24"/>
                <w:lang w:eastAsia="en-US"/>
              </w:rPr>
              <w:t>0 000</w:t>
            </w:r>
            <w:r w:rsidR="00594B50" w:rsidRPr="002B7BC5">
              <w:rPr>
                <w:rFonts w:ascii="Calibri" w:eastAsia="Calibri" w:hAnsi="Calibri"/>
                <w:sz w:val="24"/>
                <w:lang w:eastAsia="en-US"/>
              </w:rPr>
              <w:t xml:space="preserve"> </w:t>
            </w:r>
            <w:r w:rsidR="00772C76" w:rsidRPr="002B7BC5">
              <w:rPr>
                <w:rFonts w:ascii="Calibri" w:eastAsia="Calibri" w:hAnsi="Calibri"/>
                <w:sz w:val="24"/>
                <w:lang w:eastAsia="en-US"/>
              </w:rPr>
              <w:t>Kč</w:t>
            </w:r>
            <w:r w:rsidR="00FD1F30" w:rsidRPr="002B7BC5">
              <w:rPr>
                <w:rFonts w:ascii="Calibri" w:eastAsia="Calibri" w:hAnsi="Calibri"/>
                <w:sz w:val="24"/>
                <w:lang w:eastAsia="en-US"/>
              </w:rPr>
              <w:t xml:space="preserve"> bez DPH.</w:t>
            </w:r>
          </w:p>
          <w:p w14:paraId="0C6EEF52" w14:textId="60C3FBD0" w:rsidR="00565CA6" w:rsidRDefault="00565CA6" w:rsidP="00772C7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B421C5B" w14:textId="77777777" w:rsidR="00565CA6" w:rsidRDefault="00565CA6" w:rsidP="00772C7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246B20A" w14:textId="77777777" w:rsidR="00565CA6" w:rsidRDefault="00565CA6" w:rsidP="00772C7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D290173" w14:textId="77777777" w:rsidR="00565CA6" w:rsidRDefault="00565CA6" w:rsidP="00772C7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9296E20" w14:textId="77777777" w:rsidR="00565CA6" w:rsidRPr="00CA52F2" w:rsidRDefault="00565CA6" w:rsidP="00772C7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FDF1C85" w14:textId="77777777"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position w:val="12"/>
        </w:rPr>
      </w:pPr>
      <w:r>
        <w:rPr>
          <w:b/>
          <w:position w:val="12"/>
          <w:sz w:val="18"/>
          <w:szCs w:val="18"/>
        </w:rPr>
        <w:lastRenderedPageBreak/>
        <w:t>Na faktuře uveďte laskavě číslo objednávky, jinak Vám bude faktura vrácena.</w:t>
      </w:r>
    </w:p>
    <w:sectPr w:rsidR="00141D62">
      <w:type w:val="continuous"/>
      <w:pgSz w:w="11906" w:h="16838" w:code="9"/>
      <w:pgMar w:top="1618" w:right="1134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29F6" w14:textId="77777777" w:rsidR="00B94A17" w:rsidRDefault="00B94A17">
      <w:r>
        <w:separator/>
      </w:r>
    </w:p>
  </w:endnote>
  <w:endnote w:type="continuationSeparator" w:id="0">
    <w:p w14:paraId="13C73E3F" w14:textId="77777777" w:rsidR="00B94A17" w:rsidRDefault="00B9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3500" w14:textId="77777777" w:rsidR="00141D62" w:rsidRDefault="00141D62">
    <w:pPr>
      <w:rPr>
        <w:b/>
        <w:sz w:val="18"/>
        <w:szCs w:val="18"/>
      </w:rPr>
    </w:pPr>
  </w:p>
  <w:p w14:paraId="193E2D59" w14:textId="77777777" w:rsidR="00141D62" w:rsidRDefault="00141D62">
    <w:pPr>
      <w:tabs>
        <w:tab w:val="left" w:pos="5370"/>
      </w:tabs>
      <w:rPr>
        <w:b/>
      </w:rPr>
    </w:pPr>
  </w:p>
  <w:p w14:paraId="015E7BFD" w14:textId="77777777" w:rsidR="00141D62" w:rsidRDefault="00141D62">
    <w:pPr>
      <w:rPr>
        <w:b/>
      </w:rPr>
    </w:pPr>
  </w:p>
  <w:p w14:paraId="20C7456B" w14:textId="77777777" w:rsidR="00141D62" w:rsidRDefault="00141D62">
    <w:pPr>
      <w:rPr>
        <w:b/>
      </w:rPr>
    </w:pPr>
  </w:p>
  <w:p w14:paraId="17BEEFAB" w14:textId="77777777" w:rsidR="00141D62" w:rsidRDefault="00141D62">
    <w:pPr>
      <w:rPr>
        <w:b/>
      </w:rPr>
    </w:pPr>
  </w:p>
  <w:p w14:paraId="12FD3147" w14:textId="77777777" w:rsidR="00141D62" w:rsidRDefault="00141D62">
    <w:pPr>
      <w:rPr>
        <w:b/>
      </w:rPr>
    </w:pPr>
  </w:p>
  <w:p w14:paraId="16582AD4" w14:textId="77777777" w:rsidR="00141D62" w:rsidRDefault="00141D62">
    <w:pPr>
      <w:rPr>
        <w:b/>
      </w:rPr>
    </w:pPr>
  </w:p>
  <w:p w14:paraId="4F6FC16C" w14:textId="77777777" w:rsidR="00141D62" w:rsidRDefault="00141D62">
    <w:pPr>
      <w:rPr>
        <w:b/>
      </w:rPr>
    </w:pPr>
  </w:p>
  <w:p w14:paraId="0D5C297C" w14:textId="77777777" w:rsidR="00141D62" w:rsidRDefault="009F5483">
    <w:pPr>
      <w:tabs>
        <w:tab w:val="center" w:pos="4500"/>
        <w:tab w:val="left" w:pos="7488"/>
      </w:tabs>
      <w:autoSpaceDE w:val="0"/>
      <w:autoSpaceDN w:val="0"/>
      <w:adjustRightInd w:val="0"/>
      <w:ind w:left="-180" w:right="-110"/>
      <w:jc w:val="right"/>
      <w:rPr>
        <w:rFonts w:cs="Arial"/>
        <w:color w:val="000000"/>
        <w:szCs w:val="20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D087885" wp14:editId="49047895">
              <wp:simplePos x="0" y="0"/>
              <wp:positionH relativeFrom="column">
                <wp:posOffset>-295275</wp:posOffset>
              </wp:positionH>
              <wp:positionV relativeFrom="page">
                <wp:posOffset>10405110</wp:posOffset>
              </wp:positionV>
              <wp:extent cx="6696075" cy="288290"/>
              <wp:effectExtent l="0" t="3810" r="0" b="317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28829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913BA" id="Rectangle 6" o:spid="_x0000_s1026" style="position:absolute;margin-left:-23.25pt;margin-top:819.3pt;width:527.25pt;height:22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" fillcolor="gray" stroked="f">
              <w10:wrap anchory="page"/>
            </v:rect>
          </w:pict>
        </mc:Fallback>
      </mc:AlternateContent>
    </w:r>
    <w:r w:rsidR="00141D62">
      <w:rPr>
        <w:rFonts w:cs="Arial"/>
        <w:color w:val="000000"/>
        <w:szCs w:val="20"/>
      </w:rPr>
      <w:t>Razítko a podpis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6B6C" w14:textId="77777777" w:rsidR="00B94A17" w:rsidRDefault="00B94A17">
      <w:r>
        <w:separator/>
      </w:r>
    </w:p>
  </w:footnote>
  <w:footnote w:type="continuationSeparator" w:id="0">
    <w:p w14:paraId="77B086CD" w14:textId="77777777" w:rsidR="00B94A17" w:rsidRDefault="00B94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1ACB" w14:textId="77777777" w:rsidR="00141D62" w:rsidRDefault="009F548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954824" wp14:editId="1EFD789A">
          <wp:simplePos x="0" y="0"/>
          <wp:positionH relativeFrom="column">
            <wp:posOffset>4605655</wp:posOffset>
          </wp:positionH>
          <wp:positionV relativeFrom="paragraph">
            <wp:posOffset>-252730</wp:posOffset>
          </wp:positionV>
          <wp:extent cx="1624330" cy="868680"/>
          <wp:effectExtent l="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D1524"/>
    <w:multiLevelType w:val="hybridMultilevel"/>
    <w:tmpl w:val="FF063E04"/>
    <w:lvl w:ilvl="0" w:tplc="53D46C2A">
      <w:start w:val="2"/>
      <w:numFmt w:val="bullet"/>
      <w:lvlText w:val="-"/>
      <w:lvlJc w:val="left"/>
      <w:pPr>
        <w:ind w:left="575" w:hanging="360"/>
      </w:pPr>
      <w:rPr>
        <w:rFonts w:ascii="Tahoma" w:eastAsia="Times New Roman" w:hAnsi="Tahoma" w:cs="Tahoma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" w15:restartNumberingAfterBreak="0">
    <w:nsid w:val="15EE06D9"/>
    <w:multiLevelType w:val="hybridMultilevel"/>
    <w:tmpl w:val="B756D3E4"/>
    <w:lvl w:ilvl="0" w:tplc="8DD233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403F15"/>
    <w:multiLevelType w:val="hybridMultilevel"/>
    <w:tmpl w:val="6E88D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0B3B"/>
    <w:multiLevelType w:val="hybridMultilevel"/>
    <w:tmpl w:val="6B646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77F16"/>
    <w:multiLevelType w:val="hybridMultilevel"/>
    <w:tmpl w:val="87928F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EA172B"/>
    <w:multiLevelType w:val="hybridMultilevel"/>
    <w:tmpl w:val="1BFE2C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560342"/>
    <w:multiLevelType w:val="hybridMultilevel"/>
    <w:tmpl w:val="31E43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60D57"/>
    <w:multiLevelType w:val="hybridMultilevel"/>
    <w:tmpl w:val="FF46D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F419B"/>
    <w:multiLevelType w:val="multilevel"/>
    <w:tmpl w:val="57D4E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D1A23B9"/>
    <w:multiLevelType w:val="hybridMultilevel"/>
    <w:tmpl w:val="5F9A25D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122881">
      <o:colormru v:ext="edit" colors="#006d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82"/>
    <w:rsid w:val="0001332E"/>
    <w:rsid w:val="00025655"/>
    <w:rsid w:val="000334ED"/>
    <w:rsid w:val="00040818"/>
    <w:rsid w:val="00046E07"/>
    <w:rsid w:val="0004704A"/>
    <w:rsid w:val="00054E9B"/>
    <w:rsid w:val="00072D56"/>
    <w:rsid w:val="00096BF6"/>
    <w:rsid w:val="00097A41"/>
    <w:rsid w:val="000A0E3F"/>
    <w:rsid w:val="000A65EC"/>
    <w:rsid w:val="000B5D93"/>
    <w:rsid w:val="000D0304"/>
    <w:rsid w:val="000E19BB"/>
    <w:rsid w:val="000F730D"/>
    <w:rsid w:val="00100C22"/>
    <w:rsid w:val="001126AF"/>
    <w:rsid w:val="00127192"/>
    <w:rsid w:val="00141D62"/>
    <w:rsid w:val="00146419"/>
    <w:rsid w:val="00156820"/>
    <w:rsid w:val="0015785C"/>
    <w:rsid w:val="00160F65"/>
    <w:rsid w:val="0017598A"/>
    <w:rsid w:val="001805AC"/>
    <w:rsid w:val="00182B1C"/>
    <w:rsid w:val="0018788D"/>
    <w:rsid w:val="001A4CEB"/>
    <w:rsid w:val="001A6A3A"/>
    <w:rsid w:val="001F439C"/>
    <w:rsid w:val="00206F75"/>
    <w:rsid w:val="002272A7"/>
    <w:rsid w:val="00230CF6"/>
    <w:rsid w:val="002512DF"/>
    <w:rsid w:val="0027363E"/>
    <w:rsid w:val="0029763E"/>
    <w:rsid w:val="002B4150"/>
    <w:rsid w:val="002B7BC5"/>
    <w:rsid w:val="002C176A"/>
    <w:rsid w:val="002D1932"/>
    <w:rsid w:val="002F6DBC"/>
    <w:rsid w:val="00307280"/>
    <w:rsid w:val="003121A4"/>
    <w:rsid w:val="00312439"/>
    <w:rsid w:val="003153E7"/>
    <w:rsid w:val="00330E82"/>
    <w:rsid w:val="003415DE"/>
    <w:rsid w:val="00352BFA"/>
    <w:rsid w:val="003533A3"/>
    <w:rsid w:val="003553A4"/>
    <w:rsid w:val="00362C7F"/>
    <w:rsid w:val="00373A60"/>
    <w:rsid w:val="003A1795"/>
    <w:rsid w:val="003B44C1"/>
    <w:rsid w:val="003C2C98"/>
    <w:rsid w:val="003C5E8A"/>
    <w:rsid w:val="003C6EC0"/>
    <w:rsid w:val="003F75E2"/>
    <w:rsid w:val="00414102"/>
    <w:rsid w:val="0042448E"/>
    <w:rsid w:val="00431DCC"/>
    <w:rsid w:val="0044092C"/>
    <w:rsid w:val="00445CF5"/>
    <w:rsid w:val="00461EEC"/>
    <w:rsid w:val="00462E04"/>
    <w:rsid w:val="00492C6C"/>
    <w:rsid w:val="004C50F1"/>
    <w:rsid w:val="004E12EA"/>
    <w:rsid w:val="004F0C44"/>
    <w:rsid w:val="004F57E0"/>
    <w:rsid w:val="00524474"/>
    <w:rsid w:val="00541ECA"/>
    <w:rsid w:val="00557AEF"/>
    <w:rsid w:val="00565CA6"/>
    <w:rsid w:val="00577DFC"/>
    <w:rsid w:val="00587D67"/>
    <w:rsid w:val="00594B50"/>
    <w:rsid w:val="00595FF7"/>
    <w:rsid w:val="005E43B4"/>
    <w:rsid w:val="00616A7F"/>
    <w:rsid w:val="00630709"/>
    <w:rsid w:val="00677B18"/>
    <w:rsid w:val="0068693D"/>
    <w:rsid w:val="00691193"/>
    <w:rsid w:val="006A7BDE"/>
    <w:rsid w:val="006B60C5"/>
    <w:rsid w:val="006F4C3F"/>
    <w:rsid w:val="00711818"/>
    <w:rsid w:val="00731E31"/>
    <w:rsid w:val="007633ED"/>
    <w:rsid w:val="00772C76"/>
    <w:rsid w:val="007D0163"/>
    <w:rsid w:val="007D401C"/>
    <w:rsid w:val="007F0B30"/>
    <w:rsid w:val="00811701"/>
    <w:rsid w:val="008133D0"/>
    <w:rsid w:val="00813DB6"/>
    <w:rsid w:val="00820F04"/>
    <w:rsid w:val="00826673"/>
    <w:rsid w:val="008279F2"/>
    <w:rsid w:val="00843F02"/>
    <w:rsid w:val="00847EB2"/>
    <w:rsid w:val="00854CDD"/>
    <w:rsid w:val="008568E9"/>
    <w:rsid w:val="008863A5"/>
    <w:rsid w:val="008A1A9B"/>
    <w:rsid w:val="008D4570"/>
    <w:rsid w:val="00910D8D"/>
    <w:rsid w:val="00934637"/>
    <w:rsid w:val="00945398"/>
    <w:rsid w:val="00961807"/>
    <w:rsid w:val="00961959"/>
    <w:rsid w:val="00994D5B"/>
    <w:rsid w:val="009A6D37"/>
    <w:rsid w:val="009B3A0A"/>
    <w:rsid w:val="009E1E30"/>
    <w:rsid w:val="009F5483"/>
    <w:rsid w:val="009F5C88"/>
    <w:rsid w:val="009F72A0"/>
    <w:rsid w:val="00A07980"/>
    <w:rsid w:val="00A15BC2"/>
    <w:rsid w:val="00A21A4B"/>
    <w:rsid w:val="00A33E47"/>
    <w:rsid w:val="00A44A3E"/>
    <w:rsid w:val="00A83106"/>
    <w:rsid w:val="00A92473"/>
    <w:rsid w:val="00A96BFB"/>
    <w:rsid w:val="00AB7D21"/>
    <w:rsid w:val="00AC500B"/>
    <w:rsid w:val="00AC5242"/>
    <w:rsid w:val="00AF3CED"/>
    <w:rsid w:val="00AF644A"/>
    <w:rsid w:val="00B305E4"/>
    <w:rsid w:val="00B4595A"/>
    <w:rsid w:val="00B57691"/>
    <w:rsid w:val="00B57B23"/>
    <w:rsid w:val="00B94A17"/>
    <w:rsid w:val="00BB5166"/>
    <w:rsid w:val="00BD0235"/>
    <w:rsid w:val="00BF3CFE"/>
    <w:rsid w:val="00C10F5C"/>
    <w:rsid w:val="00C23466"/>
    <w:rsid w:val="00C30721"/>
    <w:rsid w:val="00C33FD2"/>
    <w:rsid w:val="00C44F13"/>
    <w:rsid w:val="00C46073"/>
    <w:rsid w:val="00C7188E"/>
    <w:rsid w:val="00C7773F"/>
    <w:rsid w:val="00C974F7"/>
    <w:rsid w:val="00CA52F2"/>
    <w:rsid w:val="00CB1E22"/>
    <w:rsid w:val="00CC25F7"/>
    <w:rsid w:val="00CD0E6B"/>
    <w:rsid w:val="00CD6A59"/>
    <w:rsid w:val="00D0164F"/>
    <w:rsid w:val="00D265E1"/>
    <w:rsid w:val="00D31824"/>
    <w:rsid w:val="00D50895"/>
    <w:rsid w:val="00D668A6"/>
    <w:rsid w:val="00DC67F1"/>
    <w:rsid w:val="00E204B9"/>
    <w:rsid w:val="00E206F4"/>
    <w:rsid w:val="00E42ED9"/>
    <w:rsid w:val="00E55A90"/>
    <w:rsid w:val="00E640ED"/>
    <w:rsid w:val="00E77F9B"/>
    <w:rsid w:val="00E850B1"/>
    <w:rsid w:val="00F00CB7"/>
    <w:rsid w:val="00F067BE"/>
    <w:rsid w:val="00F2720D"/>
    <w:rsid w:val="00F42CE7"/>
    <w:rsid w:val="00F651BD"/>
    <w:rsid w:val="00F952E5"/>
    <w:rsid w:val="00F958C7"/>
    <w:rsid w:val="00FB2B5E"/>
    <w:rsid w:val="00FC510D"/>
    <w:rsid w:val="00FD078B"/>
    <w:rsid w:val="00FD199A"/>
    <w:rsid w:val="00FD1F30"/>
    <w:rsid w:val="00FD4BC0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o:colormru v:ext="edit" colors="#006db7"/>
    </o:shapedefaults>
    <o:shapelayout v:ext="edit">
      <o:idmap v:ext="edit" data="1"/>
    </o:shapelayout>
  </w:shapeDefaults>
  <w:decimalSymbol w:val=","/>
  <w:listSeparator w:val=";"/>
  <w14:docId w14:val="58C74C81"/>
  <w15:docId w15:val="{79A23D21-176D-4294-85DD-B321B2C3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Bezmezer">
    <w:name w:val="No Spacing"/>
    <w:uiPriority w:val="1"/>
    <w:qFormat/>
    <w:rsid w:val="00E206F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F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F04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34"/>
    <w:qFormat/>
    <w:rsid w:val="001126AF"/>
    <w:pPr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410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F3C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3CF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CF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C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CFE"/>
    <w:rPr>
      <w:rFonts w:ascii="Arial" w:hAnsi="Arial"/>
      <w:b/>
      <w:bCs/>
    </w:rPr>
  </w:style>
  <w:style w:type="paragraph" w:customStyle="1" w:styleId="Default">
    <w:name w:val="Default"/>
    <w:rsid w:val="00813D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locked/>
    <w:rsid w:val="00B4595A"/>
    <w:rPr>
      <w:rFonts w:ascii="Calibri" w:eastAsiaTheme="minorHAns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F5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7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6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0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79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3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03%20&#218;&#345;ad\Obchodn&#237;%20styk\U-31%20Objedn&#225;vk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6182C4F9A14CBAA572A39873222E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8154A-7FFD-4449-9D0D-36E6227C6CAB}"/>
      </w:docPartPr>
      <w:docPartBody>
        <w:p w:rsidR="009B766E" w:rsidRDefault="00935F46">
          <w:pPr>
            <w:pStyle w:val="9B6182C4F9A14CBAA572A39873222E75"/>
          </w:pPr>
          <w:r w:rsidRPr="00136958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F46"/>
    <w:rsid w:val="00054A9D"/>
    <w:rsid w:val="001D4D08"/>
    <w:rsid w:val="003F727F"/>
    <w:rsid w:val="008E7112"/>
    <w:rsid w:val="00935F46"/>
    <w:rsid w:val="009B766E"/>
    <w:rsid w:val="00A43902"/>
    <w:rsid w:val="00BF10FE"/>
    <w:rsid w:val="00C15589"/>
    <w:rsid w:val="00F4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B6182C4F9A14CBAA572A39873222E75">
    <w:name w:val="9B6182C4F9A14CBAA572A39873222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U-31 Objednávka.dotm</Template>
  <TotalTime>0</TotalTime>
  <Pages>2</Pages>
  <Words>282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Sobotková Michaela</dc:creator>
  <cp:lastModifiedBy>Švecová Iva</cp:lastModifiedBy>
  <cp:revision>2</cp:revision>
  <cp:lastPrinted>2020-11-10T12:46:00Z</cp:lastPrinted>
  <dcterms:created xsi:type="dcterms:W3CDTF">2025-11-14T12:34:00Z</dcterms:created>
  <dcterms:modified xsi:type="dcterms:W3CDTF">2025-11-14T12:34:00Z</dcterms:modified>
</cp:coreProperties>
</file>