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kazn</w:t>
      </w:r>
      <w:r>
        <w:rPr>
          <w:rtl w:val="0"/>
        </w:rPr>
        <w:t xml:space="preserve">í </w:t>
      </w:r>
      <w:r>
        <w:rPr>
          <w:rtl w:val="0"/>
        </w:rPr>
        <w:t>smlouva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uzav</w:t>
      </w:r>
      <w:r>
        <w:rPr>
          <w:b w:val="1"/>
          <w:bCs w:val="1"/>
          <w:sz w:val="20"/>
          <w:szCs w:val="20"/>
          <w:rtl w:val="0"/>
        </w:rPr>
        <w:t>ř</w:t>
      </w:r>
      <w:r>
        <w:rPr>
          <w:b w:val="1"/>
          <w:bCs w:val="1"/>
          <w:sz w:val="20"/>
          <w:szCs w:val="20"/>
          <w:rtl w:val="0"/>
        </w:rPr>
        <w:t>en</w:t>
      </w:r>
      <w:r>
        <w:rPr>
          <w:b w:val="1"/>
          <w:bCs w:val="1"/>
          <w:sz w:val="20"/>
          <w:szCs w:val="20"/>
          <w:rtl w:val="0"/>
        </w:rPr>
        <w:t xml:space="preserve">á </w:t>
      </w:r>
      <w:r>
        <w:rPr>
          <w:b w:val="1"/>
          <w:bCs w:val="1"/>
          <w:sz w:val="20"/>
          <w:szCs w:val="20"/>
          <w:rtl w:val="0"/>
        </w:rPr>
        <w:t xml:space="preserve">podle ust. </w:t>
      </w:r>
      <w:r>
        <w:rPr>
          <w:b w:val="1"/>
          <w:bCs w:val="1"/>
          <w:sz w:val="20"/>
          <w:szCs w:val="20"/>
          <w:rtl w:val="0"/>
        </w:rPr>
        <w:t xml:space="preserve">§ </w:t>
      </w:r>
      <w:r>
        <w:rPr>
          <w:b w:val="1"/>
          <w:bCs w:val="1"/>
          <w:sz w:val="20"/>
          <w:szCs w:val="20"/>
          <w:rtl w:val="0"/>
          <w:lang w:val="pt-PT"/>
        </w:rPr>
        <w:t>2430 a n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  <w:lang w:val="pt-PT"/>
        </w:rPr>
        <w:t>sl. 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 xml:space="preserve">kona 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. 89/2012 Sb., ob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  <w:lang w:val="da-DK"/>
        </w:rPr>
        <w:t>ansk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</w:rPr>
        <w:t>ho 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kon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ku</w:t>
      </w:r>
    </w:p>
    <w:p>
      <w:pPr>
        <w:pStyle w:val="Normal.0"/>
        <w:jc w:val="center"/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I.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Smluvn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strany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header"/>
        <w:tabs>
          <w:tab w:val="left" w:pos="1440"/>
          <w:tab w:val="clear" w:pos="4536"/>
          <w:tab w:val="clear" w:pos="9072"/>
        </w:tabs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P</w:t>
      </w:r>
      <w:r>
        <w:rPr>
          <w:rFonts w:ascii="Times New Roman" w:hAnsi="Times New Roman" w:hint="default"/>
          <w:b w:val="1"/>
          <w:bCs w:val="1"/>
          <w:rtl w:val="0"/>
        </w:rPr>
        <w:t>ří</w:t>
      </w:r>
      <w:r>
        <w:rPr>
          <w:rFonts w:ascii="Times New Roman" w:hAnsi="Times New Roman"/>
          <w:b w:val="1"/>
          <w:bCs w:val="1"/>
          <w:rtl w:val="0"/>
        </w:rPr>
        <w:t xml:space="preserve">kazce: </w:t>
        <w:tab/>
        <w:t>Jm</w:t>
      </w:r>
      <w:r>
        <w:rPr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no </w:t>
      </w:r>
      <w:r>
        <w:rPr>
          <w:rFonts w:ascii="Times New Roman" w:hAnsi="Times New Roman" w:hint="default"/>
          <w:b w:val="1"/>
          <w:bCs w:val="1"/>
          <w:rtl w:val="0"/>
        </w:rPr>
        <w:t>č</w:t>
      </w:r>
      <w:r>
        <w:rPr>
          <w:rFonts w:ascii="Times New Roman" w:hAnsi="Times New Roman"/>
          <w:b w:val="1"/>
          <w:bCs w:val="1"/>
          <w:rtl w:val="0"/>
          <w:lang w:val="it-IT"/>
        </w:rPr>
        <w:t>i n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  <w:lang w:val="nl-NL"/>
        </w:rPr>
        <w:t xml:space="preserve">zev: </w:t>
        <w:tab/>
        <w:t>M</w:t>
      </w:r>
      <w:r>
        <w:rPr>
          <w:rFonts w:ascii="Times New Roman" w:hAnsi="Times New Roman" w:hint="default"/>
          <w:b w:val="1"/>
          <w:bCs w:val="1"/>
          <w:rtl w:val="0"/>
        </w:rPr>
        <w:t>ě</w:t>
      </w:r>
      <w:r>
        <w:rPr>
          <w:rFonts w:ascii="Times New Roman" w:hAnsi="Times New Roman"/>
          <w:b w:val="1"/>
          <w:bCs w:val="1"/>
          <w:rtl w:val="0"/>
        </w:rPr>
        <w:t>KS Strakonice</w:t>
      </w:r>
    </w:p>
    <w:p>
      <w:pPr>
        <w:pStyle w:val="header"/>
        <w:tabs>
          <w:tab w:val="left" w:pos="1440"/>
          <w:tab w:val="clear" w:pos="4536"/>
          <w:tab w:val="clear" w:pos="9072"/>
        </w:tabs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S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dlem: </w:t>
        <w:tab/>
        <w:tab/>
        <w:tab/>
        <w:t>M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rov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831, Strakonice 386 01</w:t>
      </w:r>
    </w:p>
    <w:p>
      <w:pPr>
        <w:pStyle w:val="header"/>
        <w:tabs>
          <w:tab w:val="left" w:pos="1440"/>
          <w:tab w:val="clear" w:pos="4536"/>
          <w:tab w:val="clear" w:pos="9072"/>
        </w:tabs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Zastoupen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de-DE"/>
        </w:rPr>
        <w:t xml:space="preserve">: </w:t>
        <w:tab/>
        <w:tab/>
        <w:t xml:space="preserve">F. Christelbauer </w:t>
      </w:r>
      <w:r>
        <w:rPr>
          <w:rFonts w:ascii="Times New Roman" w:hAnsi="Times New Roman" w:hint="default"/>
          <w:rtl w:val="0"/>
        </w:rPr>
        <w:t>– ř</w:t>
      </w:r>
      <w:r>
        <w:rPr>
          <w:rFonts w:ascii="Times New Roman" w:hAnsi="Times New Roman"/>
          <w:rtl w:val="0"/>
        </w:rPr>
        <w:t>editel 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KS Strakonice</w:t>
      </w:r>
    </w:p>
    <w:p>
      <w:pPr>
        <w:pStyle w:val="header"/>
        <w:tabs>
          <w:tab w:val="left" w:pos="1440"/>
          <w:tab w:val="clear" w:pos="4536"/>
          <w:tab w:val="clear" w:pos="9072"/>
        </w:tabs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a-DK"/>
        </w:rPr>
        <w:t xml:space="preserve">O: </w:t>
        <w:tab/>
        <w:tab/>
        <w:tab/>
        <w:t>00367869</w:t>
      </w:r>
    </w:p>
    <w:p>
      <w:pPr>
        <w:pStyle w:val="Normal.0"/>
        <w:tabs>
          <w:tab w:val="left" w:pos="1440"/>
        </w:tabs>
        <w:rPr>
          <w:sz w:val="20"/>
          <w:szCs w:val="20"/>
        </w:rPr>
      </w:pPr>
      <w:r>
        <w:tab/>
      </w:r>
      <w:r>
        <w:rPr>
          <w:sz w:val="20"/>
          <w:szCs w:val="20"/>
          <w:rtl w:val="0"/>
        </w:rPr>
        <w:t>DI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 xml:space="preserve">: </w:t>
        <w:tab/>
        <w:tab/>
        <w:tab/>
        <w:t>CZ 00367869</w:t>
      </w:r>
    </w:p>
    <w:p>
      <w:pPr>
        <w:pStyle w:val="header"/>
        <w:tabs>
          <w:tab w:val="left" w:pos="2198"/>
          <w:tab w:val="clear" w:pos="4536"/>
          <w:tab w:val="clear" w:pos="9072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</w:t>
      </w:r>
    </w:p>
    <w:p>
      <w:pPr>
        <w:pStyle w:val="header"/>
        <w:tabs>
          <w:tab w:val="left" w:pos="1440"/>
          <w:tab w:val="left" w:pos="2198"/>
          <w:tab w:val="clear" w:pos="4536"/>
          <w:tab w:val="clear" w:pos="9072"/>
        </w:tabs>
        <w:rPr>
          <w:rFonts w:ascii="Times New Roman" w:cs="Times New Roman" w:hAnsi="Times New Roman" w:eastAsia="Times New Roman"/>
        </w:rPr>
      </w:pPr>
      <w:r>
        <w:tab/>
      </w:r>
      <w:r>
        <w:rPr>
          <w:rFonts w:ascii="Times New Roman" w:hAnsi="Times New Roman"/>
          <w:rtl w:val="0"/>
        </w:rPr>
        <w:t>Bankovn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spojen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>úč</w:t>
      </w:r>
      <w:r>
        <w:rPr>
          <w:rFonts w:ascii="Times New Roman" w:hAnsi="Times New Roman"/>
          <w:rtl w:val="0"/>
          <w:lang w:val="fr-FR"/>
        </w:rPr>
        <w:t>tu : 1768185/0300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pStyle w:val="Normal.0"/>
        <w:jc w:val="both"/>
        <w:rPr>
          <w:sz w:val="20"/>
          <w:szCs w:val="20"/>
        </w:rPr>
      </w:pPr>
    </w:p>
    <w:p>
      <w:pPr>
        <w:pStyle w:val="heading 1"/>
        <w:rPr>
          <w:sz w:val="20"/>
          <w:szCs w:val="20"/>
        </w:rPr>
      </w:pP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k: </w:t>
        <w:tab/>
        <w:t>Jm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it-IT"/>
        </w:rPr>
        <w:t xml:space="preserve">no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  <w:lang w:val="it-IT"/>
        </w:rPr>
        <w:t>i 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zev:   </w:t>
      </w:r>
      <w:r>
        <w:rPr>
          <w:b w:val="0"/>
          <w:bCs w:val="0"/>
          <w:sz w:val="20"/>
          <w:szCs w:val="20"/>
        </w:rPr>
        <w:tab/>
      </w:r>
      <w:r>
        <w:rPr>
          <w:sz w:val="20"/>
          <w:szCs w:val="20"/>
          <w:rtl w:val="0"/>
        </w:rPr>
        <w:t>Divadlo RB s.r.o.</w:t>
        <w:tab/>
        <w:tab/>
      </w:r>
    </w:p>
    <w:p>
      <w:pPr>
        <w:pStyle w:val="heading 1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ab/>
        <w:tab/>
      </w:r>
      <w:r>
        <w:rPr>
          <w:b w:val="0"/>
          <w:bCs w:val="0"/>
          <w:sz w:val="20"/>
          <w:szCs w:val="20"/>
          <w:rtl w:val="0"/>
        </w:rPr>
        <w:t>S</w:t>
      </w:r>
      <w:r>
        <w:rPr>
          <w:b w:val="0"/>
          <w:bCs w:val="0"/>
          <w:sz w:val="20"/>
          <w:szCs w:val="20"/>
          <w:rtl w:val="0"/>
        </w:rPr>
        <w:t>í</w:t>
      </w:r>
      <w:r>
        <w:rPr>
          <w:b w:val="0"/>
          <w:bCs w:val="0"/>
          <w:sz w:val="20"/>
          <w:szCs w:val="20"/>
          <w:rtl w:val="0"/>
          <w:lang w:val="en-US"/>
        </w:rPr>
        <w:t xml:space="preserve">dlem: </w:t>
        <w:tab/>
        <w:tab/>
        <w:tab/>
        <w:t>Brdl</w:t>
      </w:r>
      <w:r>
        <w:rPr>
          <w:b w:val="0"/>
          <w:bCs w:val="0"/>
          <w:sz w:val="20"/>
          <w:szCs w:val="20"/>
          <w:rtl w:val="0"/>
        </w:rPr>
        <w:t>í</w:t>
      </w:r>
      <w:r>
        <w:rPr>
          <w:b w:val="0"/>
          <w:bCs w:val="0"/>
          <w:sz w:val="20"/>
          <w:szCs w:val="20"/>
          <w:rtl w:val="0"/>
        </w:rPr>
        <w:t xml:space="preserve">kova 189/5, Praha 5 </w:t>
      </w:r>
      <w:r>
        <w:rPr>
          <w:b w:val="0"/>
          <w:bCs w:val="0"/>
          <w:sz w:val="20"/>
          <w:szCs w:val="20"/>
          <w:rtl w:val="0"/>
        </w:rPr>
        <w:t xml:space="preserve">– </w:t>
      </w:r>
      <w:r>
        <w:rPr>
          <w:b w:val="0"/>
          <w:bCs w:val="0"/>
          <w:sz w:val="20"/>
          <w:szCs w:val="20"/>
          <w:rtl w:val="0"/>
        </w:rPr>
        <w:t>Motol, 150 00</w:t>
      </w:r>
    </w:p>
    <w:p>
      <w:pPr>
        <w:pStyle w:val="Title"/>
        <w:ind w:left="708" w:firstLine="708"/>
        <w:jc w:val="both"/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0"/>
          <w:szCs w:val="20"/>
        </w:rPr>
      </w:pPr>
      <w:r>
        <w:rPr>
          <w:rFonts w:ascii="Times New Roman" w:hAnsi="Times New Roman"/>
          <w:b w:val="0"/>
          <w:bCs w:val="0"/>
          <w:caps w:val="0"/>
          <w:smallCaps w:val="0"/>
          <w:sz w:val="20"/>
          <w:szCs w:val="20"/>
          <w:rtl w:val="0"/>
        </w:rPr>
        <w:t>I</w:t>
      </w:r>
      <w:r>
        <w:rPr>
          <w:rFonts w:ascii="Times New Roman" w:hAnsi="Times New Roman" w:hint="default"/>
          <w:b w:val="0"/>
          <w:bCs w:val="0"/>
          <w:caps w:val="0"/>
          <w:smallCaps w:val="0"/>
          <w:sz w:val="20"/>
          <w:szCs w:val="20"/>
          <w:rtl w:val="0"/>
        </w:rPr>
        <w:t>Č</w:t>
      </w:r>
      <w:r>
        <w:rPr>
          <w:rFonts w:ascii="Times New Roman" w:hAnsi="Times New Roman"/>
          <w:b w:val="0"/>
          <w:bCs w:val="0"/>
          <w:caps w:val="0"/>
          <w:smallCaps w:val="0"/>
          <w:sz w:val="20"/>
          <w:szCs w:val="20"/>
          <w:rtl w:val="0"/>
        </w:rPr>
        <w:t>O</w:t>
      </w:r>
      <w:r>
        <w:rPr>
          <w:rFonts w:ascii="Times New Roman" w:hAnsi="Times New Roman"/>
          <w:b w:val="0"/>
          <w:bCs w:val="0"/>
          <w:caps w:val="0"/>
          <w:smallCaps w:val="0"/>
          <w:sz w:val="20"/>
          <w:szCs w:val="20"/>
          <w:rtl w:val="0"/>
        </w:rPr>
        <w:t xml:space="preserve">: </w:t>
        <w:tab/>
        <w:tab/>
        <w:tab/>
        <w:t>05876974</w:t>
      </w:r>
    </w:p>
    <w:p>
      <w:pPr>
        <w:pStyle w:val="Title"/>
        <w:ind w:left="708" w:firstLine="708"/>
        <w:jc w:val="both"/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0"/>
          <w:szCs w:val="20"/>
        </w:rPr>
      </w:pPr>
      <w:r>
        <w:rPr>
          <w:rFonts w:ascii="Times New Roman" w:hAnsi="Times New Roman"/>
          <w:b w:val="0"/>
          <w:bCs w:val="0"/>
          <w:caps w:val="0"/>
          <w:smallCaps w:val="0"/>
          <w:sz w:val="20"/>
          <w:szCs w:val="20"/>
          <w:rtl w:val="0"/>
        </w:rPr>
        <w:t>DI</w:t>
      </w:r>
      <w:r>
        <w:rPr>
          <w:rFonts w:ascii="Times New Roman" w:hAnsi="Times New Roman" w:hint="default"/>
          <w:b w:val="0"/>
          <w:bCs w:val="0"/>
          <w:caps w:val="0"/>
          <w:smallCaps w:val="0"/>
          <w:sz w:val="20"/>
          <w:szCs w:val="20"/>
          <w:rtl w:val="0"/>
        </w:rPr>
        <w:t>Č</w:t>
      </w:r>
      <w:r>
        <w:rPr>
          <w:rFonts w:ascii="Times New Roman" w:hAnsi="Times New Roman"/>
          <w:b w:val="0"/>
          <w:bCs w:val="0"/>
          <w:caps w:val="0"/>
          <w:smallCaps w:val="0"/>
          <w:sz w:val="20"/>
          <w:szCs w:val="20"/>
          <w:rtl w:val="0"/>
        </w:rPr>
        <w:t>:</w:t>
        <w:tab/>
        <w:tab/>
        <w:tab/>
        <w:t>CZ05876974</w:t>
      </w:r>
    </w:p>
    <w:p>
      <w:pPr>
        <w:pStyle w:val="Title"/>
        <w:ind w:left="708" w:firstLine="708"/>
        <w:jc w:val="both"/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0"/>
          <w:szCs w:val="20"/>
        </w:rPr>
      </w:pPr>
      <w:r>
        <w:rPr>
          <w:rFonts w:ascii="Times New Roman" w:hAnsi="Times New Roman"/>
          <w:b w:val="0"/>
          <w:bCs w:val="0"/>
          <w:caps w:val="0"/>
          <w:smallCaps w:val="0"/>
          <w:sz w:val="20"/>
          <w:szCs w:val="20"/>
          <w:rtl w:val="0"/>
          <w:lang w:val="it-IT"/>
        </w:rPr>
        <w:t xml:space="preserve">Zastoupeno: </w:t>
        <w:tab/>
        <w:tab/>
        <w:t>Mgr. Roman</w:t>
      </w:r>
      <w:r>
        <w:rPr>
          <w:rFonts w:ascii="Times New Roman" w:hAnsi="Times New Roman"/>
          <w:b w:val="0"/>
          <w:bCs w:val="0"/>
          <w:caps w:val="0"/>
          <w:smallCaps w:val="0"/>
          <w:sz w:val="20"/>
          <w:szCs w:val="20"/>
          <w:rtl w:val="0"/>
        </w:rPr>
        <w:t>ou</w:t>
      </w:r>
      <w:r>
        <w:rPr>
          <w:rFonts w:ascii="Times New Roman" w:hAnsi="Times New Roman"/>
          <w:b w:val="0"/>
          <w:bCs w:val="0"/>
          <w:caps w:val="0"/>
          <w:smallCaps w:val="0"/>
          <w:sz w:val="20"/>
          <w:szCs w:val="20"/>
          <w:rtl w:val="0"/>
        </w:rPr>
        <w:t xml:space="preserve"> Go</w:t>
      </w:r>
      <w:r>
        <w:rPr>
          <w:rFonts w:ascii="Times New Roman" w:hAnsi="Times New Roman" w:hint="default"/>
          <w:b w:val="0"/>
          <w:bCs w:val="0"/>
          <w:caps w:val="0"/>
          <w:smallCaps w:val="0"/>
          <w:sz w:val="20"/>
          <w:szCs w:val="20"/>
          <w:rtl w:val="0"/>
        </w:rPr>
        <w:t>ščí</w:t>
      </w:r>
      <w:r>
        <w:rPr>
          <w:rFonts w:ascii="Times New Roman" w:hAnsi="Times New Roman"/>
          <w:b w:val="0"/>
          <w:bCs w:val="0"/>
          <w:caps w:val="0"/>
          <w:smallCaps w:val="0"/>
          <w:sz w:val="20"/>
          <w:szCs w:val="20"/>
          <w:rtl w:val="0"/>
        </w:rPr>
        <w:t>kov</w:t>
      </w:r>
      <w:r>
        <w:rPr>
          <w:rFonts w:ascii="Times New Roman" w:hAnsi="Times New Roman"/>
          <w:b w:val="0"/>
          <w:bCs w:val="0"/>
          <w:caps w:val="0"/>
          <w:smallCaps w:val="0"/>
          <w:sz w:val="20"/>
          <w:szCs w:val="20"/>
          <w:rtl w:val="0"/>
        </w:rPr>
        <w:t>ou</w:t>
      </w:r>
      <w:r>
        <w:rPr>
          <w:rFonts w:ascii="Times New Roman" w:hAnsi="Times New Roman"/>
          <w:b w:val="0"/>
          <w:bCs w:val="0"/>
          <w:caps w:val="0"/>
          <w:smallCaps w:val="0"/>
          <w:sz w:val="20"/>
          <w:szCs w:val="20"/>
          <w:rtl w:val="0"/>
        </w:rPr>
        <w:t>, jednatelk</w:t>
      </w:r>
      <w:r>
        <w:rPr>
          <w:rFonts w:ascii="Times New Roman" w:hAnsi="Times New Roman"/>
          <w:b w:val="0"/>
          <w:bCs w:val="0"/>
          <w:caps w:val="0"/>
          <w:smallCaps w:val="0"/>
          <w:sz w:val="20"/>
          <w:szCs w:val="20"/>
          <w:rtl w:val="0"/>
        </w:rPr>
        <w:t>ou</w:t>
      </w:r>
      <w:r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0"/>
          <w:szCs w:val="20"/>
        </w:rPr>
        <w:tab/>
        <w:tab/>
      </w:r>
    </w:p>
    <w:p>
      <w:pPr>
        <w:pStyle w:val="Title"/>
        <w:jc w:val="both"/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0"/>
          <w:szCs w:val="20"/>
        </w:rPr>
      </w:pPr>
      <w:r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0"/>
          <w:szCs w:val="20"/>
          <w:rtl w:val="0"/>
        </w:rPr>
        <w:tab/>
        <w:tab/>
        <w:t>Č</w:t>
      </w:r>
      <w:r>
        <w:rPr>
          <w:rFonts w:ascii="Times New Roman" w:hAnsi="Times New Roman"/>
          <w:b w:val="0"/>
          <w:bCs w:val="0"/>
          <w:caps w:val="0"/>
          <w:smallCaps w:val="0"/>
          <w:sz w:val="20"/>
          <w:szCs w:val="20"/>
          <w:rtl w:val="0"/>
        </w:rPr>
        <w:t>.</w:t>
      </w:r>
      <w:r>
        <w:rPr>
          <w:rFonts w:ascii="Times New Roman" w:hAnsi="Times New Roman" w:hint="default"/>
          <w:b w:val="0"/>
          <w:bCs w:val="0"/>
          <w:caps w:val="0"/>
          <w:smallCaps w:val="0"/>
          <w:sz w:val="20"/>
          <w:szCs w:val="20"/>
          <w:rtl w:val="0"/>
        </w:rPr>
        <w:t>ú</w:t>
      </w:r>
      <w:r>
        <w:rPr>
          <w:rFonts w:ascii="Times New Roman" w:hAnsi="Times New Roman"/>
          <w:b w:val="0"/>
          <w:bCs w:val="0"/>
          <w:caps w:val="0"/>
          <w:smallCaps w:val="0"/>
          <w:sz w:val="20"/>
          <w:szCs w:val="20"/>
          <w:rtl w:val="0"/>
        </w:rPr>
        <w:t xml:space="preserve">. </w:t>
      </w:r>
      <w:r>
        <w:rPr>
          <w:rFonts w:ascii="Times New Roman" w:hAnsi="Times New Roman"/>
          <w:b w:val="0"/>
          <w:bCs w:val="0"/>
          <w:caps w:val="0"/>
          <w:smallCaps w:val="0"/>
          <w:sz w:val="24"/>
          <w:szCs w:val="24"/>
          <w:rtl w:val="0"/>
        </w:rPr>
        <w:t xml:space="preserve">: </w:t>
      </w:r>
      <w:r>
        <w:rPr>
          <w:rFonts w:ascii="Times New Roman" w:cs="Times New Roman" w:hAnsi="Times New Roman" w:eastAsia="Times New Roman"/>
          <w:b w:val="0"/>
          <w:bCs w:val="0"/>
          <w:caps w:val="0"/>
          <w:smallCaps w:val="0"/>
          <w:sz w:val="20"/>
          <w:szCs w:val="20"/>
          <w:rtl w:val="0"/>
        </w:rPr>
        <w:tab/>
        <w:tab/>
        <w:tab/>
        <w:t>2500128579/2010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II.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P</w:t>
      </w:r>
      <w:r>
        <w:rPr>
          <w:b w:val="1"/>
          <w:bCs w:val="1"/>
          <w:sz w:val="20"/>
          <w:szCs w:val="20"/>
          <w:rtl w:val="0"/>
        </w:rPr>
        <w:t>ř</w:t>
      </w:r>
      <w:r>
        <w:rPr>
          <w:b w:val="1"/>
          <w:bCs w:val="1"/>
          <w:sz w:val="20"/>
          <w:szCs w:val="20"/>
          <w:rtl w:val="0"/>
        </w:rPr>
        <w:t>edm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>t smlouvy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1/</w:t>
        <w:tab/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 se zavazuje pro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kazce zajistit divadeln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edstaven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Divadla Radka Brzobohat</w:t>
      </w:r>
      <w:r>
        <w:rPr>
          <w:b w:val="1"/>
          <w:bCs w:val="1"/>
          <w:sz w:val="20"/>
          <w:szCs w:val="20"/>
          <w:rtl w:val="0"/>
        </w:rPr>
        <w:t>é</w:t>
      </w:r>
      <w:r>
        <w:rPr>
          <w:b w:val="1"/>
          <w:bCs w:val="1"/>
          <w:sz w:val="20"/>
          <w:szCs w:val="20"/>
          <w:rtl w:val="0"/>
        </w:rPr>
        <w:t xml:space="preserve">ho </w:t>
      </w:r>
      <w:r>
        <w:rPr>
          <w:sz w:val="20"/>
          <w:szCs w:val="20"/>
          <w:rtl w:val="0"/>
        </w:rPr>
        <w:t>a to konkr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tn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: 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zev:    </w:t>
        <w:tab/>
        <w:tab/>
        <w:tab/>
        <w:tab/>
        <w:t>Stvo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sv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ta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</w:rPr>
        <w:t>bez cenzury</w:t>
      </w:r>
    </w:p>
    <w:p>
      <w:pPr>
        <w:pStyle w:val="Normal.0"/>
        <w:jc w:val="both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</w:rPr>
        <w:t>Autor:</w:t>
        <w:tab/>
        <w:tab/>
        <w:tab/>
        <w:tab/>
        <w:tab/>
      </w:r>
      <w:r>
        <w:rPr>
          <w:b w:val="1"/>
          <w:bCs w:val="1"/>
          <w:sz w:val="20"/>
          <w:szCs w:val="20"/>
          <w:rtl w:val="0"/>
        </w:rPr>
        <w:t>K. Jan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k</w:t>
      </w: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Po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et proveden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: </w:t>
        <w:tab/>
        <w:tab/>
        <w:tab/>
        <w:tab/>
      </w:r>
      <w:r>
        <w:rPr>
          <w:b w:val="1"/>
          <w:bCs w:val="1"/>
          <w:sz w:val="20"/>
          <w:szCs w:val="20"/>
          <w:rtl w:val="0"/>
        </w:rPr>
        <w:t>1</w:t>
      </w:r>
    </w:p>
    <w:p>
      <w:pPr>
        <w:pStyle w:val="Normal.0"/>
        <w:jc w:val="both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it-IT"/>
        </w:rPr>
        <w:t>Term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ny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edstaven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 xml:space="preserve">+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  <w:lang w:val="es-ES_tradnl"/>
        </w:rPr>
        <w:t>as po</w:t>
      </w:r>
      <w:r>
        <w:rPr>
          <w:sz w:val="20"/>
          <w:szCs w:val="20"/>
          <w:rtl w:val="0"/>
        </w:rPr>
        <w:t>čá</w:t>
      </w:r>
      <w:r>
        <w:rPr>
          <w:sz w:val="20"/>
          <w:szCs w:val="20"/>
          <w:rtl w:val="0"/>
        </w:rPr>
        <w:t xml:space="preserve">tku: </w:t>
        <w:tab/>
      </w:r>
      <w:r>
        <w:rPr>
          <w:b w:val="1"/>
          <w:bCs w:val="1"/>
          <w:sz w:val="20"/>
          <w:szCs w:val="20"/>
          <w:rtl w:val="0"/>
        </w:rPr>
        <w:t>1</w:t>
      </w:r>
      <w:r>
        <w:rPr>
          <w:b w:val="1"/>
          <w:bCs w:val="1"/>
          <w:sz w:val="20"/>
          <w:szCs w:val="20"/>
          <w:rtl w:val="0"/>
        </w:rPr>
        <w:t>8.</w:t>
      </w:r>
      <w:r>
        <w:rPr>
          <w:b w:val="1"/>
          <w:bCs w:val="1"/>
          <w:sz w:val="20"/>
          <w:szCs w:val="20"/>
          <w:rtl w:val="0"/>
        </w:rPr>
        <w:t xml:space="preserve"> 9.</w:t>
      </w:r>
      <w:r>
        <w:rPr>
          <w:b w:val="1"/>
          <w:bCs w:val="1"/>
          <w:sz w:val="20"/>
          <w:szCs w:val="20"/>
          <w:rtl w:val="0"/>
        </w:rPr>
        <w:t xml:space="preserve"> 2017 v</w:t>
      </w:r>
      <w:r>
        <w:rPr>
          <w:b w:val="1"/>
          <w:bCs w:val="1"/>
          <w:sz w:val="20"/>
          <w:szCs w:val="20"/>
          <w:rtl w:val="0"/>
        </w:rPr>
        <w:t> </w:t>
      </w:r>
      <w:r>
        <w:rPr>
          <w:b w:val="1"/>
          <w:bCs w:val="1"/>
          <w:sz w:val="20"/>
          <w:szCs w:val="20"/>
          <w:rtl w:val="0"/>
        </w:rPr>
        <w:t>19:</w:t>
      </w:r>
      <w:r>
        <w:rPr>
          <w:b w:val="1"/>
          <w:bCs w:val="1"/>
          <w:sz w:val="20"/>
          <w:szCs w:val="20"/>
          <w:rtl w:val="0"/>
        </w:rPr>
        <w:t xml:space="preserve">00 </w:t>
      </w:r>
    </w:p>
    <w:p>
      <w:pPr>
        <w:pStyle w:val="Normal.0"/>
        <w:jc w:val="both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sto proveden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: </w:t>
        <w:tab/>
        <w:tab/>
        <w:tab/>
      </w:r>
      <w:r>
        <w:rPr>
          <w:b w:val="1"/>
          <w:bCs w:val="1"/>
          <w:sz w:val="20"/>
          <w:szCs w:val="20"/>
          <w:rtl w:val="0"/>
        </w:rPr>
        <w:t>D</w:t>
      </w:r>
      <w:r>
        <w:rPr>
          <w:b w:val="1"/>
          <w:bCs w:val="1"/>
          <w:sz w:val="20"/>
          <w:szCs w:val="20"/>
          <w:rtl w:val="0"/>
        </w:rPr>
        <w:t>ů</w:t>
      </w:r>
      <w:r>
        <w:rPr>
          <w:b w:val="1"/>
          <w:bCs w:val="1"/>
          <w:sz w:val="20"/>
          <w:szCs w:val="20"/>
          <w:rtl w:val="0"/>
        </w:rPr>
        <w:t>m kultury</w:t>
      </w:r>
      <w:r>
        <w:rPr>
          <w:b w:val="1"/>
          <w:bCs w:val="1"/>
          <w:sz w:val="20"/>
          <w:szCs w:val="20"/>
          <w:rtl w:val="0"/>
        </w:rPr>
        <w:t xml:space="preserve"> Strakonice</w:t>
      </w: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2/</w:t>
        <w:tab/>
        <w:t xml:space="preserve">Cena: </w:t>
        <w:tab/>
        <w:tab/>
        <w:tab/>
        <w:tab/>
        <w:t>6</w:t>
      </w:r>
      <w:r>
        <w:rPr>
          <w:sz w:val="20"/>
          <w:szCs w:val="20"/>
          <w:rtl w:val="0"/>
        </w:rPr>
        <w:t>1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000,- K</w:t>
      </w:r>
      <w:r>
        <w:rPr>
          <w:sz w:val="20"/>
          <w:szCs w:val="20"/>
          <w:rtl w:val="0"/>
        </w:rPr>
        <w:t xml:space="preserve">č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etn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dopravy</w:t>
      </w: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  <w:t>DPH 21%:</w:t>
        <w:tab/>
        <w:tab/>
        <w:tab/>
        <w:t>12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81</w:t>
      </w:r>
      <w:r>
        <w:rPr>
          <w:sz w:val="20"/>
          <w:szCs w:val="20"/>
          <w:rtl w:val="0"/>
        </w:rPr>
        <w:t>0,- K</w:t>
      </w:r>
      <w:r>
        <w:rPr>
          <w:sz w:val="20"/>
          <w:szCs w:val="20"/>
          <w:rtl w:val="0"/>
        </w:rPr>
        <w:t>č</w:t>
      </w:r>
    </w:p>
    <w:p>
      <w:pPr>
        <w:pStyle w:val="Normal.0"/>
        <w:jc w:val="both"/>
        <w:rPr>
          <w:b w:val="1"/>
          <w:bCs w:val="1"/>
          <w:sz w:val="20"/>
          <w:szCs w:val="20"/>
        </w:rPr>
      </w:pPr>
      <w:r>
        <w:rPr>
          <w:sz w:val="20"/>
          <w:szCs w:val="20"/>
        </w:rPr>
        <w:tab/>
      </w:r>
      <w:r>
        <w:rPr>
          <w:b w:val="1"/>
          <w:bCs w:val="1"/>
          <w:sz w:val="20"/>
          <w:szCs w:val="20"/>
          <w:rtl w:val="0"/>
        </w:rPr>
        <w:t>Celkov</w:t>
      </w:r>
      <w:r>
        <w:rPr>
          <w:b w:val="1"/>
          <w:bCs w:val="1"/>
          <w:sz w:val="20"/>
          <w:szCs w:val="20"/>
          <w:rtl w:val="0"/>
        </w:rPr>
        <w:t xml:space="preserve">á </w:t>
      </w:r>
      <w:r>
        <w:rPr>
          <w:b w:val="1"/>
          <w:bCs w:val="1"/>
          <w:sz w:val="20"/>
          <w:szCs w:val="20"/>
          <w:rtl w:val="0"/>
          <w:lang w:val="it-IT"/>
        </w:rPr>
        <w:t>cena:</w:t>
        <w:tab/>
        <w:tab/>
        <w:tab/>
        <w:t>7</w:t>
      </w:r>
      <w:r>
        <w:rPr>
          <w:b w:val="1"/>
          <w:bCs w:val="1"/>
          <w:sz w:val="20"/>
          <w:szCs w:val="20"/>
          <w:rtl w:val="0"/>
        </w:rPr>
        <w:t>3</w:t>
      </w:r>
      <w:r>
        <w:rPr>
          <w:b w:val="1"/>
          <w:bCs w:val="1"/>
          <w:sz w:val="20"/>
          <w:szCs w:val="20"/>
          <w:rtl w:val="0"/>
        </w:rPr>
        <w:t xml:space="preserve">  </w:t>
      </w:r>
      <w:r>
        <w:rPr>
          <w:b w:val="1"/>
          <w:bCs w:val="1"/>
          <w:sz w:val="20"/>
          <w:szCs w:val="20"/>
          <w:rtl w:val="0"/>
        </w:rPr>
        <w:t>81</w:t>
      </w:r>
      <w:r>
        <w:rPr>
          <w:b w:val="1"/>
          <w:bCs w:val="1"/>
          <w:sz w:val="20"/>
          <w:szCs w:val="20"/>
          <w:rtl w:val="0"/>
        </w:rPr>
        <w:t>0,- K</w:t>
      </w:r>
      <w:r>
        <w:rPr>
          <w:b w:val="1"/>
          <w:bCs w:val="1"/>
          <w:sz w:val="20"/>
          <w:szCs w:val="20"/>
          <w:rtl w:val="0"/>
        </w:rPr>
        <w:t>č</w:t>
        <w:tab/>
        <w:tab/>
        <w:tab/>
        <w:tab/>
      </w: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kazce se zavazuje za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edstaven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uhradit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kovi celkovou </w:t>
      </w:r>
      <w:r>
        <w:rPr>
          <w:sz w:val="20"/>
          <w:szCs w:val="20"/>
          <w:rtl w:val="0"/>
        </w:rPr>
        <w:t>čá</w:t>
      </w:r>
      <w:r>
        <w:rPr>
          <w:sz w:val="20"/>
          <w:szCs w:val="20"/>
          <w:rtl w:val="0"/>
        </w:rPr>
        <w:t>stku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evodem na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klad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vystaven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 xml:space="preserve">faktury. 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3/</w:t>
        <w:tab/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kazce se zavazuje pro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 prodlen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platbou odm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ny dle 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to smlouvy uhradit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kovi smluvn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pokutu ve v</w:t>
      </w:r>
      <w:r>
        <w:rPr>
          <w:sz w:val="20"/>
          <w:szCs w:val="20"/>
          <w:rtl w:val="0"/>
        </w:rPr>
        <w:t>ýš</w:t>
      </w:r>
      <w:r>
        <w:rPr>
          <w:sz w:val="20"/>
          <w:szCs w:val="20"/>
          <w:rtl w:val="0"/>
        </w:rPr>
        <w:t>i 0,5% z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dlu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é čá</w:t>
      </w:r>
      <w:r>
        <w:rPr>
          <w:sz w:val="20"/>
          <w:szCs w:val="20"/>
          <w:rtl w:val="0"/>
        </w:rPr>
        <w:t>stky za ka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zapo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at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den prodlen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 xml:space="preserve">platbou. 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4/</w:t>
        <w:tab/>
        <w:t>Na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edstaven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se vztahuj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autorsk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  <w:lang w:val="es-ES_tradnl"/>
        </w:rPr>
        <w:t>honor</w:t>
      </w:r>
      <w:r>
        <w:rPr>
          <w:sz w:val="20"/>
          <w:szCs w:val="20"/>
          <w:rtl w:val="0"/>
        </w:rPr>
        <w:t>ář</w:t>
      </w:r>
      <w:r>
        <w:rPr>
          <w:sz w:val="20"/>
          <w:szCs w:val="20"/>
          <w:rtl w:val="0"/>
        </w:rPr>
        <w:t xml:space="preserve">e OSA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</w:rPr>
        <w:t>2%.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5/</w:t>
        <w:tab/>
        <w:t>Pokud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kazce neumo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kovi ve sjednan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pt-PT"/>
        </w:rPr>
        <w:t>m term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nu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edstaven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prov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st, je povinen mu uhradit smluvn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pokutu ve v</w:t>
      </w:r>
      <w:r>
        <w:rPr>
          <w:sz w:val="20"/>
          <w:szCs w:val="20"/>
          <w:rtl w:val="0"/>
        </w:rPr>
        <w:t>ýš</w:t>
      </w:r>
      <w:r>
        <w:rPr>
          <w:sz w:val="20"/>
          <w:szCs w:val="20"/>
          <w:rtl w:val="0"/>
        </w:rPr>
        <w:t>i odm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ny sjednan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za takov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edstaven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; pokud v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ak o 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to skute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nosti informuje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ka alespo</w:t>
      </w:r>
      <w:r>
        <w:rPr>
          <w:sz w:val="20"/>
          <w:szCs w:val="20"/>
          <w:rtl w:val="0"/>
        </w:rPr>
        <w:t xml:space="preserve">ň </w:t>
      </w:r>
      <w:r>
        <w:rPr>
          <w:sz w:val="20"/>
          <w:szCs w:val="20"/>
          <w:rtl w:val="0"/>
        </w:rPr>
        <w:t>14 dn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edem, je povinen uhradit smluvn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pokutu pouze ve v</w:t>
      </w:r>
      <w:r>
        <w:rPr>
          <w:sz w:val="20"/>
          <w:szCs w:val="20"/>
          <w:rtl w:val="0"/>
        </w:rPr>
        <w:t>ýš</w:t>
      </w:r>
      <w:r>
        <w:rPr>
          <w:sz w:val="20"/>
          <w:szCs w:val="20"/>
          <w:rtl w:val="0"/>
        </w:rPr>
        <w:t>i 25 % sjednan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odm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ny, v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7 dn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edem pak ve v</w:t>
      </w:r>
      <w:r>
        <w:rPr>
          <w:sz w:val="20"/>
          <w:szCs w:val="20"/>
          <w:rtl w:val="0"/>
        </w:rPr>
        <w:t>ýš</w:t>
      </w:r>
      <w:r>
        <w:rPr>
          <w:sz w:val="20"/>
          <w:szCs w:val="20"/>
          <w:rtl w:val="0"/>
        </w:rPr>
        <w:t>i 50 %. Uhrazen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smluvn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pokuty z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st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nedot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en 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rok na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hradu 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hrady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padn</w:t>
      </w:r>
      <w:r>
        <w:rPr>
          <w:sz w:val="20"/>
          <w:szCs w:val="20"/>
          <w:rtl w:val="0"/>
        </w:rPr>
        <w:t>é š</w:t>
      </w:r>
      <w:r>
        <w:rPr>
          <w:sz w:val="20"/>
          <w:szCs w:val="20"/>
          <w:rtl w:val="0"/>
        </w:rPr>
        <w:t xml:space="preserve">kody. 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6/</w:t>
        <w:tab/>
        <w:t>Pokud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 neprovede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edstaven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ve sjednan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pt-PT"/>
        </w:rPr>
        <w:t>m term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nu, je povinen uhradit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kazci jednor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zov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smluvn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pokutu ve v</w:t>
      </w:r>
      <w:r>
        <w:rPr>
          <w:sz w:val="20"/>
          <w:szCs w:val="20"/>
          <w:rtl w:val="0"/>
        </w:rPr>
        <w:t>ýš</w:t>
      </w:r>
      <w:r>
        <w:rPr>
          <w:sz w:val="20"/>
          <w:szCs w:val="20"/>
          <w:rtl w:val="0"/>
        </w:rPr>
        <w:t>i 10 000,- K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 xml:space="preserve">, nestane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</w:rPr>
        <w:t>li se tak z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vod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vy</w:t>
      </w:r>
      <w:r>
        <w:rPr>
          <w:sz w:val="20"/>
          <w:szCs w:val="20"/>
          <w:rtl w:val="0"/>
        </w:rPr>
        <w:t xml:space="preserve">šší </w:t>
      </w:r>
      <w:r>
        <w:rPr>
          <w:sz w:val="20"/>
          <w:szCs w:val="20"/>
          <w:rtl w:val="0"/>
        </w:rPr>
        <w:t xml:space="preserve">moci. 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7/</w:t>
        <w:tab/>
        <w:t>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klady na pron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jem divadla, techniky a dal</w:t>
      </w:r>
      <w:r>
        <w:rPr>
          <w:sz w:val="20"/>
          <w:szCs w:val="20"/>
          <w:rtl w:val="0"/>
        </w:rPr>
        <w:t>ší</w:t>
      </w:r>
      <w:r>
        <w:rPr>
          <w:sz w:val="20"/>
          <w:szCs w:val="20"/>
          <w:rtl w:val="0"/>
        </w:rPr>
        <w:t>ch polo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ek s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edstaven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souvisej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hrad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 xml:space="preserve">kazce. 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8/</w:t>
        <w:tab/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 se zavazuje dodat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kazci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slu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  <w:lang w:val="en-US"/>
        </w:rPr>
        <w:t>informa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  <w:lang w:val="it-IT"/>
        </w:rPr>
        <w:t>a propaga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  <w:lang w:val="it-IT"/>
        </w:rPr>
        <w:t>materi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  <w:lang w:val="en-US"/>
        </w:rPr>
        <w:t>ly k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edstaven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term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nu dle po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adavku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kazce, nejpozd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ji do 1. </w:t>
      </w:r>
      <w:r>
        <w:rPr>
          <w:sz w:val="20"/>
          <w:szCs w:val="20"/>
          <w:rtl w:val="0"/>
        </w:rPr>
        <w:t>8.</w:t>
      </w:r>
      <w:r>
        <w:rPr>
          <w:sz w:val="20"/>
          <w:szCs w:val="20"/>
          <w:rtl w:val="0"/>
        </w:rPr>
        <w:t xml:space="preserve"> 2017. 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</w:pPr>
      <w:r>
        <w:rPr>
          <w:sz w:val="20"/>
          <w:szCs w:val="20"/>
          <w:rtl w:val="0"/>
        </w:rPr>
        <w:t>9/</w:t>
      </w:r>
      <w:r>
        <w:rPr>
          <w:sz w:val="20"/>
          <w:szCs w:val="20"/>
        </w:rPr>
        <w:tab/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kazce se zavazuje zajistit pro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 xml:space="preserve">í </w:t>
      </w:r>
      <w:r>
        <w:rPr>
          <w:rtl w:val="0"/>
        </w:rPr>
        <w:t>(nap</w:t>
      </w:r>
      <w:r>
        <w:rPr>
          <w:rtl w:val="0"/>
        </w:rPr>
        <w:t>ř</w:t>
      </w:r>
      <w:r>
        <w:rPr>
          <w:rtl w:val="0"/>
        </w:rPr>
        <w:t>. technick</w:t>
      </w:r>
      <w:r>
        <w:rPr>
          <w:rtl w:val="0"/>
          <w:lang w:val="fr-FR"/>
        </w:rPr>
        <w:t xml:space="preserve">é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zem</w:t>
      </w:r>
      <w:r>
        <w:rPr>
          <w:rtl w:val="0"/>
        </w:rPr>
        <w:t>í</w:t>
      </w:r>
      <w:r>
        <w:rPr>
          <w:rtl w:val="0"/>
        </w:rPr>
        <w:t>, vybaven</w:t>
      </w:r>
      <w:r>
        <w:rPr>
          <w:rtl w:val="0"/>
        </w:rPr>
        <w:t>í</w:t>
      </w:r>
      <w:r>
        <w:rPr>
          <w:rtl w:val="0"/>
        </w:rPr>
        <w:t>, osv</w:t>
      </w:r>
      <w:r>
        <w:rPr>
          <w:rtl w:val="0"/>
        </w:rPr>
        <w:t>ě</w:t>
      </w:r>
      <w:r>
        <w:rPr>
          <w:rtl w:val="0"/>
        </w:rPr>
        <w:t>tlen</w:t>
      </w:r>
      <w:r>
        <w:rPr>
          <w:rtl w:val="0"/>
        </w:rPr>
        <w:t>í</w:t>
      </w:r>
      <w:r>
        <w:rPr>
          <w:rtl w:val="0"/>
        </w:rPr>
        <w:t>, za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>í</w:t>
      </w:r>
      <w:r>
        <w:rPr>
          <w:rtl w:val="0"/>
        </w:rPr>
        <w:t xml:space="preserve">, obsluha atp.): </w:t>
      </w:r>
    </w:p>
    <w:p>
      <w:pPr>
        <w:pStyle w:val="Body Text 2"/>
      </w:pPr>
      <w:bookmarkStart w:name="OLE_LINK5" w:id="0"/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/>
          <w:b w:val="1"/>
          <w:bCs w:val="1"/>
          <w:rtl w:val="0"/>
        </w:rPr>
        <w:t>ropojen</w:t>
      </w:r>
      <w:r>
        <w:rPr>
          <w:rFonts w:cs="Arial Unicode MS" w:eastAsia="Arial Unicode MS" w:hint="default"/>
          <w:b w:val="1"/>
          <w:bCs w:val="1"/>
          <w:rtl w:val="0"/>
        </w:rPr>
        <w:t xml:space="preserve">í </w:t>
      </w:r>
      <w:r>
        <w:rPr>
          <w:rFonts w:cs="Arial Unicode MS" w:eastAsia="Arial Unicode MS"/>
          <w:b w:val="1"/>
          <w:bCs w:val="1"/>
          <w:rtl w:val="0"/>
        </w:rPr>
        <w:t>zvuka</w:t>
      </w:r>
      <w:r>
        <w:rPr>
          <w:rFonts w:cs="Arial Unicode MS" w:eastAsia="Arial Unicode MS" w:hint="default"/>
          <w:b w:val="1"/>
          <w:bCs w:val="1"/>
          <w:rtl w:val="0"/>
        </w:rPr>
        <w:t>ř</w:t>
      </w:r>
      <w:r>
        <w:rPr>
          <w:rFonts w:cs="Arial Unicode MS" w:eastAsia="Arial Unicode MS"/>
          <w:b w:val="1"/>
          <w:bCs w:val="1"/>
          <w:rtl w:val="0"/>
        </w:rPr>
        <w:t>sk</w:t>
      </w:r>
      <w:r>
        <w:rPr>
          <w:rFonts w:cs="Arial Unicode MS" w:eastAsia="Arial Unicode MS" w:hint="default"/>
          <w:b w:val="1"/>
          <w:bCs w:val="1"/>
          <w:rtl w:val="0"/>
          <w:lang w:val="fr-FR"/>
        </w:rPr>
        <w:t xml:space="preserve">é </w:t>
      </w:r>
      <w:r>
        <w:rPr>
          <w:rFonts w:cs="Arial Unicode MS" w:eastAsia="Arial Unicode MS"/>
          <w:b w:val="1"/>
          <w:bCs w:val="1"/>
          <w:rtl w:val="0"/>
        </w:rPr>
        <w:t>a osv</w:t>
      </w:r>
      <w:r>
        <w:rPr>
          <w:rFonts w:cs="Arial Unicode MS" w:eastAsia="Arial Unicode MS" w:hint="default"/>
          <w:b w:val="1"/>
          <w:bCs w:val="1"/>
          <w:rtl w:val="0"/>
        </w:rPr>
        <w:t>ě</w:t>
      </w:r>
      <w:r>
        <w:rPr>
          <w:rFonts w:cs="Arial Unicode MS" w:eastAsia="Arial Unicode MS"/>
          <w:b w:val="1"/>
          <w:bCs w:val="1"/>
          <w:rtl w:val="0"/>
        </w:rPr>
        <w:t>tlovac</w:t>
      </w:r>
      <w:r>
        <w:rPr>
          <w:rFonts w:cs="Arial Unicode MS" w:eastAsia="Arial Unicode MS" w:hint="default"/>
          <w:b w:val="1"/>
          <w:bCs w:val="1"/>
          <w:rtl w:val="0"/>
        </w:rPr>
        <w:t xml:space="preserve">í </w:t>
      </w:r>
      <w:r>
        <w:rPr>
          <w:rFonts w:cs="Arial Unicode MS" w:eastAsia="Arial Unicode MS"/>
          <w:b w:val="1"/>
          <w:bCs w:val="1"/>
          <w:rtl w:val="0"/>
        </w:rPr>
        <w:t>kabiny!!!</w:t>
      </w:r>
      <w:bookmarkEnd w:id="0"/>
      <w:r>
        <w:rPr>
          <w:rFonts w:cs="Arial Unicode MS" w:eastAsia="Arial Unicode MS"/>
          <w:b w:val="1"/>
          <w:bCs w:val="1"/>
          <w:rtl w:val="0"/>
        </w:rPr>
        <w:t xml:space="preserve"> D</w:t>
      </w:r>
      <w:r>
        <w:rPr>
          <w:rFonts w:cs="Arial Unicode MS" w:eastAsia="Arial Unicode MS" w:hint="default"/>
          <w:b w:val="1"/>
          <w:bCs w:val="1"/>
          <w:rtl w:val="0"/>
        </w:rPr>
        <w:t>á</w:t>
      </w:r>
      <w:r>
        <w:rPr>
          <w:rFonts w:cs="Arial Unicode MS" w:eastAsia="Arial Unicode MS"/>
          <w:b w:val="1"/>
          <w:bCs w:val="1"/>
          <w:rtl w:val="0"/>
        </w:rPr>
        <w:t>le viz p</w:t>
      </w:r>
      <w:r>
        <w:rPr>
          <w:rFonts w:cs="Arial Unicode MS" w:eastAsia="Arial Unicode MS" w:hint="default"/>
          <w:b w:val="1"/>
          <w:bCs w:val="1"/>
          <w:rtl w:val="0"/>
        </w:rPr>
        <w:t>ří</w:t>
      </w:r>
      <w:r>
        <w:rPr>
          <w:rFonts w:cs="Arial Unicode MS" w:eastAsia="Arial Unicode MS"/>
          <w:b w:val="1"/>
          <w:bCs w:val="1"/>
          <w:rtl w:val="0"/>
        </w:rPr>
        <w:t>loha SS_rider.pdf</w:t>
      </w:r>
      <w:bookmarkStart w:name="OLE_LINK7" w:id="1"/>
    </w:p>
    <w:p>
      <w:pPr>
        <w:pStyle w:val="Body Text 2"/>
      </w:pPr>
      <w:bookmarkEnd w:id="1"/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</w:t>
      </w:r>
      <w:r>
        <w:rPr>
          <w:sz w:val="20"/>
          <w:szCs w:val="20"/>
          <w:rtl w:val="0"/>
        </w:rPr>
        <w:t>0/</w:t>
      </w:r>
      <w:r>
        <w:rPr>
          <w:sz w:val="20"/>
          <w:szCs w:val="20"/>
          <w:rtl w:val="0"/>
        </w:rPr>
        <w:tab/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 prohla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 xml:space="preserve">uje,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 je opr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edstaven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prov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st s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hlediska souladu s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autorsk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  <w:lang w:val="pt-PT"/>
        </w:rPr>
        <w:t>m 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vem i dal</w:t>
      </w:r>
      <w:r>
        <w:rPr>
          <w:sz w:val="20"/>
          <w:szCs w:val="20"/>
          <w:rtl w:val="0"/>
        </w:rPr>
        <w:t>ší</w:t>
      </w:r>
      <w:r>
        <w:rPr>
          <w:sz w:val="20"/>
          <w:szCs w:val="20"/>
          <w:rtl w:val="0"/>
        </w:rPr>
        <w:t>mi 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it-IT"/>
        </w:rPr>
        <w:t>mi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 xml:space="preserve">edpisy. 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</w:t>
      </w:r>
      <w:r>
        <w:rPr>
          <w:sz w:val="20"/>
          <w:szCs w:val="20"/>
          <w:rtl w:val="0"/>
        </w:rPr>
        <w:t>1</w:t>
      </w:r>
      <w:r>
        <w:rPr>
          <w:sz w:val="20"/>
          <w:szCs w:val="20"/>
          <w:rtl w:val="0"/>
        </w:rPr>
        <w:t>/</w:t>
        <w:tab/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kazce nen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  <w:lang w:val="it-IT"/>
        </w:rPr>
        <w:t>opr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 b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hem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edstaven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izovat jak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koliv zvukov</w:t>
      </w:r>
      <w:r>
        <w:rPr>
          <w:sz w:val="20"/>
          <w:szCs w:val="20"/>
          <w:rtl w:val="0"/>
        </w:rPr>
        <w:t>é č</w:t>
      </w:r>
      <w:r>
        <w:rPr>
          <w:sz w:val="20"/>
          <w:szCs w:val="20"/>
          <w:rtl w:val="0"/>
        </w:rPr>
        <w:t>i obrazov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znamy, a je povinen zajistit, aby takov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znamy nepo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izovaly ani jin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osoby.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 poru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to povinnosti je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kazce povinen nahradit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kovi ve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ker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vznikl</w:t>
      </w:r>
      <w:r>
        <w:rPr>
          <w:sz w:val="20"/>
          <w:szCs w:val="20"/>
          <w:rtl w:val="0"/>
        </w:rPr>
        <w:t>é š</w:t>
      </w:r>
      <w:r>
        <w:rPr>
          <w:sz w:val="20"/>
          <w:szCs w:val="20"/>
          <w:rtl w:val="0"/>
        </w:rPr>
        <w:t xml:space="preserve">kody. 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</w:t>
      </w:r>
      <w:r>
        <w:rPr>
          <w:sz w:val="20"/>
          <w:szCs w:val="20"/>
          <w:rtl w:val="0"/>
        </w:rPr>
        <w:t>2</w:t>
      </w:r>
      <w:r>
        <w:rPr>
          <w:sz w:val="20"/>
          <w:szCs w:val="20"/>
          <w:rtl w:val="0"/>
        </w:rPr>
        <w:t>/</w:t>
        <w:tab/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kazce je povinen respektovat v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st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konu povinnost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dle 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to smlouvy pokyny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ka,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edev</w:t>
      </w:r>
      <w:r>
        <w:rPr>
          <w:sz w:val="20"/>
          <w:szCs w:val="20"/>
          <w:rtl w:val="0"/>
        </w:rPr>
        <w:t>ší</w:t>
      </w:r>
      <w:r>
        <w:rPr>
          <w:sz w:val="20"/>
          <w:szCs w:val="20"/>
          <w:rtl w:val="0"/>
        </w:rPr>
        <w:t>m pokud jde o zaji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po</w:t>
      </w:r>
      <w:r>
        <w:rPr>
          <w:sz w:val="20"/>
          <w:szCs w:val="20"/>
          <w:rtl w:val="0"/>
        </w:rPr>
        <w:t>řá</w:t>
      </w:r>
      <w:r>
        <w:rPr>
          <w:sz w:val="20"/>
          <w:szCs w:val="20"/>
          <w:rtl w:val="0"/>
        </w:rPr>
        <w:t>dku a bezpe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nosti v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. 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III.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v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>re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 xml:space="preserve">á </w:t>
      </w:r>
      <w:r>
        <w:rPr>
          <w:b w:val="1"/>
          <w:bCs w:val="1"/>
          <w:sz w:val="20"/>
          <w:szCs w:val="20"/>
          <w:rtl w:val="0"/>
        </w:rPr>
        <w:t>ustanoven</w:t>
      </w:r>
      <w:r>
        <w:rPr>
          <w:b w:val="1"/>
          <w:bCs w:val="1"/>
          <w:sz w:val="20"/>
          <w:szCs w:val="20"/>
          <w:rtl w:val="0"/>
        </w:rPr>
        <w:t>í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1/</w:t>
        <w:tab/>
        <w:t>Tato smlouva vstupuje v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platnost a nab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á úč</w:t>
      </w:r>
      <w:r>
        <w:rPr>
          <w:sz w:val="20"/>
          <w:szCs w:val="20"/>
          <w:rtl w:val="0"/>
        </w:rPr>
        <w:t>innosti okam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ikem jej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ho podpisu ob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ma smluvn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mi stranami. 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2/</w:t>
        <w:tab/>
      </w:r>
      <w:bookmarkStart w:name="OLE_LINK21" w:id="2"/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kazce m</w:t>
      </w:r>
      <w:r>
        <w:rPr>
          <w:sz w:val="20"/>
          <w:szCs w:val="20"/>
          <w:rtl w:val="0"/>
        </w:rPr>
        <w:t>ůž</w:t>
      </w:r>
      <w:r>
        <w:rPr>
          <w:sz w:val="20"/>
          <w:szCs w:val="20"/>
          <w:rtl w:val="0"/>
        </w:rPr>
        <w:t>e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 xml:space="preserve">kaz ve smyslu ust. </w:t>
      </w:r>
      <w:r>
        <w:rPr>
          <w:sz w:val="20"/>
          <w:szCs w:val="20"/>
          <w:rtl w:val="0"/>
        </w:rPr>
        <w:t xml:space="preserve">§ </w:t>
      </w:r>
      <w:r>
        <w:rPr>
          <w:sz w:val="20"/>
          <w:szCs w:val="20"/>
          <w:rtl w:val="0"/>
        </w:rPr>
        <w:t>2443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k.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. 89/2012 Sb. ob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  <w:lang w:val="da-DK"/>
        </w:rPr>
        <w:t>ansk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ho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ku, odvolat podle libosti p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semn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, nahrad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ak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kovi 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klady, kter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  <w:lang w:val="pt-PT"/>
        </w:rPr>
        <w:t>do t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doby 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l, a 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kodu, pokud ji utrp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l, jako</w:t>
      </w:r>
      <w:r>
        <w:rPr>
          <w:sz w:val="20"/>
          <w:szCs w:val="20"/>
          <w:rtl w:val="0"/>
        </w:rPr>
        <w:t xml:space="preserve">ž </w:t>
      </w:r>
      <w:r>
        <w:rPr>
          <w:sz w:val="20"/>
          <w:szCs w:val="20"/>
          <w:rtl w:val="0"/>
        </w:rPr>
        <w:t xml:space="preserve">i </w:t>
      </w:r>
      <w:r>
        <w:rPr>
          <w:sz w:val="20"/>
          <w:szCs w:val="20"/>
          <w:rtl w:val="0"/>
        </w:rPr>
        <w:t>čá</w:t>
      </w:r>
      <w:r>
        <w:rPr>
          <w:sz w:val="20"/>
          <w:szCs w:val="20"/>
          <w:rtl w:val="0"/>
        </w:rPr>
        <w:t>st odm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ny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im</w:t>
      </w:r>
      <w:r>
        <w:rPr>
          <w:sz w:val="20"/>
          <w:szCs w:val="20"/>
          <w:rtl w:val="0"/>
        </w:rPr>
        <w:t>ěř</w:t>
      </w:r>
      <w:r>
        <w:rPr>
          <w:sz w:val="20"/>
          <w:szCs w:val="20"/>
          <w:rtl w:val="0"/>
        </w:rPr>
        <w:t>enou vynalo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maze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ka. </w:t>
      </w:r>
    </w:p>
    <w:p>
      <w:pPr>
        <w:pStyle w:val="Normal.0"/>
        <w:jc w:val="both"/>
        <w:rPr>
          <w:sz w:val="20"/>
          <w:szCs w:val="20"/>
        </w:rPr>
      </w:pPr>
      <w:bookmarkEnd w:id="2"/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3/</w:t>
        <w:tab/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kazn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 m</w:t>
      </w:r>
      <w:r>
        <w:rPr>
          <w:sz w:val="20"/>
          <w:szCs w:val="20"/>
          <w:rtl w:val="0"/>
        </w:rPr>
        <w:t>ůž</w:t>
      </w:r>
      <w:r>
        <w:rPr>
          <w:sz w:val="20"/>
          <w:szCs w:val="20"/>
          <w:rtl w:val="0"/>
        </w:rPr>
        <w:t>e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 xml:space="preserve">kaz ve smyslu ust. </w:t>
      </w:r>
      <w:r>
        <w:rPr>
          <w:sz w:val="20"/>
          <w:szCs w:val="20"/>
          <w:rtl w:val="0"/>
        </w:rPr>
        <w:t xml:space="preserve">§ </w:t>
      </w:r>
      <w:r>
        <w:rPr>
          <w:sz w:val="20"/>
          <w:szCs w:val="20"/>
          <w:rtl w:val="0"/>
        </w:rPr>
        <w:t>2440 odst. 1)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k.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. 89/2012 Sb. ob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  <w:lang w:val="da-DK"/>
        </w:rPr>
        <w:t>ansk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ho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ku, vypov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 nejd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ve ke konci 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s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ce 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sleduj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ho po 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s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it-IT"/>
        </w:rPr>
        <w:t>ci, v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 xml:space="preserve">ž </w:t>
      </w:r>
      <w:r>
        <w:rPr>
          <w:sz w:val="20"/>
          <w:szCs w:val="20"/>
          <w:rtl w:val="0"/>
        </w:rPr>
        <w:t>byla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pov</w:t>
      </w:r>
      <w:r>
        <w:rPr>
          <w:sz w:val="20"/>
          <w:szCs w:val="20"/>
          <w:rtl w:val="0"/>
        </w:rPr>
        <w:t xml:space="preserve">ěď </w:t>
      </w:r>
      <w:r>
        <w:rPr>
          <w:sz w:val="20"/>
          <w:szCs w:val="20"/>
          <w:rtl w:val="0"/>
        </w:rPr>
        <w:t>doru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ena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4/</w:t>
        <w:tab/>
        <w:t>Smlouva zanikne t</w:t>
      </w:r>
      <w:r>
        <w:rPr>
          <w:sz w:val="20"/>
          <w:szCs w:val="20"/>
          <w:rtl w:val="0"/>
        </w:rPr>
        <w:t xml:space="preserve">éž </w:t>
      </w:r>
      <w:r>
        <w:rPr>
          <w:sz w:val="20"/>
          <w:szCs w:val="20"/>
          <w:rtl w:val="0"/>
        </w:rPr>
        <w:t>jej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spln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m. 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5/</w:t>
        <w:tab/>
        <w:t>Tato smlouva je seps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na ve dvou vyhotoven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ch, z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de-DE"/>
        </w:rPr>
        <w:t>nich</w:t>
      </w:r>
      <w:r>
        <w:rPr>
          <w:sz w:val="20"/>
          <w:szCs w:val="20"/>
          <w:rtl w:val="0"/>
        </w:rPr>
        <w:t xml:space="preserve">ž </w:t>
      </w:r>
      <w:r>
        <w:rPr>
          <w:sz w:val="20"/>
          <w:szCs w:val="20"/>
          <w:rtl w:val="0"/>
        </w:rPr>
        <w:t>ka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smluvn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strana obdr</w:t>
      </w:r>
      <w:r>
        <w:rPr>
          <w:sz w:val="20"/>
          <w:szCs w:val="20"/>
          <w:rtl w:val="0"/>
        </w:rPr>
        <w:t xml:space="preserve">ží </w:t>
      </w:r>
      <w:r>
        <w:rPr>
          <w:sz w:val="20"/>
          <w:szCs w:val="20"/>
          <w:rtl w:val="0"/>
        </w:rPr>
        <w:t>jedno vyhotoven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. 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6/</w:t>
        <w:tab/>
        <w:t>Ve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ker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zm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ny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 dopl</w:t>
      </w:r>
      <w:r>
        <w:rPr>
          <w:sz w:val="20"/>
          <w:szCs w:val="20"/>
          <w:rtl w:val="0"/>
        </w:rPr>
        <w:t>ň</w:t>
      </w:r>
      <w:r>
        <w:rPr>
          <w:sz w:val="20"/>
          <w:szCs w:val="20"/>
          <w:rtl w:val="0"/>
        </w:rPr>
        <w:t>ky 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to smlouvy mus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t p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semnou formu, jinak jsou takov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zm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ny neplatn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(posta</w:t>
      </w:r>
      <w:r>
        <w:rPr>
          <w:sz w:val="20"/>
          <w:szCs w:val="20"/>
          <w:rtl w:val="0"/>
        </w:rPr>
        <w:t xml:space="preserve">čí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semn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vrh zm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ny a jej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semn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schv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, nen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nutno na t</w:t>
      </w:r>
      <w:r>
        <w:rPr>
          <w:sz w:val="20"/>
          <w:szCs w:val="20"/>
          <w:rtl w:val="0"/>
        </w:rPr>
        <w:t>éž</w:t>
      </w:r>
      <w:r>
        <w:rPr>
          <w:sz w:val="20"/>
          <w:szCs w:val="20"/>
          <w:rtl w:val="0"/>
          <w:lang w:val="fr-FR"/>
        </w:rPr>
        <w:t>e listin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). 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  <w:r>
        <w:rPr>
          <w:sz w:val="20"/>
          <w:szCs w:val="20"/>
          <w:rtl w:val="0"/>
        </w:rPr>
        <w:t>7/</w:t>
        <w:tab/>
        <w:t>Smluvn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strany prohla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uj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 tato smlouva vyjad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uje srozumiteln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a jasn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jejich pravou a svobodnou v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li a nen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uzav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ena v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sni ani za 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padn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nev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hodn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podm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nek, co</w:t>
      </w:r>
      <w:r>
        <w:rPr>
          <w:sz w:val="20"/>
          <w:szCs w:val="20"/>
          <w:rtl w:val="0"/>
        </w:rPr>
        <w:t xml:space="preserve">ž </w:t>
      </w:r>
      <w:r>
        <w:rPr>
          <w:sz w:val="20"/>
          <w:szCs w:val="20"/>
          <w:rtl w:val="0"/>
        </w:rPr>
        <w:t>strany potvrzuj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 xml:space="preserve">mi podpisy. 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V Praze dne </w:t>
      </w:r>
      <w:r>
        <w:rPr>
          <w:sz w:val="20"/>
          <w:szCs w:val="20"/>
          <w:rtl w:val="0"/>
        </w:rPr>
        <w:t>18.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7</w:t>
      </w:r>
      <w:r>
        <w:rPr>
          <w:sz w:val="20"/>
          <w:szCs w:val="20"/>
          <w:rtl w:val="0"/>
        </w:rPr>
        <w:t>. 201</w:t>
      </w:r>
      <w:r>
        <w:rPr>
          <w:sz w:val="20"/>
          <w:szCs w:val="20"/>
          <w:rtl w:val="0"/>
        </w:rPr>
        <w:t>7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  <w:tab/>
        <w:tab/>
      </w:r>
    </w:p>
    <w:p>
      <w:pPr>
        <w:pStyle w:val="Normal.0"/>
        <w:ind w:firstLine="708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  P</w:t>
      </w:r>
      <w:r>
        <w:rPr>
          <w:b w:val="1"/>
          <w:bCs w:val="1"/>
          <w:sz w:val="20"/>
          <w:szCs w:val="20"/>
          <w:rtl w:val="0"/>
        </w:rPr>
        <w:t>ří</w:t>
      </w:r>
      <w:r>
        <w:rPr>
          <w:b w:val="1"/>
          <w:bCs w:val="1"/>
          <w:sz w:val="20"/>
          <w:szCs w:val="20"/>
          <w:rtl w:val="0"/>
        </w:rPr>
        <w:t xml:space="preserve">kazce: </w:t>
        <w:tab/>
        <w:tab/>
        <w:tab/>
        <w:tab/>
        <w:tab/>
        <w:tab/>
        <w:tab/>
        <w:t xml:space="preserve">           P</w:t>
      </w:r>
      <w:r>
        <w:rPr>
          <w:b w:val="1"/>
          <w:bCs w:val="1"/>
          <w:sz w:val="20"/>
          <w:szCs w:val="20"/>
          <w:rtl w:val="0"/>
        </w:rPr>
        <w:t>ří</w:t>
      </w:r>
      <w:r>
        <w:rPr>
          <w:b w:val="1"/>
          <w:bCs w:val="1"/>
          <w:sz w:val="20"/>
          <w:szCs w:val="20"/>
          <w:rtl w:val="0"/>
        </w:rPr>
        <w:t>kazn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 xml:space="preserve">k: </w:t>
      </w:r>
    </w:p>
    <w:p>
      <w:pPr>
        <w:pStyle w:val="Normal.0"/>
        <w:ind w:left="2832" w:hanging="2832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ab/>
        <w:tab/>
        <w:tab/>
        <w:tab/>
        <w:t xml:space="preserve">                   </w:t>
        <w:tab/>
        <w:t xml:space="preserve">  Mgr. Romana Go</w:t>
      </w:r>
      <w:r>
        <w:rPr>
          <w:b w:val="1"/>
          <w:bCs w:val="1"/>
          <w:sz w:val="20"/>
          <w:szCs w:val="20"/>
          <w:rtl w:val="0"/>
        </w:rPr>
        <w:t>ščí</w:t>
      </w:r>
      <w:r>
        <w:rPr>
          <w:b w:val="1"/>
          <w:bCs w:val="1"/>
          <w:sz w:val="20"/>
          <w:szCs w:val="20"/>
          <w:rtl w:val="0"/>
        </w:rPr>
        <w:t>kov</w:t>
      </w:r>
      <w:r>
        <w:rPr>
          <w:b w:val="1"/>
          <w:bCs w:val="1"/>
          <w:sz w:val="20"/>
          <w:szCs w:val="20"/>
          <w:rtl w:val="0"/>
        </w:rPr>
        <w:t xml:space="preserve">á   </w:t>
      </w:r>
    </w:p>
    <w:p>
      <w:pPr>
        <w:pStyle w:val="Normal.0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          </w:t>
        <w:tab/>
        <w:tab/>
        <w:tab/>
        <w:tab/>
        <w:t xml:space="preserve"> </w:t>
      </w:r>
      <w:r>
        <w:rPr>
          <w:sz w:val="20"/>
          <w:szCs w:val="20"/>
          <w:rtl w:val="0"/>
        </w:rPr>
        <w:t xml:space="preserve">                                           </w:t>
        <w:tab/>
        <w:tab/>
      </w:r>
      <w:r>
        <w:rPr>
          <w:sz w:val="20"/>
          <w:szCs w:val="20"/>
          <w:rtl w:val="0"/>
        </w:rPr>
        <w:t xml:space="preserve">     </w:t>
      </w:r>
      <w:r>
        <w:rPr>
          <w:b w:val="1"/>
          <w:bCs w:val="1"/>
          <w:sz w:val="20"/>
          <w:szCs w:val="20"/>
          <w:rtl w:val="0"/>
        </w:rPr>
        <w:t>Divadlo RB, s. r. o.</w:t>
      </w:r>
    </w:p>
    <w:p>
      <w:pPr>
        <w:pStyle w:val="Normal.0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    __________________________</w:t>
        <w:tab/>
        <w:tab/>
        <w:tab/>
        <w:tab/>
        <w:tab/>
        <w:t xml:space="preserve">            __________________________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</w:pPr>
      <w:r>
        <w:rPr>
          <w:sz w:val="20"/>
          <w:szCs w:val="20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ookman Old Style">
    <w:charset w:val="00"/>
    <w:family w:val="roman"/>
    <w:pitch w:val="default"/>
  </w:font>
  <w:font w:name="Tahom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Bookman Old Style" w:cs="Arial Unicode MS" w:hAnsi="Bookman Old Styl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