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4740" w14:textId="77777777" w:rsidR="00163E5A" w:rsidRDefault="00163E5A" w:rsidP="00C22D9E">
      <w:pPr>
        <w:keepNext/>
        <w:spacing w:after="240" w:line="240" w:lineRule="auto"/>
        <w:ind w:right="49"/>
        <w:jc w:val="center"/>
        <w:outlineLvl w:val="1"/>
        <w:rPr>
          <w:rFonts w:ascii="Verdana" w:eastAsia="Times New Roman" w:hAnsi="Verdana" w:cs="Arial"/>
          <w:b/>
          <w:bCs/>
          <w:lang w:eastAsia="cs-CZ"/>
        </w:rPr>
      </w:pPr>
      <w:bookmarkStart w:id="0" w:name="_Hlk1938918"/>
    </w:p>
    <w:p w14:paraId="3E615D05" w14:textId="2A931A4E" w:rsidR="005D18D4" w:rsidRPr="00AC5E54" w:rsidRDefault="005D18D4" w:rsidP="00C22D9E">
      <w:pPr>
        <w:keepNext/>
        <w:spacing w:after="240" w:line="240" w:lineRule="auto"/>
        <w:ind w:right="49"/>
        <w:jc w:val="center"/>
        <w:outlineLvl w:val="1"/>
        <w:rPr>
          <w:rFonts w:ascii="Verdana" w:eastAsia="Times New Roman" w:hAnsi="Verdana" w:cs="Arial"/>
          <w:b/>
          <w:bCs/>
          <w:lang w:eastAsia="cs-CZ"/>
        </w:rPr>
      </w:pPr>
      <w:r w:rsidRPr="00E15A4E">
        <w:rPr>
          <w:rFonts w:ascii="Verdana" w:eastAsia="Times New Roman" w:hAnsi="Verdana" w:cs="Arial"/>
          <w:b/>
          <w:bCs/>
          <w:lang w:eastAsia="cs-CZ"/>
        </w:rPr>
        <w:t xml:space="preserve">Příloha č. </w:t>
      </w:r>
      <w:r>
        <w:rPr>
          <w:rFonts w:ascii="Verdana" w:eastAsia="Times New Roman" w:hAnsi="Verdana" w:cs="Arial"/>
          <w:b/>
          <w:bCs/>
          <w:lang w:eastAsia="cs-CZ"/>
        </w:rPr>
        <w:t>2</w:t>
      </w:r>
      <w:r w:rsidRPr="00E15A4E"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Pr="004C3785">
        <w:rPr>
          <w:rFonts w:ascii="Verdana" w:eastAsia="Times New Roman" w:hAnsi="Verdana" w:cs="Arial"/>
          <w:b/>
          <w:bCs/>
          <w:color w:val="000000" w:themeColor="text1"/>
          <w:lang w:eastAsia="cs-CZ"/>
        </w:rPr>
        <w:t>– Specifikace předmětu plnění veřejné zakázky MČDP</w:t>
      </w:r>
      <w:r w:rsidR="00013C8C" w:rsidRPr="004C3785">
        <w:rPr>
          <w:rFonts w:ascii="Verdana" w:eastAsia="Times New Roman" w:hAnsi="Verdana" w:cs="Arial"/>
          <w:b/>
          <w:bCs/>
          <w:color w:val="000000" w:themeColor="text1"/>
          <w:lang w:eastAsia="cs-CZ"/>
        </w:rPr>
        <w:t xml:space="preserve"> </w:t>
      </w:r>
      <w:r w:rsidR="00AE7AEE">
        <w:rPr>
          <w:rFonts w:ascii="Verdana" w:eastAsia="Times New Roman" w:hAnsi="Verdana" w:cs="Arial"/>
          <w:b/>
          <w:bCs/>
          <w:color w:val="000000" w:themeColor="text1"/>
          <w:lang w:eastAsia="cs-CZ"/>
        </w:rPr>
        <w:br/>
      </w:r>
      <w:r w:rsidR="00013C8C" w:rsidRPr="004C3785">
        <w:rPr>
          <w:rFonts w:ascii="Verdana" w:eastAsia="Times New Roman" w:hAnsi="Verdana" w:cs="Arial"/>
          <w:b/>
          <w:bCs/>
          <w:color w:val="000000" w:themeColor="text1"/>
          <w:lang w:eastAsia="cs-CZ"/>
        </w:rPr>
        <w:t xml:space="preserve">a prostředků na </w:t>
      </w:r>
      <w:r w:rsidR="00013C8C" w:rsidRPr="00F05172">
        <w:rPr>
          <w:rFonts w:ascii="Verdana" w:eastAsia="Times New Roman" w:hAnsi="Verdana" w:cs="Arial"/>
          <w:b/>
          <w:bCs/>
          <w:lang w:eastAsia="cs-CZ"/>
        </w:rPr>
        <w:t>údržbu OOPP</w:t>
      </w:r>
      <w:r w:rsidRPr="00F05172">
        <w:rPr>
          <w:rFonts w:ascii="Verdana" w:eastAsia="Times New Roman" w:hAnsi="Verdana" w:cs="Arial"/>
          <w:b/>
          <w:bCs/>
          <w:lang w:eastAsia="cs-CZ"/>
        </w:rPr>
        <w:t xml:space="preserve"> </w:t>
      </w:r>
      <w:r w:rsidR="00C848EC" w:rsidRPr="00AC5E54">
        <w:rPr>
          <w:rFonts w:ascii="Verdana" w:eastAsia="Times New Roman" w:hAnsi="Verdana" w:cs="Arial"/>
          <w:b/>
          <w:bCs/>
          <w:lang w:eastAsia="cs-CZ"/>
        </w:rPr>
        <w:t>2025–2027</w:t>
      </w:r>
      <w:r w:rsidR="00C22D9E" w:rsidRPr="00AC5E54">
        <w:rPr>
          <w:rFonts w:ascii="Verdana" w:eastAsia="Times New Roman" w:hAnsi="Verdana" w:cs="Arial"/>
          <w:b/>
          <w:bCs/>
          <w:lang w:eastAsia="cs-CZ"/>
        </w:rPr>
        <w:t xml:space="preserve"> </w:t>
      </w:r>
    </w:p>
    <w:p w14:paraId="383A50C0" w14:textId="72756D25" w:rsidR="00692C02" w:rsidRPr="00026C94" w:rsidRDefault="005D18D4" w:rsidP="005D18D4">
      <w:pPr>
        <w:spacing w:before="60" w:after="60" w:line="280" w:lineRule="atLeast"/>
        <w:jc w:val="both"/>
        <w:rPr>
          <w:rFonts w:ascii="Verdana" w:eastAsia="Times New Roman" w:hAnsi="Verdana" w:cs="Arial"/>
          <w:i/>
          <w:lang w:eastAsia="cs-CZ"/>
        </w:rPr>
      </w:pPr>
      <w:r w:rsidRPr="00F05172">
        <w:rPr>
          <w:rFonts w:ascii="Verdana" w:eastAsia="Times New Roman" w:hAnsi="Verdana" w:cs="Arial"/>
          <w:lang w:eastAsia="cs-CZ"/>
        </w:rPr>
        <w:t xml:space="preserve">Seznam požadovaných mycích, čistících a dezinfekčních prostředků </w:t>
      </w:r>
      <w:r w:rsidR="00692C02" w:rsidRPr="00F05172">
        <w:rPr>
          <w:rFonts w:ascii="Verdana" w:eastAsia="Times New Roman" w:hAnsi="Verdana" w:cs="Arial"/>
          <w:i/>
          <w:lang w:eastAsia="cs-CZ"/>
        </w:rPr>
        <w:t xml:space="preserve">(dále jen </w:t>
      </w:r>
      <w:r w:rsidRPr="00F05172">
        <w:rPr>
          <w:rFonts w:ascii="Verdana" w:eastAsia="Times New Roman" w:hAnsi="Verdana" w:cs="Arial"/>
          <w:i/>
          <w:lang w:eastAsia="cs-CZ"/>
        </w:rPr>
        <w:t>MČDP)</w:t>
      </w:r>
      <w:r w:rsidRPr="00F05172">
        <w:rPr>
          <w:rFonts w:ascii="Verdana" w:eastAsia="Times New Roman" w:hAnsi="Verdana" w:cs="Arial"/>
          <w:lang w:eastAsia="cs-CZ"/>
        </w:rPr>
        <w:t xml:space="preserve"> </w:t>
      </w:r>
      <w:r w:rsidRPr="00F05172">
        <w:rPr>
          <w:rFonts w:ascii="Verdana" w:eastAsia="Times New Roman" w:hAnsi="Verdana" w:cs="Arial"/>
          <w:b/>
          <w:i/>
          <w:lang w:eastAsia="cs-CZ"/>
        </w:rPr>
        <w:t>musí splňovat požadavky stanovené Nařízení</w:t>
      </w:r>
      <w:r w:rsidR="004D6EE3" w:rsidRPr="00F05172">
        <w:rPr>
          <w:rFonts w:ascii="Verdana" w:eastAsia="Times New Roman" w:hAnsi="Verdana" w:cs="Arial"/>
          <w:b/>
          <w:i/>
          <w:lang w:eastAsia="cs-CZ"/>
        </w:rPr>
        <w:t>m</w:t>
      </w:r>
      <w:r w:rsidRPr="00F05172">
        <w:rPr>
          <w:rFonts w:ascii="Verdana" w:eastAsia="Times New Roman" w:hAnsi="Verdana" w:cs="Arial"/>
          <w:b/>
          <w:i/>
          <w:lang w:eastAsia="cs-CZ"/>
        </w:rPr>
        <w:t xml:space="preserve"> vlády č</w:t>
      </w:r>
      <w:r w:rsidRPr="00026C94">
        <w:rPr>
          <w:rFonts w:ascii="Verdana" w:eastAsia="Times New Roman" w:hAnsi="Verdana" w:cs="Arial"/>
          <w:b/>
          <w:i/>
          <w:lang w:eastAsia="cs-CZ"/>
        </w:rPr>
        <w:t xml:space="preserve">. </w:t>
      </w:r>
      <w:r w:rsidR="00EC16E2" w:rsidRPr="00026C94">
        <w:rPr>
          <w:rFonts w:ascii="Verdana" w:eastAsia="Times New Roman" w:hAnsi="Verdana" w:cs="Arial"/>
          <w:b/>
          <w:i/>
          <w:lang w:eastAsia="cs-CZ"/>
        </w:rPr>
        <w:t>390/2021</w:t>
      </w:r>
      <w:r w:rsidR="00AE265B" w:rsidRPr="00026C94">
        <w:rPr>
          <w:rFonts w:ascii="Verdana" w:eastAsia="Times New Roman" w:hAnsi="Verdana" w:cs="Arial"/>
          <w:b/>
          <w:i/>
          <w:lang w:eastAsia="cs-CZ"/>
        </w:rPr>
        <w:t xml:space="preserve"> o bližších podmínkách poskytování OOPP, mycích, čisticích a dezinfekčních prostředků</w:t>
      </w:r>
      <w:r w:rsidR="00683AF0" w:rsidRPr="00026C94">
        <w:rPr>
          <w:rFonts w:ascii="Verdana" w:eastAsia="Times New Roman" w:hAnsi="Verdana" w:cs="Arial"/>
          <w:i/>
          <w:lang w:eastAsia="cs-CZ"/>
        </w:rPr>
        <w:t>. Dle</w:t>
      </w:r>
      <w:r w:rsidR="00692C02" w:rsidRPr="00026C94">
        <w:rPr>
          <w:rFonts w:ascii="Verdana" w:eastAsia="Times New Roman" w:hAnsi="Verdana" w:cs="Arial"/>
          <w:i/>
          <w:lang w:eastAsia="cs-CZ"/>
        </w:rPr>
        <w:t xml:space="preserve"> přílohy č. 4 t</w:t>
      </w:r>
      <w:r w:rsidR="00242520" w:rsidRPr="00026C94">
        <w:rPr>
          <w:rFonts w:ascii="Verdana" w:eastAsia="Times New Roman" w:hAnsi="Verdana" w:cs="Arial"/>
          <w:i/>
          <w:lang w:eastAsia="cs-CZ"/>
        </w:rPr>
        <w:t>ohoto</w:t>
      </w:r>
      <w:r w:rsidR="00A976C3" w:rsidRPr="00026C94">
        <w:rPr>
          <w:rFonts w:ascii="Verdana" w:eastAsia="Times New Roman" w:hAnsi="Verdana" w:cs="Arial"/>
          <w:i/>
          <w:lang w:eastAsia="cs-CZ"/>
        </w:rPr>
        <w:t xml:space="preserve"> nařízení</w:t>
      </w:r>
      <w:r w:rsidR="00692C02" w:rsidRPr="00026C94">
        <w:rPr>
          <w:rFonts w:ascii="Verdana" w:eastAsia="Times New Roman" w:hAnsi="Verdana" w:cs="Arial"/>
          <w:i/>
          <w:lang w:eastAsia="cs-CZ"/>
        </w:rPr>
        <w:t xml:space="preserve"> je </w:t>
      </w:r>
      <w:r w:rsidR="00683AF0" w:rsidRPr="00026C94">
        <w:rPr>
          <w:rFonts w:ascii="Verdana" w:eastAsia="Times New Roman" w:hAnsi="Verdana" w:cs="Arial"/>
          <w:i/>
          <w:lang w:eastAsia="cs-CZ"/>
        </w:rPr>
        <w:t>požadované</w:t>
      </w:r>
      <w:r w:rsidR="00692C02" w:rsidRPr="00026C94">
        <w:rPr>
          <w:rFonts w:ascii="Verdana" w:eastAsia="Times New Roman" w:hAnsi="Verdana" w:cs="Arial"/>
          <w:i/>
          <w:lang w:eastAsia="cs-CZ"/>
        </w:rPr>
        <w:t xml:space="preserve"> množství mycích a čistících prostředků </w:t>
      </w:r>
      <w:r w:rsidR="00683AF0" w:rsidRPr="00026C94">
        <w:rPr>
          <w:rFonts w:ascii="Verdana" w:eastAsia="Times New Roman" w:hAnsi="Verdana" w:cs="Arial"/>
          <w:i/>
          <w:u w:val="single"/>
          <w:lang w:eastAsia="cs-CZ"/>
        </w:rPr>
        <w:t xml:space="preserve">uváděno </w:t>
      </w:r>
      <w:r w:rsidR="00692C02" w:rsidRPr="00026C94">
        <w:rPr>
          <w:rFonts w:ascii="Verdana" w:eastAsia="Times New Roman" w:hAnsi="Verdana" w:cs="Arial"/>
          <w:i/>
          <w:u w:val="single"/>
          <w:lang w:eastAsia="cs-CZ"/>
        </w:rPr>
        <w:t>v gramech</w:t>
      </w:r>
      <w:r w:rsidR="00692C02" w:rsidRPr="00026C94">
        <w:rPr>
          <w:rFonts w:ascii="Verdana" w:eastAsia="Times New Roman" w:hAnsi="Verdana" w:cs="Arial"/>
          <w:i/>
          <w:lang w:eastAsia="cs-CZ"/>
        </w:rPr>
        <w:t>.</w:t>
      </w:r>
      <w:r w:rsidRPr="00026C94">
        <w:rPr>
          <w:rFonts w:ascii="Verdana" w:eastAsia="Times New Roman" w:hAnsi="Verdana" w:cs="Arial"/>
          <w:i/>
          <w:lang w:eastAsia="cs-CZ"/>
        </w:rPr>
        <w:t xml:space="preserve"> </w:t>
      </w:r>
    </w:p>
    <w:p w14:paraId="3038979D" w14:textId="05975CE3" w:rsidR="005D18D4" w:rsidRPr="00F05172" w:rsidRDefault="005D18D4" w:rsidP="005D18D4">
      <w:pPr>
        <w:spacing w:before="60" w:after="60" w:line="280" w:lineRule="atLeast"/>
        <w:jc w:val="both"/>
        <w:rPr>
          <w:rFonts w:ascii="Verdana" w:eastAsia="Times New Roman" w:hAnsi="Verdana" w:cs="Arial"/>
          <w:lang w:eastAsia="cs-CZ"/>
        </w:rPr>
      </w:pPr>
      <w:r w:rsidRPr="00F05172">
        <w:rPr>
          <w:rFonts w:ascii="Verdana" w:eastAsia="Times New Roman" w:hAnsi="Verdana" w:cs="Arial"/>
          <w:lang w:eastAsia="cs-CZ"/>
        </w:rPr>
        <w:t>Uchazeč, u každého položky VZ, uvede konkrétní podrobnou specifikaci</w:t>
      </w:r>
      <w:r w:rsidR="00C848EC">
        <w:rPr>
          <w:rFonts w:ascii="Verdana" w:eastAsia="Times New Roman" w:hAnsi="Verdana" w:cs="Arial"/>
          <w:lang w:eastAsia="cs-CZ"/>
        </w:rPr>
        <w:t xml:space="preserve">, </w:t>
      </w:r>
      <w:r w:rsidR="00C848EC" w:rsidRPr="00AC5E54">
        <w:rPr>
          <w:rFonts w:ascii="Verdana" w:eastAsia="Times New Roman" w:hAnsi="Verdana" w:cs="Arial"/>
          <w:lang w:eastAsia="cs-CZ"/>
        </w:rPr>
        <w:t>požadované množství mycích a čistících prostředků uvede v gramech</w:t>
      </w:r>
      <w:r w:rsidRPr="00AC5E54">
        <w:rPr>
          <w:rFonts w:ascii="Verdana" w:eastAsia="Times New Roman" w:hAnsi="Verdana" w:cs="Arial"/>
          <w:lang w:eastAsia="cs-CZ"/>
        </w:rPr>
        <w:t xml:space="preserve">. Tento požadavek je možné splnit předložením katalogu </w:t>
      </w:r>
      <w:r w:rsidRPr="00F05172">
        <w:rPr>
          <w:rFonts w:ascii="Verdana" w:eastAsia="Times New Roman" w:hAnsi="Verdana" w:cs="Arial"/>
          <w:lang w:eastAsia="cs-CZ"/>
        </w:rPr>
        <w:t xml:space="preserve">s konkrétním označením nabízené položky apod. Uchazeč doplní níže uvedenou tabulku a předloží ve své nabídce. </w:t>
      </w:r>
    </w:p>
    <w:p w14:paraId="061D2EEA" w14:textId="77777777" w:rsidR="005D18D4" w:rsidRPr="00F05172" w:rsidRDefault="005D18D4" w:rsidP="005D18D4">
      <w:pPr>
        <w:spacing w:before="60" w:after="240" w:line="280" w:lineRule="atLeast"/>
        <w:jc w:val="both"/>
        <w:rPr>
          <w:rFonts w:ascii="Verdana" w:eastAsia="Times New Roman" w:hAnsi="Verdana" w:cs="Arial"/>
          <w:b/>
          <w:i/>
          <w:lang w:eastAsia="cs-CZ"/>
        </w:rPr>
      </w:pPr>
      <w:r w:rsidRPr="00F05172">
        <w:rPr>
          <w:rFonts w:ascii="Verdana" w:eastAsia="Times New Roman" w:hAnsi="Verdana" w:cs="Arial"/>
          <w:b/>
          <w:i/>
          <w:lang w:eastAsia="cs-CZ"/>
        </w:rPr>
        <w:t>Zadavatel si vyhrazuje právo vyžádat si u vybraných položek</w:t>
      </w:r>
      <w:r w:rsidR="00473955" w:rsidRPr="00F05172">
        <w:rPr>
          <w:rFonts w:ascii="Verdana" w:eastAsia="Times New Roman" w:hAnsi="Verdana" w:cs="Arial"/>
          <w:b/>
          <w:i/>
          <w:lang w:eastAsia="cs-CZ"/>
        </w:rPr>
        <w:t xml:space="preserve">, i dodatečně, </w:t>
      </w:r>
      <w:r w:rsidRPr="00F05172">
        <w:rPr>
          <w:rFonts w:ascii="Verdana" w:eastAsia="Times New Roman" w:hAnsi="Verdana" w:cs="Arial"/>
          <w:b/>
          <w:i/>
          <w:lang w:eastAsia="cs-CZ"/>
        </w:rPr>
        <w:t xml:space="preserve">dodání vzorků k posouzení.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E15A4E" w:rsidRPr="00E15A4E" w14:paraId="5297C5BC" w14:textId="77777777" w:rsidTr="00337743">
        <w:trPr>
          <w:trHeight w:val="640"/>
        </w:trPr>
        <w:tc>
          <w:tcPr>
            <w:tcW w:w="7001" w:type="dxa"/>
            <w:shd w:val="clear" w:color="auto" w:fill="D9D9D9"/>
            <w:vAlign w:val="center"/>
          </w:tcPr>
          <w:bookmarkEnd w:id="0"/>
          <w:p w14:paraId="3E8760AA" w14:textId="77777777" w:rsidR="00E15A4E" w:rsidRPr="00E15A4E" w:rsidRDefault="00E15A4E" w:rsidP="00E15A4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1" w:type="dxa"/>
            <w:shd w:val="clear" w:color="auto" w:fill="D9D9D9"/>
            <w:vAlign w:val="center"/>
          </w:tcPr>
          <w:p w14:paraId="6A9433E5" w14:textId="6608A411" w:rsidR="00E15A4E" w:rsidRPr="00E15A4E" w:rsidRDefault="00E15A4E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1774B1">
              <w:rPr>
                <w:rFonts w:ascii="Verdana" w:eastAsia="Times New Roman" w:hAnsi="Verdana" w:cs="Arial"/>
                <w:b/>
                <w:lang w:eastAsia="hi-IN" w:bidi="hi-IN"/>
              </w:rPr>
              <w:t xml:space="preserve">, kód </w:t>
            </w:r>
            <w:proofErr w:type="gramStart"/>
            <w:r w:rsidR="001774B1">
              <w:rPr>
                <w:rFonts w:ascii="Verdana" w:eastAsia="Times New Roman" w:hAnsi="Verdana" w:cs="Arial"/>
                <w:b/>
                <w:lang w:eastAsia="hi-IN" w:bidi="hi-IN"/>
              </w:rPr>
              <w:t xml:space="preserve">zboží </w:t>
            </w:r>
            <w:r w:rsidR="007E65C8">
              <w:rPr>
                <w:rFonts w:ascii="Verdana" w:eastAsia="Times New Roman" w:hAnsi="Verdana" w:cs="Arial"/>
                <w:b/>
                <w:lang w:eastAsia="hi-IN" w:bidi="hi-IN"/>
              </w:rPr>
              <w:t xml:space="preserve"> a</w:t>
            </w:r>
            <w:proofErr w:type="gramEnd"/>
            <w:r w:rsidR="007E65C8">
              <w:rPr>
                <w:rFonts w:ascii="Verdana" w:eastAsia="Times New Roman" w:hAnsi="Verdana" w:cs="Arial"/>
                <w:b/>
                <w:lang w:eastAsia="hi-IN" w:bidi="hi-IN"/>
              </w:rPr>
              <w:t xml:space="preserve"> cen</w:t>
            </w:r>
            <w:r w:rsidR="001F6DE0">
              <w:rPr>
                <w:rFonts w:ascii="Verdana" w:eastAsia="Times New Roman" w:hAnsi="Verdana" w:cs="Arial"/>
                <w:b/>
                <w:lang w:eastAsia="hi-IN" w:bidi="hi-IN"/>
              </w:rPr>
              <w:t>y</w:t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 v Kč </w:t>
            </w:r>
            <w:r w:rsidR="00BA3879">
              <w:rPr>
                <w:rFonts w:ascii="Verdana" w:eastAsia="Times New Roman" w:hAnsi="Verdana" w:cs="Arial"/>
                <w:b/>
                <w:lang w:eastAsia="hi-IN" w:bidi="hi-IN"/>
              </w:rPr>
              <w:br/>
            </w:r>
            <w:r w:rsidR="00F61B8C">
              <w:rPr>
                <w:rFonts w:ascii="Verdana" w:eastAsia="Times New Roman" w:hAnsi="Verdana" w:cs="Arial"/>
                <w:b/>
                <w:lang w:eastAsia="hi-IN" w:bidi="hi-IN"/>
              </w:rPr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6C7095" w:rsidRPr="003215E8" w14:paraId="3C0C9D7C" w14:textId="77777777" w:rsidTr="00337743">
        <w:trPr>
          <w:trHeight w:val="70"/>
        </w:trPr>
        <w:tc>
          <w:tcPr>
            <w:tcW w:w="7001" w:type="dxa"/>
          </w:tcPr>
          <w:p w14:paraId="2389AC91" w14:textId="1DDD47A9" w:rsidR="00613068" w:rsidRPr="00026C94" w:rsidRDefault="00DD0C2C" w:rsidP="00613068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78267D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1) </w:t>
            </w:r>
            <w:r w:rsidR="008F7837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Tuhé toaletní mýdlo, obsah 90 g.</w:t>
            </w:r>
            <w:r w:rsidR="009018BE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 </w:t>
            </w:r>
          </w:p>
          <w:p w14:paraId="76385B15" w14:textId="77777777" w:rsidR="007655CE" w:rsidRPr="00026C94" w:rsidRDefault="007655CE" w:rsidP="007655C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mýdlo nesmí způsobovat kožní dráždivost,</w:t>
            </w:r>
          </w:p>
          <w:p w14:paraId="7050D7C4" w14:textId="5B0833DB" w:rsidR="002376D4" w:rsidRPr="00026C94" w:rsidRDefault="008F7837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mix vůní</w:t>
            </w:r>
            <w:r w:rsidR="002376D4" w:rsidRPr="00026C94">
              <w:rPr>
                <w:rFonts w:ascii="Verdana" w:hAnsi="Verdana"/>
                <w:sz w:val="17"/>
                <w:szCs w:val="17"/>
              </w:rPr>
              <w:t>,</w:t>
            </w:r>
          </w:p>
          <w:p w14:paraId="55A80AAD" w14:textId="22E9FF07" w:rsidR="002376D4" w:rsidRPr="00026C94" w:rsidRDefault="00D531BD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uveďte </w:t>
            </w:r>
            <w:r w:rsidR="002376D4" w:rsidRPr="00026C94">
              <w:rPr>
                <w:rFonts w:ascii="Verdana" w:hAnsi="Verdana"/>
                <w:i/>
                <w:iCs/>
                <w:sz w:val="17"/>
                <w:szCs w:val="17"/>
              </w:rPr>
              <w:t>cen</w:t>
            </w: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</w:t>
            </w:r>
            <w:r w:rsidR="002376D4"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 za jeden kus,</w:t>
            </w:r>
          </w:p>
          <w:p w14:paraId="6B0B2159" w14:textId="7CF9EE36" w:rsidR="00C7075D" w:rsidRPr="00026C94" w:rsidRDefault="002376D4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hAnsi="Verdana" w:cs="Arial"/>
                <w:bCs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="00A5646F"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 xml:space="preserve">  </w:t>
            </w:r>
            <w:r w:rsidR="00A5646F" w:rsidRPr="00026C94">
              <w:rPr>
                <w:rFonts w:ascii="Verdana" w:hAnsi="Verdana" w:cs="Arial"/>
                <w:bCs/>
                <w:lang w:eastAsia="cs-CZ"/>
              </w:rPr>
              <w:t xml:space="preserve">                                                       </w:t>
            </w:r>
          </w:p>
        </w:tc>
        <w:tc>
          <w:tcPr>
            <w:tcW w:w="6991" w:type="dxa"/>
            <w:vAlign w:val="center"/>
          </w:tcPr>
          <w:p w14:paraId="715EB489" w14:textId="77777777" w:rsidR="005477DE" w:rsidRDefault="002376D4" w:rsidP="005477DE">
            <w:pPr>
              <w:pStyle w:val="Pedformtovantext"/>
              <w:spacing w:before="40" w:after="4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Cs/>
              </w:rPr>
              <w:br/>
            </w:r>
            <w:r w:rsidR="00E71926">
              <w:rPr>
                <w:rFonts w:ascii="Verdana" w:hAnsi="Verdana" w:cs="Arial"/>
                <w:bCs/>
              </w:rPr>
              <w:t xml:space="preserve"> </w:t>
            </w:r>
            <w:r w:rsidR="005477DE" w:rsidRPr="00EA5547">
              <w:rPr>
                <w:rFonts w:ascii="Verdana" w:hAnsi="Verdana" w:cs="Arial"/>
                <w:b/>
              </w:rPr>
              <w:t>Mýdlo PALMOLIVE 90 g</w:t>
            </w:r>
            <w:r w:rsidR="005477DE">
              <w:rPr>
                <w:rFonts w:ascii="Verdana" w:hAnsi="Verdana" w:cs="Arial"/>
                <w:b/>
              </w:rPr>
              <w:t xml:space="preserve">, </w:t>
            </w:r>
            <w:r w:rsidR="005477DE" w:rsidRPr="00EA5547">
              <w:rPr>
                <w:rFonts w:ascii="Verdana" w:hAnsi="Verdana" w:cs="Arial"/>
                <w:b/>
              </w:rPr>
              <w:t>Toaletní mýdlo, mix vůní. Určeno pro každodenní péči o pokožku.</w:t>
            </w:r>
          </w:p>
          <w:p w14:paraId="5940DA70" w14:textId="77777777" w:rsidR="005477DE" w:rsidRDefault="005477DE" w:rsidP="005477DE">
            <w:pPr>
              <w:pStyle w:val="Pedformtovantext"/>
              <w:spacing w:before="40" w:after="40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>5131-004-000-00</w:t>
            </w:r>
          </w:p>
          <w:p w14:paraId="250B42C1" w14:textId="4AEA19BD" w:rsidR="001672B3" w:rsidRPr="000B6743" w:rsidRDefault="005477DE" w:rsidP="005477DE">
            <w:pPr>
              <w:pStyle w:val="Pedformtovantext"/>
              <w:spacing w:before="40" w:after="4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proofErr w:type="gramStart"/>
            <w:r>
              <w:rPr>
                <w:rFonts w:ascii="Verdana" w:hAnsi="Verdana" w:cs="Arial"/>
                <w:b/>
              </w:rPr>
              <w:t>cena :</w:t>
            </w:r>
            <w:proofErr w:type="gramEnd"/>
            <w:r>
              <w:rPr>
                <w:rFonts w:ascii="Verdana" w:hAnsi="Verdana" w:cs="Arial"/>
                <w:b/>
              </w:rPr>
              <w:t xml:space="preserve"> 13,00</w:t>
            </w:r>
          </w:p>
        </w:tc>
      </w:tr>
      <w:tr w:rsidR="005D18D4" w:rsidRPr="003215E8" w14:paraId="74EC71E0" w14:textId="77777777" w:rsidTr="00337743">
        <w:trPr>
          <w:trHeight w:val="70"/>
        </w:trPr>
        <w:tc>
          <w:tcPr>
            <w:tcW w:w="7001" w:type="dxa"/>
          </w:tcPr>
          <w:p w14:paraId="4B0280CD" w14:textId="63EFEE3D" w:rsidR="007655CE" w:rsidRPr="00026C94" w:rsidRDefault="005D18D4" w:rsidP="004A27FE">
            <w:pPr>
              <w:spacing w:before="60" w:after="0" w:line="240" w:lineRule="auto"/>
              <w:contextualSpacing/>
              <w:rPr>
                <w:rFonts w:ascii="Verdana" w:eastAsia="Times New Roman" w:hAnsi="Verdana"/>
                <w:b/>
                <w:sz w:val="20"/>
                <w:szCs w:val="20"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2) 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Mýdlo tekuté s </w:t>
            </w:r>
            <w:r w:rsidR="005543E8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dávkovačem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</w:p>
          <w:p w14:paraId="5E261B8A" w14:textId="77777777" w:rsidR="004472E0" w:rsidRPr="00026C94" w:rsidRDefault="007655CE" w:rsidP="004472E0">
            <w:pPr>
              <w:spacing w:before="40" w:after="40" w:line="240" w:lineRule="auto"/>
              <w:contextualSpacing/>
              <w:rPr>
                <w:rFonts w:ascii="Verdana" w:eastAsia="Times New Roman" w:hAnsi="Verdana"/>
                <w:i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    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obsah </w:t>
            </w:r>
            <w:r w:rsidR="004A27FE" w:rsidRPr="000D32B5">
              <w:rPr>
                <w:rFonts w:ascii="Verdana" w:eastAsia="Times New Roman" w:hAnsi="Verdana"/>
                <w:bCs/>
                <w:u w:val="single"/>
                <w:lang w:eastAsia="cs-CZ"/>
              </w:rPr>
              <w:t>500 ml.</w:t>
            </w:r>
            <w:r w:rsidR="004A27FE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i/>
                <w:u w:val="single"/>
                <w:lang w:eastAsia="cs-CZ"/>
              </w:rPr>
              <w:t>(</w:t>
            </w:r>
            <w:r w:rsidRPr="000D32B5">
              <w:rPr>
                <w:rFonts w:ascii="Verdana" w:eastAsia="Times New Roman" w:hAnsi="Verdana"/>
                <w:b/>
                <w:bCs/>
                <w:i/>
                <w:u w:val="single"/>
                <w:lang w:eastAsia="cs-CZ"/>
              </w:rPr>
              <w:t>500 g</w:t>
            </w:r>
            <w:r w:rsidRPr="00026C94">
              <w:rPr>
                <w:rFonts w:ascii="Verdana" w:eastAsia="Times New Roman" w:hAnsi="Verdana"/>
                <w:i/>
                <w:u w:val="single"/>
                <w:lang w:eastAsia="cs-CZ"/>
              </w:rPr>
              <w:t>.)</w:t>
            </w:r>
          </w:p>
          <w:p w14:paraId="3775332A" w14:textId="236616E8" w:rsidR="007655CE" w:rsidRPr="00026C94" w:rsidRDefault="007655CE" w:rsidP="004472E0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mýdlo nesmí způsobovat kožní dráždivost,</w:t>
            </w:r>
          </w:p>
          <w:p w14:paraId="2638A0EF" w14:textId="77777777" w:rsidR="004A27FE" w:rsidRPr="00026C94" w:rsidRDefault="00EE391E" w:rsidP="004A27F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 xml:space="preserve">mýdlo musí </w:t>
            </w:r>
            <w:r w:rsidR="004A27FE" w:rsidRPr="00026C94">
              <w:rPr>
                <w:rFonts w:ascii="Verdana" w:hAnsi="Verdana"/>
                <w:sz w:val="17"/>
                <w:szCs w:val="17"/>
              </w:rPr>
              <w:t>obsah</w:t>
            </w:r>
            <w:r w:rsidRPr="00026C94">
              <w:rPr>
                <w:rFonts w:ascii="Verdana" w:hAnsi="Verdana"/>
                <w:sz w:val="17"/>
                <w:szCs w:val="17"/>
              </w:rPr>
              <w:t>ovat</w:t>
            </w:r>
            <w:r w:rsidR="004A27FE" w:rsidRPr="00026C94">
              <w:rPr>
                <w:rFonts w:ascii="Verdana" w:hAnsi="Verdana"/>
                <w:sz w:val="17"/>
                <w:szCs w:val="17"/>
              </w:rPr>
              <w:t xml:space="preserve"> glycerin,</w:t>
            </w:r>
          </w:p>
          <w:p w14:paraId="0A2685EE" w14:textId="2968758D" w:rsidR="003F0E9F" w:rsidRPr="00026C94" w:rsidRDefault="004A27FE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mix vůní</w:t>
            </w:r>
            <w:r w:rsidR="002376D4" w:rsidRPr="00026C94">
              <w:rPr>
                <w:rFonts w:ascii="Verdana" w:hAnsi="Verdana"/>
                <w:sz w:val="17"/>
                <w:szCs w:val="17"/>
              </w:rPr>
              <w:t>,</w:t>
            </w:r>
          </w:p>
          <w:p w14:paraId="29BA8493" w14:textId="06EA14EE" w:rsidR="00A976C3" w:rsidRPr="00026C94" w:rsidRDefault="00D531BD" w:rsidP="00A976C3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uveďte </w:t>
            </w:r>
            <w:r w:rsidR="00A976C3" w:rsidRPr="00026C94">
              <w:rPr>
                <w:rFonts w:ascii="Verdana" w:hAnsi="Verdana"/>
                <w:i/>
                <w:iCs/>
                <w:sz w:val="17"/>
                <w:szCs w:val="17"/>
              </w:rPr>
              <w:t>cen</w:t>
            </w: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</w:t>
            </w:r>
            <w:r w:rsidR="00A976C3"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 za jeden kus,</w:t>
            </w:r>
          </w:p>
          <w:p w14:paraId="6582C005" w14:textId="4B67F511" w:rsidR="002376D4" w:rsidRPr="00026C94" w:rsidRDefault="002376D4" w:rsidP="003B2C57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</w:p>
        </w:tc>
        <w:tc>
          <w:tcPr>
            <w:tcW w:w="6991" w:type="dxa"/>
            <w:vAlign w:val="center"/>
          </w:tcPr>
          <w:p w14:paraId="31E68874" w14:textId="77777777" w:rsidR="00402AAE" w:rsidRDefault="00E71926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</w:t>
            </w:r>
            <w:r w:rsidR="00402AAE" w:rsidRPr="00EA5547">
              <w:rPr>
                <w:rFonts w:ascii="Verdana" w:hAnsi="Verdana" w:cs="Arial"/>
                <w:b/>
              </w:rPr>
              <w:t xml:space="preserve">Tekuté mýdlo s pumpičkou </w:t>
            </w:r>
            <w:proofErr w:type="gramStart"/>
            <w:r w:rsidR="00402AAE">
              <w:rPr>
                <w:rFonts w:ascii="Verdana" w:hAnsi="Verdana" w:cs="Arial"/>
                <w:b/>
              </w:rPr>
              <w:t>500g</w:t>
            </w:r>
            <w:proofErr w:type="gramEnd"/>
            <w:r w:rsidR="00402AAE" w:rsidRPr="00EA5547">
              <w:rPr>
                <w:rFonts w:ascii="Verdana" w:hAnsi="Verdana" w:cs="Arial"/>
                <w:b/>
              </w:rPr>
              <w:t>, Tekuté mýdlo na ruce s glycerinem, ve třech vůních s dávkovací pumpičkou.</w:t>
            </w:r>
          </w:p>
          <w:p w14:paraId="740D9F08" w14:textId="77777777" w:rsidR="00402AAE" w:rsidRPr="00EA5547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>5131-006-000-00</w:t>
            </w:r>
          </w:p>
          <w:p w14:paraId="640D7FCB" w14:textId="239C23DC" w:rsidR="005D18D4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 w:rsidRPr="00EA5547">
              <w:rPr>
                <w:rFonts w:ascii="Verdana" w:hAnsi="Verdana" w:cs="Arial"/>
                <w:b/>
              </w:rPr>
              <w:t>cena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20,00</w:t>
            </w:r>
          </w:p>
        </w:tc>
      </w:tr>
    </w:tbl>
    <w:p w14:paraId="251F0F6B" w14:textId="0D30ACF4" w:rsidR="001E6BC8" w:rsidRDefault="001E6BC8"/>
    <w:p w14:paraId="1F67C151" w14:textId="6A700E80" w:rsidR="006F458F" w:rsidRDefault="006F45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8F7837" w:rsidRPr="00E15A4E" w14:paraId="351FE0C9" w14:textId="77777777" w:rsidTr="007655CE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339F30B2" w14:textId="77777777" w:rsidR="008F7837" w:rsidRPr="00E15A4E" w:rsidRDefault="008F7837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1" w:name="_Hlk95456445"/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D1BF8AC" w14:textId="041673D8" w:rsidR="008F7837" w:rsidRPr="00E15A4E" w:rsidRDefault="008F7837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1774B1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F555F1" w:rsidRPr="00446334" w14:paraId="70FA0EA9" w14:textId="77777777" w:rsidTr="007655CE">
        <w:tc>
          <w:tcPr>
            <w:tcW w:w="7002" w:type="dxa"/>
          </w:tcPr>
          <w:p w14:paraId="22FF5411" w14:textId="20473D08" w:rsidR="00F555F1" w:rsidRPr="00026C94" w:rsidRDefault="00F555F1" w:rsidP="004C3785">
            <w:pPr>
              <w:spacing w:before="60" w:after="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1E6BC8" w:rsidRPr="00026C94">
              <w:rPr>
                <w:rFonts w:ascii="Verdana" w:eastAsia="Times New Roman" w:hAnsi="Verdana"/>
                <w:b/>
                <w:lang w:eastAsia="cs-CZ"/>
              </w:rPr>
              <w:t>3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Mycí pasta na ruce, tuhá, hmotnost 450 g. </w:t>
            </w:r>
          </w:p>
          <w:p w14:paraId="3848C9DF" w14:textId="354469DD" w:rsidR="00F555F1" w:rsidRPr="00026C94" w:rsidRDefault="007655CE" w:rsidP="00F555F1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tuh</w:t>
            </w:r>
            <w:r w:rsidR="004472E0" w:rsidRPr="00026C94">
              <w:rPr>
                <w:rFonts w:ascii="Verdana" w:hAnsi="Verdana"/>
                <w:sz w:val="17"/>
                <w:szCs w:val="17"/>
              </w:rPr>
              <w:t>á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 mycí past</w:t>
            </w:r>
            <w:r w:rsidR="004472E0" w:rsidRPr="00026C94">
              <w:rPr>
                <w:rFonts w:ascii="Verdana" w:hAnsi="Verdana"/>
                <w:sz w:val="17"/>
                <w:szCs w:val="17"/>
              </w:rPr>
              <w:t>a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 na mytí silně zneči</w:t>
            </w:r>
            <w:r w:rsidR="00524334" w:rsidRPr="00026C94">
              <w:rPr>
                <w:rFonts w:ascii="Verdana" w:hAnsi="Verdana"/>
                <w:sz w:val="17"/>
                <w:szCs w:val="17"/>
              </w:rPr>
              <w:t>štěných rukou,</w:t>
            </w:r>
          </w:p>
          <w:p w14:paraId="5B75449B" w14:textId="77777777" w:rsidR="00524334" w:rsidRPr="00026C94" w:rsidRDefault="00524334" w:rsidP="00F555F1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mycí pasta nesmí způsobovat kožní dráždivost,</w:t>
            </w:r>
          </w:p>
          <w:p w14:paraId="4D91D2EA" w14:textId="6E55416F" w:rsidR="002376D4" w:rsidRPr="00026C94" w:rsidRDefault="00205A54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mycí pasta musí obsahovat glycerin</w:t>
            </w:r>
            <w:r w:rsidR="002376D4" w:rsidRPr="00026C94">
              <w:rPr>
                <w:rFonts w:ascii="Verdana" w:hAnsi="Verdana"/>
                <w:sz w:val="17"/>
                <w:szCs w:val="17"/>
              </w:rPr>
              <w:t>,</w:t>
            </w:r>
          </w:p>
          <w:p w14:paraId="4975911B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3E4C9319" w14:textId="65434309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</w:p>
          <w:p w14:paraId="3CD5CAEC" w14:textId="44F872F2" w:rsidR="00F555F1" w:rsidRPr="00026C94" w:rsidRDefault="001C1FED" w:rsidP="00D531BD">
            <w:pPr>
              <w:spacing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</w:t>
            </w:r>
          </w:p>
        </w:tc>
        <w:tc>
          <w:tcPr>
            <w:tcW w:w="6990" w:type="dxa"/>
            <w:vAlign w:val="center"/>
          </w:tcPr>
          <w:p w14:paraId="24B33290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 xml:space="preserve">Mycí pasta SOLVINA </w:t>
            </w:r>
            <w:proofErr w:type="spellStart"/>
            <w:r w:rsidRPr="00EA5547">
              <w:rPr>
                <w:rFonts w:ascii="Verdana" w:hAnsi="Verdana" w:cs="Arial"/>
                <w:b/>
              </w:rPr>
              <w:t>industry</w:t>
            </w:r>
            <w:proofErr w:type="spellEnd"/>
            <w:r w:rsidRPr="00EA5547">
              <w:rPr>
                <w:rFonts w:ascii="Verdana" w:hAnsi="Verdana" w:cs="Arial"/>
                <w:b/>
              </w:rPr>
              <w:t xml:space="preserve">, 450 g, Pasta na silně znečištěné ruce, pilinová, s obsahem přírodních abraziv a glycerinu, citrusová </w:t>
            </w:r>
            <w:proofErr w:type="spellStart"/>
            <w:r w:rsidRPr="00EA5547">
              <w:rPr>
                <w:rFonts w:ascii="Verdana" w:hAnsi="Verdana" w:cs="Arial"/>
                <w:b/>
              </w:rPr>
              <w:t>parfemace</w:t>
            </w:r>
            <w:proofErr w:type="spellEnd"/>
            <w:r w:rsidRPr="00EA5547">
              <w:rPr>
                <w:rFonts w:ascii="Verdana" w:hAnsi="Verdana" w:cs="Arial"/>
                <w:b/>
              </w:rPr>
              <w:t xml:space="preserve">. </w:t>
            </w:r>
          </w:p>
          <w:p w14:paraId="09A78A98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>5134-003-000-00</w:t>
            </w:r>
          </w:p>
          <w:p w14:paraId="70D686B0" w14:textId="4A2384C5" w:rsidR="00F555F1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proofErr w:type="gramStart"/>
            <w:r w:rsidRPr="00EA5547">
              <w:rPr>
                <w:rFonts w:ascii="Verdana" w:hAnsi="Verdana" w:cs="Arial"/>
                <w:b/>
              </w:rPr>
              <w:t>cena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26,00</w:t>
            </w:r>
          </w:p>
        </w:tc>
      </w:tr>
      <w:bookmarkEnd w:id="1"/>
      <w:tr w:rsidR="002F59F2" w:rsidRPr="00446334" w14:paraId="7DAED6B9" w14:textId="77777777" w:rsidTr="001A289A">
        <w:tc>
          <w:tcPr>
            <w:tcW w:w="7002" w:type="dxa"/>
          </w:tcPr>
          <w:p w14:paraId="4488ECAF" w14:textId="44B1E513" w:rsidR="002F59F2" w:rsidRPr="00026C94" w:rsidRDefault="002F59F2" w:rsidP="00C848EC">
            <w:pPr>
              <w:spacing w:before="40" w:after="40" w:line="240" w:lineRule="auto"/>
              <w:ind w:left="741" w:hanging="425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</w:t>
            </w:r>
            <w:r w:rsidR="003D057E" w:rsidRPr="00026C94">
              <w:rPr>
                <w:rFonts w:ascii="Verdana" w:eastAsia="Times New Roman" w:hAnsi="Verdana"/>
                <w:b/>
                <w:lang w:eastAsia="cs-CZ"/>
              </w:rPr>
              <w:t>4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5249A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Tekutá mycí pasta 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na silně znečištěné </w:t>
            </w:r>
            <w:proofErr w:type="gramStart"/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ruce</w:t>
            </w:r>
            <w:r w:rsidR="005249A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,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proofErr w:type="gramEnd"/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hmotnost</w:t>
            </w:r>
            <w:r w:rsidR="005249A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450 </w:t>
            </w:r>
            <w:r w:rsidR="003452A6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g.</w:t>
            </w:r>
          </w:p>
          <w:p w14:paraId="53ECBFD4" w14:textId="46F335D4" w:rsidR="002F59F2" w:rsidRPr="00026C94" w:rsidRDefault="004472E0" w:rsidP="002F59F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tekutá</w:t>
            </w:r>
            <w:r w:rsidR="002F59F2" w:rsidRPr="00026C94">
              <w:rPr>
                <w:rFonts w:ascii="Verdana" w:hAnsi="Verdana"/>
                <w:sz w:val="17"/>
                <w:szCs w:val="17"/>
              </w:rPr>
              <w:t xml:space="preserve"> jemně abrazivní mycí past</w:t>
            </w:r>
            <w:r w:rsidR="00A26770" w:rsidRPr="00026C94">
              <w:rPr>
                <w:rFonts w:ascii="Verdana" w:hAnsi="Verdana"/>
                <w:sz w:val="17"/>
                <w:szCs w:val="17"/>
              </w:rPr>
              <w:t>a</w:t>
            </w:r>
            <w:r w:rsidR="002F59F2" w:rsidRPr="00026C94">
              <w:rPr>
                <w:rFonts w:ascii="Verdana" w:hAnsi="Verdana"/>
                <w:sz w:val="17"/>
                <w:szCs w:val="17"/>
              </w:rPr>
              <w:t xml:space="preserve"> na mytí silně znečištěných rukou,</w:t>
            </w:r>
            <w:r w:rsidR="00750714" w:rsidRPr="00026C94">
              <w:rPr>
                <w:rFonts w:ascii="Verdana" w:hAnsi="Verdana"/>
                <w:sz w:val="17"/>
                <w:szCs w:val="17"/>
              </w:rPr>
              <w:t xml:space="preserve"> odmašťovací účinek</w:t>
            </w:r>
          </w:p>
          <w:p w14:paraId="3C880214" w14:textId="77777777" w:rsidR="002F59F2" w:rsidRPr="00026C94" w:rsidRDefault="002F59F2" w:rsidP="002F59F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mycí pasta nesmí způsobovat kožní dráždivost,</w:t>
            </w:r>
          </w:p>
          <w:p w14:paraId="3A34EE7F" w14:textId="06B0E7B9" w:rsidR="002F59F2" w:rsidRPr="00026C94" w:rsidRDefault="002F59F2" w:rsidP="002F59F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obsahuje abrazivní složky </w:t>
            </w:r>
            <w:r w:rsidR="00A26770"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i</w:t>
            </w: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 aktivní látky, </w:t>
            </w:r>
          </w:p>
          <w:p w14:paraId="0C2B04BB" w14:textId="77777777" w:rsidR="002376D4" w:rsidRPr="00026C94" w:rsidRDefault="002F59F2" w:rsidP="002376D4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obsahuje glycerin a aloe vera, dermatologický test</w:t>
            </w:r>
            <w:r w:rsidR="002376D4"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,</w:t>
            </w:r>
          </w:p>
          <w:p w14:paraId="0DCB9BD5" w14:textId="77777777" w:rsidR="00D531BD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2D108195" w14:textId="1B7EC434" w:rsidR="002F59F2" w:rsidRPr="00026C94" w:rsidRDefault="00D531BD" w:rsidP="00D531BD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="00F05172"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990" w:type="dxa"/>
            <w:vAlign w:val="center"/>
          </w:tcPr>
          <w:p w14:paraId="1FA1BD7A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 xml:space="preserve">Mycí prostředek SOLVINA profi, 450 g, Tekutá abrazivní mycí pasta na silně znečištěné ruce, s obsahem glycerinu a aloe vera, citrusová </w:t>
            </w:r>
            <w:proofErr w:type="spellStart"/>
            <w:r w:rsidRPr="00EA5547">
              <w:rPr>
                <w:rFonts w:ascii="Verdana" w:hAnsi="Verdana" w:cs="Arial"/>
                <w:b/>
              </w:rPr>
              <w:t>parfemace</w:t>
            </w:r>
            <w:proofErr w:type="spellEnd"/>
            <w:r w:rsidRPr="00EA5547">
              <w:rPr>
                <w:rFonts w:ascii="Verdana" w:hAnsi="Verdana" w:cs="Arial"/>
                <w:b/>
              </w:rPr>
              <w:t>.</w:t>
            </w:r>
          </w:p>
          <w:p w14:paraId="1AEEA8C5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>5134-010-000-00</w:t>
            </w:r>
          </w:p>
          <w:p w14:paraId="6D47FC81" w14:textId="75484DDF" w:rsidR="002F59F2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EA5547">
              <w:rPr>
                <w:rFonts w:ascii="Verdana" w:hAnsi="Verdana" w:cs="Arial"/>
                <w:b/>
              </w:rPr>
              <w:t xml:space="preserve"> </w:t>
            </w:r>
            <w:proofErr w:type="gramStart"/>
            <w:r w:rsidRPr="00EA5547">
              <w:rPr>
                <w:rFonts w:ascii="Verdana" w:hAnsi="Verdana" w:cs="Arial"/>
                <w:b/>
              </w:rPr>
              <w:t>cena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26,00</w:t>
            </w:r>
          </w:p>
        </w:tc>
      </w:tr>
    </w:tbl>
    <w:p w14:paraId="2F44AE8D" w14:textId="3C1FCB2B" w:rsidR="008F7837" w:rsidRDefault="008F7837"/>
    <w:p w14:paraId="2AC20F1B" w14:textId="71CA5A85" w:rsidR="00A01AAC" w:rsidRDefault="00A01AAC"/>
    <w:p w14:paraId="7AFF86BD" w14:textId="37E10C8D" w:rsidR="00A01AAC" w:rsidRDefault="00A01AAC"/>
    <w:p w14:paraId="4FAB5BDB" w14:textId="5E054246" w:rsidR="00A01AAC" w:rsidRDefault="00A01AAC"/>
    <w:p w14:paraId="6A9F5EBB" w14:textId="77777777" w:rsidR="00E4539D" w:rsidRDefault="00E4539D"/>
    <w:p w14:paraId="0CB56252" w14:textId="77777777" w:rsidR="00E4539D" w:rsidRDefault="00E4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2E2A3F" w:rsidRPr="00E15A4E" w14:paraId="4F664258" w14:textId="77777777" w:rsidTr="00917584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6A9F23A2" w14:textId="77777777" w:rsidR="002E2A3F" w:rsidRPr="00E15A4E" w:rsidRDefault="002E2A3F" w:rsidP="0091758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626F3DC" w14:textId="5DAC4103" w:rsidR="002E2A3F" w:rsidRPr="00E15A4E" w:rsidRDefault="002E2A3F" w:rsidP="00917584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402AAE" w:rsidRPr="00446334" w14:paraId="57430CBC" w14:textId="77777777" w:rsidTr="00917584">
        <w:tc>
          <w:tcPr>
            <w:tcW w:w="7002" w:type="dxa"/>
          </w:tcPr>
          <w:p w14:paraId="1BB05E0F" w14:textId="4252AE30" w:rsidR="00402AAE" w:rsidRPr="00026C94" w:rsidRDefault="00402AAE" w:rsidP="00402AAE">
            <w:pPr>
              <w:tabs>
                <w:tab w:val="left" w:pos="316"/>
              </w:tabs>
              <w:spacing w:before="40" w:after="40" w:line="240" w:lineRule="auto"/>
              <w:ind w:left="741" w:hanging="709"/>
              <w:contextualSpacing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5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Tekutý čistící prostředek na ruce, tekutý </w:t>
            </w:r>
            <w:r>
              <w:rPr>
                <w:rFonts w:ascii="Verdana" w:eastAsia="Times New Roman" w:hAnsi="Verdana"/>
                <w:b/>
                <w:u w:val="single"/>
                <w:lang w:eastAsia="cs-CZ"/>
              </w:rPr>
              <w:t>univerzální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, hmotnost 600 g.</w:t>
            </w:r>
          </w:p>
          <w:p w14:paraId="58151B65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mycí pasta nesmí způsobovat kožní dráždivost,</w:t>
            </w:r>
          </w:p>
          <w:p w14:paraId="3CC8E981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obsahuje abrazivní složky a aktivní látky, </w:t>
            </w:r>
          </w:p>
          <w:p w14:paraId="02B2BE5A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1A0CC8DB" w14:textId="2C308AA1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b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</w:t>
            </w:r>
          </w:p>
        </w:tc>
        <w:tc>
          <w:tcPr>
            <w:tcW w:w="6990" w:type="dxa"/>
            <w:vAlign w:val="center"/>
          </w:tcPr>
          <w:p w14:paraId="6CEC6211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 xml:space="preserve">Čistící prostředek MIO UNIVERSAL, 600 g, Univerzální čistící prostředek s možností použití na mytí rukou (vhodné pro tiskaře). Obsahuje abrazivní složky a aktivní látky, levandulová </w:t>
            </w:r>
            <w:proofErr w:type="spellStart"/>
            <w:r w:rsidRPr="00EA5547">
              <w:rPr>
                <w:rFonts w:ascii="Verdana" w:hAnsi="Verdana" w:cs="Arial"/>
                <w:b/>
              </w:rPr>
              <w:t>parfemace</w:t>
            </w:r>
            <w:proofErr w:type="spellEnd"/>
            <w:r w:rsidRPr="00EA5547">
              <w:rPr>
                <w:rFonts w:ascii="Verdana" w:hAnsi="Verdana" w:cs="Arial"/>
                <w:b/>
              </w:rPr>
              <w:t>.</w:t>
            </w:r>
          </w:p>
          <w:p w14:paraId="437B0CD4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>5134-011-000-00</w:t>
            </w:r>
          </w:p>
          <w:p w14:paraId="778227F0" w14:textId="0B496A79" w:rsidR="00402AAE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  <w:proofErr w:type="gramStart"/>
            <w:r w:rsidRPr="00EA5547">
              <w:rPr>
                <w:rFonts w:ascii="Verdana" w:hAnsi="Verdana" w:cs="Arial"/>
                <w:b/>
              </w:rPr>
              <w:t>cena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32,00</w:t>
            </w:r>
          </w:p>
        </w:tc>
      </w:tr>
      <w:tr w:rsidR="00402AAE" w:rsidRPr="00446334" w14:paraId="51625443" w14:textId="77777777" w:rsidTr="00917584">
        <w:tc>
          <w:tcPr>
            <w:tcW w:w="7002" w:type="dxa"/>
          </w:tcPr>
          <w:p w14:paraId="33D09603" w14:textId="11BC7716" w:rsidR="00402AAE" w:rsidRPr="00026C94" w:rsidRDefault="00402AAE" w:rsidP="00402AAE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6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Ručník froté vel.: 50 x 100 cm</w:t>
            </w:r>
          </w:p>
          <w:p w14:paraId="6417B7BF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materiál: 100 % bavlna,</w:t>
            </w:r>
          </w:p>
          <w:p w14:paraId="7CF0FF3D" w14:textId="4429076A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gramáž min. 400 g / m</w:t>
            </w:r>
            <w:r w:rsidRPr="00026C94">
              <w:rPr>
                <w:rFonts w:ascii="Verdana" w:hAnsi="Verdana"/>
                <w:sz w:val="17"/>
                <w:szCs w:val="17"/>
                <w:vertAlign w:val="superscript"/>
              </w:rPr>
              <w:t>2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769BA68F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nabídka více barevných provedení.</w:t>
            </w:r>
          </w:p>
          <w:p w14:paraId="44C2EAED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20C3120E" w14:textId="449B8904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6990" w:type="dxa"/>
            <w:vAlign w:val="center"/>
          </w:tcPr>
          <w:p w14:paraId="572B7D2D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 xml:space="preserve">Ručník FROTÉ, 50 x 100 cm, </w:t>
            </w:r>
            <w:proofErr w:type="gramStart"/>
            <w:r w:rsidRPr="00EA5547">
              <w:rPr>
                <w:rFonts w:ascii="Verdana" w:hAnsi="Verdana" w:cs="Arial"/>
                <w:b/>
              </w:rPr>
              <w:t>Materiál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100% bavlna 400 g/m2. Barevné varianty.</w:t>
            </w:r>
          </w:p>
          <w:p w14:paraId="3A6E1019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5110-001-413-00</w:t>
            </w:r>
          </w:p>
          <w:p w14:paraId="2B6C6660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5110-001-700-00</w:t>
            </w:r>
          </w:p>
          <w:p w14:paraId="76987235" w14:textId="043330B3" w:rsidR="00402AAE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 w:rsidRPr="00EA5547">
              <w:rPr>
                <w:rFonts w:ascii="Verdana" w:hAnsi="Verdana" w:cs="Arial"/>
                <w:b/>
              </w:rPr>
              <w:t>cena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55,00</w:t>
            </w:r>
          </w:p>
        </w:tc>
      </w:tr>
      <w:tr w:rsidR="00402AAE" w:rsidRPr="00446334" w14:paraId="22756AB4" w14:textId="77777777" w:rsidTr="00917584">
        <w:tc>
          <w:tcPr>
            <w:tcW w:w="7002" w:type="dxa"/>
          </w:tcPr>
          <w:p w14:paraId="2CADD485" w14:textId="688DC4A2" w:rsidR="00402AAE" w:rsidRPr="00026C94" w:rsidRDefault="00402AAE" w:rsidP="00402AAE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7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Ručník vaflový vel.: 50 x 90 cm</w:t>
            </w:r>
          </w:p>
          <w:p w14:paraId="66876785" w14:textId="162DEFB3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 xml:space="preserve">pracovní vaflový ručník, 50 x 90 cm, </w:t>
            </w:r>
          </w:p>
          <w:p w14:paraId="03BCD031" w14:textId="7A3FA2E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 xml:space="preserve">materiál: 100% bavlna </w:t>
            </w:r>
          </w:p>
          <w:p w14:paraId="68704609" w14:textId="05DA9DD2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gramáž min. 220 g/m2.</w:t>
            </w:r>
          </w:p>
          <w:p w14:paraId="0862573E" w14:textId="217948CC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hAnsi="Verdana" w:cs="Arial"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3FB999D3" w14:textId="77777777" w:rsidR="00402AAE" w:rsidRPr="00026C94" w:rsidRDefault="00402AAE" w:rsidP="00402AAE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</w:t>
            </w:r>
          </w:p>
          <w:p w14:paraId="0901FED4" w14:textId="4E4F0540" w:rsidR="00402AAE" w:rsidRPr="00026C94" w:rsidRDefault="00402AAE" w:rsidP="00402AAE">
            <w:pPr>
              <w:spacing w:after="40" w:line="240" w:lineRule="auto"/>
              <w:ind w:left="709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44A2F6A4" w14:textId="77777777" w:rsidR="00402AAE" w:rsidRPr="00EA5547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 xml:space="preserve">Pracovní vaflový ručník, 50 x 90 cm, 100% bavlna </w:t>
            </w:r>
          </w:p>
          <w:p w14:paraId="3ADCB829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EA5547">
              <w:rPr>
                <w:rFonts w:ascii="Verdana" w:hAnsi="Verdana" w:cs="Arial"/>
                <w:b/>
              </w:rPr>
              <w:t>220 g/m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  <w:p w14:paraId="2C99C709" w14:textId="531E492E" w:rsidR="00402AAE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EA5547">
              <w:rPr>
                <w:rFonts w:ascii="Verdana" w:hAnsi="Verdana" w:cs="Arial"/>
                <w:b/>
              </w:rPr>
              <w:t xml:space="preserve">5110-004-999-00                                 </w:t>
            </w:r>
            <w:r>
              <w:rPr>
                <w:rFonts w:ascii="Verdana" w:hAnsi="Verdana" w:cs="Arial"/>
                <w:b/>
              </w:rPr>
              <w:t xml:space="preserve">   </w:t>
            </w:r>
            <w:r w:rsidRPr="00EA5547">
              <w:rPr>
                <w:rFonts w:ascii="Verdana" w:hAnsi="Verdana" w:cs="Arial"/>
                <w:b/>
              </w:rPr>
              <w:t xml:space="preserve">                   </w:t>
            </w:r>
            <w:proofErr w:type="gramStart"/>
            <w:r w:rsidRPr="00EA5547">
              <w:rPr>
                <w:rFonts w:ascii="Verdana" w:hAnsi="Verdana" w:cs="Arial"/>
                <w:b/>
              </w:rPr>
              <w:t>cena :</w:t>
            </w:r>
            <w:proofErr w:type="gramEnd"/>
            <w:r w:rsidRPr="00EA5547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31,00</w:t>
            </w:r>
          </w:p>
        </w:tc>
      </w:tr>
    </w:tbl>
    <w:p w14:paraId="12B3DFE4" w14:textId="19A0F623" w:rsidR="00C44587" w:rsidRDefault="00C44587"/>
    <w:p w14:paraId="767FAA7D" w14:textId="7B3913DA" w:rsidR="00C44587" w:rsidRDefault="00C44587"/>
    <w:p w14:paraId="3BE3434D" w14:textId="77777777" w:rsidR="00E4539D" w:rsidRDefault="00E4539D"/>
    <w:p w14:paraId="2BC939FA" w14:textId="77777777" w:rsidR="00E4539D" w:rsidRDefault="00E4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122B3" w:rsidRPr="00E15A4E" w14:paraId="247828C2" w14:textId="77777777" w:rsidTr="00291FCD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3E362F54" w14:textId="77777777" w:rsidR="00E122B3" w:rsidRPr="00E15A4E" w:rsidRDefault="00E122B3" w:rsidP="0034742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bookmarkStart w:id="2" w:name="_Hlk1986480"/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3FC28514" w14:textId="0B842786" w:rsidR="00E122B3" w:rsidRPr="00E15A4E" w:rsidRDefault="00BA3879" w:rsidP="00A102F2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122B3" w:rsidRPr="00446334" w14:paraId="36BF8B4E" w14:textId="77777777" w:rsidTr="00291FCD">
        <w:tc>
          <w:tcPr>
            <w:tcW w:w="7002" w:type="dxa"/>
          </w:tcPr>
          <w:p w14:paraId="30C061CF" w14:textId="4721CF96" w:rsidR="007655CE" w:rsidRPr="00026C94" w:rsidRDefault="00442823" w:rsidP="007655CE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</w:t>
            </w:r>
            <w:r w:rsidR="003D057E" w:rsidRPr="00026C94">
              <w:rPr>
                <w:rFonts w:ascii="Verdana" w:eastAsia="Times New Roman" w:hAnsi="Verdana"/>
                <w:b/>
                <w:lang w:eastAsia="cs-CZ"/>
              </w:rPr>
              <w:t>8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K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rém na ruce, </w:t>
            </w:r>
            <w:r w:rsidRPr="000D32B5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100 ml.,</w:t>
            </w:r>
            <w:r w:rsidR="007655CE" w:rsidRPr="00026C94">
              <w:rPr>
                <w:rFonts w:ascii="Tahoma" w:eastAsia="Times New Roman" w:hAnsi="Tahoma" w:cs="Tahoma"/>
                <w:i/>
                <w:u w:val="single"/>
                <w:lang w:eastAsia="cs-CZ"/>
              </w:rPr>
              <w:t xml:space="preserve"> </w:t>
            </w:r>
            <w:r w:rsidR="007655CE" w:rsidRPr="000D32B5">
              <w:rPr>
                <w:rFonts w:ascii="Tahoma" w:eastAsia="Times New Roman" w:hAnsi="Tahoma" w:cs="Tahoma"/>
                <w:b/>
                <w:bCs/>
                <w:i/>
                <w:u w:val="single"/>
                <w:lang w:eastAsia="cs-CZ"/>
              </w:rPr>
              <w:t>100 g.</w:t>
            </w:r>
            <w:r w:rsidR="007655CE" w:rsidRPr="000D32B5">
              <w:rPr>
                <w:rFonts w:ascii="Tahoma" w:eastAsia="Times New Roman" w:hAnsi="Tahoma" w:cs="Tahoma"/>
                <w:i/>
                <w:u w:val="single"/>
                <w:lang w:eastAsia="cs-CZ"/>
              </w:rPr>
              <w:t>)</w:t>
            </w:r>
            <w:r w:rsidR="007655CE" w:rsidRPr="000D32B5">
              <w:rPr>
                <w:rFonts w:ascii="Tahoma" w:eastAsia="Times New Roman" w:hAnsi="Tahoma" w:cs="Tahoma"/>
                <w:b/>
                <w:bCs/>
                <w:i/>
                <w:u w:val="single"/>
                <w:lang w:eastAsia="cs-CZ"/>
              </w:rPr>
              <w:t>,</w:t>
            </w:r>
            <w:r w:rsidR="007655CE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 </w:t>
            </w:r>
          </w:p>
          <w:p w14:paraId="20F0671A" w14:textId="299A73E0" w:rsidR="00442823" w:rsidRPr="002A5333" w:rsidRDefault="00442823" w:rsidP="002A5333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hAnsi="Verdana"/>
                <w:sz w:val="17"/>
                <w:szCs w:val="17"/>
              </w:rPr>
            </w:pPr>
            <w:r w:rsidRPr="002A5333">
              <w:rPr>
                <w:rFonts w:ascii="Verdana" w:hAnsi="Verdana"/>
                <w:sz w:val="17"/>
                <w:szCs w:val="17"/>
              </w:rPr>
              <w:t>univerzální ochranný</w:t>
            </w:r>
            <w:r w:rsidR="002A5333" w:rsidRPr="002A5333">
              <w:rPr>
                <w:rFonts w:ascii="Verdana" w:hAnsi="Verdana"/>
                <w:sz w:val="17"/>
                <w:szCs w:val="17"/>
              </w:rPr>
              <w:t xml:space="preserve"> krém,</w:t>
            </w:r>
          </w:p>
          <w:p w14:paraId="6B165F7A" w14:textId="77777777" w:rsidR="00D531BD" w:rsidRPr="00026C94" w:rsidRDefault="009F630E" w:rsidP="002A5333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 w:line="240" w:lineRule="auto"/>
              <w:ind w:left="106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</w:t>
            </w:r>
            <w:r w:rsidR="001B521A" w:rsidRPr="00026C94">
              <w:rPr>
                <w:rFonts w:ascii="Verdana" w:eastAsia="Times New Roman" w:hAnsi="Verdana"/>
                <w:sz w:val="17"/>
                <w:szCs w:val="17"/>
              </w:rPr>
              <w:t>ermatologicky testováno</w:t>
            </w:r>
            <w:r w:rsidR="00D531BD" w:rsidRPr="00026C94">
              <w:rPr>
                <w:rFonts w:ascii="Verdana" w:eastAsia="Times New Roman" w:hAnsi="Verdana"/>
                <w:sz w:val="17"/>
                <w:szCs w:val="17"/>
              </w:rPr>
              <w:t>,</w:t>
            </w:r>
          </w:p>
          <w:p w14:paraId="5FD7F2F1" w14:textId="77777777" w:rsidR="00E4539D" w:rsidRPr="00026C94" w:rsidRDefault="00D531BD" w:rsidP="002A5333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 w:line="240" w:lineRule="auto"/>
              <w:ind w:left="106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</w:t>
            </w:r>
            <w:r w:rsidR="00E4539D"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,</w:t>
            </w:r>
          </w:p>
          <w:p w14:paraId="062FCE02" w14:textId="0E140AE0" w:rsidR="00E122B3" w:rsidRPr="00026C94" w:rsidRDefault="00E4539D" w:rsidP="002A5333">
            <w:pPr>
              <w:numPr>
                <w:ilvl w:val="0"/>
                <w:numId w:val="2"/>
              </w:numPr>
              <w:tabs>
                <w:tab w:val="clear" w:pos="720"/>
              </w:tabs>
              <w:spacing w:before="40" w:after="40" w:line="240" w:lineRule="auto"/>
              <w:ind w:left="1069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br/>
            </w:r>
          </w:p>
        </w:tc>
        <w:tc>
          <w:tcPr>
            <w:tcW w:w="6990" w:type="dxa"/>
            <w:vAlign w:val="center"/>
          </w:tcPr>
          <w:p w14:paraId="2FBDD393" w14:textId="77777777" w:rsidR="00402AAE" w:rsidRPr="00A553AF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 xml:space="preserve">Krém na ruce INDULONA </w:t>
            </w:r>
            <w:proofErr w:type="gramStart"/>
            <w:r w:rsidRPr="00A553AF">
              <w:rPr>
                <w:rFonts w:ascii="Verdana" w:hAnsi="Verdana" w:cs="Arial"/>
                <w:b/>
              </w:rPr>
              <w:t>100</w:t>
            </w:r>
            <w:r>
              <w:rPr>
                <w:rFonts w:ascii="Verdana" w:hAnsi="Verdana" w:cs="Arial"/>
                <w:b/>
              </w:rPr>
              <w:t>g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, </w:t>
            </w:r>
          </w:p>
          <w:p w14:paraId="206A74FD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univerzální, ochranný, promašťující, na vysušenou a popraskanou pokožku antimikrobiální, hydratační, regenerační ochranný, s výtažkem měsíčku</w:t>
            </w:r>
            <w:r>
              <w:rPr>
                <w:rFonts w:ascii="Verdana" w:hAnsi="Verdana" w:cs="Arial"/>
                <w:b/>
              </w:rPr>
              <w:t xml:space="preserve"> </w:t>
            </w:r>
            <w:r w:rsidRPr="00A553AF">
              <w:rPr>
                <w:rFonts w:ascii="Verdana" w:hAnsi="Verdana" w:cs="Arial"/>
                <w:b/>
              </w:rPr>
              <w:t>lékařského a obsahem glycerinu</w:t>
            </w:r>
          </w:p>
          <w:p w14:paraId="2F16C56F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5135-001-400-00</w:t>
            </w:r>
          </w:p>
          <w:p w14:paraId="17A0FDA8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5135-003-150-00</w:t>
            </w:r>
          </w:p>
          <w:p w14:paraId="16A6DDD6" w14:textId="2B5BF885" w:rsidR="005720FA" w:rsidRPr="001672B3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hi-IN" w:bidi="hi-IN"/>
              </w:rPr>
            </w:pPr>
            <w:r w:rsidRPr="00A553AF">
              <w:rPr>
                <w:rFonts w:ascii="Verdana" w:hAnsi="Verdana" w:cs="Arial"/>
                <w:b/>
              </w:rPr>
              <w:t xml:space="preserve">5135-014-250-00                                                                     </w:t>
            </w:r>
            <w:proofErr w:type="gramStart"/>
            <w:r w:rsidRPr="00A553AF">
              <w:rPr>
                <w:rFonts w:ascii="Verdana" w:hAnsi="Verdana" w:cs="Arial"/>
                <w:b/>
              </w:rPr>
              <w:t>cena :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29,00</w:t>
            </w:r>
          </w:p>
          <w:p w14:paraId="72FEDF0B" w14:textId="2433FB10" w:rsidR="00E122B3" w:rsidRPr="00446334" w:rsidRDefault="00E122B3" w:rsidP="001F75F4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</w:p>
        </w:tc>
      </w:tr>
      <w:tr w:rsidR="001F75F4" w:rsidRPr="00446334" w14:paraId="2E384B52" w14:textId="77777777" w:rsidTr="00291FCD">
        <w:tc>
          <w:tcPr>
            <w:tcW w:w="7002" w:type="dxa"/>
          </w:tcPr>
          <w:p w14:paraId="27B92617" w14:textId="58835AAF" w:rsidR="001F75F4" w:rsidRPr="00026C94" w:rsidRDefault="001F75F4" w:rsidP="00C848EC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 9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="002A5333">
              <w:rPr>
                <w:rFonts w:ascii="Verdana" w:eastAsia="Times New Roman" w:hAnsi="Verdana"/>
                <w:b/>
                <w:u w:val="single"/>
                <w:lang w:eastAsia="cs-CZ"/>
              </w:rPr>
              <w:t>K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rém na ruce, </w:t>
            </w:r>
            <w:r w:rsidRPr="000D32B5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250 ml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.,</w:t>
            </w:r>
            <w:r w:rsidRPr="00026C94">
              <w:rPr>
                <w:rFonts w:ascii="Tahoma" w:eastAsia="Times New Roman" w:hAnsi="Tahoma" w:cs="Tahoma"/>
                <w:i/>
                <w:u w:val="single"/>
                <w:lang w:eastAsia="cs-CZ"/>
              </w:rPr>
              <w:t xml:space="preserve"> </w:t>
            </w:r>
            <w:r w:rsidR="00D65B21" w:rsidRPr="00026C94">
              <w:rPr>
                <w:rFonts w:ascii="Tahoma" w:eastAsia="Times New Roman" w:hAnsi="Tahoma" w:cs="Tahoma"/>
                <w:i/>
                <w:u w:val="single"/>
                <w:lang w:eastAsia="cs-CZ"/>
              </w:rPr>
              <w:t>(</w:t>
            </w:r>
            <w:r w:rsidRPr="000D32B5">
              <w:rPr>
                <w:rFonts w:ascii="Tahoma" w:eastAsia="Times New Roman" w:hAnsi="Tahoma" w:cs="Tahoma"/>
                <w:b/>
                <w:bCs/>
                <w:i/>
                <w:u w:val="single"/>
                <w:lang w:eastAsia="cs-CZ"/>
              </w:rPr>
              <w:t>250 g.</w:t>
            </w:r>
            <w:r w:rsidRPr="000D32B5">
              <w:rPr>
                <w:rFonts w:ascii="Tahoma" w:eastAsia="Times New Roman" w:hAnsi="Tahoma" w:cs="Tahoma"/>
                <w:i/>
                <w:u w:val="single"/>
                <w:lang w:eastAsia="cs-CZ"/>
              </w:rPr>
              <w:t>),</w:t>
            </w:r>
          </w:p>
          <w:p w14:paraId="59400A37" w14:textId="1B33197C" w:rsidR="009F630E" w:rsidRPr="00026C94" w:rsidRDefault="009F630E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o</w:t>
            </w:r>
            <w:r w:rsidR="00CE44CD" w:rsidRPr="00026C94">
              <w:rPr>
                <w:rFonts w:ascii="Verdana" w:hAnsi="Verdana"/>
                <w:sz w:val="17"/>
                <w:szCs w:val="17"/>
              </w:rPr>
              <w:t>chranný krém</w:t>
            </w:r>
            <w:r w:rsidR="002A5333">
              <w:rPr>
                <w:rFonts w:ascii="Verdana" w:hAnsi="Verdana"/>
                <w:sz w:val="17"/>
                <w:szCs w:val="17"/>
              </w:rPr>
              <w:t>,</w:t>
            </w:r>
            <w:r w:rsidR="00CE44CD" w:rsidRPr="00026C94">
              <w:rPr>
                <w:rFonts w:ascii="Verdana" w:hAnsi="Verdana"/>
                <w:sz w:val="17"/>
                <w:szCs w:val="17"/>
              </w:rPr>
              <w:t xml:space="preserve"> </w:t>
            </w:r>
          </w:p>
          <w:p w14:paraId="38D37C55" w14:textId="1D171FFE" w:rsidR="007C6C63" w:rsidRPr="00026C94" w:rsidRDefault="009F630E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n</w:t>
            </w:r>
            <w:r w:rsidR="00CE44CD" w:rsidRPr="00026C94">
              <w:rPr>
                <w:rFonts w:ascii="Verdana" w:hAnsi="Verdana"/>
                <w:sz w:val="17"/>
                <w:szCs w:val="17"/>
              </w:rPr>
              <w:t>emastný</w:t>
            </w:r>
            <w:r w:rsidR="00E4539D"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49C3D532" w14:textId="29ECC40C" w:rsidR="00E4539D" w:rsidRPr="00026C94" w:rsidRDefault="007C6C63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dermatologicky testováno,</w:t>
            </w:r>
          </w:p>
          <w:p w14:paraId="5A53D133" w14:textId="77777777" w:rsidR="00E4539D" w:rsidRPr="00026C94" w:rsidRDefault="00E4539D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04F7158E" w14:textId="0A72CBF7" w:rsidR="001F75F4" w:rsidRPr="00026C94" w:rsidRDefault="00E4539D" w:rsidP="001F75F4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993" w:hanging="284"/>
              <w:rPr>
                <w:rFonts w:ascii="Verdana" w:eastAsia="Times New Roman" w:hAnsi="Verdana"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i/>
                <w:iCs/>
                <w:sz w:val="17"/>
                <w:szCs w:val="17"/>
              </w:rPr>
              <w:t>uveďte kód zboží.</w:t>
            </w:r>
            <w:r w:rsidR="00CE44CD" w:rsidRPr="00026C94">
              <w:rPr>
                <w:rFonts w:ascii="Verdana" w:hAnsi="Verdana"/>
                <w:i/>
                <w:iCs/>
                <w:sz w:val="17"/>
                <w:szCs w:val="17"/>
              </w:rPr>
              <w:t xml:space="preserve"> </w:t>
            </w:r>
          </w:p>
          <w:p w14:paraId="7CF5F594" w14:textId="77777777" w:rsidR="001F75F4" w:rsidRPr="00026C94" w:rsidRDefault="001F75F4" w:rsidP="001F75F4">
            <w:pPr>
              <w:spacing w:before="60" w:after="0" w:line="240" w:lineRule="auto"/>
              <w:contextualSpacing/>
              <w:rPr>
                <w:rFonts w:ascii="Verdana" w:eastAsia="Times New Roman" w:hAnsi="Verdana"/>
                <w:b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71686611" w14:textId="77777777" w:rsidR="00402AAE" w:rsidRPr="0021681C" w:rsidRDefault="00402AAE" w:rsidP="00402AAE">
            <w:pPr>
              <w:spacing w:before="60" w:after="0" w:line="240" w:lineRule="auto"/>
              <w:contextualSpacing/>
              <w:jc w:val="center"/>
              <w:rPr>
                <w:rFonts w:ascii="Verdana" w:hAnsi="Verdana" w:cs="Arial"/>
                <w:b/>
                <w:bCs/>
              </w:rPr>
            </w:pPr>
            <w:r w:rsidRPr="00DD3DB9">
              <w:rPr>
                <w:rFonts w:ascii="Verdana" w:hAnsi="Verdana" w:cs="Arial"/>
                <w:b/>
                <w:bCs/>
              </w:rPr>
              <w:t xml:space="preserve">Krém na ruce ARAD </w:t>
            </w:r>
            <w:proofErr w:type="gramStart"/>
            <w:r w:rsidRPr="00DD3DB9">
              <w:rPr>
                <w:rFonts w:ascii="Verdana" w:hAnsi="Verdana" w:cs="Arial"/>
                <w:b/>
                <w:bCs/>
              </w:rPr>
              <w:t>250</w:t>
            </w:r>
            <w:r w:rsidRPr="0021681C">
              <w:rPr>
                <w:rFonts w:ascii="Verdana" w:hAnsi="Verdana" w:cs="Arial"/>
                <w:b/>
                <w:bCs/>
              </w:rPr>
              <w:t>g</w:t>
            </w:r>
            <w:proofErr w:type="gramEnd"/>
            <w:r w:rsidRPr="0021681C">
              <w:rPr>
                <w:rFonts w:ascii="Verdana" w:hAnsi="Verdana" w:cs="Arial"/>
                <w:b/>
                <w:bCs/>
              </w:rPr>
              <w:t>, Ochranný krém na ruce obsahuje 26 minerálů z Mrtvého moře. Stimuluje rehydratační proces v pokožce. Vytváří ochranný film, který ji chrání a zabraňuje jejímu poškození, je nemastný.</w:t>
            </w:r>
          </w:p>
          <w:p w14:paraId="4D208147" w14:textId="77777777" w:rsidR="00402AAE" w:rsidRPr="0021681C" w:rsidRDefault="00402AAE" w:rsidP="00402AAE">
            <w:pPr>
              <w:spacing w:before="60" w:after="0" w:line="240" w:lineRule="auto"/>
              <w:contextualSpacing/>
              <w:jc w:val="center"/>
              <w:rPr>
                <w:rFonts w:ascii="Verdana" w:hAnsi="Verdana" w:cs="Arial"/>
                <w:b/>
                <w:bCs/>
              </w:rPr>
            </w:pPr>
            <w:r w:rsidRPr="0021681C">
              <w:rPr>
                <w:rFonts w:ascii="Verdana" w:hAnsi="Verdana" w:cs="Arial"/>
                <w:b/>
                <w:bCs/>
              </w:rPr>
              <w:t>5135-025-000-00</w:t>
            </w:r>
          </w:p>
          <w:p w14:paraId="730C583B" w14:textId="2837F8AA" w:rsidR="00402AAE" w:rsidRPr="00DD3DB9" w:rsidRDefault="00402AAE" w:rsidP="00402AAE">
            <w:pPr>
              <w:spacing w:before="60" w:after="0" w:line="240" w:lineRule="auto"/>
              <w:contextualSpacing/>
              <w:jc w:val="center"/>
              <w:rPr>
                <w:rFonts w:ascii="Verdana" w:hAnsi="Verdana" w:cs="Arial"/>
                <w:b/>
                <w:bCs/>
              </w:rPr>
            </w:pPr>
            <w:proofErr w:type="gramStart"/>
            <w:r w:rsidRPr="0021681C">
              <w:rPr>
                <w:rFonts w:ascii="Verdana" w:hAnsi="Verdana" w:cs="Arial"/>
                <w:b/>
                <w:bCs/>
              </w:rPr>
              <w:t>Cena :</w:t>
            </w:r>
            <w:proofErr w:type="gramEnd"/>
            <w:r w:rsidRPr="0021681C">
              <w:rPr>
                <w:rFonts w:ascii="Verdana" w:hAnsi="Verdana" w:cs="Arial"/>
                <w:b/>
                <w:bCs/>
              </w:rPr>
              <w:t xml:space="preserve"> 8</w:t>
            </w:r>
            <w:r>
              <w:rPr>
                <w:rFonts w:ascii="Verdana" w:hAnsi="Verdana" w:cs="Arial"/>
                <w:b/>
                <w:bCs/>
              </w:rPr>
              <w:t>5</w:t>
            </w:r>
            <w:r w:rsidRPr="0021681C">
              <w:rPr>
                <w:rFonts w:ascii="Verdana" w:hAnsi="Verdana" w:cs="Arial"/>
                <w:b/>
                <w:bCs/>
              </w:rPr>
              <w:t>,00</w:t>
            </w:r>
          </w:p>
          <w:p w14:paraId="02DB32CB" w14:textId="0380707F" w:rsidR="001F75F4" w:rsidRPr="001672B3" w:rsidRDefault="001F75F4" w:rsidP="00CE44CD">
            <w:pPr>
              <w:spacing w:before="40" w:after="40" w:line="240" w:lineRule="auto"/>
              <w:contextualSpacing/>
              <w:jc w:val="center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2"/>
    </w:tbl>
    <w:p w14:paraId="5D3FC4BE" w14:textId="63286171" w:rsidR="00EA281E" w:rsidRDefault="00EA281E"/>
    <w:p w14:paraId="32D4E1F6" w14:textId="4CEED481" w:rsidR="00764AD9" w:rsidRDefault="00764AD9" w:rsidP="00764AD9"/>
    <w:p w14:paraId="015B47FC" w14:textId="12656518" w:rsidR="002A5333" w:rsidRDefault="002A5333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764AD9" w:rsidRPr="00E15A4E" w14:paraId="23B97CF8" w14:textId="77777777" w:rsidTr="0046047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2BED6C57" w14:textId="77777777" w:rsidR="00764AD9" w:rsidRPr="00E4539D" w:rsidRDefault="00764AD9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Cs/>
                <w:lang w:eastAsia="hi-IN" w:bidi="hi-IN"/>
              </w:rPr>
            </w:pPr>
            <w:bookmarkStart w:id="3" w:name="_Hlk95818348"/>
            <w:r w:rsidRPr="00E4539D">
              <w:rPr>
                <w:rFonts w:ascii="Verdana" w:eastAsia="Times New Roman" w:hAnsi="Verdana" w:cs="Arial"/>
                <w:bCs/>
                <w:lang w:eastAsia="hi-IN" w:bidi="hi-IN"/>
              </w:rPr>
              <w:lastRenderedPageBreak/>
              <w:tab/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E621481" w14:textId="375915F3" w:rsidR="00764AD9" w:rsidRPr="00E15A4E" w:rsidRDefault="00764AD9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4539D" w:rsidRPr="00E0541F" w14:paraId="74AAB980" w14:textId="77777777" w:rsidTr="00460479">
        <w:tc>
          <w:tcPr>
            <w:tcW w:w="7002" w:type="dxa"/>
          </w:tcPr>
          <w:p w14:paraId="416689D1" w14:textId="1CEC514B" w:rsidR="00E4539D" w:rsidRPr="00026C94" w:rsidRDefault="00E4539D" w:rsidP="00C848EC">
            <w:pPr>
              <w:tabs>
                <w:tab w:val="left" w:pos="282"/>
              </w:tabs>
              <w:spacing w:before="60" w:after="0" w:line="240" w:lineRule="auto"/>
              <w:contextualSpacing/>
              <w:rPr>
                <w:rFonts w:ascii="Verdana" w:eastAsia="Times New Roman" w:hAnsi="Verdan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lang w:eastAsia="cs-CZ"/>
              </w:rPr>
              <w:t xml:space="preserve">     </w:t>
            </w:r>
            <w:r w:rsidRPr="00026C94">
              <w:rPr>
                <w:rFonts w:ascii="Verdana" w:eastAsia="Times New Roman" w:hAnsi="Verdana"/>
                <w:b/>
                <w:lang w:eastAsia="cs-CZ"/>
              </w:rPr>
              <w:t>10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026C94">
              <w:rPr>
                <w:rFonts w:ascii="Verdana" w:eastAsia="Times New Roman" w:hAnsi="Verdana" w:cs="Tahoma"/>
                <w:b/>
                <w:u w:val="single"/>
                <w:lang w:eastAsia="cs-CZ"/>
              </w:rPr>
              <w:t>Repelent</w:t>
            </w:r>
            <w:r w:rsidR="00D65B21" w:rsidRPr="00026C94">
              <w:rPr>
                <w:rFonts w:ascii="Verdana" w:eastAsia="Times New Roman" w:hAnsi="Verdana" w:cs="Tahoma"/>
                <w:b/>
                <w:u w:val="single"/>
                <w:lang w:eastAsia="cs-CZ"/>
              </w:rPr>
              <w:t xml:space="preserve"> </w:t>
            </w:r>
            <w:r w:rsidR="004F76BC" w:rsidRPr="004F76BC">
              <w:rPr>
                <w:rFonts w:ascii="Verdana" w:eastAsia="Times New Roman" w:hAnsi="Verdana" w:cs="Tahoma"/>
                <w:bCs/>
                <w:u w:val="single"/>
                <w:lang w:eastAsia="cs-CZ"/>
              </w:rPr>
              <w:t>100 ml.</w:t>
            </w:r>
            <w:r w:rsidR="004F76BC">
              <w:rPr>
                <w:rFonts w:ascii="Verdana" w:eastAsia="Times New Roman" w:hAnsi="Verdana" w:cs="Tahoma"/>
                <w:b/>
                <w:u w:val="single"/>
                <w:lang w:eastAsia="cs-CZ"/>
              </w:rPr>
              <w:t xml:space="preserve"> </w:t>
            </w:r>
            <w:r w:rsidR="004F76BC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(</w:t>
            </w:r>
            <w:r w:rsidR="00AC5E54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100</w:t>
            </w:r>
            <w:r w:rsidR="004F76BC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 xml:space="preserve"> </w:t>
            </w:r>
            <w:r w:rsidR="00AC5E54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g.</w:t>
            </w:r>
            <w:r w:rsidR="004F76BC" w:rsidRPr="004F76BC">
              <w:rPr>
                <w:rFonts w:ascii="Verdana" w:eastAsia="Times New Roman" w:hAnsi="Verdana" w:cs="Tahoma"/>
                <w:b/>
                <w:i/>
                <w:iCs/>
                <w:u w:val="single"/>
                <w:lang w:eastAsia="cs-CZ"/>
              </w:rPr>
              <w:t>)</w:t>
            </w:r>
          </w:p>
          <w:p w14:paraId="15C1DBF0" w14:textId="77777777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709" w:hanging="284"/>
              <w:rPr>
                <w:rFonts w:ascii="Verdana" w:eastAsia="Times New Roman" w:hAnsi="Verdana"/>
                <w:bCs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</w:rPr>
              <w:t xml:space="preserve">repelent </w:t>
            </w:r>
            <w:r w:rsidRPr="00026C94">
              <w:rPr>
                <w:rFonts w:ascii="Verdana" w:hAnsi="Verdana"/>
                <w:bCs/>
                <w:i/>
                <w:iCs/>
                <w:sz w:val="17"/>
                <w:szCs w:val="17"/>
              </w:rPr>
              <w:t>(sprej, rozprašovač)</w:t>
            </w:r>
            <w:r w:rsidRPr="00026C94">
              <w:rPr>
                <w:rFonts w:ascii="Verdana" w:hAnsi="Verdana"/>
                <w:bCs/>
                <w:sz w:val="17"/>
                <w:szCs w:val="17"/>
              </w:rPr>
              <w:t xml:space="preserve"> proti komárům, klíšťatům a dalšímu létajícímu hmyzu,</w:t>
            </w:r>
          </w:p>
          <w:p w14:paraId="60C03BAA" w14:textId="7CF25DBA" w:rsidR="00D65B21" w:rsidRPr="00026C94" w:rsidRDefault="00D65B21" w:rsidP="00C848EC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709" w:hanging="284"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>uv</w:t>
            </w:r>
            <w:r w:rsidR="00497365"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>eďte</w:t>
            </w: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 xml:space="preserve"> obsah počet gramů</w:t>
            </w:r>
            <w:r w:rsidR="00497365"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</w:rPr>
              <w:t xml:space="preserve"> (ml.)</w:t>
            </w:r>
          </w:p>
          <w:p w14:paraId="491F44D4" w14:textId="77777777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left="709" w:hanging="11"/>
              <w:rPr>
                <w:rFonts w:ascii="Verdana" w:hAnsi="Verdana" w:cs="Arial"/>
                <w:bCs/>
                <w:i/>
                <w:iCs/>
                <w:lang w:eastAsia="cs-CZ"/>
              </w:rPr>
            </w:pPr>
            <w:r w:rsidRPr="00026C94">
              <w:rPr>
                <w:rFonts w:ascii="Verdana" w:hAnsi="Verdana"/>
                <w:bCs/>
                <w:i/>
                <w:iCs/>
                <w:sz w:val="17"/>
                <w:szCs w:val="17"/>
              </w:rPr>
              <w:t>uveďte cenu za jeden kus,</w:t>
            </w:r>
          </w:p>
          <w:p w14:paraId="7F108833" w14:textId="3104054B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left="709" w:hanging="11"/>
              <w:rPr>
                <w:rFonts w:ascii="Verdana" w:eastAsia="Times New Roman" w:hAnsi="Verdana"/>
                <w:bCs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6990" w:type="dxa"/>
            <w:vAlign w:val="center"/>
          </w:tcPr>
          <w:p w14:paraId="1AED90B9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 xml:space="preserve">OFF </w:t>
            </w:r>
            <w:proofErr w:type="gramStart"/>
            <w:r w:rsidRPr="00A553AF">
              <w:rPr>
                <w:rFonts w:ascii="Verdana" w:hAnsi="Verdana" w:cs="Arial"/>
                <w:b/>
              </w:rPr>
              <w:t>100</w:t>
            </w:r>
            <w:r>
              <w:rPr>
                <w:rFonts w:ascii="Verdana" w:hAnsi="Verdana" w:cs="Arial"/>
                <w:b/>
              </w:rPr>
              <w:t>g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, repelentní sprej CZ, Repelent na ochranu kůže proti komárům a dalšímu létajícímu hmyzu. </w:t>
            </w:r>
          </w:p>
          <w:p w14:paraId="26D5C23B" w14:textId="77777777" w:rsidR="00402AAE" w:rsidRDefault="00402AAE" w:rsidP="00402AAE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5172-020-000-73</w:t>
            </w:r>
          </w:p>
          <w:p w14:paraId="38461BF1" w14:textId="3752A2E6" w:rsidR="00E4539D" w:rsidRPr="001672B3" w:rsidRDefault="00402AAE" w:rsidP="00402AAE">
            <w:pPr>
              <w:pStyle w:val="Default"/>
              <w:jc w:val="center"/>
              <w:rPr>
                <w:sz w:val="20"/>
                <w:szCs w:val="20"/>
              </w:rPr>
            </w:pPr>
            <w:r w:rsidRPr="00A553AF">
              <w:rPr>
                <w:rFonts w:cs="Arial"/>
                <w:b/>
              </w:rPr>
              <w:t xml:space="preserve">  </w:t>
            </w:r>
            <w:proofErr w:type="gramStart"/>
            <w:r w:rsidRPr="00A553AF">
              <w:rPr>
                <w:rFonts w:cs="Arial"/>
                <w:b/>
              </w:rPr>
              <w:t>cena :</w:t>
            </w:r>
            <w:proofErr w:type="gramEnd"/>
            <w:r w:rsidRPr="00A553AF">
              <w:rPr>
                <w:rFonts w:cs="Arial"/>
                <w:b/>
              </w:rPr>
              <w:t xml:space="preserve"> </w:t>
            </w:r>
            <w:r w:rsidRPr="0021681C">
              <w:rPr>
                <w:rFonts w:cs="Arial"/>
                <w:b/>
                <w:sz w:val="22"/>
                <w:szCs w:val="22"/>
              </w:rPr>
              <w:t>8</w:t>
            </w:r>
            <w:r>
              <w:rPr>
                <w:rFonts w:cs="Arial"/>
                <w:b/>
                <w:sz w:val="22"/>
                <w:szCs w:val="22"/>
              </w:rPr>
              <w:t>5</w:t>
            </w:r>
            <w:r w:rsidRPr="0021681C">
              <w:rPr>
                <w:rFonts w:cs="Arial"/>
                <w:b/>
                <w:sz w:val="22"/>
                <w:szCs w:val="22"/>
              </w:rPr>
              <w:t>,00</w:t>
            </w:r>
          </w:p>
        </w:tc>
      </w:tr>
      <w:tr w:rsidR="00E4539D" w:rsidRPr="00E0541F" w14:paraId="7522A3B2" w14:textId="77777777" w:rsidTr="00460479">
        <w:tc>
          <w:tcPr>
            <w:tcW w:w="7002" w:type="dxa"/>
          </w:tcPr>
          <w:p w14:paraId="78815CEF" w14:textId="12C82112" w:rsidR="00E4539D" w:rsidRPr="00026C94" w:rsidRDefault="00E4539D" w:rsidP="00C848EC">
            <w:pPr>
              <w:tabs>
                <w:tab w:val="left" w:pos="405"/>
              </w:tabs>
              <w:spacing w:before="40" w:after="40" w:line="240" w:lineRule="auto"/>
              <w:ind w:left="599" w:hanging="283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lang w:eastAsia="cs-CZ"/>
              </w:rPr>
              <w:t>11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Ochranný sprej </w:t>
            </w:r>
            <w:r w:rsidR="002E4BB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nebo krém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proti UV záření,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SPF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20+, </w:t>
            </w:r>
            <w:r w:rsidRPr="000D32B5">
              <w:rPr>
                <w:rFonts w:ascii="Verdana" w:eastAsia="Times New Roman" w:hAnsi="Verdana"/>
                <w:bCs/>
                <w:u w:val="single"/>
                <w:lang w:eastAsia="cs-CZ"/>
              </w:rPr>
              <w:t>200 ml.</w:t>
            </w:r>
            <w:r w:rsidR="00D65B21" w:rsidRPr="000D32B5">
              <w:rPr>
                <w:rFonts w:ascii="Verdana" w:eastAsia="Times New Roman" w:hAnsi="Verdana"/>
                <w:bCs/>
                <w:u w:val="single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D65B21" w:rsidRPr="000D32B5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.)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 </w:t>
            </w:r>
          </w:p>
          <w:p w14:paraId="15D73FBA" w14:textId="21301C25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eastAsia="cs-CZ"/>
              </w:rPr>
              <w:t xml:space="preserve">ochranný </w:t>
            </w: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sprej</w:t>
            </w:r>
            <w:r w:rsidRPr="00026C94">
              <w:rPr>
                <w:rFonts w:ascii="Verdana" w:hAnsi="Verdana"/>
                <w:bCs/>
                <w:sz w:val="17"/>
                <w:szCs w:val="17"/>
                <w:lang w:eastAsia="cs-CZ"/>
              </w:rPr>
              <w:t xml:space="preserve"> SPF </w:t>
            </w: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20</w:t>
            </w:r>
            <w:r w:rsidRPr="00026C94">
              <w:rPr>
                <w:rFonts w:ascii="Verdana" w:hAnsi="Verdana"/>
                <w:bCs/>
                <w:sz w:val="17"/>
                <w:szCs w:val="17"/>
                <w:lang w:eastAsia="cs-CZ"/>
              </w:rPr>
              <w:t>+ určený citlivou a jemnou pokožku. Přítomnost UVA a UVB filtrů</w:t>
            </w: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.</w:t>
            </w:r>
          </w:p>
          <w:p w14:paraId="7DB482A1" w14:textId="26B592A1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 xml:space="preserve">Ochranný faktor SPF 20+ </w:t>
            </w:r>
          </w:p>
          <w:p w14:paraId="1EC6FC76" w14:textId="466553B6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Calibri" w:hAnsi="Calibri"/>
                <w:bCs/>
                <w:sz w:val="22"/>
                <w:szCs w:val="22"/>
                <w:lang w:val="cs-CZ" w:eastAsia="en-US"/>
              </w:rPr>
              <w:t>S ß-karotenem</w:t>
            </w:r>
          </w:p>
          <w:p w14:paraId="1104664F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>Přítomnost UVA a UVB filtrů</w:t>
            </w:r>
          </w:p>
          <w:p w14:paraId="769EAE86" w14:textId="5EE6065E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/>
              <w:ind w:left="709" w:hanging="284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hAnsi="Verdana"/>
                <w:bCs/>
                <w:sz w:val="17"/>
                <w:szCs w:val="17"/>
                <w:lang w:val="cs-CZ" w:eastAsia="cs-CZ"/>
              </w:rPr>
              <w:t xml:space="preserve">Použití na tělo i obličej, </w:t>
            </w:r>
          </w:p>
          <w:p w14:paraId="04597F3E" w14:textId="77777777" w:rsidR="007C6C63" w:rsidRPr="00026C94" w:rsidRDefault="00E4539D" w:rsidP="00C848EC">
            <w:pPr>
              <w:numPr>
                <w:ilvl w:val="0"/>
                <w:numId w:val="12"/>
              </w:numPr>
              <w:spacing w:before="40" w:after="0" w:line="240" w:lineRule="auto"/>
              <w:ind w:left="709" w:hanging="284"/>
              <w:contextualSpacing/>
              <w:rPr>
                <w:rFonts w:ascii="Verdana" w:eastAsia="Times New Roman" w:hAnsi="Verdana"/>
                <w:b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bCs/>
                <w:sz w:val="17"/>
                <w:szCs w:val="17"/>
              </w:rPr>
              <w:t>Musí vyhovovat požadavkům EU,</w:t>
            </w:r>
          </w:p>
          <w:p w14:paraId="682B542A" w14:textId="1A01F11D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dermatologicky testováno,</w:t>
            </w:r>
          </w:p>
          <w:p w14:paraId="01718D1B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5BEFACA3" w14:textId="48994D02" w:rsidR="00E4539D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hAnsi="Verdana"/>
                <w:bCs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br/>
            </w:r>
            <w:r w:rsidR="00E4539D" w:rsidRPr="00026C94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</w:t>
            </w:r>
          </w:p>
        </w:tc>
        <w:tc>
          <w:tcPr>
            <w:tcW w:w="6990" w:type="dxa"/>
            <w:vAlign w:val="center"/>
          </w:tcPr>
          <w:p w14:paraId="13540BFD" w14:textId="77777777" w:rsidR="000D508D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 xml:space="preserve">Helios </w:t>
            </w:r>
            <w:proofErr w:type="spellStart"/>
            <w:r w:rsidRPr="00A553AF">
              <w:rPr>
                <w:rFonts w:ascii="Verdana" w:hAnsi="Verdana" w:cs="Arial"/>
                <w:b/>
              </w:rPr>
              <w:t>Herb</w:t>
            </w:r>
            <w:proofErr w:type="spellEnd"/>
            <w:r w:rsidRPr="00A553AF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sprej</w:t>
            </w:r>
            <w:r w:rsidRPr="00A553AF">
              <w:rPr>
                <w:rFonts w:ascii="Verdana" w:hAnsi="Verdana" w:cs="Arial"/>
                <w:b/>
              </w:rPr>
              <w:t xml:space="preserve"> na opalování OF </w:t>
            </w:r>
            <w:r>
              <w:rPr>
                <w:rFonts w:ascii="Verdana" w:hAnsi="Verdana" w:cs="Arial"/>
                <w:b/>
              </w:rPr>
              <w:t>20+</w:t>
            </w:r>
            <w:r w:rsidRPr="00A553AF">
              <w:rPr>
                <w:rFonts w:ascii="Verdana" w:hAnsi="Verdana" w:cs="Arial"/>
                <w:b/>
              </w:rPr>
              <w:t xml:space="preserve"> </w:t>
            </w:r>
            <w:proofErr w:type="gramStart"/>
            <w:r w:rsidRPr="00A553AF">
              <w:rPr>
                <w:rFonts w:ascii="Verdana" w:hAnsi="Verdana" w:cs="Arial"/>
                <w:b/>
              </w:rPr>
              <w:t>200</w:t>
            </w:r>
            <w:r>
              <w:rPr>
                <w:rFonts w:ascii="Verdana" w:hAnsi="Verdana" w:cs="Arial"/>
                <w:b/>
              </w:rPr>
              <w:t>g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, Chrání pokožku před spálením a škodlivým UVA i UVB zářením. Prodlužuje dobu bezpečného pobytu na slunci až </w:t>
            </w:r>
            <w:r>
              <w:rPr>
                <w:rFonts w:ascii="Verdana" w:hAnsi="Verdana" w:cs="Arial"/>
                <w:b/>
              </w:rPr>
              <w:t>dvacetkrát</w:t>
            </w:r>
            <w:r w:rsidRPr="00A553AF">
              <w:rPr>
                <w:rFonts w:ascii="Verdana" w:hAnsi="Verdana" w:cs="Arial"/>
                <w:b/>
              </w:rPr>
              <w:t>. Obsažený β-karoten podporuje trvalejší opálení pokožky. Dermatologicky testováno.</w:t>
            </w:r>
            <w:r>
              <w:rPr>
                <w:rFonts w:ascii="Verdana" w:hAnsi="Verdana" w:cs="Arial"/>
                <w:b/>
              </w:rPr>
              <w:t xml:space="preserve"> Vyhovuje požadavkům EU.</w:t>
            </w:r>
          </w:p>
          <w:p w14:paraId="1A5CA382" w14:textId="77777777" w:rsidR="000D508D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5135-069-000-20</w:t>
            </w:r>
          </w:p>
          <w:p w14:paraId="14BEC1EF" w14:textId="49F90B39" w:rsidR="00E4539D" w:rsidRPr="001672B3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553AF">
              <w:rPr>
                <w:rFonts w:ascii="Verdana" w:hAnsi="Verdana" w:cs="Arial"/>
                <w:b/>
              </w:rPr>
              <w:t xml:space="preserve"> </w:t>
            </w:r>
            <w:proofErr w:type="gramStart"/>
            <w:r w:rsidRPr="00A553AF">
              <w:rPr>
                <w:rFonts w:ascii="Verdana" w:hAnsi="Verdana" w:cs="Arial"/>
                <w:b/>
              </w:rPr>
              <w:t>cena :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109,00</w:t>
            </w:r>
          </w:p>
        </w:tc>
      </w:tr>
      <w:bookmarkEnd w:id="3"/>
    </w:tbl>
    <w:p w14:paraId="1F2F1D92" w14:textId="26DA0D6E" w:rsidR="00D42E13" w:rsidRDefault="00D42E13"/>
    <w:p w14:paraId="4691A942" w14:textId="77777777" w:rsidR="00E4539D" w:rsidRDefault="00E4539D"/>
    <w:p w14:paraId="3D6AFA48" w14:textId="0438B00C" w:rsidR="002A5333" w:rsidRDefault="002A5333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5249A3" w:rsidRPr="00E15A4E" w14:paraId="1C26EE08" w14:textId="77777777" w:rsidTr="00460479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47BBFD28" w14:textId="77777777" w:rsidR="005249A3" w:rsidRPr="00E15A4E" w:rsidRDefault="005249A3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11EBBFBA" w14:textId="7C9A0444" w:rsidR="005249A3" w:rsidRPr="00E15A4E" w:rsidRDefault="005249A3" w:rsidP="00460479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 xml:space="preserve">, kód zboží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4539D" w:rsidRPr="00E0541F" w14:paraId="2C9DBCBE" w14:textId="77777777" w:rsidTr="00460479">
        <w:tc>
          <w:tcPr>
            <w:tcW w:w="7002" w:type="dxa"/>
          </w:tcPr>
          <w:p w14:paraId="2A8B2859" w14:textId="3E1200CF" w:rsidR="00E4539D" w:rsidRPr="00026C94" w:rsidRDefault="00E4539D" w:rsidP="00C848EC">
            <w:pPr>
              <w:tabs>
                <w:tab w:val="left" w:pos="405"/>
              </w:tabs>
              <w:spacing w:before="40" w:after="40" w:line="240" w:lineRule="auto"/>
              <w:ind w:left="316" w:hanging="284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12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Ochranný sprej</w:t>
            </w:r>
            <w:r w:rsidR="002E4BB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nebo krém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proti UV záření,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SPF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30+, </w:t>
            </w:r>
            <w:r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200 ml.</w:t>
            </w:r>
            <w:r w:rsidR="00D65B21"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D65B21" w:rsidRPr="00C848EC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.)</w:t>
            </w:r>
            <w:r w:rsidRPr="00026C94">
              <w:rPr>
                <w:rFonts w:ascii="Verdana" w:eastAsia="Times New Roman" w:hAnsi="Verdana"/>
                <w:b/>
                <w:highlight w:val="green"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3797AE22" w14:textId="7CDDB1EE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ochranný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sprej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 SPF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30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>+ určený</w:t>
            </w:r>
            <w:r w:rsidR="00B32158">
              <w:rPr>
                <w:rFonts w:ascii="Verdana" w:hAnsi="Verdana"/>
                <w:sz w:val="17"/>
                <w:szCs w:val="17"/>
                <w:lang w:eastAsia="cs-CZ"/>
              </w:rPr>
              <w:t xml:space="preserve"> 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>citlivou a jemnou pokožku. Přítomnost UVA a UVB filtrů.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 </w:t>
            </w:r>
          </w:p>
          <w:p w14:paraId="510012FC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Ochranný faktor SPF 30+ </w:t>
            </w:r>
          </w:p>
          <w:p w14:paraId="0AE53613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Calibri" w:hAnsi="Calibri"/>
                <w:sz w:val="22"/>
                <w:szCs w:val="22"/>
                <w:lang w:val="cs-CZ" w:eastAsia="en-US"/>
              </w:rPr>
              <w:t>S ß-karotenem</w:t>
            </w:r>
          </w:p>
          <w:p w14:paraId="1658394B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Přítomnost UVA a UVB filtrů</w:t>
            </w:r>
          </w:p>
          <w:p w14:paraId="519AA32C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Použití na tělo i obličej</w:t>
            </w:r>
          </w:p>
          <w:p w14:paraId="3472C047" w14:textId="77777777" w:rsidR="00E4539D" w:rsidRPr="00026C94" w:rsidRDefault="00E4539D" w:rsidP="00C848EC">
            <w:pPr>
              <w:numPr>
                <w:ilvl w:val="0"/>
                <w:numId w:val="12"/>
              </w:numPr>
              <w:spacing w:before="40" w:after="40" w:line="240" w:lineRule="auto"/>
              <w:ind w:left="709" w:hanging="284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Musí vyhovovat požadavkům EU</w:t>
            </w:r>
          </w:p>
          <w:p w14:paraId="27184D5D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dermatologicky testováno,</w:t>
            </w:r>
          </w:p>
          <w:p w14:paraId="6A5CB67C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211A2F41" w14:textId="766BD920" w:rsidR="00E4539D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br/>
            </w:r>
          </w:p>
        </w:tc>
        <w:tc>
          <w:tcPr>
            <w:tcW w:w="6990" w:type="dxa"/>
            <w:vAlign w:val="center"/>
          </w:tcPr>
          <w:p w14:paraId="5AAD70DF" w14:textId="77777777" w:rsidR="000D508D" w:rsidRPr="00A553AF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 xml:space="preserve">Helios </w:t>
            </w:r>
            <w:proofErr w:type="spellStart"/>
            <w:r w:rsidRPr="00A553AF">
              <w:rPr>
                <w:rFonts w:ascii="Verdana" w:hAnsi="Verdana" w:cs="Arial"/>
                <w:b/>
              </w:rPr>
              <w:t>Herb</w:t>
            </w:r>
            <w:proofErr w:type="spellEnd"/>
            <w:r w:rsidRPr="00A553AF">
              <w:rPr>
                <w:rFonts w:ascii="Verdana" w:hAnsi="Verdana" w:cs="Arial"/>
                <w:b/>
              </w:rPr>
              <w:t xml:space="preserve"> sprej na opalování OF </w:t>
            </w:r>
            <w:r>
              <w:rPr>
                <w:rFonts w:ascii="Verdana" w:hAnsi="Verdana" w:cs="Arial"/>
                <w:b/>
              </w:rPr>
              <w:t>3</w:t>
            </w:r>
            <w:r w:rsidRPr="00A553AF">
              <w:rPr>
                <w:rFonts w:ascii="Verdana" w:hAnsi="Verdana" w:cs="Arial"/>
                <w:b/>
              </w:rPr>
              <w:t xml:space="preserve">0+ </w:t>
            </w:r>
            <w:proofErr w:type="gramStart"/>
            <w:r w:rsidRPr="00A553AF">
              <w:rPr>
                <w:rFonts w:ascii="Verdana" w:hAnsi="Verdana" w:cs="Arial"/>
                <w:b/>
              </w:rPr>
              <w:t>200</w:t>
            </w:r>
            <w:r>
              <w:rPr>
                <w:rFonts w:ascii="Verdana" w:hAnsi="Verdana" w:cs="Arial"/>
                <w:b/>
              </w:rPr>
              <w:t>g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, Chrání pokožku před spálením a škodlivým UVA i UVB zářením. Prodlužuje dobu bezpečného pobytu na slunci až </w:t>
            </w:r>
            <w:r>
              <w:rPr>
                <w:rFonts w:ascii="Verdana" w:hAnsi="Verdana" w:cs="Arial"/>
                <w:b/>
              </w:rPr>
              <w:t>třicetkrát</w:t>
            </w:r>
            <w:r w:rsidRPr="00A553AF">
              <w:rPr>
                <w:rFonts w:ascii="Verdana" w:hAnsi="Verdana" w:cs="Arial"/>
                <w:b/>
              </w:rPr>
              <w:t>. Obsažený β-karoten podporuje trvalejší opálení pokožky. Dermatologicky testováno. Vyhovuje požadavkům EU.</w:t>
            </w:r>
          </w:p>
          <w:p w14:paraId="4AD00333" w14:textId="77777777" w:rsidR="000D508D" w:rsidRPr="00A553AF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5135-069-000-30</w:t>
            </w:r>
          </w:p>
          <w:p w14:paraId="049393E7" w14:textId="2E94A4CB" w:rsidR="00E4539D" w:rsidRPr="001672B3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A553AF">
              <w:rPr>
                <w:rFonts w:ascii="Verdana" w:hAnsi="Verdana" w:cs="Arial"/>
                <w:b/>
              </w:rPr>
              <w:t xml:space="preserve"> </w:t>
            </w:r>
            <w:proofErr w:type="gramStart"/>
            <w:r w:rsidRPr="00A553AF">
              <w:rPr>
                <w:rFonts w:ascii="Verdana" w:hAnsi="Verdana" w:cs="Arial"/>
                <w:b/>
              </w:rPr>
              <w:t>cena :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 1</w:t>
            </w:r>
            <w:r>
              <w:rPr>
                <w:rFonts w:ascii="Verdana" w:hAnsi="Verdana" w:cs="Arial"/>
                <w:b/>
              </w:rPr>
              <w:t>19</w:t>
            </w:r>
            <w:r w:rsidRPr="00A553AF">
              <w:rPr>
                <w:rFonts w:ascii="Verdana" w:hAnsi="Verdana" w:cs="Arial"/>
                <w:b/>
              </w:rPr>
              <w:t>,00</w:t>
            </w:r>
          </w:p>
        </w:tc>
      </w:tr>
      <w:tr w:rsidR="00E4539D" w:rsidRPr="00E0541F" w14:paraId="581E6D1F" w14:textId="77777777" w:rsidTr="00460479">
        <w:tc>
          <w:tcPr>
            <w:tcW w:w="7002" w:type="dxa"/>
          </w:tcPr>
          <w:p w14:paraId="5E9A2309" w14:textId="53B5E927" w:rsidR="00E4539D" w:rsidRPr="00026C94" w:rsidRDefault="00E4539D" w:rsidP="00C848EC">
            <w:pPr>
              <w:tabs>
                <w:tab w:val="left" w:pos="405"/>
              </w:tabs>
              <w:spacing w:before="40" w:after="40" w:line="240" w:lineRule="auto"/>
              <w:ind w:left="316" w:hanging="142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13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) Ochranný sprej</w:t>
            </w:r>
            <w:r w:rsidR="002E4BB7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nebo krém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proti UV záření,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SPF </w:t>
            </w:r>
            <w:r w:rsidR="00C848E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50</w:t>
            </w:r>
            <w:r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+, 200 ml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.</w:t>
            </w:r>
            <w:r w:rsidR="00D65B21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D65B21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D65B21" w:rsidRPr="00C848EC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g.)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</w:t>
            </w:r>
          </w:p>
          <w:p w14:paraId="5A3F01DC" w14:textId="79098F4C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ochranný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sprej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 SPF 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50</w:t>
            </w: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>+ určený citlivou a jemnou pokožku. Přítomnost UVA a UVB filtrů.</w:t>
            </w: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 </w:t>
            </w:r>
          </w:p>
          <w:p w14:paraId="3E373CD9" w14:textId="20E1DF6E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 xml:space="preserve">Ochranný faktor SPF 50+ </w:t>
            </w:r>
          </w:p>
          <w:p w14:paraId="4A51F65A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Calibri" w:hAnsi="Calibri"/>
                <w:sz w:val="22"/>
                <w:szCs w:val="22"/>
                <w:lang w:val="cs-CZ" w:eastAsia="en-US"/>
              </w:rPr>
              <w:t>S ß-karotenem</w:t>
            </w:r>
          </w:p>
          <w:p w14:paraId="68262832" w14:textId="7777777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Přítomnost UVA a UVB filtrů</w:t>
            </w:r>
          </w:p>
          <w:p w14:paraId="1AE0FE6D" w14:textId="430D01D7" w:rsidR="00E4539D" w:rsidRPr="00026C94" w:rsidRDefault="00E4539D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val="cs-CZ" w:eastAsia="cs-CZ"/>
              </w:rPr>
              <w:t>Použití na tělo i obličej</w:t>
            </w:r>
          </w:p>
          <w:p w14:paraId="4EF5985C" w14:textId="3EE2DE2F" w:rsidR="00E4539D" w:rsidRPr="00026C94" w:rsidRDefault="00E4539D" w:rsidP="00C848EC">
            <w:pPr>
              <w:numPr>
                <w:ilvl w:val="0"/>
                <w:numId w:val="12"/>
              </w:numPr>
              <w:spacing w:before="40" w:after="40" w:line="240" w:lineRule="auto"/>
              <w:ind w:left="709" w:hanging="284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Musí vyhovovat požadavkům EU</w:t>
            </w:r>
            <w:r w:rsidRPr="00026C94">
              <w:t xml:space="preserve"> </w:t>
            </w:r>
          </w:p>
          <w:p w14:paraId="0A9179D9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</w:rPr>
              <w:t>dermatologicky testováno,</w:t>
            </w:r>
          </w:p>
          <w:p w14:paraId="09FC2DFC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354BA7F8" w14:textId="6FA85A31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</w:t>
            </w:r>
          </w:p>
          <w:p w14:paraId="7460E8C7" w14:textId="5C096659" w:rsidR="00E4539D" w:rsidRPr="00026C94" w:rsidRDefault="00E4539D" w:rsidP="007C6C63">
            <w:pPr>
              <w:tabs>
                <w:tab w:val="left" w:pos="405"/>
              </w:tabs>
              <w:spacing w:before="40" w:after="2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4622560F" w14:textId="77777777" w:rsidR="000D508D" w:rsidRPr="00A553AF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 xml:space="preserve">Helios </w:t>
            </w:r>
            <w:proofErr w:type="spellStart"/>
            <w:r w:rsidRPr="00A553AF">
              <w:rPr>
                <w:rFonts w:ascii="Verdana" w:hAnsi="Verdana" w:cs="Arial"/>
                <w:b/>
              </w:rPr>
              <w:t>Herb</w:t>
            </w:r>
            <w:proofErr w:type="spellEnd"/>
            <w:r w:rsidRPr="00A553AF">
              <w:rPr>
                <w:rFonts w:ascii="Verdana" w:hAnsi="Verdana" w:cs="Arial"/>
                <w:b/>
              </w:rPr>
              <w:t xml:space="preserve"> sprej na opalování OF </w:t>
            </w:r>
            <w:r>
              <w:rPr>
                <w:rFonts w:ascii="Verdana" w:hAnsi="Verdana" w:cs="Arial"/>
                <w:b/>
              </w:rPr>
              <w:t>5</w:t>
            </w:r>
            <w:r w:rsidRPr="00A553AF">
              <w:rPr>
                <w:rFonts w:ascii="Verdana" w:hAnsi="Verdana" w:cs="Arial"/>
                <w:b/>
              </w:rPr>
              <w:t xml:space="preserve">0+ </w:t>
            </w:r>
            <w:proofErr w:type="gramStart"/>
            <w:r w:rsidRPr="00A553AF">
              <w:rPr>
                <w:rFonts w:ascii="Verdana" w:hAnsi="Verdana" w:cs="Arial"/>
                <w:b/>
              </w:rPr>
              <w:t>200</w:t>
            </w:r>
            <w:r>
              <w:rPr>
                <w:rFonts w:ascii="Verdana" w:hAnsi="Verdana" w:cs="Arial"/>
                <w:b/>
              </w:rPr>
              <w:t>g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, Chrání pokožku před spálením a škodlivým UVA i UVB zářením. Prodlužuje dobu bezpečného pobytu na slunci až </w:t>
            </w:r>
            <w:r>
              <w:rPr>
                <w:rFonts w:ascii="Verdana" w:hAnsi="Verdana" w:cs="Arial"/>
                <w:b/>
              </w:rPr>
              <w:t>padesát</w:t>
            </w:r>
            <w:r w:rsidRPr="00A553AF">
              <w:rPr>
                <w:rFonts w:ascii="Verdana" w:hAnsi="Verdana" w:cs="Arial"/>
                <w:b/>
              </w:rPr>
              <w:t>krát. Obsažený β-karoten podporuje trvalejší opálení pokožky. Dermatologicky testováno. Vyhovuje požadavkům EU.</w:t>
            </w:r>
          </w:p>
          <w:p w14:paraId="2E4C4D2D" w14:textId="77777777" w:rsidR="000D508D" w:rsidRPr="00A553AF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A553AF">
              <w:rPr>
                <w:rFonts w:ascii="Verdana" w:hAnsi="Verdana" w:cs="Arial"/>
                <w:b/>
              </w:rPr>
              <w:t>5135-069-000-50</w:t>
            </w:r>
          </w:p>
          <w:p w14:paraId="44CF19D2" w14:textId="336171F1" w:rsidR="00E4539D" w:rsidRPr="001672B3" w:rsidRDefault="000D508D" w:rsidP="000D508D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553AF">
              <w:rPr>
                <w:rFonts w:ascii="Verdana" w:hAnsi="Verdana" w:cs="Arial"/>
                <w:b/>
              </w:rPr>
              <w:t xml:space="preserve"> </w:t>
            </w:r>
            <w:proofErr w:type="gramStart"/>
            <w:r w:rsidRPr="00A553AF">
              <w:rPr>
                <w:rFonts w:ascii="Verdana" w:hAnsi="Verdana" w:cs="Arial"/>
                <w:b/>
              </w:rPr>
              <w:t>cena :</w:t>
            </w:r>
            <w:proofErr w:type="gramEnd"/>
            <w:r w:rsidRPr="00A553AF">
              <w:rPr>
                <w:rFonts w:ascii="Verdana" w:hAnsi="Verdana" w:cs="Arial"/>
                <w:b/>
              </w:rPr>
              <w:t xml:space="preserve"> 1</w:t>
            </w:r>
            <w:r>
              <w:rPr>
                <w:rFonts w:ascii="Verdana" w:hAnsi="Verdana" w:cs="Arial"/>
                <w:b/>
              </w:rPr>
              <w:t>29</w:t>
            </w:r>
            <w:r w:rsidRPr="00A553AF">
              <w:rPr>
                <w:rFonts w:ascii="Verdana" w:hAnsi="Verdana" w:cs="Arial"/>
                <w:b/>
              </w:rPr>
              <w:t>,00</w:t>
            </w:r>
          </w:p>
        </w:tc>
      </w:tr>
    </w:tbl>
    <w:p w14:paraId="01203658" w14:textId="4BD17934" w:rsidR="00D42E13" w:rsidRDefault="00D42E13"/>
    <w:p w14:paraId="3CE8BADA" w14:textId="77777777" w:rsidR="00E4539D" w:rsidRDefault="00E4539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E4539D" w:rsidRPr="00E15A4E" w14:paraId="45C16AF7" w14:textId="77777777" w:rsidTr="00F76585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20D5390A" w14:textId="77777777" w:rsidR="00E4539D" w:rsidRPr="00E15A4E" w:rsidRDefault="00E4539D" w:rsidP="00F7658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2EF9F1E3" w14:textId="34701387" w:rsidR="00E4539D" w:rsidRPr="00E15A4E" w:rsidRDefault="00E4539D" w:rsidP="00F76585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E4539D" w:rsidRPr="00864ACF" w14:paraId="0F2BDD26" w14:textId="77777777" w:rsidTr="00F76585">
        <w:tc>
          <w:tcPr>
            <w:tcW w:w="7002" w:type="dxa"/>
          </w:tcPr>
          <w:p w14:paraId="68818084" w14:textId="77777777" w:rsidR="00E4539D" w:rsidRPr="00026C94" w:rsidRDefault="00E4539D" w:rsidP="00E4539D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14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Vlhčené ubrousky – balení 100 ks</w:t>
            </w:r>
          </w:p>
          <w:p w14:paraId="4B2C37D2" w14:textId="77777777" w:rsidR="00E4539D" w:rsidRPr="00026C94" w:rsidRDefault="00E4539D" w:rsidP="00C848EC">
            <w:pPr>
              <w:numPr>
                <w:ilvl w:val="0"/>
                <w:numId w:val="2"/>
              </w:numPr>
              <w:tabs>
                <w:tab w:val="num" w:pos="993"/>
              </w:tabs>
              <w:spacing w:after="40" w:line="240" w:lineRule="auto"/>
              <w:ind w:left="709" w:hanging="284"/>
              <w:rPr>
                <w:rFonts w:ascii="Verdana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vlhčené ubrousky na utírání a čištění rukou,</w:t>
            </w:r>
          </w:p>
          <w:p w14:paraId="4C8D060B" w14:textId="77777777" w:rsidR="007C6C63" w:rsidRPr="00026C94" w:rsidRDefault="00E4539D" w:rsidP="00C848EC">
            <w:pPr>
              <w:pStyle w:val="Odstavecseseznamem"/>
              <w:ind w:left="709"/>
              <w:rPr>
                <w:rFonts w:ascii="Verdana" w:hAnsi="Verdana"/>
                <w:sz w:val="17"/>
                <w:szCs w:val="17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t>Dermatologicky testováno</w:t>
            </w:r>
            <w:r w:rsidR="007C6C63"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116FBF48" w14:textId="692C8286" w:rsidR="007C6C63" w:rsidRPr="00026C94" w:rsidRDefault="007C6C63" w:rsidP="00C848EC">
            <w:pPr>
              <w:pStyle w:val="Odstavecseseznamem"/>
              <w:ind w:left="709"/>
              <w:rPr>
                <w:rFonts w:ascii="Verdana" w:hAnsi="Verdana"/>
                <w:b/>
                <w:i/>
                <w:iCs/>
                <w:sz w:val="17"/>
                <w:szCs w:val="17"/>
                <w:lang w:val="cs-CZ" w:eastAsia="cs-CZ"/>
              </w:rPr>
            </w:pPr>
            <w:r w:rsidRPr="00026C94">
              <w:rPr>
                <w:rFonts w:ascii="Verdana" w:hAnsi="Verdana"/>
                <w:sz w:val="17"/>
                <w:szCs w:val="17"/>
              </w:rPr>
              <w:br/>
            </w:r>
            <w:r w:rsidRPr="00026C94">
              <w:rPr>
                <w:rFonts w:ascii="Verdana" w:hAnsi="Verdana"/>
                <w:b/>
                <w:i/>
                <w:iCs/>
                <w:sz w:val="17"/>
                <w:szCs w:val="17"/>
                <w:lang w:val="cs-CZ" w:eastAsia="cs-CZ"/>
              </w:rPr>
              <w:t>uchazeč uvede cenu za 100 ks ubrousků</w:t>
            </w:r>
            <w:r w:rsidR="00EC16E2" w:rsidRPr="00026C94">
              <w:rPr>
                <w:rFonts w:ascii="Verdana" w:hAnsi="Verdana"/>
                <w:b/>
                <w:i/>
                <w:iCs/>
                <w:sz w:val="17"/>
                <w:szCs w:val="17"/>
                <w:lang w:val="cs-CZ" w:eastAsia="cs-CZ"/>
              </w:rPr>
              <w:t>!</w:t>
            </w:r>
          </w:p>
          <w:p w14:paraId="42C0901E" w14:textId="592DA511" w:rsidR="00E4539D" w:rsidRPr="00026C94" w:rsidRDefault="00E4539D" w:rsidP="00C848EC">
            <w:p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sz w:val="17"/>
                <w:szCs w:val="17"/>
                <w:u w:val="single"/>
                <w:lang w:val="x-none" w:eastAsia="cs-CZ"/>
              </w:rPr>
            </w:pPr>
          </w:p>
          <w:p w14:paraId="4B7FB0D6" w14:textId="03F42591" w:rsidR="007C6C63" w:rsidRPr="00026C94" w:rsidRDefault="00026C94" w:rsidP="00C848EC">
            <w:pPr>
              <w:numPr>
                <w:ilvl w:val="0"/>
                <w:numId w:val="12"/>
              </w:numPr>
              <w:spacing w:before="40" w:after="40" w:line="240" w:lineRule="auto"/>
              <w:ind w:left="709" w:hanging="284"/>
              <w:contextualSpacing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/>
              </w:rPr>
              <w:t>u</w:t>
            </w:r>
            <w:r w:rsidR="007C6C63"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/>
              </w:rPr>
              <w:t>veďte kód zboží</w:t>
            </w: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val="x-none"/>
              </w:rPr>
              <w:t>.</w:t>
            </w:r>
          </w:p>
          <w:p w14:paraId="46876B5D" w14:textId="77777777" w:rsidR="00E4539D" w:rsidRPr="00026C94" w:rsidRDefault="00E4539D" w:rsidP="00E4539D">
            <w:pPr>
              <w:tabs>
                <w:tab w:val="left" w:pos="405"/>
              </w:tabs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14D64B95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170E14">
              <w:rPr>
                <w:rFonts w:ascii="Verdana" w:hAnsi="Verdana" w:cs="Arial"/>
                <w:b/>
              </w:rPr>
              <w:t xml:space="preserve">Vlhčené ubrousky </w:t>
            </w:r>
            <w:proofErr w:type="spellStart"/>
            <w:r w:rsidRPr="00170E14">
              <w:rPr>
                <w:rFonts w:ascii="Verdana" w:hAnsi="Verdana" w:cs="Arial"/>
                <w:b/>
              </w:rPr>
              <w:t>Linteo</w:t>
            </w:r>
            <w:proofErr w:type="spellEnd"/>
            <w:r w:rsidRPr="00170E14">
              <w:rPr>
                <w:rFonts w:ascii="Verdana" w:hAnsi="Verdana" w:cs="Arial"/>
                <w:b/>
              </w:rPr>
              <w:t xml:space="preserve"> pro denní potřebu, Dermatologické testování vám navíc zaručuje kvalitu a bezpečnost výrobku.</w:t>
            </w:r>
          </w:p>
          <w:p w14:paraId="7C1E4806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170E14">
              <w:rPr>
                <w:rFonts w:ascii="Verdana" w:hAnsi="Verdana" w:cs="Arial"/>
                <w:b/>
              </w:rPr>
              <w:t>5151-095-000-00</w:t>
            </w:r>
          </w:p>
          <w:p w14:paraId="33A9ABAD" w14:textId="30BE1786" w:rsidR="00E4539D" w:rsidRPr="001672B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70E14">
              <w:rPr>
                <w:rFonts w:ascii="Verdana" w:hAnsi="Verdana" w:cs="Arial"/>
                <w:b/>
              </w:rPr>
              <w:t>cena :</w:t>
            </w:r>
            <w:proofErr w:type="gramEnd"/>
            <w:r w:rsidRPr="00170E14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70,00</w:t>
            </w:r>
          </w:p>
        </w:tc>
      </w:tr>
      <w:tr w:rsidR="00E4539D" w:rsidRPr="00E0541F" w14:paraId="6FD4DB4E" w14:textId="77777777" w:rsidTr="00F76585">
        <w:tc>
          <w:tcPr>
            <w:tcW w:w="7002" w:type="dxa"/>
          </w:tcPr>
          <w:p w14:paraId="1207B8EE" w14:textId="448B9FEF" w:rsidR="00E4539D" w:rsidRPr="00026C94" w:rsidRDefault="00E4539D" w:rsidP="00E4539D">
            <w:pPr>
              <w:spacing w:before="60" w:after="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15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Dezinfekční gel na ruce </w:t>
            </w:r>
            <w:r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250</w:t>
            </w:r>
            <w:r w:rsidR="00D65B21"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 xml:space="preserve"> </w:t>
            </w:r>
            <w:r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ml</w:t>
            </w:r>
            <w:r w:rsidR="00D65B21" w:rsidRPr="00C848EC">
              <w:rPr>
                <w:rFonts w:ascii="Tahoma" w:eastAsia="Times New Roman" w:hAnsi="Tahoma" w:cs="Tahoma"/>
                <w:bCs/>
                <w:u w:val="single"/>
                <w:lang w:eastAsia="cs-CZ"/>
              </w:rPr>
              <w:t>.</w:t>
            </w:r>
            <w:r w:rsidR="00D65B21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 </w:t>
            </w:r>
            <w:r w:rsidR="00D65B21" w:rsidRPr="00C848EC">
              <w:rPr>
                <w:rFonts w:ascii="Tahoma" w:eastAsia="Times New Roman" w:hAnsi="Tahoma" w:cs="Tahoma"/>
                <w:b/>
                <w:i/>
                <w:iCs/>
                <w:u w:val="single"/>
                <w:lang w:eastAsia="cs-CZ"/>
              </w:rPr>
              <w:t>(250 g.)</w:t>
            </w:r>
          </w:p>
          <w:p w14:paraId="4D4E3124" w14:textId="77777777" w:rsidR="00E4539D" w:rsidRPr="00026C94" w:rsidRDefault="00E4539D" w:rsidP="00C848EC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</w:tabs>
              <w:ind w:left="709" w:hanging="284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dezinfekční gel na čištění rukou, který neutralizuje zápach a ničí bakterie, viry a plísně bez vody a mýdla. Hypoalergenní, pH neutrální. </w:t>
            </w:r>
          </w:p>
          <w:p w14:paraId="4BC01223" w14:textId="77777777" w:rsidR="00E4539D" w:rsidRPr="00026C94" w:rsidRDefault="00E4539D" w:rsidP="00C848EC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</w:tabs>
              <w:ind w:left="709" w:hanging="284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Trojí účinek přípravku: baktericidní podle normy EN 12054 (1 min), fungicidní podle normy EN 1650 proti Candida </w:t>
            </w:r>
            <w:proofErr w:type="spellStart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Albicans</w:t>
            </w:r>
            <w:proofErr w:type="spellEnd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 (1 min) a </w:t>
            </w:r>
            <w:proofErr w:type="spellStart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virucidní</w:t>
            </w:r>
            <w:proofErr w:type="spellEnd"/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 xml:space="preserve"> podle normy DVV/RKI proti skupině virů (30 sec). </w:t>
            </w:r>
          </w:p>
          <w:p w14:paraId="22849D50" w14:textId="57D28134" w:rsidR="00E4539D" w:rsidRPr="00026C94" w:rsidRDefault="00E4539D" w:rsidP="00C848EC">
            <w:pPr>
              <w:pStyle w:val="Odstavecseseznamem"/>
              <w:numPr>
                <w:ilvl w:val="0"/>
                <w:numId w:val="2"/>
              </w:numPr>
              <w:tabs>
                <w:tab w:val="clear" w:pos="720"/>
              </w:tabs>
              <w:ind w:left="709" w:hanging="284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  <w:r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Biocidní přípravek</w:t>
            </w:r>
            <w:r w:rsidR="007C6C63" w:rsidRPr="00026C94">
              <w:rPr>
                <w:rFonts w:ascii="Verdana" w:eastAsia="Calibri" w:hAnsi="Verdana"/>
                <w:sz w:val="17"/>
                <w:szCs w:val="17"/>
                <w:lang w:val="cs-CZ" w:eastAsia="en-US"/>
              </w:rPr>
              <w:t>,</w:t>
            </w:r>
          </w:p>
          <w:p w14:paraId="32B27D80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04855B77" w14:textId="77777777" w:rsidR="007C6C63" w:rsidRPr="00026C94" w:rsidRDefault="007C6C63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</w:t>
            </w:r>
          </w:p>
          <w:p w14:paraId="1F5C4AE9" w14:textId="77777777" w:rsidR="007C6C63" w:rsidRPr="00026C94" w:rsidRDefault="007C6C63" w:rsidP="00C848EC">
            <w:pPr>
              <w:pStyle w:val="Odstavecseseznamem"/>
              <w:ind w:left="709"/>
              <w:rPr>
                <w:rFonts w:ascii="Verdana" w:eastAsia="Calibri" w:hAnsi="Verdana"/>
                <w:sz w:val="17"/>
                <w:szCs w:val="17"/>
                <w:lang w:val="cs-CZ" w:eastAsia="en-US"/>
              </w:rPr>
            </w:pPr>
          </w:p>
          <w:p w14:paraId="019CED6C" w14:textId="5493BC4F" w:rsidR="00E4539D" w:rsidRPr="00026C94" w:rsidRDefault="00E4539D" w:rsidP="00E4539D">
            <w:pPr>
              <w:tabs>
                <w:tab w:val="left" w:pos="405"/>
              </w:tabs>
              <w:spacing w:before="40" w:after="24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br/>
            </w:r>
          </w:p>
        </w:tc>
        <w:tc>
          <w:tcPr>
            <w:tcW w:w="6990" w:type="dxa"/>
            <w:vAlign w:val="center"/>
          </w:tcPr>
          <w:p w14:paraId="5569DAA4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proofErr w:type="spellStart"/>
            <w:r w:rsidRPr="00442593">
              <w:rPr>
                <w:rFonts w:ascii="Verdana" w:hAnsi="Verdana" w:cs="Arial"/>
                <w:b/>
              </w:rPr>
              <w:t>Sanytol</w:t>
            </w:r>
            <w:proofErr w:type="spellEnd"/>
            <w:r w:rsidRPr="00442593">
              <w:rPr>
                <w:rFonts w:ascii="Verdana" w:hAnsi="Verdana" w:cs="Arial"/>
                <w:b/>
              </w:rPr>
              <w:t xml:space="preserve"> dezinfekční gel </w:t>
            </w:r>
            <w:proofErr w:type="gramStart"/>
            <w:r w:rsidRPr="00442593">
              <w:rPr>
                <w:rFonts w:ascii="Verdana" w:hAnsi="Verdana" w:cs="Arial"/>
                <w:b/>
              </w:rPr>
              <w:t>250</w:t>
            </w:r>
            <w:r>
              <w:rPr>
                <w:rFonts w:ascii="Verdana" w:hAnsi="Verdana" w:cs="Arial"/>
                <w:b/>
              </w:rPr>
              <w:t>g</w:t>
            </w:r>
            <w:proofErr w:type="gramEnd"/>
            <w:r w:rsidRPr="00442593">
              <w:rPr>
                <w:rFonts w:ascii="Verdana" w:hAnsi="Verdana" w:cs="Arial"/>
                <w:b/>
              </w:rPr>
              <w:t xml:space="preserve">, Dezinfekční gel na ruce, působí bez oplachování. Čistí, dezinfikuje, zabíjí </w:t>
            </w:r>
            <w:proofErr w:type="gramStart"/>
            <w:r w:rsidRPr="00442593">
              <w:rPr>
                <w:rFonts w:ascii="Verdana" w:hAnsi="Verdana" w:cs="Arial"/>
                <w:b/>
              </w:rPr>
              <w:t>99,9%</w:t>
            </w:r>
            <w:proofErr w:type="gramEnd"/>
            <w:r w:rsidRPr="00442593">
              <w:rPr>
                <w:rFonts w:ascii="Verdana" w:hAnsi="Verdana" w:cs="Arial"/>
                <w:b/>
              </w:rPr>
              <w:t xml:space="preserve"> bakterií, plísní a virů. Proti chřipce A H1N1 a podle standardu DVV/RKI proti skupině</w:t>
            </w:r>
            <w:r>
              <w:rPr>
                <w:rFonts w:ascii="Verdana" w:hAnsi="Verdana" w:cs="Arial"/>
                <w:b/>
              </w:rPr>
              <w:t xml:space="preserve"> </w:t>
            </w:r>
            <w:r w:rsidRPr="00442593">
              <w:rPr>
                <w:rFonts w:ascii="Verdana" w:hAnsi="Verdana" w:cs="Arial"/>
                <w:b/>
              </w:rPr>
              <w:t>virů.</w:t>
            </w:r>
          </w:p>
          <w:p w14:paraId="6A162D4D" w14:textId="58F5AF3A" w:rsidR="00E4539D" w:rsidRPr="001672B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442593">
              <w:rPr>
                <w:rFonts w:ascii="Verdana" w:hAnsi="Verdana" w:cs="Arial"/>
                <w:b/>
              </w:rPr>
              <w:t xml:space="preserve">5143-039-000-25                                                                     </w:t>
            </w:r>
            <w:proofErr w:type="gramStart"/>
            <w:r w:rsidRPr="00442593">
              <w:rPr>
                <w:rFonts w:ascii="Verdana" w:hAnsi="Verdana" w:cs="Arial"/>
                <w:b/>
              </w:rPr>
              <w:t>cena :</w:t>
            </w:r>
            <w:proofErr w:type="gramEnd"/>
            <w:r w:rsidRPr="00442593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129,00</w:t>
            </w:r>
          </w:p>
        </w:tc>
      </w:tr>
    </w:tbl>
    <w:p w14:paraId="4E391FCF" w14:textId="77777777" w:rsidR="00E4539D" w:rsidRDefault="00E4539D"/>
    <w:p w14:paraId="3E239250" w14:textId="6D8A28DE" w:rsidR="00D42E13" w:rsidRDefault="00D42E13"/>
    <w:p w14:paraId="24F14F1C" w14:textId="1E182BC7" w:rsidR="00B32158" w:rsidRDefault="00B32158">
      <w:pPr>
        <w:spacing w:after="0"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4B52B3" w:rsidRPr="00E15A4E" w14:paraId="42E23008" w14:textId="77777777" w:rsidTr="007655CE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3DF85F9D" w14:textId="77777777" w:rsidR="004B52B3" w:rsidRPr="00E15A4E" w:rsidRDefault="004B52B3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lastRenderedPageBreak/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7C78D722" w14:textId="04180569" w:rsidR="004B52B3" w:rsidRPr="00E15A4E" w:rsidRDefault="004B52B3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D3AD0" w:rsidRPr="001C4DA6" w14:paraId="2C4F4486" w14:textId="77777777" w:rsidTr="001A289A">
        <w:tc>
          <w:tcPr>
            <w:tcW w:w="7002" w:type="dxa"/>
          </w:tcPr>
          <w:p w14:paraId="0FE9560C" w14:textId="6F8672B8" w:rsidR="00A706E8" w:rsidRPr="00026C94" w:rsidRDefault="00A706E8" w:rsidP="00A706E8">
            <w:pPr>
              <w:spacing w:before="40" w:after="40" w:line="240" w:lineRule="auto"/>
              <w:contextualSpacing/>
              <w:rPr>
                <w:rFonts w:ascii="Tahoma" w:eastAsia="Times New Roman" w:hAnsi="Tahoma" w:cs="Tahoma"/>
                <w:b/>
                <w:u w:val="single"/>
                <w:lang w:eastAsia="cs-CZ"/>
              </w:rPr>
            </w:pPr>
            <w:bookmarkStart w:id="4" w:name="_Hlk4673801"/>
            <w:r w:rsidRPr="008D3AD0">
              <w:rPr>
                <w:rFonts w:ascii="Verdana" w:eastAsia="Times New Roman" w:hAnsi="Verdana"/>
                <w:b/>
                <w:lang w:eastAsia="cs-CZ"/>
              </w:rPr>
              <w:t xml:space="preserve">   </w:t>
            </w:r>
            <w:r w:rsidRPr="00AE7AEE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73514D">
              <w:rPr>
                <w:rFonts w:ascii="Verdana" w:eastAsia="Times New Roman" w:hAnsi="Verdana"/>
                <w:b/>
                <w:u w:val="single"/>
                <w:lang w:eastAsia="cs-CZ"/>
              </w:rPr>
              <w:t>6</w:t>
            </w:r>
            <w:r w:rsidRPr="00AE7AEE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</w:t>
            </w:r>
            <w:r w:rsidRPr="00AE7AEE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Prací </w:t>
            </w:r>
            <w:r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prášek, univerzální </w:t>
            </w:r>
            <w:r w:rsidR="00A26770">
              <w:rPr>
                <w:rFonts w:ascii="Tahoma" w:eastAsia="Times New Roman" w:hAnsi="Tahoma" w:cs="Tahoma"/>
                <w:b/>
                <w:u w:val="single"/>
                <w:lang w:eastAsia="cs-CZ"/>
              </w:rPr>
              <w:t xml:space="preserve">– </w:t>
            </w:r>
            <w:r w:rsidR="00A26770" w:rsidRPr="00026C94">
              <w:rPr>
                <w:rFonts w:ascii="Tahoma" w:eastAsia="Times New Roman" w:hAnsi="Tahoma" w:cs="Tahoma"/>
                <w:b/>
                <w:u w:val="single"/>
                <w:lang w:eastAsia="cs-CZ"/>
              </w:rPr>
              <w:t>20 dávek</w:t>
            </w:r>
          </w:p>
          <w:p w14:paraId="0596C721" w14:textId="6C7D304D" w:rsidR="00A706E8" w:rsidRPr="00026C94" w:rsidRDefault="00A706E8" w:rsidP="00A706E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bezfosfátový prací prášek pro namáčení, předpírku </w:t>
            </w: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br/>
              <w:t xml:space="preserve">    a praní všech typů tkanin, kromě vlny a hedvábí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0461FC62" w14:textId="5EED6569" w:rsidR="00A706E8" w:rsidRPr="00026C94" w:rsidRDefault="00A706E8" w:rsidP="00A706E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pro všechny druhy praček i na ruční praní</w:t>
            </w:r>
            <w:r w:rsidR="00D65B21"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,</w:t>
            </w:r>
          </w:p>
          <w:p w14:paraId="781ECCDF" w14:textId="4AA741D6" w:rsidR="00E95668" w:rsidRPr="00026C94" w:rsidRDefault="00E95668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cenu za </w:t>
            </w:r>
            <w:r w:rsidRPr="00C848EC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eastAsia="cs-CZ"/>
              </w:rPr>
              <w:t>20 pracích dávek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, bez ohledu 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br/>
              <w:t>na skutečnou velikost balení</w:t>
            </w:r>
            <w:r w:rsidR="00EC16E2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!</w:t>
            </w:r>
          </w:p>
          <w:p w14:paraId="50A67FDF" w14:textId="6140B7D0" w:rsidR="00E95668" w:rsidRPr="00026C94" w:rsidRDefault="00E95668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kolik gramů je obsaženo v jedné prací dávce viz Nařízením vlády č. </w:t>
            </w:r>
            <w:r w:rsidR="00242520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390/2021</w:t>
            </w:r>
            <w:r w:rsidR="00D65B21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br/>
            </w:r>
          </w:p>
          <w:p w14:paraId="3CF77E9C" w14:textId="62A5DE6B" w:rsidR="00D65B21" w:rsidRPr="00026C94" w:rsidRDefault="00D65B21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Theme="minorHAnsi" w:eastAsia="Times New Roman" w:hAnsiTheme="minorHAnsi" w:cstheme="minorHAnsi"/>
                <w:bCs/>
                <w:i/>
                <w:iCs/>
                <w:sz w:val="20"/>
                <w:szCs w:val="20"/>
                <w:lang w:eastAsia="cs-CZ"/>
              </w:rPr>
              <w:t>uveďte kód zboží</w:t>
            </w:r>
          </w:p>
          <w:p w14:paraId="4EC6F9EC" w14:textId="1E846767" w:rsidR="005412A9" w:rsidRPr="001E6BC8" w:rsidRDefault="005412A9" w:rsidP="00800E74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</w:pPr>
            <w:r w:rsidRPr="00800E74">
              <w:rPr>
                <w:rFonts w:asciiTheme="minorHAnsi" w:eastAsia="Times New Roman" w:hAnsiTheme="minorHAnsi" w:cstheme="minorHAnsi"/>
                <w:b/>
                <w:i/>
                <w:iCs/>
                <w:color w:val="FF0000"/>
                <w:sz w:val="20"/>
                <w:szCs w:val="20"/>
                <w:lang w:eastAsia="cs-CZ"/>
              </w:rPr>
              <w:t xml:space="preserve">                                                             </w:t>
            </w:r>
          </w:p>
        </w:tc>
        <w:tc>
          <w:tcPr>
            <w:tcW w:w="6990" w:type="dxa"/>
            <w:vAlign w:val="center"/>
          </w:tcPr>
          <w:p w14:paraId="291F7B16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C935BE">
              <w:rPr>
                <w:rFonts w:ascii="Verdana" w:hAnsi="Verdana" w:cs="Arial"/>
                <w:b/>
              </w:rPr>
              <w:t>Prací prášek REX, 1</w:t>
            </w:r>
            <w:r>
              <w:rPr>
                <w:rFonts w:ascii="Verdana" w:hAnsi="Verdana" w:cs="Arial"/>
                <w:b/>
              </w:rPr>
              <w:t>8</w:t>
            </w:r>
            <w:r w:rsidRPr="00C935BE">
              <w:rPr>
                <w:rFonts w:ascii="Verdana" w:hAnsi="Verdana" w:cs="Arial"/>
                <w:b/>
              </w:rPr>
              <w:t xml:space="preserve"> PD</w:t>
            </w:r>
            <w:r w:rsidRPr="00442593">
              <w:rPr>
                <w:rFonts w:ascii="Verdana" w:hAnsi="Verdana" w:cs="Arial"/>
                <w:b/>
              </w:rPr>
              <w:t xml:space="preserve">, </w:t>
            </w:r>
            <w:r w:rsidRPr="00C935BE">
              <w:rPr>
                <w:rFonts w:ascii="Verdana" w:hAnsi="Verdana" w:cs="Arial"/>
                <w:b/>
              </w:rPr>
              <w:t xml:space="preserve">Složení: 5-15% aniontové povrchově aktivní látky, &lt;5% neiontové povrchově aktivní látky, mýdlo, </w:t>
            </w:r>
            <w:proofErr w:type="spellStart"/>
            <w:r w:rsidRPr="00C935BE">
              <w:rPr>
                <w:rFonts w:ascii="Verdana" w:hAnsi="Verdana" w:cs="Arial"/>
                <w:b/>
              </w:rPr>
              <w:t>polykarboxyláty</w:t>
            </w:r>
            <w:proofErr w:type="spellEnd"/>
            <w:r w:rsidRPr="00C935BE">
              <w:rPr>
                <w:rFonts w:ascii="Verdana" w:hAnsi="Verdana" w:cs="Arial"/>
                <w:b/>
              </w:rPr>
              <w:t xml:space="preserve">, </w:t>
            </w:r>
            <w:proofErr w:type="spellStart"/>
            <w:r w:rsidRPr="00C935BE">
              <w:rPr>
                <w:rFonts w:ascii="Verdana" w:hAnsi="Verdana" w:cs="Arial"/>
                <w:b/>
              </w:rPr>
              <w:t>fosfonáty</w:t>
            </w:r>
            <w:proofErr w:type="spellEnd"/>
            <w:r w:rsidRPr="00C935BE">
              <w:rPr>
                <w:rFonts w:ascii="Verdana" w:hAnsi="Verdana" w:cs="Arial"/>
                <w:b/>
              </w:rPr>
              <w:t>, zeolity, Enzymy, Parfém.</w:t>
            </w:r>
            <w:r>
              <w:rPr>
                <w:rFonts w:ascii="Verdana" w:hAnsi="Verdana" w:cs="Arial"/>
                <w:b/>
              </w:rPr>
              <w:t xml:space="preserve"> Prací dávka obsahuje </w:t>
            </w:r>
            <w:proofErr w:type="gramStart"/>
            <w:r>
              <w:rPr>
                <w:rFonts w:ascii="Verdana" w:hAnsi="Verdana" w:cs="Arial"/>
                <w:b/>
              </w:rPr>
              <w:t>60g</w:t>
            </w:r>
            <w:proofErr w:type="gramEnd"/>
            <w:r>
              <w:rPr>
                <w:rFonts w:ascii="Verdana" w:hAnsi="Verdana" w:cs="Arial"/>
                <w:b/>
              </w:rPr>
              <w:t>.</w:t>
            </w:r>
          </w:p>
          <w:p w14:paraId="37C1B609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3164A8">
              <w:rPr>
                <w:rFonts w:ascii="Verdana" w:hAnsi="Verdana" w:cs="Arial"/>
                <w:b/>
              </w:rPr>
              <w:t>5120-004-000-00</w:t>
            </w:r>
          </w:p>
          <w:p w14:paraId="37DA83F7" w14:textId="41407594" w:rsidR="005720FA" w:rsidRPr="001672B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b/>
              </w:rPr>
              <w:t>cena :</w:t>
            </w:r>
            <w:proofErr w:type="gramEnd"/>
            <w:r>
              <w:rPr>
                <w:rFonts w:ascii="Verdana" w:hAnsi="Verdana" w:cs="Arial"/>
                <w:b/>
              </w:rPr>
              <w:t xml:space="preserve"> 121,00</w:t>
            </w:r>
          </w:p>
          <w:p w14:paraId="426EB62A" w14:textId="0DF48C98" w:rsidR="008D3AD0" w:rsidRPr="001C4DA6" w:rsidRDefault="008D3AD0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761B66" w:rsidRPr="001C4DA6" w14:paraId="0946E4B8" w14:textId="77777777" w:rsidTr="001A289A">
        <w:tc>
          <w:tcPr>
            <w:tcW w:w="7002" w:type="dxa"/>
          </w:tcPr>
          <w:p w14:paraId="71EE9496" w14:textId="0A35B1C0" w:rsidR="00761B66" w:rsidRPr="00B32158" w:rsidRDefault="00761B66" w:rsidP="00C848EC">
            <w:pPr>
              <w:spacing w:before="20" w:after="20" w:line="240" w:lineRule="auto"/>
              <w:ind w:left="360" w:hanging="44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B32158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2376D4" w:rsidRPr="00B32158">
              <w:rPr>
                <w:rFonts w:ascii="Verdana" w:eastAsia="Times New Roman" w:hAnsi="Verdana"/>
                <w:b/>
                <w:u w:val="single"/>
                <w:lang w:eastAsia="cs-CZ"/>
              </w:rPr>
              <w:t>7</w:t>
            </w:r>
            <w:r w:rsidRPr="00B32158">
              <w:rPr>
                <w:rFonts w:ascii="Verdana" w:eastAsia="Times New Roman" w:hAnsi="Verdana"/>
                <w:b/>
                <w:u w:val="single"/>
                <w:lang w:eastAsia="cs-CZ"/>
              </w:rPr>
              <w:t>) Prací prášek, pro citlivou pokožku – 20 dávek</w:t>
            </w:r>
          </w:p>
          <w:p w14:paraId="68C734E0" w14:textId="77777777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bezfosfátový prací prášek pro namáčení, předpírku</w:t>
            </w: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br/>
              <w:t xml:space="preserve">     a praní všech typů tkanin, kromě vlny a hedvábí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3D447547" w14:textId="77777777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pro všechny druhy praček i na ruční praní</w:t>
            </w:r>
          </w:p>
          <w:p w14:paraId="065400F5" w14:textId="3D73C9F9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 xml:space="preserve">požadujeme prací prostředek pro osoby s citlivou pokožkou, vhodný i pro alergiky. </w:t>
            </w:r>
          </w:p>
          <w:p w14:paraId="5FB57A83" w14:textId="77777777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sz w:val="17"/>
                <w:szCs w:val="17"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sz w:val="17"/>
                <w:szCs w:val="17"/>
                <w:u w:val="single"/>
                <w:lang w:eastAsia="cs-CZ"/>
              </w:rPr>
              <w:t xml:space="preserve">prací prostředek musí splňovat certifikát od institutu ECARF </w:t>
            </w:r>
          </w:p>
          <w:p w14:paraId="5029E6AE" w14:textId="3E6039E3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cenu za </w:t>
            </w:r>
            <w:r w:rsidRPr="00C848EC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eastAsia="cs-CZ"/>
              </w:rPr>
              <w:t>20 pracích dávek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, bez ohledu </w:t>
            </w: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br/>
              <w:t>na skutečnou velikost balení</w:t>
            </w:r>
            <w:r w:rsidR="00EC16E2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!</w:t>
            </w:r>
          </w:p>
          <w:p w14:paraId="72837B0C" w14:textId="730046A6" w:rsidR="00761B66" w:rsidRPr="00026C94" w:rsidRDefault="00761B66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 xml:space="preserve">uchazeč uvede kolik gramů je obsaženo v jedné prací dávce viz Nařízením vlády č. </w:t>
            </w:r>
            <w:r w:rsidR="00242520" w:rsidRPr="00026C94">
              <w:rPr>
                <w:rFonts w:ascii="Verdana" w:eastAsia="Times New Roman" w:hAnsi="Verdana"/>
                <w:b/>
                <w:i/>
                <w:iCs/>
                <w:sz w:val="17"/>
                <w:szCs w:val="17"/>
                <w:lang w:eastAsia="cs-CZ"/>
              </w:rPr>
              <w:t>390/2021</w:t>
            </w:r>
            <w:r w:rsidR="00D65B21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,</w:t>
            </w:r>
            <w:r w:rsidR="00D65B21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br/>
            </w:r>
          </w:p>
          <w:p w14:paraId="64D0651E" w14:textId="3D0A02A2" w:rsidR="00D65B21" w:rsidRPr="00026C94" w:rsidRDefault="00D65B21" w:rsidP="00761B66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  <w:t>uveďte kód zboží.</w:t>
            </w:r>
          </w:p>
          <w:p w14:paraId="414D4C07" w14:textId="77777777" w:rsidR="00761B66" w:rsidRPr="008D3AD0" w:rsidRDefault="00761B66" w:rsidP="00761B66">
            <w:pPr>
              <w:spacing w:before="40" w:after="40" w:line="240" w:lineRule="auto"/>
              <w:contextualSpacing/>
              <w:rPr>
                <w:rFonts w:ascii="Verdana" w:eastAsia="Times New Roman" w:hAnsi="Verdana"/>
                <w:b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7E3CCB5D" w14:textId="71C10464" w:rsidR="007C2AC3" w:rsidRPr="00C935BE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C935BE">
              <w:rPr>
                <w:rFonts w:ascii="Verdana" w:hAnsi="Verdana" w:cs="Arial"/>
                <w:b/>
              </w:rPr>
              <w:t xml:space="preserve">PERSIL Sensitive </w:t>
            </w:r>
            <w:proofErr w:type="gramStart"/>
            <w:r>
              <w:rPr>
                <w:rFonts w:ascii="Verdana" w:hAnsi="Verdana" w:cs="Arial"/>
                <w:b/>
              </w:rPr>
              <w:t>18PD</w:t>
            </w:r>
            <w:r w:rsidRPr="00C935BE">
              <w:rPr>
                <w:rFonts w:ascii="Verdana" w:hAnsi="Verdana" w:cs="Arial"/>
                <w:b/>
              </w:rPr>
              <w:t xml:space="preserve"> - prací</w:t>
            </w:r>
            <w:proofErr w:type="gramEnd"/>
            <w:r w:rsidRPr="00C935BE">
              <w:rPr>
                <w:rFonts w:ascii="Verdana" w:hAnsi="Verdana" w:cs="Arial"/>
                <w:b/>
              </w:rPr>
              <w:t xml:space="preserve"> prášek, Universální prací prostředek na bílé a stálobarevné prádlo vhodný pro všechny druhy praček a na ruční praní. Kombinuje mimořádnou prací sílu s šetrným složením. Prací prostředek neobsahuje žádná barviva, jeho kvality jsou podloženy </w:t>
            </w:r>
            <w:proofErr w:type="spellStart"/>
            <w:r w:rsidRPr="00C935BE">
              <w:rPr>
                <w:rFonts w:ascii="Verdana" w:hAnsi="Verdana" w:cs="Arial"/>
                <w:b/>
              </w:rPr>
              <w:t>cer¬tifikátem</w:t>
            </w:r>
            <w:proofErr w:type="spellEnd"/>
            <w:r w:rsidRPr="00C935BE">
              <w:rPr>
                <w:rFonts w:ascii="Verdana" w:hAnsi="Verdana" w:cs="Arial"/>
                <w:b/>
              </w:rPr>
              <w:t xml:space="preserve"> institutu ECARF, v němž probíhalo dermatologické testování. </w:t>
            </w:r>
          </w:p>
          <w:p w14:paraId="7D52A71E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C935BE">
              <w:rPr>
                <w:rFonts w:ascii="Verdana" w:hAnsi="Verdana" w:cs="Arial"/>
                <w:b/>
              </w:rPr>
              <w:t xml:space="preserve">Prací dávka obsahuje </w:t>
            </w:r>
            <w:proofErr w:type="gramStart"/>
            <w:r>
              <w:rPr>
                <w:rFonts w:ascii="Verdana" w:hAnsi="Verdana" w:cs="Arial"/>
                <w:b/>
              </w:rPr>
              <w:t>59</w:t>
            </w:r>
            <w:r w:rsidRPr="00C935BE">
              <w:rPr>
                <w:rFonts w:ascii="Verdana" w:hAnsi="Verdana" w:cs="Arial"/>
                <w:b/>
              </w:rPr>
              <w:t>g</w:t>
            </w:r>
            <w:proofErr w:type="gramEnd"/>
            <w:r w:rsidRPr="00C935BE">
              <w:rPr>
                <w:rFonts w:ascii="Verdana" w:hAnsi="Verdana" w:cs="Arial"/>
                <w:b/>
              </w:rPr>
              <w:t xml:space="preserve">. </w:t>
            </w:r>
          </w:p>
          <w:p w14:paraId="381F84A9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7C2AC3">
              <w:rPr>
                <w:rFonts w:ascii="Verdana" w:hAnsi="Verdana" w:cs="Arial"/>
                <w:b/>
              </w:rPr>
              <w:t>5120-097-000-18</w:t>
            </w:r>
          </w:p>
          <w:p w14:paraId="39147365" w14:textId="6C02AD90" w:rsidR="005720FA" w:rsidRPr="001672B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 w:rsidRPr="00C935BE">
              <w:rPr>
                <w:rFonts w:ascii="Verdana" w:hAnsi="Verdana" w:cs="Arial"/>
                <w:b/>
              </w:rPr>
              <w:t>cena :</w:t>
            </w:r>
            <w:proofErr w:type="gramEnd"/>
            <w:r w:rsidRPr="00C935BE">
              <w:rPr>
                <w:rFonts w:ascii="Verdana" w:hAnsi="Verdana" w:cs="Arial"/>
                <w:b/>
              </w:rPr>
              <w:t xml:space="preserve"> </w:t>
            </w:r>
            <w:r w:rsidR="000D508D">
              <w:rPr>
                <w:rFonts w:ascii="Verdana" w:hAnsi="Verdana" w:cs="Arial"/>
                <w:b/>
              </w:rPr>
              <w:t>199,00</w:t>
            </w:r>
          </w:p>
          <w:p w14:paraId="4D6A7CE9" w14:textId="7D21735E" w:rsidR="00761B66" w:rsidRPr="001C4DA6" w:rsidRDefault="00761B66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bookmarkEnd w:id="4"/>
    </w:tbl>
    <w:p w14:paraId="7804854B" w14:textId="77777777" w:rsidR="004B52B3" w:rsidRDefault="004B52B3"/>
    <w:p w14:paraId="4F1D29C2" w14:textId="77777777" w:rsidR="00EC16E2" w:rsidRDefault="00EC16E2"/>
    <w:p w14:paraId="6D666F07" w14:textId="77777777" w:rsidR="00EC16E2" w:rsidRDefault="00EC16E2"/>
    <w:p w14:paraId="641D158F" w14:textId="5DD7BAA7" w:rsidR="00FF53E5" w:rsidRDefault="00FF53E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2"/>
        <w:gridCol w:w="6990"/>
      </w:tblGrid>
      <w:tr w:rsidR="00F555F1" w:rsidRPr="00E15A4E" w14:paraId="6E6B4DC7" w14:textId="77777777" w:rsidTr="007655CE">
        <w:trPr>
          <w:trHeight w:val="640"/>
        </w:trPr>
        <w:tc>
          <w:tcPr>
            <w:tcW w:w="7002" w:type="dxa"/>
            <w:shd w:val="clear" w:color="auto" w:fill="D9D9D9"/>
            <w:vAlign w:val="center"/>
          </w:tcPr>
          <w:p w14:paraId="44606711" w14:textId="77777777" w:rsidR="00F555F1" w:rsidRPr="00E15A4E" w:rsidRDefault="00F555F1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lang w:eastAsia="hi-IN" w:bidi="hi-IN"/>
              </w:rPr>
              <w:tab/>
            </w: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Požadavky zadavatele</w:t>
            </w:r>
          </w:p>
        </w:tc>
        <w:tc>
          <w:tcPr>
            <w:tcW w:w="6990" w:type="dxa"/>
            <w:shd w:val="clear" w:color="auto" w:fill="D9D9D9"/>
            <w:vAlign w:val="center"/>
          </w:tcPr>
          <w:p w14:paraId="415ED702" w14:textId="65A1ED81" w:rsidR="00F555F1" w:rsidRPr="00E15A4E" w:rsidRDefault="00F555F1" w:rsidP="007655CE">
            <w:pPr>
              <w:widowControl w:val="0"/>
              <w:suppressAutoHyphens/>
              <w:spacing w:after="0" w:line="240" w:lineRule="auto"/>
              <w:ind w:right="51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 w:rsidRPr="00E15A4E">
              <w:rPr>
                <w:rFonts w:ascii="Verdana" w:eastAsia="Times New Roman" w:hAnsi="Verdana" w:cs="Arial"/>
                <w:b/>
                <w:lang w:eastAsia="hi-IN" w:bidi="hi-IN"/>
              </w:rPr>
              <w:t>Specifikace předmětu</w:t>
            </w:r>
            <w:r w:rsidR="00887A9D">
              <w:rPr>
                <w:rFonts w:ascii="Verdana" w:eastAsia="Times New Roman" w:hAnsi="Verdana" w:cs="Arial"/>
                <w:b/>
                <w:lang w:eastAsia="hi-IN" w:bidi="hi-IN"/>
              </w:rPr>
              <w:t>, kód zboží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t xml:space="preserve"> a ceny v Kč </w:t>
            </w:r>
            <w:r>
              <w:rPr>
                <w:rFonts w:ascii="Verdana" w:eastAsia="Times New Roman" w:hAnsi="Verdana" w:cs="Arial"/>
                <w:b/>
                <w:lang w:eastAsia="hi-IN" w:bidi="hi-IN"/>
              </w:rPr>
              <w:br/>
              <w:t xml:space="preserve">bez DPH </w:t>
            </w:r>
            <w:r w:rsidRPr="00E15A4E">
              <w:rPr>
                <w:rFonts w:ascii="Verdana" w:eastAsia="Times New Roman" w:hAnsi="Verdana" w:cs="Arial"/>
                <w:b/>
                <w:color w:val="FF0000"/>
                <w:lang w:eastAsia="hi-IN" w:bidi="hi-IN"/>
              </w:rPr>
              <w:t>(doplní uchazeč)</w:t>
            </w:r>
          </w:p>
        </w:tc>
      </w:tr>
      <w:tr w:rsidR="00804434" w:rsidRPr="001C4DA6" w14:paraId="76853A2F" w14:textId="77777777" w:rsidTr="007655CE">
        <w:tc>
          <w:tcPr>
            <w:tcW w:w="7002" w:type="dxa"/>
          </w:tcPr>
          <w:p w14:paraId="4C13DDBC" w14:textId="740DE0AF" w:rsidR="00CB3727" w:rsidRPr="00026C94" w:rsidRDefault="00761B66" w:rsidP="00761B66">
            <w:pPr>
              <w:spacing w:before="20" w:after="20" w:line="240" w:lineRule="auto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</w:t>
            </w:r>
            <w:r w:rsidR="00B80E73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1</w:t>
            </w:r>
            <w:r w:rsidR="002376D4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8</w:t>
            </w:r>
            <w:r w:rsidR="00804434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Tekutý prací prostředek </w:t>
            </w:r>
            <w:r w:rsidR="00A26770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>– 20 dávek</w:t>
            </w:r>
          </w:p>
          <w:p w14:paraId="5881537F" w14:textId="7E0CD1F1" w:rsidR="004F62E9" w:rsidRPr="00026C94" w:rsidRDefault="004F62E9" w:rsidP="004F62E9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bezfosfátový prací prášek pro namáčení, předpírku a praní všech typů tkanin, kromě vlny a hedvábí</w:t>
            </w:r>
            <w:r w:rsidRPr="00026C94">
              <w:rPr>
                <w:rFonts w:ascii="Verdana" w:hAnsi="Verdana"/>
                <w:sz w:val="17"/>
                <w:szCs w:val="17"/>
              </w:rPr>
              <w:t xml:space="preserve">, </w:t>
            </w:r>
          </w:p>
          <w:p w14:paraId="746D1A5B" w14:textId="77777777" w:rsidR="004F62E9" w:rsidRPr="00026C94" w:rsidRDefault="004F62E9" w:rsidP="004F62E9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40" w:line="240" w:lineRule="auto"/>
              <w:ind w:hanging="11"/>
              <w:rPr>
                <w:rFonts w:ascii="Verdana" w:eastAsia="Times New Roman" w:hAnsi="Verdana"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sz w:val="17"/>
                <w:szCs w:val="17"/>
                <w:lang w:eastAsia="cs-CZ"/>
              </w:rPr>
              <w:t>pro všechny druhy praček i na ruční praní</w:t>
            </w:r>
          </w:p>
          <w:p w14:paraId="1899127E" w14:textId="77848DBC" w:rsidR="00804434" w:rsidRPr="00026C94" w:rsidRDefault="004F62E9" w:rsidP="006238E2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after="120" w:line="240" w:lineRule="auto"/>
              <w:ind w:hanging="11"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 xml:space="preserve">uchazeč uvede cenu </w:t>
            </w:r>
            <w:r w:rsidRPr="00C848EC">
              <w:rPr>
                <w:rFonts w:ascii="Verdana" w:eastAsia="Times New Roman" w:hAnsi="Verdana"/>
                <w:b/>
                <w:sz w:val="17"/>
                <w:szCs w:val="17"/>
                <w:u w:val="single"/>
                <w:lang w:eastAsia="cs-CZ"/>
              </w:rPr>
              <w:t>za 20 pracích dávek</w:t>
            </w: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 xml:space="preserve">, bez ohledu </w:t>
            </w:r>
            <w:r w:rsidR="008D3AD0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br/>
            </w: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na skutečnou velikost balení</w:t>
            </w:r>
            <w:r w:rsidR="00EC16E2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!</w:t>
            </w:r>
          </w:p>
          <w:p w14:paraId="6331B021" w14:textId="55E9FF05" w:rsidR="00E95668" w:rsidRPr="00026C94" w:rsidRDefault="006238E2" w:rsidP="00E95668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 xml:space="preserve">uchazeč uvede kolik gramů je obsaženo v jedné prací dávce viz Nařízením vlády č. </w:t>
            </w:r>
            <w:r w:rsidR="00242520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t>390/2021</w:t>
            </w:r>
            <w:r w:rsidR="006A47E3" w:rsidRPr="00026C94">
              <w:rPr>
                <w:rFonts w:ascii="Verdana" w:eastAsia="Times New Roman" w:hAnsi="Verdana"/>
                <w:b/>
                <w:sz w:val="17"/>
                <w:szCs w:val="17"/>
                <w:lang w:eastAsia="cs-CZ"/>
              </w:rPr>
              <w:br/>
            </w:r>
          </w:p>
          <w:p w14:paraId="3783FEC1" w14:textId="77777777" w:rsidR="00D65B21" w:rsidRPr="00026C94" w:rsidRDefault="00D65B21" w:rsidP="00D65B21">
            <w:pPr>
              <w:numPr>
                <w:ilvl w:val="0"/>
                <w:numId w:val="2"/>
              </w:numPr>
              <w:tabs>
                <w:tab w:val="clear" w:pos="720"/>
                <w:tab w:val="num" w:pos="993"/>
              </w:tabs>
              <w:spacing w:before="40" w:after="40" w:line="240" w:lineRule="auto"/>
              <w:ind w:hanging="11"/>
              <w:contextualSpacing/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</w:pPr>
            <w:r w:rsidRPr="00026C94">
              <w:rPr>
                <w:rFonts w:ascii="Verdana" w:eastAsia="Times New Roman" w:hAnsi="Verdana"/>
                <w:bCs/>
                <w:i/>
                <w:iCs/>
                <w:sz w:val="17"/>
                <w:szCs w:val="17"/>
                <w:lang w:eastAsia="cs-CZ"/>
              </w:rPr>
              <w:t>uveďte kód zboží.</w:t>
            </w:r>
          </w:p>
          <w:p w14:paraId="436721F2" w14:textId="3AD8FE8D" w:rsidR="000B224D" w:rsidRPr="00026C94" w:rsidRDefault="000B224D" w:rsidP="00C22D9E">
            <w:pPr>
              <w:spacing w:after="120" w:line="240" w:lineRule="auto"/>
              <w:ind w:left="720"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0" w:type="dxa"/>
            <w:vAlign w:val="center"/>
          </w:tcPr>
          <w:p w14:paraId="2326E0B4" w14:textId="77777777" w:rsidR="007C2AC3" w:rsidRPr="00C935BE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C935BE">
              <w:rPr>
                <w:rFonts w:ascii="Verdana" w:hAnsi="Verdana" w:cs="Arial"/>
                <w:b/>
              </w:rPr>
              <w:t xml:space="preserve">PERSIL </w:t>
            </w:r>
            <w:proofErr w:type="spellStart"/>
            <w:r>
              <w:rPr>
                <w:rFonts w:ascii="Verdana" w:hAnsi="Verdana" w:cs="Arial"/>
                <w:b/>
              </w:rPr>
              <w:t>Color</w:t>
            </w:r>
            <w:proofErr w:type="spellEnd"/>
            <w:r>
              <w:rPr>
                <w:rFonts w:ascii="Verdana" w:hAnsi="Verdana" w:cs="Arial"/>
                <w:b/>
              </w:rPr>
              <w:t xml:space="preserve"> gel</w:t>
            </w:r>
            <w:r w:rsidRPr="00C935BE">
              <w:rPr>
                <w:rFonts w:ascii="Verdana" w:hAnsi="Verdana" w:cs="Arial"/>
                <w:b/>
              </w:rPr>
              <w:t xml:space="preserve"> </w:t>
            </w:r>
            <w:proofErr w:type="gramStart"/>
            <w:r>
              <w:rPr>
                <w:rFonts w:ascii="Verdana" w:hAnsi="Verdana" w:cs="Arial"/>
                <w:b/>
              </w:rPr>
              <w:t>55PD</w:t>
            </w:r>
            <w:r w:rsidRPr="00C935BE">
              <w:rPr>
                <w:rFonts w:ascii="Verdana" w:hAnsi="Verdana" w:cs="Arial"/>
                <w:b/>
              </w:rPr>
              <w:t xml:space="preserve"> - prací</w:t>
            </w:r>
            <w:proofErr w:type="gramEnd"/>
            <w:r w:rsidRPr="00C935BE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gel</w:t>
            </w:r>
            <w:r w:rsidRPr="00C935BE">
              <w:rPr>
                <w:rFonts w:ascii="Verdana" w:hAnsi="Verdana" w:cs="Arial"/>
                <w:b/>
              </w:rPr>
              <w:t xml:space="preserve">, Universální prací prostředek na bílé a stálobarevné prádlo vhodný pro všechny druhy praček a na ruční praní. Kombinuje mimořádnou prací sílu s šetrným složením. Prací prostředek neobsahuje žádná barviva, jeho kvality jsou podloženy </w:t>
            </w:r>
            <w:proofErr w:type="spellStart"/>
            <w:r w:rsidRPr="00C935BE">
              <w:rPr>
                <w:rFonts w:ascii="Verdana" w:hAnsi="Verdana" w:cs="Arial"/>
                <w:b/>
              </w:rPr>
              <w:t>cer¬tifikátem</w:t>
            </w:r>
            <w:proofErr w:type="spellEnd"/>
            <w:r w:rsidRPr="00C935BE">
              <w:rPr>
                <w:rFonts w:ascii="Verdana" w:hAnsi="Verdana" w:cs="Arial"/>
                <w:b/>
              </w:rPr>
              <w:t xml:space="preserve"> institutu ECARF, v němž probíhalo dermatologické testování. </w:t>
            </w:r>
          </w:p>
          <w:p w14:paraId="258714A9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C935BE">
              <w:rPr>
                <w:rFonts w:ascii="Verdana" w:hAnsi="Verdana" w:cs="Arial"/>
                <w:b/>
              </w:rPr>
              <w:t xml:space="preserve">Prací dávka obsahuje </w:t>
            </w:r>
            <w:r>
              <w:rPr>
                <w:rFonts w:ascii="Verdana" w:hAnsi="Verdana" w:cs="Arial"/>
                <w:b/>
              </w:rPr>
              <w:t>49,09</w:t>
            </w:r>
            <w:r w:rsidRPr="00C935BE">
              <w:rPr>
                <w:rFonts w:ascii="Verdana" w:hAnsi="Verdana" w:cs="Arial"/>
                <w:b/>
              </w:rPr>
              <w:t xml:space="preserve">g. </w:t>
            </w:r>
          </w:p>
          <w:p w14:paraId="4A3064DF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233C61">
              <w:rPr>
                <w:rFonts w:ascii="Verdana" w:hAnsi="Verdana" w:cs="Arial"/>
                <w:b/>
              </w:rPr>
              <w:t>5120-021-000-55</w:t>
            </w:r>
          </w:p>
          <w:p w14:paraId="660F02D0" w14:textId="62163AA2" w:rsidR="005720FA" w:rsidRPr="001672B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 w:rsidRPr="00C935BE">
              <w:rPr>
                <w:rFonts w:ascii="Verdana" w:hAnsi="Verdana" w:cs="Arial"/>
                <w:b/>
              </w:rPr>
              <w:t>cena :</w:t>
            </w:r>
            <w:proofErr w:type="gramEnd"/>
            <w:r w:rsidRPr="00C935BE">
              <w:rPr>
                <w:rFonts w:ascii="Verdana" w:hAnsi="Verdana" w:cs="Arial"/>
                <w:b/>
              </w:rPr>
              <w:t xml:space="preserve"> </w:t>
            </w:r>
            <w:r>
              <w:rPr>
                <w:rFonts w:ascii="Verdana" w:hAnsi="Verdana" w:cs="Arial"/>
                <w:b/>
              </w:rPr>
              <w:t>109,00</w:t>
            </w:r>
          </w:p>
          <w:p w14:paraId="668E2744" w14:textId="42D78B29" w:rsidR="00804434" w:rsidRPr="001C4DA6" w:rsidRDefault="00804434" w:rsidP="00761B66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</w:p>
        </w:tc>
      </w:tr>
      <w:tr w:rsidR="00761B66" w:rsidRPr="001C4DA6" w14:paraId="1E267448" w14:textId="77777777" w:rsidTr="00AC0140">
        <w:tc>
          <w:tcPr>
            <w:tcW w:w="7002" w:type="dxa"/>
            <w:tcBorders>
              <w:bottom w:val="single" w:sz="4" w:space="0" w:color="auto"/>
            </w:tcBorders>
          </w:tcPr>
          <w:p w14:paraId="207815E5" w14:textId="07C4D7FC" w:rsidR="00761B66" w:rsidRPr="00026C94" w:rsidRDefault="00761B66" w:rsidP="00761B66">
            <w:pPr>
              <w:tabs>
                <w:tab w:val="left" w:pos="405"/>
              </w:tabs>
              <w:spacing w:before="40" w:after="40" w:line="240" w:lineRule="auto"/>
              <w:contextualSpacing/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</w:pPr>
            <w:r w:rsidRPr="00026C94">
              <w:rPr>
                <w:rFonts w:ascii="Verdana" w:eastAsia="Times New Roman" w:hAnsi="Verdana"/>
                <w:b/>
                <w:lang w:eastAsia="cs-CZ"/>
              </w:rPr>
              <w:t xml:space="preserve">    1</w:t>
            </w:r>
            <w:r w:rsidR="002376D4" w:rsidRPr="00026C94">
              <w:rPr>
                <w:rFonts w:ascii="Verdana" w:eastAsia="Times New Roman" w:hAnsi="Verdana"/>
                <w:b/>
                <w:lang w:eastAsia="cs-CZ"/>
              </w:rPr>
              <w:t>9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) Impregnační prostředek ve spreji, vhodný </w:t>
            </w:r>
            <w:r w:rsidR="00B32158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pro </w:t>
            </w:r>
            <w:r w:rsidR="00B32158">
              <w:rPr>
                <w:rFonts w:ascii="Verdana" w:eastAsia="Times New Roman" w:hAnsi="Verdana"/>
                <w:b/>
                <w:u w:val="single"/>
                <w:lang w:eastAsia="cs-CZ"/>
              </w:rPr>
              <w:t>všechny</w:t>
            </w:r>
            <w:r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 materiály a barvy, objem </w:t>
            </w:r>
            <w:r w:rsidRPr="00C848EC">
              <w:rPr>
                <w:rFonts w:ascii="Verdana" w:eastAsia="Times New Roman" w:hAnsi="Verdana"/>
                <w:bCs/>
                <w:u w:val="single"/>
                <w:lang w:eastAsia="cs-CZ"/>
              </w:rPr>
              <w:t>200 ml.</w:t>
            </w:r>
            <w:r w:rsidR="00EC16E2" w:rsidRPr="00026C94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, </w:t>
            </w:r>
            <w:r w:rsidR="00EC16E2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(</w:t>
            </w:r>
            <w:r w:rsidR="00EC16E2" w:rsidRPr="00C848EC">
              <w:rPr>
                <w:rFonts w:ascii="Verdana" w:eastAsia="Times New Roman" w:hAnsi="Verdana"/>
                <w:b/>
                <w:i/>
                <w:iCs/>
                <w:u w:val="single"/>
                <w:lang w:eastAsia="cs-CZ"/>
              </w:rPr>
              <w:t>200 g.</w:t>
            </w:r>
            <w:r w:rsidR="00EC16E2"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>)</w:t>
            </w:r>
            <w:r w:rsidRPr="00026C94">
              <w:rPr>
                <w:rFonts w:ascii="Verdana" w:eastAsia="Times New Roman" w:hAnsi="Verdana"/>
                <w:bCs/>
                <w:i/>
                <w:iCs/>
                <w:u w:val="single"/>
                <w:lang w:eastAsia="cs-CZ"/>
              </w:rPr>
              <w:t xml:space="preserve"> </w:t>
            </w:r>
          </w:p>
          <w:p w14:paraId="39ECB747" w14:textId="7C252BB5" w:rsidR="00761B66" w:rsidRPr="00026C94" w:rsidRDefault="00761B66" w:rsidP="00C848EC">
            <w:pPr>
              <w:pStyle w:val="Odstavecseseznamem"/>
              <w:numPr>
                <w:ilvl w:val="0"/>
                <w:numId w:val="12"/>
              </w:numPr>
              <w:spacing w:before="40" w:after="40"/>
              <w:ind w:left="709" w:hanging="284"/>
              <w:contextualSpacing/>
              <w:rPr>
                <w:rFonts w:ascii="Verdana" w:hAnsi="Verdana"/>
                <w:b/>
                <w:u w:val="single"/>
                <w:lang w:eastAsia="cs-CZ"/>
              </w:rPr>
            </w:pPr>
            <w:r w:rsidRPr="00026C94">
              <w:rPr>
                <w:rFonts w:ascii="Verdana" w:hAnsi="Verdana"/>
                <w:sz w:val="17"/>
                <w:szCs w:val="17"/>
                <w:lang w:eastAsia="cs-CZ"/>
              </w:rPr>
              <w:t xml:space="preserve">impregnační prostředek </w:t>
            </w:r>
            <w:r w:rsidRPr="00026C94">
              <w:rPr>
                <w:rFonts w:ascii="MyriadPro-Regular" w:hAnsi="MyriadPro-Regular" w:cs="MyriadPro-Regular"/>
                <w:sz w:val="20"/>
                <w:szCs w:val="20"/>
                <w:lang w:eastAsia="cs-CZ"/>
              </w:rPr>
              <w:t xml:space="preserve">ve spreji, vhodný pro všechny materiály a barvy. </w:t>
            </w:r>
            <w:r w:rsidR="005720FA" w:rsidRPr="00026C94">
              <w:rPr>
                <w:rFonts w:ascii="MyriadPro-Regular" w:hAnsi="MyriadPro-Regular" w:cs="MyriadPro-Regular"/>
                <w:sz w:val="20"/>
                <w:szCs w:val="20"/>
                <w:lang w:val="cs-CZ" w:eastAsia="cs-CZ"/>
              </w:rPr>
              <w:t xml:space="preserve">Ochrana </w:t>
            </w:r>
            <w:r w:rsidRPr="00026C94">
              <w:rPr>
                <w:rFonts w:ascii="MyriadPro-Regular" w:hAnsi="MyriadPro-Regular" w:cs="MyriadPro-Regular"/>
                <w:sz w:val="20"/>
                <w:szCs w:val="20"/>
                <w:lang w:eastAsia="cs-CZ"/>
              </w:rPr>
              <w:t>obuvi, oblečení a vybavení vyrobeného z kůže, semiše a nubuku, textilu a smíšených materiálů. Zachovává prodyšnost materiálu</w:t>
            </w:r>
            <w:r w:rsidR="00D65B21" w:rsidRPr="00026C94">
              <w:rPr>
                <w:rFonts w:ascii="MyriadPro-Regular" w:hAnsi="MyriadPro-Regular" w:cs="MyriadPro-Regular"/>
                <w:sz w:val="20"/>
                <w:szCs w:val="20"/>
                <w:lang w:eastAsia="cs-CZ"/>
              </w:rPr>
              <w:t>,</w:t>
            </w:r>
          </w:p>
          <w:p w14:paraId="22239624" w14:textId="77777777" w:rsidR="00D65B21" w:rsidRPr="00026C94" w:rsidRDefault="00D65B21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="Verdana" w:eastAsia="Times New Roman" w:hAnsi="Verdana"/>
                <w:b/>
                <w:i/>
                <w:iCs/>
                <w:sz w:val="17"/>
                <w:szCs w:val="17"/>
                <w:u w:val="single"/>
                <w:lang w:val="x-none"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cenu za jeden kus,</w:t>
            </w:r>
          </w:p>
          <w:p w14:paraId="493FEFE7" w14:textId="11E20E28" w:rsidR="00761B66" w:rsidRPr="00026C94" w:rsidRDefault="00D65B21" w:rsidP="00C848EC">
            <w:pPr>
              <w:numPr>
                <w:ilvl w:val="0"/>
                <w:numId w:val="2"/>
              </w:numPr>
              <w:spacing w:before="40" w:after="40" w:line="240" w:lineRule="auto"/>
              <w:ind w:left="709"/>
              <w:contextualSpacing/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</w:pPr>
            <w:r w:rsidRPr="00026C94">
              <w:rPr>
                <w:rFonts w:ascii="Verdana" w:eastAsia="Times New Roman" w:hAnsi="Verdana"/>
                <w:i/>
                <w:iCs/>
                <w:sz w:val="17"/>
                <w:szCs w:val="17"/>
              </w:rPr>
              <w:t>uveďte kód zboží.</w:t>
            </w:r>
            <w:r w:rsidRPr="00026C94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0"/>
                <w:lang w:eastAsia="cs-CZ"/>
              </w:rPr>
              <w:t xml:space="preserve">          </w:t>
            </w:r>
          </w:p>
          <w:p w14:paraId="70B682CA" w14:textId="77777777" w:rsidR="00761B66" w:rsidRPr="00026C94" w:rsidRDefault="00761B66" w:rsidP="00761B66">
            <w:pPr>
              <w:spacing w:before="20" w:after="20" w:line="240" w:lineRule="auto"/>
              <w:ind w:left="360" w:firstLine="38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14:paraId="1284164E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F327F5">
              <w:rPr>
                <w:rFonts w:ascii="Verdana" w:hAnsi="Verdana" w:cs="Arial"/>
                <w:b/>
              </w:rPr>
              <w:t xml:space="preserve">Impregnace SIGA </w:t>
            </w:r>
            <w:proofErr w:type="spellStart"/>
            <w:r w:rsidRPr="00F327F5">
              <w:rPr>
                <w:rFonts w:ascii="Verdana" w:hAnsi="Verdana" w:cs="Arial"/>
                <w:b/>
              </w:rPr>
              <w:t>Aquastop</w:t>
            </w:r>
            <w:proofErr w:type="spellEnd"/>
            <w:r w:rsidRPr="00F327F5">
              <w:rPr>
                <w:rFonts w:ascii="Verdana" w:hAnsi="Verdana" w:cs="Arial"/>
                <w:b/>
              </w:rPr>
              <w:t xml:space="preserve">, 200 </w:t>
            </w:r>
            <w:r>
              <w:rPr>
                <w:rFonts w:ascii="Verdana" w:hAnsi="Verdana" w:cs="Arial"/>
                <w:b/>
              </w:rPr>
              <w:t xml:space="preserve">g, </w:t>
            </w:r>
            <w:r w:rsidRPr="00F327F5">
              <w:rPr>
                <w:rFonts w:ascii="Verdana" w:hAnsi="Verdana" w:cs="Arial"/>
                <w:b/>
              </w:rPr>
              <w:t xml:space="preserve">Impregnace ve spreji, vhodná pro ochranu textilu, kůže a výrobků z nich před vlhkostí, prachem a olejovými látkami. Použití jak pro hladké, tak i broušené usně a textilní high-tech materiály. Vhodné použití i na materiály s membránami Gore-Tex, </w:t>
            </w:r>
            <w:proofErr w:type="spellStart"/>
            <w:r w:rsidRPr="00F327F5">
              <w:rPr>
                <w:rFonts w:ascii="Verdana" w:hAnsi="Verdana" w:cs="Arial"/>
                <w:b/>
              </w:rPr>
              <w:t>Sympatex</w:t>
            </w:r>
            <w:proofErr w:type="spellEnd"/>
            <w:r w:rsidRPr="00F327F5">
              <w:rPr>
                <w:rFonts w:ascii="Verdana" w:hAnsi="Verdana" w:cs="Arial"/>
                <w:b/>
              </w:rPr>
              <w:t xml:space="preserve"> a jiné. Nesnižuje propustnost vodní páry materiálů.</w:t>
            </w:r>
          </w:p>
          <w:p w14:paraId="70586F72" w14:textId="77777777" w:rsidR="007C2AC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</w:rPr>
            </w:pPr>
            <w:r w:rsidRPr="00F327F5">
              <w:rPr>
                <w:rFonts w:ascii="Verdana" w:hAnsi="Verdana" w:cs="Arial"/>
                <w:b/>
              </w:rPr>
              <w:t>5171-034-000-00</w:t>
            </w:r>
          </w:p>
          <w:p w14:paraId="24C46A15" w14:textId="34539327" w:rsidR="00761B66" w:rsidRPr="001672B3" w:rsidRDefault="007C2AC3" w:rsidP="007C2AC3">
            <w:pPr>
              <w:widowControl w:val="0"/>
              <w:suppressAutoHyphens/>
              <w:spacing w:before="40" w:after="40" w:line="24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b/>
              </w:rPr>
              <w:t>cena :</w:t>
            </w:r>
            <w:proofErr w:type="gramEnd"/>
            <w:r>
              <w:rPr>
                <w:rFonts w:ascii="Verdana" w:hAnsi="Verdana" w:cs="Arial"/>
                <w:b/>
              </w:rPr>
              <w:t xml:space="preserve"> 75,00</w:t>
            </w:r>
          </w:p>
        </w:tc>
      </w:tr>
    </w:tbl>
    <w:p w14:paraId="70161F26" w14:textId="77777777" w:rsidR="00807951" w:rsidRDefault="00807951"/>
    <w:p w14:paraId="7C1C57C8" w14:textId="77777777" w:rsidR="00EC16E2" w:rsidRDefault="00EC16E2"/>
    <w:p w14:paraId="1F8B8DE6" w14:textId="77777777" w:rsidR="00EC16E2" w:rsidRDefault="00EC16E2"/>
    <w:p w14:paraId="7CCF9AF6" w14:textId="77777777" w:rsidR="00EC16E2" w:rsidRDefault="00EC16E2"/>
    <w:p w14:paraId="093C2E58" w14:textId="77777777" w:rsidR="00EC16E2" w:rsidRDefault="00EC16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1"/>
        <w:gridCol w:w="6991"/>
      </w:tblGrid>
      <w:tr w:rsidR="00F61B8C" w:rsidRPr="001B3864" w14:paraId="46388B0E" w14:textId="77777777" w:rsidTr="001F7E40">
        <w:tc>
          <w:tcPr>
            <w:tcW w:w="7001" w:type="dxa"/>
          </w:tcPr>
          <w:p w14:paraId="53AE129E" w14:textId="1A04973A" w:rsidR="00F61B8C" w:rsidRDefault="00A26770" w:rsidP="00346327">
            <w:pPr>
              <w:spacing w:before="240" w:after="60" w:line="240" w:lineRule="auto"/>
              <w:ind w:left="360"/>
              <w:contextualSpacing/>
              <w:rPr>
                <w:rFonts w:ascii="Verdana" w:eastAsia="Times New Roman" w:hAnsi="Verdana"/>
                <w:b/>
                <w:u w:val="single"/>
                <w:lang w:eastAsia="cs-CZ"/>
              </w:rPr>
            </w:pPr>
            <w:r>
              <w:br w:type="page"/>
            </w:r>
            <w:r w:rsidR="00346327">
              <w:rPr>
                <w:rFonts w:ascii="Verdana" w:eastAsia="Times New Roman" w:hAnsi="Verdana"/>
                <w:b/>
                <w:u w:val="single"/>
                <w:lang w:eastAsia="cs-CZ"/>
              </w:rPr>
              <w:br/>
            </w:r>
            <w:r w:rsidR="00F61B8C">
              <w:rPr>
                <w:rFonts w:ascii="Verdana" w:eastAsia="Times New Roman" w:hAnsi="Verdana"/>
                <w:b/>
                <w:u w:val="single"/>
                <w:lang w:eastAsia="cs-CZ"/>
              </w:rPr>
              <w:t xml:space="preserve">CELKOVÁ CENA </w:t>
            </w:r>
          </w:p>
        </w:tc>
        <w:tc>
          <w:tcPr>
            <w:tcW w:w="6991" w:type="dxa"/>
            <w:vAlign w:val="center"/>
          </w:tcPr>
          <w:p w14:paraId="580D0B2B" w14:textId="27D028F7" w:rsidR="00663726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  <w:br/>
            </w:r>
            <w:r w:rsidR="00663726">
              <w:rPr>
                <w:rFonts w:ascii="Verdana" w:hAnsi="Verdana" w:cs="Arial"/>
                <w:b/>
              </w:rPr>
              <w:t xml:space="preserve"> </w:t>
            </w:r>
            <w:r w:rsidR="000D508D">
              <w:rPr>
                <w:rFonts w:ascii="Verdana" w:hAnsi="Verdana" w:cs="Arial"/>
                <w:b/>
              </w:rPr>
              <w:t>1 462,00</w:t>
            </w:r>
            <w:r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Kč bez DPH </w:t>
            </w:r>
          </w:p>
          <w:p w14:paraId="5ADFAC40" w14:textId="5DF4AD49" w:rsidR="00E7557B" w:rsidRDefault="00E7557B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lang w:eastAsia="hi-IN" w:bidi="hi-IN"/>
              </w:rPr>
            </w:pPr>
            <w:r>
              <w:rPr>
                <w:rFonts w:ascii="Verdana" w:hAnsi="Verdana" w:cs="Arial"/>
                <w:b/>
              </w:rPr>
              <w:t xml:space="preserve">          </w:t>
            </w:r>
            <w:r w:rsidR="000D508D">
              <w:rPr>
                <w:rFonts w:ascii="Verdana" w:hAnsi="Verdana" w:cs="Arial"/>
                <w:b/>
              </w:rPr>
              <w:t>307,02</w:t>
            </w:r>
            <w:r>
              <w:rPr>
                <w:rFonts w:ascii="Verdana" w:hAnsi="Verdana" w:cs="Arial"/>
                <w:b/>
              </w:rPr>
              <w:t xml:space="preserve"> Kč </w:t>
            </w:r>
            <w:r w:rsidR="000D508D">
              <w:rPr>
                <w:rFonts w:ascii="Verdana" w:hAnsi="Verdana" w:cs="Arial"/>
                <w:b/>
              </w:rPr>
              <w:t>21</w:t>
            </w:r>
            <w:r>
              <w:rPr>
                <w:rFonts w:ascii="Verdana" w:hAnsi="Verdana" w:cs="Arial"/>
                <w:b/>
              </w:rPr>
              <w:t xml:space="preserve"> % DPH</w:t>
            </w:r>
          </w:p>
          <w:p w14:paraId="07724D50" w14:textId="2C4DA37B" w:rsidR="00F61B8C" w:rsidRDefault="00663726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  <w:r>
              <w:rPr>
                <w:rFonts w:ascii="Verdana" w:hAnsi="Verdana" w:cs="Arial"/>
                <w:b/>
              </w:rPr>
              <w:t xml:space="preserve">      </w:t>
            </w:r>
            <w:r w:rsidR="000D508D">
              <w:rPr>
                <w:rFonts w:ascii="Verdana" w:hAnsi="Verdana" w:cs="Arial"/>
                <w:b/>
              </w:rPr>
              <w:t>1 769,02</w:t>
            </w:r>
            <w:r>
              <w:rPr>
                <w:rFonts w:ascii="Verdana" w:hAnsi="Verdana" w:cs="Arial"/>
                <w:b/>
              </w:rPr>
              <w:t xml:space="preserve"> Kč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>vč</w:t>
            </w:r>
            <w:r w:rsidR="00BA3879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etně </w:t>
            </w:r>
            <w:r w:rsidR="00F61B8C" w:rsidRPr="00663726">
              <w:rPr>
                <w:rFonts w:ascii="Verdana" w:eastAsia="Times New Roman" w:hAnsi="Verdana" w:cs="Arial"/>
                <w:b/>
                <w:lang w:eastAsia="hi-IN" w:bidi="hi-IN"/>
              </w:rPr>
              <w:t xml:space="preserve">DPH </w:t>
            </w:r>
          </w:p>
          <w:p w14:paraId="470C9DA0" w14:textId="77777777" w:rsidR="00346327" w:rsidRDefault="00346327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4A07D95E" w14:textId="77777777" w:rsidR="00CA68B1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  <w:p w14:paraId="2A2AC79D" w14:textId="77777777" w:rsidR="00CA68B1" w:rsidRPr="001B3864" w:rsidRDefault="00CA68B1" w:rsidP="00242B57">
            <w:pPr>
              <w:widowControl w:val="0"/>
              <w:suppressAutoHyphens/>
              <w:spacing w:after="0" w:line="240" w:lineRule="auto"/>
              <w:jc w:val="center"/>
              <w:rPr>
                <w:rFonts w:ascii="Verdana" w:eastAsia="Times New Roman" w:hAnsi="Verdana" w:cs="Arial"/>
                <w:b/>
                <w:highlight w:val="yellow"/>
                <w:lang w:eastAsia="hi-IN" w:bidi="hi-IN"/>
              </w:rPr>
            </w:pPr>
          </w:p>
        </w:tc>
      </w:tr>
    </w:tbl>
    <w:p w14:paraId="023B7AB2" w14:textId="77777777" w:rsidR="00DD46BB" w:rsidRDefault="00DD46BB" w:rsidP="001F7E40"/>
    <w:sectPr w:rsidR="00DD46BB" w:rsidSect="001F7E40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25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1FCA" w14:textId="77777777" w:rsidR="00931792" w:rsidRDefault="00931792">
      <w:pPr>
        <w:spacing w:after="0" w:line="240" w:lineRule="auto"/>
      </w:pPr>
      <w:r>
        <w:separator/>
      </w:r>
    </w:p>
  </w:endnote>
  <w:endnote w:type="continuationSeparator" w:id="0">
    <w:p w14:paraId="5612EDFD" w14:textId="77777777" w:rsidR="00931792" w:rsidRDefault="00931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6A162" w14:textId="77777777" w:rsidR="007655CE" w:rsidRDefault="00765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FA0FA9" w14:textId="77777777" w:rsidR="007655CE" w:rsidRDefault="007655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8E926" w14:textId="77777777" w:rsidR="007655CE" w:rsidRPr="009A6BD7" w:rsidRDefault="007655CE" w:rsidP="009A6BD7">
    <w:pPr>
      <w:pBdr>
        <w:top w:val="single" w:sz="4" w:space="1" w:color="C0C0C0"/>
      </w:pBdr>
      <w:spacing w:after="0" w:line="240" w:lineRule="auto"/>
      <w:jc w:val="right"/>
      <w:rPr>
        <w:rFonts w:ascii="Times New Roman" w:eastAsia="Times New Roman" w:hAnsi="Times New Roman"/>
        <w:sz w:val="24"/>
        <w:szCs w:val="24"/>
        <w:lang w:eastAsia="cs-CZ"/>
      </w:rPr>
    </w:pP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Stránka 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instrText>PAGE</w:instrTex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b/>
        <w:noProof/>
        <w:sz w:val="18"/>
        <w:szCs w:val="18"/>
        <w:lang w:eastAsia="cs-CZ"/>
      </w:rPr>
      <w:t>22</w:t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fldChar w:fldCharType="end"/>
    </w:r>
    <w:r w:rsidRPr="009A6BD7">
      <w:rPr>
        <w:rFonts w:ascii="Arial" w:eastAsia="Times New Roman" w:hAnsi="Arial" w:cs="Arial"/>
        <w:b/>
        <w:sz w:val="18"/>
        <w:szCs w:val="18"/>
        <w:lang w:eastAsia="cs-CZ"/>
      </w:rPr>
      <w:t xml:space="preserve"> </w:t>
    </w:r>
    <w:r w:rsidRPr="009A6BD7">
      <w:rPr>
        <w:rFonts w:ascii="Arial" w:eastAsia="Times New Roman" w:hAnsi="Arial" w:cs="Arial"/>
        <w:sz w:val="18"/>
        <w:szCs w:val="18"/>
        <w:lang w:eastAsia="cs-CZ"/>
      </w:rPr>
      <w:t xml:space="preserve">z 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begin"/>
    </w:r>
    <w:r w:rsidRPr="009A6BD7">
      <w:rPr>
        <w:rFonts w:ascii="Arial" w:eastAsia="Times New Roman" w:hAnsi="Arial" w:cs="Arial"/>
        <w:sz w:val="18"/>
        <w:szCs w:val="18"/>
        <w:lang w:eastAsia="cs-CZ"/>
      </w:rPr>
      <w:instrText>NUMPAGES</w:instrTex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separate"/>
    </w:r>
    <w:r>
      <w:rPr>
        <w:rFonts w:ascii="Arial" w:eastAsia="Times New Roman" w:hAnsi="Arial" w:cs="Arial"/>
        <w:noProof/>
        <w:sz w:val="18"/>
        <w:szCs w:val="18"/>
        <w:lang w:eastAsia="cs-CZ"/>
      </w:rPr>
      <w:t>28</w:t>
    </w:r>
    <w:r w:rsidRPr="009A6BD7">
      <w:rPr>
        <w:rFonts w:ascii="Arial" w:eastAsia="Times New Roman" w:hAnsi="Arial" w:cs="Arial"/>
        <w:sz w:val="18"/>
        <w:szCs w:val="18"/>
        <w:lang w:eastAsia="cs-CZ"/>
      </w:rPr>
      <w:fldChar w:fldCharType="end"/>
    </w:r>
  </w:p>
  <w:p w14:paraId="26E52CC0" w14:textId="77777777" w:rsidR="007655CE" w:rsidRDefault="007655CE" w:rsidP="009A6BD7">
    <w:pPr>
      <w:pBdr>
        <w:top w:val="single" w:sz="4" w:space="1" w:color="C0C0C0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360C" w14:textId="77777777" w:rsidR="00931792" w:rsidRDefault="00931792">
      <w:pPr>
        <w:spacing w:after="0" w:line="240" w:lineRule="auto"/>
      </w:pPr>
      <w:r>
        <w:separator/>
      </w:r>
    </w:p>
  </w:footnote>
  <w:footnote w:type="continuationSeparator" w:id="0">
    <w:p w14:paraId="28CD3297" w14:textId="77777777" w:rsidR="00931792" w:rsidRDefault="00931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27D8" w14:textId="77777777" w:rsidR="007655CE" w:rsidRDefault="007655CE" w:rsidP="009A6BD7">
    <w:pPr>
      <w:pStyle w:val="Zhlav"/>
    </w:pPr>
    <w:r>
      <w:rPr>
        <w:noProof/>
        <w:lang w:val="cs-CZ" w:eastAsia="cs-CZ"/>
      </w:rPr>
      <w:drawing>
        <wp:inline distT="0" distB="0" distL="0" distR="0" wp14:anchorId="713CD053" wp14:editId="4510F604">
          <wp:extent cx="2335530" cy="668020"/>
          <wp:effectExtent l="0" t="0" r="7620" b="0"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F0D1C" w14:textId="77777777" w:rsidR="007655CE" w:rsidRDefault="007655CE" w:rsidP="009B2492">
    <w:pPr>
      <w:pStyle w:val="Zhlav"/>
      <w:jc w:val="center"/>
    </w:pPr>
    <w:r>
      <w:rPr>
        <w:noProof/>
        <w:lang w:val="cs-CZ" w:eastAsia="cs-CZ"/>
      </w:rPr>
      <w:drawing>
        <wp:inline distT="0" distB="0" distL="0" distR="0" wp14:anchorId="36BAC6A7" wp14:editId="3663CE48">
          <wp:extent cx="5760720" cy="388620"/>
          <wp:effectExtent l="0" t="0" r="0" b="0"/>
          <wp:docPr id="29" name="obrázek 3" descr="logo_oplzz_ip_optimised_c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oplzz_ip_optimised_c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6CC47" w14:textId="77777777" w:rsidR="007655CE" w:rsidRDefault="007655C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085"/>
    <w:multiLevelType w:val="multilevel"/>
    <w:tmpl w:val="441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D3525"/>
    <w:multiLevelType w:val="multilevel"/>
    <w:tmpl w:val="0E0A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91BB9"/>
    <w:multiLevelType w:val="hybridMultilevel"/>
    <w:tmpl w:val="EB9AFD5C"/>
    <w:lvl w:ilvl="0" w:tplc="19181B62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  <w:i/>
        <w:color w:val="FF0000"/>
        <w:sz w:val="18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6B9099B"/>
    <w:multiLevelType w:val="hybridMultilevel"/>
    <w:tmpl w:val="9FFC2694"/>
    <w:lvl w:ilvl="0" w:tplc="4ED0138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8752C"/>
    <w:multiLevelType w:val="multilevel"/>
    <w:tmpl w:val="BBFA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E54C0"/>
    <w:multiLevelType w:val="hybridMultilevel"/>
    <w:tmpl w:val="C2F81754"/>
    <w:lvl w:ilvl="0" w:tplc="55447B66">
      <w:start w:val="5"/>
      <w:numFmt w:val="bullet"/>
      <w:lvlText w:val="-"/>
      <w:lvlJc w:val="left"/>
      <w:pPr>
        <w:ind w:left="1353" w:hanging="360"/>
      </w:pPr>
      <w:rPr>
        <w:rFonts w:ascii="Verdana" w:eastAsia="Calibri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42C54A97"/>
    <w:multiLevelType w:val="multilevel"/>
    <w:tmpl w:val="9DC2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94CEF"/>
    <w:multiLevelType w:val="multilevel"/>
    <w:tmpl w:val="7BB2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7108E"/>
    <w:multiLevelType w:val="multilevel"/>
    <w:tmpl w:val="AEEA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667182"/>
    <w:multiLevelType w:val="hybridMultilevel"/>
    <w:tmpl w:val="26224AF0"/>
    <w:lvl w:ilvl="0" w:tplc="55447B66">
      <w:start w:val="5"/>
      <w:numFmt w:val="bullet"/>
      <w:lvlText w:val="-"/>
      <w:lvlJc w:val="left"/>
      <w:pPr>
        <w:ind w:left="1125" w:hanging="360"/>
      </w:pPr>
      <w:rPr>
        <w:rFonts w:ascii="Verdana" w:eastAsia="Calibri" w:hAnsi="Verdan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4D167FD2"/>
    <w:multiLevelType w:val="multilevel"/>
    <w:tmpl w:val="BCA487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A305C"/>
    <w:multiLevelType w:val="hybridMultilevel"/>
    <w:tmpl w:val="0F429F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32EF4"/>
    <w:multiLevelType w:val="multilevel"/>
    <w:tmpl w:val="BCA487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8403D"/>
    <w:multiLevelType w:val="hybridMultilevel"/>
    <w:tmpl w:val="77BCE0F4"/>
    <w:lvl w:ilvl="0" w:tplc="9542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414A4"/>
    <w:multiLevelType w:val="multilevel"/>
    <w:tmpl w:val="265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A2471"/>
    <w:multiLevelType w:val="hybridMultilevel"/>
    <w:tmpl w:val="98127524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404569223">
    <w:abstractNumId w:val="13"/>
  </w:num>
  <w:num w:numId="2" w16cid:durableId="1829514379">
    <w:abstractNumId w:val="10"/>
  </w:num>
  <w:num w:numId="3" w16cid:durableId="236135587">
    <w:abstractNumId w:val="14"/>
  </w:num>
  <w:num w:numId="4" w16cid:durableId="1316910724">
    <w:abstractNumId w:val="0"/>
  </w:num>
  <w:num w:numId="5" w16cid:durableId="82366625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92552697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16798302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758404392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91538627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61311558">
    <w:abstractNumId w:val="11"/>
  </w:num>
  <w:num w:numId="11" w16cid:durableId="943420385">
    <w:abstractNumId w:val="10"/>
  </w:num>
  <w:num w:numId="12" w16cid:durableId="910427298">
    <w:abstractNumId w:val="5"/>
  </w:num>
  <w:num w:numId="13" w16cid:durableId="1197891075">
    <w:abstractNumId w:val="3"/>
  </w:num>
  <w:num w:numId="14" w16cid:durableId="1239898612">
    <w:abstractNumId w:val="15"/>
  </w:num>
  <w:num w:numId="15" w16cid:durableId="397826242">
    <w:abstractNumId w:val="2"/>
  </w:num>
  <w:num w:numId="16" w16cid:durableId="1862888542">
    <w:abstractNumId w:val="9"/>
  </w:num>
  <w:num w:numId="17" w16cid:durableId="1755281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4E"/>
    <w:rsid w:val="00000F13"/>
    <w:rsid w:val="0000347A"/>
    <w:rsid w:val="00004D9C"/>
    <w:rsid w:val="00004F6F"/>
    <w:rsid w:val="00010C0C"/>
    <w:rsid w:val="00013C8C"/>
    <w:rsid w:val="00014D54"/>
    <w:rsid w:val="000157D9"/>
    <w:rsid w:val="000200A5"/>
    <w:rsid w:val="00020BD8"/>
    <w:rsid w:val="00020BFA"/>
    <w:rsid w:val="000227A5"/>
    <w:rsid w:val="00025981"/>
    <w:rsid w:val="00026C94"/>
    <w:rsid w:val="0003036E"/>
    <w:rsid w:val="00033245"/>
    <w:rsid w:val="0003324C"/>
    <w:rsid w:val="00033A0D"/>
    <w:rsid w:val="000349B4"/>
    <w:rsid w:val="00036AA3"/>
    <w:rsid w:val="00037A8B"/>
    <w:rsid w:val="000408A6"/>
    <w:rsid w:val="0004090F"/>
    <w:rsid w:val="00041FAC"/>
    <w:rsid w:val="00044A3C"/>
    <w:rsid w:val="000460AA"/>
    <w:rsid w:val="00047F62"/>
    <w:rsid w:val="000501C1"/>
    <w:rsid w:val="00051542"/>
    <w:rsid w:val="00051AA2"/>
    <w:rsid w:val="00053F51"/>
    <w:rsid w:val="000549E3"/>
    <w:rsid w:val="00054E9B"/>
    <w:rsid w:val="00056302"/>
    <w:rsid w:val="0005636D"/>
    <w:rsid w:val="00056FB1"/>
    <w:rsid w:val="00060E93"/>
    <w:rsid w:val="00065630"/>
    <w:rsid w:val="00071374"/>
    <w:rsid w:val="0007150B"/>
    <w:rsid w:val="00072420"/>
    <w:rsid w:val="000769D2"/>
    <w:rsid w:val="00077C03"/>
    <w:rsid w:val="00077CDD"/>
    <w:rsid w:val="000814A4"/>
    <w:rsid w:val="000868A0"/>
    <w:rsid w:val="000877A5"/>
    <w:rsid w:val="00092E69"/>
    <w:rsid w:val="000971E4"/>
    <w:rsid w:val="00097245"/>
    <w:rsid w:val="000A3B31"/>
    <w:rsid w:val="000A401A"/>
    <w:rsid w:val="000A715B"/>
    <w:rsid w:val="000B224D"/>
    <w:rsid w:val="000B559C"/>
    <w:rsid w:val="000B6C83"/>
    <w:rsid w:val="000B7CBF"/>
    <w:rsid w:val="000C1D09"/>
    <w:rsid w:val="000C3C96"/>
    <w:rsid w:val="000C4F28"/>
    <w:rsid w:val="000C56D7"/>
    <w:rsid w:val="000D32B5"/>
    <w:rsid w:val="000D4E06"/>
    <w:rsid w:val="000D508D"/>
    <w:rsid w:val="000E1DC4"/>
    <w:rsid w:val="000E1E8F"/>
    <w:rsid w:val="000E3969"/>
    <w:rsid w:val="000E4063"/>
    <w:rsid w:val="000E4E70"/>
    <w:rsid w:val="000E5DED"/>
    <w:rsid w:val="000E6FCE"/>
    <w:rsid w:val="000E796A"/>
    <w:rsid w:val="000F04D8"/>
    <w:rsid w:val="000F0D69"/>
    <w:rsid w:val="000F12D8"/>
    <w:rsid w:val="000F3B79"/>
    <w:rsid w:val="000F607F"/>
    <w:rsid w:val="000F7D01"/>
    <w:rsid w:val="00104AFF"/>
    <w:rsid w:val="001056E9"/>
    <w:rsid w:val="00107862"/>
    <w:rsid w:val="00111552"/>
    <w:rsid w:val="00112D5A"/>
    <w:rsid w:val="001178D1"/>
    <w:rsid w:val="00120867"/>
    <w:rsid w:val="0012243B"/>
    <w:rsid w:val="00123793"/>
    <w:rsid w:val="001255E8"/>
    <w:rsid w:val="00130395"/>
    <w:rsid w:val="0013100A"/>
    <w:rsid w:val="0013332B"/>
    <w:rsid w:val="001337C7"/>
    <w:rsid w:val="001344D3"/>
    <w:rsid w:val="001350A6"/>
    <w:rsid w:val="00135988"/>
    <w:rsid w:val="00136D13"/>
    <w:rsid w:val="00140D24"/>
    <w:rsid w:val="0014147F"/>
    <w:rsid w:val="00142696"/>
    <w:rsid w:val="00142E71"/>
    <w:rsid w:val="00151380"/>
    <w:rsid w:val="00151E74"/>
    <w:rsid w:val="0015485B"/>
    <w:rsid w:val="00156DC0"/>
    <w:rsid w:val="0016091D"/>
    <w:rsid w:val="00162196"/>
    <w:rsid w:val="00163E5A"/>
    <w:rsid w:val="001658EA"/>
    <w:rsid w:val="00166506"/>
    <w:rsid w:val="00166DF1"/>
    <w:rsid w:val="001672B3"/>
    <w:rsid w:val="00170332"/>
    <w:rsid w:val="0017071F"/>
    <w:rsid w:val="001732CD"/>
    <w:rsid w:val="001732FA"/>
    <w:rsid w:val="001740D2"/>
    <w:rsid w:val="001752C2"/>
    <w:rsid w:val="00176B7C"/>
    <w:rsid w:val="001774B1"/>
    <w:rsid w:val="00182838"/>
    <w:rsid w:val="00182FB6"/>
    <w:rsid w:val="00185F92"/>
    <w:rsid w:val="00187125"/>
    <w:rsid w:val="0019481D"/>
    <w:rsid w:val="001949CA"/>
    <w:rsid w:val="001A1073"/>
    <w:rsid w:val="001A3DEB"/>
    <w:rsid w:val="001B3864"/>
    <w:rsid w:val="001B469D"/>
    <w:rsid w:val="001B521A"/>
    <w:rsid w:val="001B5A4D"/>
    <w:rsid w:val="001B67A9"/>
    <w:rsid w:val="001C1250"/>
    <w:rsid w:val="001C1FED"/>
    <w:rsid w:val="001C2076"/>
    <w:rsid w:val="001C2598"/>
    <w:rsid w:val="001C2B08"/>
    <w:rsid w:val="001C2C65"/>
    <w:rsid w:val="001C4DA6"/>
    <w:rsid w:val="001C5363"/>
    <w:rsid w:val="001C7314"/>
    <w:rsid w:val="001C7E5D"/>
    <w:rsid w:val="001D02DC"/>
    <w:rsid w:val="001D3025"/>
    <w:rsid w:val="001D722C"/>
    <w:rsid w:val="001E29D4"/>
    <w:rsid w:val="001E4C3D"/>
    <w:rsid w:val="001E6072"/>
    <w:rsid w:val="001E6B70"/>
    <w:rsid w:val="001E6BC8"/>
    <w:rsid w:val="001F1609"/>
    <w:rsid w:val="001F1C2D"/>
    <w:rsid w:val="001F1C7A"/>
    <w:rsid w:val="001F35CB"/>
    <w:rsid w:val="001F3B34"/>
    <w:rsid w:val="001F3EE9"/>
    <w:rsid w:val="001F6DE0"/>
    <w:rsid w:val="001F7223"/>
    <w:rsid w:val="001F75F4"/>
    <w:rsid w:val="001F7E40"/>
    <w:rsid w:val="00200E53"/>
    <w:rsid w:val="00205841"/>
    <w:rsid w:val="00205A54"/>
    <w:rsid w:val="00207EF5"/>
    <w:rsid w:val="00210C0C"/>
    <w:rsid w:val="00212FD8"/>
    <w:rsid w:val="0021400E"/>
    <w:rsid w:val="002145E7"/>
    <w:rsid w:val="00214FCE"/>
    <w:rsid w:val="002154F3"/>
    <w:rsid w:val="00215ED0"/>
    <w:rsid w:val="00216756"/>
    <w:rsid w:val="00221154"/>
    <w:rsid w:val="00221FD1"/>
    <w:rsid w:val="0022423D"/>
    <w:rsid w:val="0022698A"/>
    <w:rsid w:val="00230340"/>
    <w:rsid w:val="00232AC7"/>
    <w:rsid w:val="002334C3"/>
    <w:rsid w:val="00233CA2"/>
    <w:rsid w:val="00233DCE"/>
    <w:rsid w:val="00234A7A"/>
    <w:rsid w:val="002363BD"/>
    <w:rsid w:val="002376D4"/>
    <w:rsid w:val="002400EF"/>
    <w:rsid w:val="002410E8"/>
    <w:rsid w:val="002415FA"/>
    <w:rsid w:val="00241784"/>
    <w:rsid w:val="00242520"/>
    <w:rsid w:val="00242B57"/>
    <w:rsid w:val="00244304"/>
    <w:rsid w:val="00244ED0"/>
    <w:rsid w:val="00245510"/>
    <w:rsid w:val="00247B27"/>
    <w:rsid w:val="002511F7"/>
    <w:rsid w:val="002544D8"/>
    <w:rsid w:val="0025598A"/>
    <w:rsid w:val="002573B9"/>
    <w:rsid w:val="00261A6B"/>
    <w:rsid w:val="00263A62"/>
    <w:rsid w:val="0026696B"/>
    <w:rsid w:val="00272133"/>
    <w:rsid w:val="002722AC"/>
    <w:rsid w:val="00273D0C"/>
    <w:rsid w:val="00275221"/>
    <w:rsid w:val="00280023"/>
    <w:rsid w:val="002825E9"/>
    <w:rsid w:val="00284430"/>
    <w:rsid w:val="0029040C"/>
    <w:rsid w:val="00291500"/>
    <w:rsid w:val="00291FCD"/>
    <w:rsid w:val="00292A42"/>
    <w:rsid w:val="00295BF6"/>
    <w:rsid w:val="00295DF9"/>
    <w:rsid w:val="002A1B29"/>
    <w:rsid w:val="002A2EC6"/>
    <w:rsid w:val="002A4405"/>
    <w:rsid w:val="002A52B5"/>
    <w:rsid w:val="002A5333"/>
    <w:rsid w:val="002A7724"/>
    <w:rsid w:val="002A7992"/>
    <w:rsid w:val="002B369C"/>
    <w:rsid w:val="002B55E8"/>
    <w:rsid w:val="002B7BDE"/>
    <w:rsid w:val="002C019F"/>
    <w:rsid w:val="002C1201"/>
    <w:rsid w:val="002C275D"/>
    <w:rsid w:val="002C7A71"/>
    <w:rsid w:val="002D0F22"/>
    <w:rsid w:val="002E1A88"/>
    <w:rsid w:val="002E2A3F"/>
    <w:rsid w:val="002E4BB7"/>
    <w:rsid w:val="002E5820"/>
    <w:rsid w:val="002E7639"/>
    <w:rsid w:val="002E7851"/>
    <w:rsid w:val="002F30F5"/>
    <w:rsid w:val="002F327F"/>
    <w:rsid w:val="002F4CA2"/>
    <w:rsid w:val="002F59F2"/>
    <w:rsid w:val="002F60FC"/>
    <w:rsid w:val="002F7B5B"/>
    <w:rsid w:val="003003EF"/>
    <w:rsid w:val="00315024"/>
    <w:rsid w:val="003215E8"/>
    <w:rsid w:val="00322D62"/>
    <w:rsid w:val="00332CF9"/>
    <w:rsid w:val="003337C8"/>
    <w:rsid w:val="00334DA5"/>
    <w:rsid w:val="00337743"/>
    <w:rsid w:val="003418B1"/>
    <w:rsid w:val="003448E4"/>
    <w:rsid w:val="003452A6"/>
    <w:rsid w:val="003452F8"/>
    <w:rsid w:val="00346327"/>
    <w:rsid w:val="00347425"/>
    <w:rsid w:val="00347B0B"/>
    <w:rsid w:val="00347EEB"/>
    <w:rsid w:val="00351658"/>
    <w:rsid w:val="00352ACD"/>
    <w:rsid w:val="003576B0"/>
    <w:rsid w:val="00357CEA"/>
    <w:rsid w:val="00365EC5"/>
    <w:rsid w:val="003727A0"/>
    <w:rsid w:val="00374658"/>
    <w:rsid w:val="00380018"/>
    <w:rsid w:val="00380406"/>
    <w:rsid w:val="003826BF"/>
    <w:rsid w:val="00383A66"/>
    <w:rsid w:val="00384172"/>
    <w:rsid w:val="003847F3"/>
    <w:rsid w:val="0038523A"/>
    <w:rsid w:val="00385515"/>
    <w:rsid w:val="00386B5D"/>
    <w:rsid w:val="0039032E"/>
    <w:rsid w:val="00392F0A"/>
    <w:rsid w:val="00394E72"/>
    <w:rsid w:val="00395285"/>
    <w:rsid w:val="003964F4"/>
    <w:rsid w:val="00396D11"/>
    <w:rsid w:val="003A0709"/>
    <w:rsid w:val="003A55D9"/>
    <w:rsid w:val="003A7220"/>
    <w:rsid w:val="003A7AEF"/>
    <w:rsid w:val="003B0FF2"/>
    <w:rsid w:val="003B2C57"/>
    <w:rsid w:val="003B379D"/>
    <w:rsid w:val="003B3936"/>
    <w:rsid w:val="003B5E61"/>
    <w:rsid w:val="003B7DBC"/>
    <w:rsid w:val="003C4A70"/>
    <w:rsid w:val="003C52B0"/>
    <w:rsid w:val="003C7100"/>
    <w:rsid w:val="003D057E"/>
    <w:rsid w:val="003D0CE1"/>
    <w:rsid w:val="003D384D"/>
    <w:rsid w:val="003E0D12"/>
    <w:rsid w:val="003E19CB"/>
    <w:rsid w:val="003E6B01"/>
    <w:rsid w:val="003F0E9F"/>
    <w:rsid w:val="003F11E7"/>
    <w:rsid w:val="003F17D4"/>
    <w:rsid w:val="003F2689"/>
    <w:rsid w:val="003F725B"/>
    <w:rsid w:val="00402AAE"/>
    <w:rsid w:val="004033EA"/>
    <w:rsid w:val="00410144"/>
    <w:rsid w:val="00410742"/>
    <w:rsid w:val="00410A6F"/>
    <w:rsid w:val="00411E3A"/>
    <w:rsid w:val="00415D55"/>
    <w:rsid w:val="0041693D"/>
    <w:rsid w:val="00420784"/>
    <w:rsid w:val="00421189"/>
    <w:rsid w:val="0042178D"/>
    <w:rsid w:val="0042304F"/>
    <w:rsid w:val="00425F6C"/>
    <w:rsid w:val="00431F5F"/>
    <w:rsid w:val="004362E3"/>
    <w:rsid w:val="0043738F"/>
    <w:rsid w:val="00437A7D"/>
    <w:rsid w:val="004421A7"/>
    <w:rsid w:val="00442583"/>
    <w:rsid w:val="004426BD"/>
    <w:rsid w:val="00442823"/>
    <w:rsid w:val="0044327A"/>
    <w:rsid w:val="004456AC"/>
    <w:rsid w:val="00446334"/>
    <w:rsid w:val="004472E0"/>
    <w:rsid w:val="004503DF"/>
    <w:rsid w:val="00450D74"/>
    <w:rsid w:val="00450F35"/>
    <w:rsid w:val="00453D47"/>
    <w:rsid w:val="00456FA9"/>
    <w:rsid w:val="00457A70"/>
    <w:rsid w:val="004635EF"/>
    <w:rsid w:val="00463699"/>
    <w:rsid w:val="00463905"/>
    <w:rsid w:val="0046503B"/>
    <w:rsid w:val="00466A74"/>
    <w:rsid w:val="00467B06"/>
    <w:rsid w:val="00473955"/>
    <w:rsid w:val="00475F94"/>
    <w:rsid w:val="00476A27"/>
    <w:rsid w:val="004775BF"/>
    <w:rsid w:val="00480FFC"/>
    <w:rsid w:val="00481A09"/>
    <w:rsid w:val="00482F55"/>
    <w:rsid w:val="004860E4"/>
    <w:rsid w:val="004879EE"/>
    <w:rsid w:val="00491F7C"/>
    <w:rsid w:val="0049255E"/>
    <w:rsid w:val="00496941"/>
    <w:rsid w:val="00497365"/>
    <w:rsid w:val="004A27FE"/>
    <w:rsid w:val="004A2DEC"/>
    <w:rsid w:val="004A78AB"/>
    <w:rsid w:val="004A78AC"/>
    <w:rsid w:val="004B2394"/>
    <w:rsid w:val="004B2EFE"/>
    <w:rsid w:val="004B4F2B"/>
    <w:rsid w:val="004B4F71"/>
    <w:rsid w:val="004B52B3"/>
    <w:rsid w:val="004B6D51"/>
    <w:rsid w:val="004B77C1"/>
    <w:rsid w:val="004C19A2"/>
    <w:rsid w:val="004C2A1A"/>
    <w:rsid w:val="004C3785"/>
    <w:rsid w:val="004C4544"/>
    <w:rsid w:val="004C67A4"/>
    <w:rsid w:val="004D241F"/>
    <w:rsid w:val="004D353A"/>
    <w:rsid w:val="004D3993"/>
    <w:rsid w:val="004D5B5A"/>
    <w:rsid w:val="004D6EE3"/>
    <w:rsid w:val="004D726E"/>
    <w:rsid w:val="004E5D4E"/>
    <w:rsid w:val="004F048F"/>
    <w:rsid w:val="004F0D34"/>
    <w:rsid w:val="004F2E3F"/>
    <w:rsid w:val="004F3695"/>
    <w:rsid w:val="004F3DA0"/>
    <w:rsid w:val="004F4757"/>
    <w:rsid w:val="004F62E9"/>
    <w:rsid w:val="004F76BC"/>
    <w:rsid w:val="004F7B24"/>
    <w:rsid w:val="00500EAD"/>
    <w:rsid w:val="00501895"/>
    <w:rsid w:val="00505888"/>
    <w:rsid w:val="00506A43"/>
    <w:rsid w:val="005070E5"/>
    <w:rsid w:val="00507746"/>
    <w:rsid w:val="0051401A"/>
    <w:rsid w:val="0051469C"/>
    <w:rsid w:val="00520F57"/>
    <w:rsid w:val="00521292"/>
    <w:rsid w:val="00524334"/>
    <w:rsid w:val="005249A3"/>
    <w:rsid w:val="005263B1"/>
    <w:rsid w:val="00530800"/>
    <w:rsid w:val="0053189A"/>
    <w:rsid w:val="00534687"/>
    <w:rsid w:val="00534C19"/>
    <w:rsid w:val="00537B94"/>
    <w:rsid w:val="00537E37"/>
    <w:rsid w:val="005412A9"/>
    <w:rsid w:val="00542380"/>
    <w:rsid w:val="00542596"/>
    <w:rsid w:val="005429FB"/>
    <w:rsid w:val="00542ADB"/>
    <w:rsid w:val="005465F4"/>
    <w:rsid w:val="00546C49"/>
    <w:rsid w:val="005477DE"/>
    <w:rsid w:val="005533C7"/>
    <w:rsid w:val="005543E8"/>
    <w:rsid w:val="00554F09"/>
    <w:rsid w:val="00555ACA"/>
    <w:rsid w:val="0055651D"/>
    <w:rsid w:val="0056238C"/>
    <w:rsid w:val="005625C3"/>
    <w:rsid w:val="0056490B"/>
    <w:rsid w:val="00565291"/>
    <w:rsid w:val="00565B6B"/>
    <w:rsid w:val="005720FA"/>
    <w:rsid w:val="00573A0D"/>
    <w:rsid w:val="00575A93"/>
    <w:rsid w:val="00577F5F"/>
    <w:rsid w:val="0058421B"/>
    <w:rsid w:val="00584AC4"/>
    <w:rsid w:val="00586628"/>
    <w:rsid w:val="00587C5A"/>
    <w:rsid w:val="005920FC"/>
    <w:rsid w:val="00593B7F"/>
    <w:rsid w:val="005943D4"/>
    <w:rsid w:val="005949FF"/>
    <w:rsid w:val="00597672"/>
    <w:rsid w:val="005A0142"/>
    <w:rsid w:val="005A3DED"/>
    <w:rsid w:val="005A4F62"/>
    <w:rsid w:val="005A5ECD"/>
    <w:rsid w:val="005A66CA"/>
    <w:rsid w:val="005B07CD"/>
    <w:rsid w:val="005B15BA"/>
    <w:rsid w:val="005B1AB7"/>
    <w:rsid w:val="005B50D0"/>
    <w:rsid w:val="005B78A3"/>
    <w:rsid w:val="005C04A4"/>
    <w:rsid w:val="005C13B5"/>
    <w:rsid w:val="005C16AE"/>
    <w:rsid w:val="005C304E"/>
    <w:rsid w:val="005C36FE"/>
    <w:rsid w:val="005D18D4"/>
    <w:rsid w:val="005D1E30"/>
    <w:rsid w:val="005D1ECF"/>
    <w:rsid w:val="005D222D"/>
    <w:rsid w:val="005D33C0"/>
    <w:rsid w:val="005D3E87"/>
    <w:rsid w:val="005E11C1"/>
    <w:rsid w:val="005E4634"/>
    <w:rsid w:val="005E67B8"/>
    <w:rsid w:val="005E7EEC"/>
    <w:rsid w:val="005F0E24"/>
    <w:rsid w:val="005F1979"/>
    <w:rsid w:val="005F20FF"/>
    <w:rsid w:val="005F6410"/>
    <w:rsid w:val="005F66BA"/>
    <w:rsid w:val="005F6802"/>
    <w:rsid w:val="005F68C6"/>
    <w:rsid w:val="006036B0"/>
    <w:rsid w:val="006058C0"/>
    <w:rsid w:val="006113A3"/>
    <w:rsid w:val="00613068"/>
    <w:rsid w:val="006133C0"/>
    <w:rsid w:val="00613CF6"/>
    <w:rsid w:val="00616F4B"/>
    <w:rsid w:val="00620663"/>
    <w:rsid w:val="00620B6A"/>
    <w:rsid w:val="006210ED"/>
    <w:rsid w:val="00621AF2"/>
    <w:rsid w:val="006238E2"/>
    <w:rsid w:val="00623F91"/>
    <w:rsid w:val="00624234"/>
    <w:rsid w:val="00625DC0"/>
    <w:rsid w:val="006265E4"/>
    <w:rsid w:val="00626A33"/>
    <w:rsid w:val="00626B16"/>
    <w:rsid w:val="00630449"/>
    <w:rsid w:val="00630E1C"/>
    <w:rsid w:val="0063321A"/>
    <w:rsid w:val="00634822"/>
    <w:rsid w:val="00634D48"/>
    <w:rsid w:val="006432CE"/>
    <w:rsid w:val="00643494"/>
    <w:rsid w:val="006503D2"/>
    <w:rsid w:val="00654927"/>
    <w:rsid w:val="00655BB1"/>
    <w:rsid w:val="00655FB7"/>
    <w:rsid w:val="00656084"/>
    <w:rsid w:val="00656FD9"/>
    <w:rsid w:val="00657B21"/>
    <w:rsid w:val="00662AB9"/>
    <w:rsid w:val="00662B20"/>
    <w:rsid w:val="0066312A"/>
    <w:rsid w:val="00663488"/>
    <w:rsid w:val="00663726"/>
    <w:rsid w:val="00663880"/>
    <w:rsid w:val="006651E9"/>
    <w:rsid w:val="006679FB"/>
    <w:rsid w:val="00667D8E"/>
    <w:rsid w:val="006756D5"/>
    <w:rsid w:val="006769BC"/>
    <w:rsid w:val="0067716B"/>
    <w:rsid w:val="00677CE9"/>
    <w:rsid w:val="006800D5"/>
    <w:rsid w:val="00683339"/>
    <w:rsid w:val="00683AF0"/>
    <w:rsid w:val="00684B44"/>
    <w:rsid w:val="00684BFA"/>
    <w:rsid w:val="00687444"/>
    <w:rsid w:val="00690A08"/>
    <w:rsid w:val="00690ABB"/>
    <w:rsid w:val="006925D3"/>
    <w:rsid w:val="00692C02"/>
    <w:rsid w:val="00692C81"/>
    <w:rsid w:val="0069492F"/>
    <w:rsid w:val="006955CB"/>
    <w:rsid w:val="006956C8"/>
    <w:rsid w:val="006958EE"/>
    <w:rsid w:val="006A256B"/>
    <w:rsid w:val="006A2DEC"/>
    <w:rsid w:val="006A3F1D"/>
    <w:rsid w:val="006A47E3"/>
    <w:rsid w:val="006B176C"/>
    <w:rsid w:val="006B2943"/>
    <w:rsid w:val="006B38B1"/>
    <w:rsid w:val="006B5634"/>
    <w:rsid w:val="006B685E"/>
    <w:rsid w:val="006C54C3"/>
    <w:rsid w:val="006C7095"/>
    <w:rsid w:val="006D18D7"/>
    <w:rsid w:val="006D382E"/>
    <w:rsid w:val="006D3B7E"/>
    <w:rsid w:val="006D4D1B"/>
    <w:rsid w:val="006D64D1"/>
    <w:rsid w:val="006D7802"/>
    <w:rsid w:val="006E1688"/>
    <w:rsid w:val="006E6BE5"/>
    <w:rsid w:val="006E7E1B"/>
    <w:rsid w:val="006F458F"/>
    <w:rsid w:val="006F58CB"/>
    <w:rsid w:val="006F6D08"/>
    <w:rsid w:val="007007A0"/>
    <w:rsid w:val="00701A94"/>
    <w:rsid w:val="00701DFC"/>
    <w:rsid w:val="00703C4B"/>
    <w:rsid w:val="007072F1"/>
    <w:rsid w:val="00707815"/>
    <w:rsid w:val="007116F3"/>
    <w:rsid w:val="0071365F"/>
    <w:rsid w:val="0071681E"/>
    <w:rsid w:val="007233B2"/>
    <w:rsid w:val="007239F4"/>
    <w:rsid w:val="007242D5"/>
    <w:rsid w:val="0072469E"/>
    <w:rsid w:val="007249E0"/>
    <w:rsid w:val="00726AB2"/>
    <w:rsid w:val="00727675"/>
    <w:rsid w:val="00732ED6"/>
    <w:rsid w:val="00732F1C"/>
    <w:rsid w:val="0073514D"/>
    <w:rsid w:val="00735C53"/>
    <w:rsid w:val="00736767"/>
    <w:rsid w:val="00737495"/>
    <w:rsid w:val="00737B12"/>
    <w:rsid w:val="00742153"/>
    <w:rsid w:val="0074335B"/>
    <w:rsid w:val="00745FB5"/>
    <w:rsid w:val="00747168"/>
    <w:rsid w:val="00750714"/>
    <w:rsid w:val="00752B2F"/>
    <w:rsid w:val="00754BAF"/>
    <w:rsid w:val="007551B3"/>
    <w:rsid w:val="00757539"/>
    <w:rsid w:val="00757FD9"/>
    <w:rsid w:val="0076053A"/>
    <w:rsid w:val="00761B66"/>
    <w:rsid w:val="007620FB"/>
    <w:rsid w:val="00762BED"/>
    <w:rsid w:val="00764AD9"/>
    <w:rsid w:val="0076523C"/>
    <w:rsid w:val="007653E4"/>
    <w:rsid w:val="007655CE"/>
    <w:rsid w:val="00771A15"/>
    <w:rsid w:val="0078029B"/>
    <w:rsid w:val="0078114E"/>
    <w:rsid w:val="0078267D"/>
    <w:rsid w:val="00782B95"/>
    <w:rsid w:val="007835BD"/>
    <w:rsid w:val="00783BA8"/>
    <w:rsid w:val="007858D0"/>
    <w:rsid w:val="00785909"/>
    <w:rsid w:val="00787FF0"/>
    <w:rsid w:val="007929FD"/>
    <w:rsid w:val="007935E2"/>
    <w:rsid w:val="00793877"/>
    <w:rsid w:val="00793A6D"/>
    <w:rsid w:val="007966D4"/>
    <w:rsid w:val="00796BFB"/>
    <w:rsid w:val="007A149B"/>
    <w:rsid w:val="007A22C3"/>
    <w:rsid w:val="007A3531"/>
    <w:rsid w:val="007A4247"/>
    <w:rsid w:val="007A62A6"/>
    <w:rsid w:val="007B0C79"/>
    <w:rsid w:val="007B3742"/>
    <w:rsid w:val="007B38C5"/>
    <w:rsid w:val="007B45AB"/>
    <w:rsid w:val="007B6B52"/>
    <w:rsid w:val="007B6E3C"/>
    <w:rsid w:val="007C01FE"/>
    <w:rsid w:val="007C15E4"/>
    <w:rsid w:val="007C27A5"/>
    <w:rsid w:val="007C2AC3"/>
    <w:rsid w:val="007C31B7"/>
    <w:rsid w:val="007C5414"/>
    <w:rsid w:val="007C5EE0"/>
    <w:rsid w:val="007C6C63"/>
    <w:rsid w:val="007C7375"/>
    <w:rsid w:val="007D09C6"/>
    <w:rsid w:val="007D1BC8"/>
    <w:rsid w:val="007D7348"/>
    <w:rsid w:val="007E1DBE"/>
    <w:rsid w:val="007E33EE"/>
    <w:rsid w:val="007E4792"/>
    <w:rsid w:val="007E5416"/>
    <w:rsid w:val="007E5940"/>
    <w:rsid w:val="007E65C8"/>
    <w:rsid w:val="007E73C6"/>
    <w:rsid w:val="007E7591"/>
    <w:rsid w:val="007F13FB"/>
    <w:rsid w:val="007F1819"/>
    <w:rsid w:val="007F2DC1"/>
    <w:rsid w:val="007F312B"/>
    <w:rsid w:val="007F402D"/>
    <w:rsid w:val="008005DA"/>
    <w:rsid w:val="00800E74"/>
    <w:rsid w:val="008011DD"/>
    <w:rsid w:val="008013DE"/>
    <w:rsid w:val="00802B87"/>
    <w:rsid w:val="00804434"/>
    <w:rsid w:val="008046DB"/>
    <w:rsid w:val="008047A8"/>
    <w:rsid w:val="00805226"/>
    <w:rsid w:val="00805C53"/>
    <w:rsid w:val="00807648"/>
    <w:rsid w:val="00807951"/>
    <w:rsid w:val="00807ECD"/>
    <w:rsid w:val="00810B22"/>
    <w:rsid w:val="00812126"/>
    <w:rsid w:val="008132DD"/>
    <w:rsid w:val="0081345D"/>
    <w:rsid w:val="0081602C"/>
    <w:rsid w:val="00816D48"/>
    <w:rsid w:val="0081735E"/>
    <w:rsid w:val="008200CB"/>
    <w:rsid w:val="008216A6"/>
    <w:rsid w:val="00821A14"/>
    <w:rsid w:val="0082414B"/>
    <w:rsid w:val="00826969"/>
    <w:rsid w:val="008305DD"/>
    <w:rsid w:val="00831CD4"/>
    <w:rsid w:val="00833DB5"/>
    <w:rsid w:val="00834768"/>
    <w:rsid w:val="00835034"/>
    <w:rsid w:val="00835AF0"/>
    <w:rsid w:val="00835C94"/>
    <w:rsid w:val="00835CFE"/>
    <w:rsid w:val="008361AB"/>
    <w:rsid w:val="008366ED"/>
    <w:rsid w:val="00836FD9"/>
    <w:rsid w:val="00837203"/>
    <w:rsid w:val="00837A23"/>
    <w:rsid w:val="008419C3"/>
    <w:rsid w:val="00842413"/>
    <w:rsid w:val="00851D0F"/>
    <w:rsid w:val="0085378C"/>
    <w:rsid w:val="008538EF"/>
    <w:rsid w:val="00855F71"/>
    <w:rsid w:val="00862F77"/>
    <w:rsid w:val="00863FDD"/>
    <w:rsid w:val="00864ACF"/>
    <w:rsid w:val="00865C39"/>
    <w:rsid w:val="0087575F"/>
    <w:rsid w:val="00876CE6"/>
    <w:rsid w:val="00881DC6"/>
    <w:rsid w:val="0088489A"/>
    <w:rsid w:val="00887A9D"/>
    <w:rsid w:val="00890A05"/>
    <w:rsid w:val="00893D06"/>
    <w:rsid w:val="00894436"/>
    <w:rsid w:val="008954C8"/>
    <w:rsid w:val="008959D8"/>
    <w:rsid w:val="00895F1B"/>
    <w:rsid w:val="008A1984"/>
    <w:rsid w:val="008A2E41"/>
    <w:rsid w:val="008A2FBE"/>
    <w:rsid w:val="008A61F4"/>
    <w:rsid w:val="008B3FD9"/>
    <w:rsid w:val="008B461A"/>
    <w:rsid w:val="008C0EDD"/>
    <w:rsid w:val="008D371E"/>
    <w:rsid w:val="008D3AD0"/>
    <w:rsid w:val="008D5C3A"/>
    <w:rsid w:val="008E0213"/>
    <w:rsid w:val="008E221F"/>
    <w:rsid w:val="008E3D2C"/>
    <w:rsid w:val="008E4D4A"/>
    <w:rsid w:val="008E5ECF"/>
    <w:rsid w:val="008F1FA8"/>
    <w:rsid w:val="008F29B2"/>
    <w:rsid w:val="008F3722"/>
    <w:rsid w:val="008F5DD6"/>
    <w:rsid w:val="008F6486"/>
    <w:rsid w:val="008F6F60"/>
    <w:rsid w:val="008F7837"/>
    <w:rsid w:val="009018BE"/>
    <w:rsid w:val="00901C09"/>
    <w:rsid w:val="009029A9"/>
    <w:rsid w:val="009074F0"/>
    <w:rsid w:val="00907C28"/>
    <w:rsid w:val="00911022"/>
    <w:rsid w:val="009124DF"/>
    <w:rsid w:val="00912B9F"/>
    <w:rsid w:val="009130DA"/>
    <w:rsid w:val="0091394E"/>
    <w:rsid w:val="00915C52"/>
    <w:rsid w:val="00915C5D"/>
    <w:rsid w:val="00915CE3"/>
    <w:rsid w:val="00916321"/>
    <w:rsid w:val="0091677A"/>
    <w:rsid w:val="00920006"/>
    <w:rsid w:val="0092387D"/>
    <w:rsid w:val="00924699"/>
    <w:rsid w:val="00925515"/>
    <w:rsid w:val="00926BDC"/>
    <w:rsid w:val="009304A6"/>
    <w:rsid w:val="00931792"/>
    <w:rsid w:val="00931CF9"/>
    <w:rsid w:val="009323FC"/>
    <w:rsid w:val="00941482"/>
    <w:rsid w:val="00943070"/>
    <w:rsid w:val="00944E6B"/>
    <w:rsid w:val="00946596"/>
    <w:rsid w:val="00951835"/>
    <w:rsid w:val="00954DF4"/>
    <w:rsid w:val="009566B6"/>
    <w:rsid w:val="009618C7"/>
    <w:rsid w:val="00961A1E"/>
    <w:rsid w:val="009629CF"/>
    <w:rsid w:val="00962B24"/>
    <w:rsid w:val="00966409"/>
    <w:rsid w:val="0096685C"/>
    <w:rsid w:val="00966C0F"/>
    <w:rsid w:val="00980D04"/>
    <w:rsid w:val="0098140C"/>
    <w:rsid w:val="009815B5"/>
    <w:rsid w:val="00981EFE"/>
    <w:rsid w:val="00983E6C"/>
    <w:rsid w:val="00984386"/>
    <w:rsid w:val="00984C6A"/>
    <w:rsid w:val="009854AD"/>
    <w:rsid w:val="00985F3D"/>
    <w:rsid w:val="00990F29"/>
    <w:rsid w:val="00991636"/>
    <w:rsid w:val="00992F5E"/>
    <w:rsid w:val="009938F3"/>
    <w:rsid w:val="009965A6"/>
    <w:rsid w:val="009A0D4C"/>
    <w:rsid w:val="009A2648"/>
    <w:rsid w:val="009A2CBC"/>
    <w:rsid w:val="009A5A6A"/>
    <w:rsid w:val="009A623B"/>
    <w:rsid w:val="009A6BD7"/>
    <w:rsid w:val="009A7BE0"/>
    <w:rsid w:val="009B2492"/>
    <w:rsid w:val="009B3458"/>
    <w:rsid w:val="009B631C"/>
    <w:rsid w:val="009B66C5"/>
    <w:rsid w:val="009B6C50"/>
    <w:rsid w:val="009C1614"/>
    <w:rsid w:val="009C271D"/>
    <w:rsid w:val="009C3E0E"/>
    <w:rsid w:val="009C4427"/>
    <w:rsid w:val="009C505E"/>
    <w:rsid w:val="009D3471"/>
    <w:rsid w:val="009D3959"/>
    <w:rsid w:val="009D3FA0"/>
    <w:rsid w:val="009D79FD"/>
    <w:rsid w:val="009E0F44"/>
    <w:rsid w:val="009E56F3"/>
    <w:rsid w:val="009F032F"/>
    <w:rsid w:val="009F32FE"/>
    <w:rsid w:val="009F630E"/>
    <w:rsid w:val="009F6C6D"/>
    <w:rsid w:val="00A006DC"/>
    <w:rsid w:val="00A0124D"/>
    <w:rsid w:val="00A01862"/>
    <w:rsid w:val="00A01AAC"/>
    <w:rsid w:val="00A0264F"/>
    <w:rsid w:val="00A02FA3"/>
    <w:rsid w:val="00A03261"/>
    <w:rsid w:val="00A0428C"/>
    <w:rsid w:val="00A0482E"/>
    <w:rsid w:val="00A06653"/>
    <w:rsid w:val="00A101C2"/>
    <w:rsid w:val="00A102F2"/>
    <w:rsid w:val="00A11193"/>
    <w:rsid w:val="00A125C1"/>
    <w:rsid w:val="00A1360A"/>
    <w:rsid w:val="00A14936"/>
    <w:rsid w:val="00A168EA"/>
    <w:rsid w:val="00A176F5"/>
    <w:rsid w:val="00A22578"/>
    <w:rsid w:val="00A22D32"/>
    <w:rsid w:val="00A2366D"/>
    <w:rsid w:val="00A24324"/>
    <w:rsid w:val="00A24669"/>
    <w:rsid w:val="00A2518A"/>
    <w:rsid w:val="00A25979"/>
    <w:rsid w:val="00A26770"/>
    <w:rsid w:val="00A31AB8"/>
    <w:rsid w:val="00A32FD0"/>
    <w:rsid w:val="00A37D31"/>
    <w:rsid w:val="00A40766"/>
    <w:rsid w:val="00A43249"/>
    <w:rsid w:val="00A4417B"/>
    <w:rsid w:val="00A452DA"/>
    <w:rsid w:val="00A4581A"/>
    <w:rsid w:val="00A45EFA"/>
    <w:rsid w:val="00A5246E"/>
    <w:rsid w:val="00A53412"/>
    <w:rsid w:val="00A53567"/>
    <w:rsid w:val="00A5510F"/>
    <w:rsid w:val="00A5646F"/>
    <w:rsid w:val="00A6220F"/>
    <w:rsid w:val="00A63561"/>
    <w:rsid w:val="00A6587E"/>
    <w:rsid w:val="00A6628C"/>
    <w:rsid w:val="00A6762C"/>
    <w:rsid w:val="00A706E8"/>
    <w:rsid w:val="00A70DEC"/>
    <w:rsid w:val="00A70E66"/>
    <w:rsid w:val="00A70FE3"/>
    <w:rsid w:val="00A73946"/>
    <w:rsid w:val="00A7443D"/>
    <w:rsid w:val="00A770C6"/>
    <w:rsid w:val="00A80540"/>
    <w:rsid w:val="00A80B5D"/>
    <w:rsid w:val="00A8656D"/>
    <w:rsid w:val="00A91BCB"/>
    <w:rsid w:val="00A92CEC"/>
    <w:rsid w:val="00A94D60"/>
    <w:rsid w:val="00A976C3"/>
    <w:rsid w:val="00AA0A73"/>
    <w:rsid w:val="00AA1145"/>
    <w:rsid w:val="00AA1D97"/>
    <w:rsid w:val="00AA4581"/>
    <w:rsid w:val="00AA463A"/>
    <w:rsid w:val="00AA7474"/>
    <w:rsid w:val="00AB016C"/>
    <w:rsid w:val="00AB23ED"/>
    <w:rsid w:val="00AB30E4"/>
    <w:rsid w:val="00AB4012"/>
    <w:rsid w:val="00AB52E7"/>
    <w:rsid w:val="00AB598D"/>
    <w:rsid w:val="00AB5B67"/>
    <w:rsid w:val="00AB7137"/>
    <w:rsid w:val="00AC3E04"/>
    <w:rsid w:val="00AC47B8"/>
    <w:rsid w:val="00AC4826"/>
    <w:rsid w:val="00AC59BA"/>
    <w:rsid w:val="00AC5E54"/>
    <w:rsid w:val="00AC7B3E"/>
    <w:rsid w:val="00AD00BF"/>
    <w:rsid w:val="00AD077B"/>
    <w:rsid w:val="00AD1213"/>
    <w:rsid w:val="00AD1508"/>
    <w:rsid w:val="00AE0D41"/>
    <w:rsid w:val="00AE265B"/>
    <w:rsid w:val="00AE517D"/>
    <w:rsid w:val="00AE6A5B"/>
    <w:rsid w:val="00AE76C3"/>
    <w:rsid w:val="00AE7AEE"/>
    <w:rsid w:val="00AE7CEA"/>
    <w:rsid w:val="00AF2A43"/>
    <w:rsid w:val="00AF35F8"/>
    <w:rsid w:val="00AF65A9"/>
    <w:rsid w:val="00AF75A2"/>
    <w:rsid w:val="00B00477"/>
    <w:rsid w:val="00B00B5E"/>
    <w:rsid w:val="00B06FC2"/>
    <w:rsid w:val="00B11AEB"/>
    <w:rsid w:val="00B1312B"/>
    <w:rsid w:val="00B13214"/>
    <w:rsid w:val="00B1338B"/>
    <w:rsid w:val="00B141AA"/>
    <w:rsid w:val="00B143D3"/>
    <w:rsid w:val="00B14B46"/>
    <w:rsid w:val="00B225E8"/>
    <w:rsid w:val="00B22CA4"/>
    <w:rsid w:val="00B32158"/>
    <w:rsid w:val="00B3385D"/>
    <w:rsid w:val="00B34B21"/>
    <w:rsid w:val="00B34C15"/>
    <w:rsid w:val="00B35037"/>
    <w:rsid w:val="00B409C6"/>
    <w:rsid w:val="00B4510D"/>
    <w:rsid w:val="00B45C65"/>
    <w:rsid w:val="00B5042A"/>
    <w:rsid w:val="00B531BD"/>
    <w:rsid w:val="00B537C7"/>
    <w:rsid w:val="00B542E5"/>
    <w:rsid w:val="00B5434C"/>
    <w:rsid w:val="00B54DAD"/>
    <w:rsid w:val="00B54DF8"/>
    <w:rsid w:val="00B57C23"/>
    <w:rsid w:val="00B62DF7"/>
    <w:rsid w:val="00B640E1"/>
    <w:rsid w:val="00B6723A"/>
    <w:rsid w:val="00B67715"/>
    <w:rsid w:val="00B67EBD"/>
    <w:rsid w:val="00B714EA"/>
    <w:rsid w:val="00B7161B"/>
    <w:rsid w:val="00B7276F"/>
    <w:rsid w:val="00B72F9D"/>
    <w:rsid w:val="00B7417A"/>
    <w:rsid w:val="00B744F0"/>
    <w:rsid w:val="00B7470E"/>
    <w:rsid w:val="00B76A16"/>
    <w:rsid w:val="00B80E73"/>
    <w:rsid w:val="00B81BA4"/>
    <w:rsid w:val="00B82069"/>
    <w:rsid w:val="00B825E8"/>
    <w:rsid w:val="00B8331A"/>
    <w:rsid w:val="00B8442E"/>
    <w:rsid w:val="00B901E6"/>
    <w:rsid w:val="00B915EC"/>
    <w:rsid w:val="00B92CCC"/>
    <w:rsid w:val="00B93761"/>
    <w:rsid w:val="00B939E3"/>
    <w:rsid w:val="00B965AC"/>
    <w:rsid w:val="00B97C20"/>
    <w:rsid w:val="00BA2143"/>
    <w:rsid w:val="00BA2324"/>
    <w:rsid w:val="00BA35A4"/>
    <w:rsid w:val="00BA3879"/>
    <w:rsid w:val="00BA69F1"/>
    <w:rsid w:val="00BB0D99"/>
    <w:rsid w:val="00BC3493"/>
    <w:rsid w:val="00BC39C6"/>
    <w:rsid w:val="00BD1D45"/>
    <w:rsid w:val="00BD3B83"/>
    <w:rsid w:val="00BD63BB"/>
    <w:rsid w:val="00BD64BF"/>
    <w:rsid w:val="00BE3261"/>
    <w:rsid w:val="00BE5012"/>
    <w:rsid w:val="00C023F6"/>
    <w:rsid w:val="00C02874"/>
    <w:rsid w:val="00C03564"/>
    <w:rsid w:val="00C04C0C"/>
    <w:rsid w:val="00C050D1"/>
    <w:rsid w:val="00C12BC3"/>
    <w:rsid w:val="00C13493"/>
    <w:rsid w:val="00C15A8A"/>
    <w:rsid w:val="00C168D9"/>
    <w:rsid w:val="00C206A6"/>
    <w:rsid w:val="00C20B0A"/>
    <w:rsid w:val="00C22D9E"/>
    <w:rsid w:val="00C22DD3"/>
    <w:rsid w:val="00C22F28"/>
    <w:rsid w:val="00C23C81"/>
    <w:rsid w:val="00C23D9D"/>
    <w:rsid w:val="00C255A3"/>
    <w:rsid w:val="00C2735B"/>
    <w:rsid w:val="00C31EB9"/>
    <w:rsid w:val="00C351EA"/>
    <w:rsid w:val="00C35E3F"/>
    <w:rsid w:val="00C35FFF"/>
    <w:rsid w:val="00C36F63"/>
    <w:rsid w:val="00C37095"/>
    <w:rsid w:val="00C37AE1"/>
    <w:rsid w:val="00C37C6C"/>
    <w:rsid w:val="00C42C8B"/>
    <w:rsid w:val="00C432B1"/>
    <w:rsid w:val="00C44587"/>
    <w:rsid w:val="00C45895"/>
    <w:rsid w:val="00C51450"/>
    <w:rsid w:val="00C56627"/>
    <w:rsid w:val="00C569B4"/>
    <w:rsid w:val="00C61F0B"/>
    <w:rsid w:val="00C62695"/>
    <w:rsid w:val="00C628E8"/>
    <w:rsid w:val="00C64C75"/>
    <w:rsid w:val="00C65D7B"/>
    <w:rsid w:val="00C667C3"/>
    <w:rsid w:val="00C7075D"/>
    <w:rsid w:val="00C71769"/>
    <w:rsid w:val="00C7348E"/>
    <w:rsid w:val="00C73569"/>
    <w:rsid w:val="00C74FFB"/>
    <w:rsid w:val="00C805CC"/>
    <w:rsid w:val="00C81CF3"/>
    <w:rsid w:val="00C848EC"/>
    <w:rsid w:val="00C9127A"/>
    <w:rsid w:val="00C93715"/>
    <w:rsid w:val="00C949FD"/>
    <w:rsid w:val="00C97E85"/>
    <w:rsid w:val="00CA1A97"/>
    <w:rsid w:val="00CA1D08"/>
    <w:rsid w:val="00CA44BB"/>
    <w:rsid w:val="00CA46D0"/>
    <w:rsid w:val="00CA68B1"/>
    <w:rsid w:val="00CA79C0"/>
    <w:rsid w:val="00CB227A"/>
    <w:rsid w:val="00CB2C1A"/>
    <w:rsid w:val="00CB3727"/>
    <w:rsid w:val="00CB3C19"/>
    <w:rsid w:val="00CB3E3F"/>
    <w:rsid w:val="00CB4702"/>
    <w:rsid w:val="00CB4703"/>
    <w:rsid w:val="00CB47F4"/>
    <w:rsid w:val="00CB5ED8"/>
    <w:rsid w:val="00CB7C1A"/>
    <w:rsid w:val="00CC0F7A"/>
    <w:rsid w:val="00CC38AF"/>
    <w:rsid w:val="00CC40A3"/>
    <w:rsid w:val="00CC604C"/>
    <w:rsid w:val="00CC6069"/>
    <w:rsid w:val="00CD0777"/>
    <w:rsid w:val="00CD0872"/>
    <w:rsid w:val="00CD22DD"/>
    <w:rsid w:val="00CE30C0"/>
    <w:rsid w:val="00CE3BEF"/>
    <w:rsid w:val="00CE44CD"/>
    <w:rsid w:val="00CE6243"/>
    <w:rsid w:val="00CE6C14"/>
    <w:rsid w:val="00CF12B5"/>
    <w:rsid w:val="00CF1D53"/>
    <w:rsid w:val="00CF2BC4"/>
    <w:rsid w:val="00CF3E76"/>
    <w:rsid w:val="00CF3EAC"/>
    <w:rsid w:val="00CF613C"/>
    <w:rsid w:val="00CF64E6"/>
    <w:rsid w:val="00CF7D57"/>
    <w:rsid w:val="00D038A1"/>
    <w:rsid w:val="00D03E0A"/>
    <w:rsid w:val="00D04FCB"/>
    <w:rsid w:val="00D0504D"/>
    <w:rsid w:val="00D05C59"/>
    <w:rsid w:val="00D05CA0"/>
    <w:rsid w:val="00D068F3"/>
    <w:rsid w:val="00D06FB6"/>
    <w:rsid w:val="00D07405"/>
    <w:rsid w:val="00D07F8D"/>
    <w:rsid w:val="00D07FF3"/>
    <w:rsid w:val="00D11CF8"/>
    <w:rsid w:val="00D12915"/>
    <w:rsid w:val="00D12DC0"/>
    <w:rsid w:val="00D131F8"/>
    <w:rsid w:val="00D13BEC"/>
    <w:rsid w:val="00D14CDC"/>
    <w:rsid w:val="00D17962"/>
    <w:rsid w:val="00D22379"/>
    <w:rsid w:val="00D228C6"/>
    <w:rsid w:val="00D239E1"/>
    <w:rsid w:val="00D26D1A"/>
    <w:rsid w:val="00D274D5"/>
    <w:rsid w:val="00D30CF3"/>
    <w:rsid w:val="00D31BC6"/>
    <w:rsid w:val="00D32A10"/>
    <w:rsid w:val="00D35A57"/>
    <w:rsid w:val="00D362DB"/>
    <w:rsid w:val="00D37C48"/>
    <w:rsid w:val="00D37DE6"/>
    <w:rsid w:val="00D42E13"/>
    <w:rsid w:val="00D44EF8"/>
    <w:rsid w:val="00D451BB"/>
    <w:rsid w:val="00D4614F"/>
    <w:rsid w:val="00D50771"/>
    <w:rsid w:val="00D5154B"/>
    <w:rsid w:val="00D52B21"/>
    <w:rsid w:val="00D531BD"/>
    <w:rsid w:val="00D5417D"/>
    <w:rsid w:val="00D57E2F"/>
    <w:rsid w:val="00D612D0"/>
    <w:rsid w:val="00D619D9"/>
    <w:rsid w:val="00D63BE6"/>
    <w:rsid w:val="00D63EE0"/>
    <w:rsid w:val="00D65B21"/>
    <w:rsid w:val="00D66D47"/>
    <w:rsid w:val="00D73897"/>
    <w:rsid w:val="00D73DFF"/>
    <w:rsid w:val="00D76F14"/>
    <w:rsid w:val="00D80B82"/>
    <w:rsid w:val="00D84570"/>
    <w:rsid w:val="00D863AB"/>
    <w:rsid w:val="00D86DD6"/>
    <w:rsid w:val="00D90E07"/>
    <w:rsid w:val="00D944A0"/>
    <w:rsid w:val="00DA1C4C"/>
    <w:rsid w:val="00DA2C29"/>
    <w:rsid w:val="00DA3D07"/>
    <w:rsid w:val="00DB053A"/>
    <w:rsid w:val="00DB0E5D"/>
    <w:rsid w:val="00DB24AC"/>
    <w:rsid w:val="00DB39ED"/>
    <w:rsid w:val="00DB4075"/>
    <w:rsid w:val="00DB686C"/>
    <w:rsid w:val="00DB709C"/>
    <w:rsid w:val="00DC051D"/>
    <w:rsid w:val="00DC1A96"/>
    <w:rsid w:val="00DC3B42"/>
    <w:rsid w:val="00DC49D5"/>
    <w:rsid w:val="00DC5484"/>
    <w:rsid w:val="00DD0C2C"/>
    <w:rsid w:val="00DD30CA"/>
    <w:rsid w:val="00DD37B0"/>
    <w:rsid w:val="00DD46BB"/>
    <w:rsid w:val="00DD76D9"/>
    <w:rsid w:val="00DE0325"/>
    <w:rsid w:val="00DE1A42"/>
    <w:rsid w:val="00DE3E32"/>
    <w:rsid w:val="00DE5C6C"/>
    <w:rsid w:val="00DE643D"/>
    <w:rsid w:val="00DF3088"/>
    <w:rsid w:val="00DF52C8"/>
    <w:rsid w:val="00DF706D"/>
    <w:rsid w:val="00DF7536"/>
    <w:rsid w:val="00E00061"/>
    <w:rsid w:val="00E01B34"/>
    <w:rsid w:val="00E02341"/>
    <w:rsid w:val="00E02342"/>
    <w:rsid w:val="00E03858"/>
    <w:rsid w:val="00E04986"/>
    <w:rsid w:val="00E04D16"/>
    <w:rsid w:val="00E0541F"/>
    <w:rsid w:val="00E062A7"/>
    <w:rsid w:val="00E072BE"/>
    <w:rsid w:val="00E074C4"/>
    <w:rsid w:val="00E10ECA"/>
    <w:rsid w:val="00E122B3"/>
    <w:rsid w:val="00E12426"/>
    <w:rsid w:val="00E14B6B"/>
    <w:rsid w:val="00E15A4E"/>
    <w:rsid w:val="00E1736B"/>
    <w:rsid w:val="00E21611"/>
    <w:rsid w:val="00E23AFD"/>
    <w:rsid w:val="00E25C10"/>
    <w:rsid w:val="00E2720A"/>
    <w:rsid w:val="00E3092F"/>
    <w:rsid w:val="00E31D48"/>
    <w:rsid w:val="00E33F61"/>
    <w:rsid w:val="00E37355"/>
    <w:rsid w:val="00E40B06"/>
    <w:rsid w:val="00E42970"/>
    <w:rsid w:val="00E44574"/>
    <w:rsid w:val="00E4539D"/>
    <w:rsid w:val="00E4569A"/>
    <w:rsid w:val="00E47C64"/>
    <w:rsid w:val="00E50CDB"/>
    <w:rsid w:val="00E51B05"/>
    <w:rsid w:val="00E521A8"/>
    <w:rsid w:val="00E53FCE"/>
    <w:rsid w:val="00E54A9F"/>
    <w:rsid w:val="00E5771F"/>
    <w:rsid w:val="00E57AF3"/>
    <w:rsid w:val="00E62E63"/>
    <w:rsid w:val="00E632A6"/>
    <w:rsid w:val="00E64855"/>
    <w:rsid w:val="00E66ED5"/>
    <w:rsid w:val="00E7036B"/>
    <w:rsid w:val="00E703DD"/>
    <w:rsid w:val="00E706DE"/>
    <w:rsid w:val="00E71926"/>
    <w:rsid w:val="00E74C13"/>
    <w:rsid w:val="00E7557B"/>
    <w:rsid w:val="00E757C0"/>
    <w:rsid w:val="00E760BF"/>
    <w:rsid w:val="00E76A4C"/>
    <w:rsid w:val="00E77449"/>
    <w:rsid w:val="00E805AC"/>
    <w:rsid w:val="00E81ED0"/>
    <w:rsid w:val="00E845A6"/>
    <w:rsid w:val="00E848D4"/>
    <w:rsid w:val="00E854A2"/>
    <w:rsid w:val="00E85790"/>
    <w:rsid w:val="00E90FA5"/>
    <w:rsid w:val="00E947F2"/>
    <w:rsid w:val="00E94B93"/>
    <w:rsid w:val="00E94C6D"/>
    <w:rsid w:val="00E951CA"/>
    <w:rsid w:val="00E95668"/>
    <w:rsid w:val="00E9694D"/>
    <w:rsid w:val="00EA0D7C"/>
    <w:rsid w:val="00EA281E"/>
    <w:rsid w:val="00EA2FFC"/>
    <w:rsid w:val="00EA5180"/>
    <w:rsid w:val="00EA6C0A"/>
    <w:rsid w:val="00EB0E02"/>
    <w:rsid w:val="00EB25C6"/>
    <w:rsid w:val="00EB667B"/>
    <w:rsid w:val="00EB76AE"/>
    <w:rsid w:val="00EC114B"/>
    <w:rsid w:val="00EC16E2"/>
    <w:rsid w:val="00EC4F4A"/>
    <w:rsid w:val="00EC5415"/>
    <w:rsid w:val="00EC62CA"/>
    <w:rsid w:val="00EC6965"/>
    <w:rsid w:val="00EC6E12"/>
    <w:rsid w:val="00EC6ED6"/>
    <w:rsid w:val="00ED2EFA"/>
    <w:rsid w:val="00ED4FCA"/>
    <w:rsid w:val="00ED5862"/>
    <w:rsid w:val="00ED72A4"/>
    <w:rsid w:val="00ED7A27"/>
    <w:rsid w:val="00EE3736"/>
    <w:rsid w:val="00EE391E"/>
    <w:rsid w:val="00EE60FC"/>
    <w:rsid w:val="00EF1263"/>
    <w:rsid w:val="00EF4A56"/>
    <w:rsid w:val="00EF571F"/>
    <w:rsid w:val="00EF6052"/>
    <w:rsid w:val="00EF6734"/>
    <w:rsid w:val="00EF686F"/>
    <w:rsid w:val="00EF77A2"/>
    <w:rsid w:val="00F00FFC"/>
    <w:rsid w:val="00F045EB"/>
    <w:rsid w:val="00F05172"/>
    <w:rsid w:val="00F05D6D"/>
    <w:rsid w:val="00F06760"/>
    <w:rsid w:val="00F1037E"/>
    <w:rsid w:val="00F10C8C"/>
    <w:rsid w:val="00F149C7"/>
    <w:rsid w:val="00F21817"/>
    <w:rsid w:val="00F21AE8"/>
    <w:rsid w:val="00F24374"/>
    <w:rsid w:val="00F24E0F"/>
    <w:rsid w:val="00F25D81"/>
    <w:rsid w:val="00F335E2"/>
    <w:rsid w:val="00F35F2B"/>
    <w:rsid w:val="00F36680"/>
    <w:rsid w:val="00F4184F"/>
    <w:rsid w:val="00F44F0C"/>
    <w:rsid w:val="00F475B4"/>
    <w:rsid w:val="00F47983"/>
    <w:rsid w:val="00F505D5"/>
    <w:rsid w:val="00F525E3"/>
    <w:rsid w:val="00F52799"/>
    <w:rsid w:val="00F543EC"/>
    <w:rsid w:val="00F546AB"/>
    <w:rsid w:val="00F555F1"/>
    <w:rsid w:val="00F55983"/>
    <w:rsid w:val="00F56B4C"/>
    <w:rsid w:val="00F60660"/>
    <w:rsid w:val="00F611B7"/>
    <w:rsid w:val="00F61B8C"/>
    <w:rsid w:val="00F661BF"/>
    <w:rsid w:val="00F670B3"/>
    <w:rsid w:val="00F70DF1"/>
    <w:rsid w:val="00F73730"/>
    <w:rsid w:val="00F76809"/>
    <w:rsid w:val="00F77C02"/>
    <w:rsid w:val="00F837FF"/>
    <w:rsid w:val="00F84BD1"/>
    <w:rsid w:val="00F877F3"/>
    <w:rsid w:val="00F94D39"/>
    <w:rsid w:val="00F97EB3"/>
    <w:rsid w:val="00FA2877"/>
    <w:rsid w:val="00FA46CA"/>
    <w:rsid w:val="00FA748D"/>
    <w:rsid w:val="00FB3771"/>
    <w:rsid w:val="00FB5872"/>
    <w:rsid w:val="00FB610A"/>
    <w:rsid w:val="00FC0FFA"/>
    <w:rsid w:val="00FC43E9"/>
    <w:rsid w:val="00FC44D6"/>
    <w:rsid w:val="00FC73B1"/>
    <w:rsid w:val="00FC7FDE"/>
    <w:rsid w:val="00FD0752"/>
    <w:rsid w:val="00FD0DEA"/>
    <w:rsid w:val="00FD7C56"/>
    <w:rsid w:val="00FE0C4C"/>
    <w:rsid w:val="00FE0C5D"/>
    <w:rsid w:val="00FE3DCF"/>
    <w:rsid w:val="00FE6772"/>
    <w:rsid w:val="00FE6C9D"/>
    <w:rsid w:val="00FF171D"/>
    <w:rsid w:val="00FF178C"/>
    <w:rsid w:val="00FF1DEF"/>
    <w:rsid w:val="00FF2962"/>
    <w:rsid w:val="00FF3A38"/>
    <w:rsid w:val="00FF53E5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26D47"/>
  <w15:docId w15:val="{1274E798-9C0B-4E14-9602-17A4D871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C6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5A4E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E15A4E"/>
    <w:rPr>
      <w:sz w:val="22"/>
      <w:szCs w:val="22"/>
      <w:lang w:eastAsia="en-US"/>
    </w:rPr>
  </w:style>
  <w:style w:type="character" w:styleId="slostrnky">
    <w:name w:val="page number"/>
    <w:uiPriority w:val="99"/>
    <w:rsid w:val="00E15A4E"/>
    <w:rPr>
      <w:rFonts w:cs="Times New Roman"/>
    </w:rPr>
  </w:style>
  <w:style w:type="paragraph" w:styleId="Zpat">
    <w:name w:val="footer"/>
    <w:basedOn w:val="Normln"/>
    <w:link w:val="ZpatChar"/>
    <w:uiPriority w:val="99"/>
    <w:rsid w:val="00E15A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15A4E"/>
    <w:rPr>
      <w:rFonts w:ascii="Times New Roman" w:eastAsia="Times New Roman" w:hAnsi="Times New Roman"/>
      <w:sz w:val="24"/>
      <w:szCs w:val="24"/>
    </w:rPr>
  </w:style>
  <w:style w:type="character" w:customStyle="1" w:styleId="fibernum1">
    <w:name w:val="fiber_num1"/>
    <w:rsid w:val="00B531BD"/>
  </w:style>
  <w:style w:type="paragraph" w:customStyle="1" w:styleId="Pedformtovantext">
    <w:name w:val="Předformátovaný text"/>
    <w:basedOn w:val="Normln"/>
    <w:uiPriority w:val="99"/>
    <w:rsid w:val="006C709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99"/>
    <w:qFormat/>
    <w:rsid w:val="006C70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OdstavecseseznamemChar">
    <w:name w:val="Odstavec se seznamem Char"/>
    <w:link w:val="Odstavecseseznamem"/>
    <w:uiPriority w:val="99"/>
    <w:rsid w:val="006C7095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2D0F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667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B667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011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11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11D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11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11DD"/>
    <w:rPr>
      <w:b/>
      <w:bCs/>
      <w:lang w:eastAsia="en-US"/>
    </w:rPr>
  </w:style>
  <w:style w:type="character" w:customStyle="1" w:styleId="nowrap1">
    <w:name w:val="nowrap1"/>
    <w:basedOn w:val="Standardnpsmoodstavce"/>
    <w:rsid w:val="0072469E"/>
  </w:style>
  <w:style w:type="paragraph" w:customStyle="1" w:styleId="Default">
    <w:name w:val="Default"/>
    <w:rsid w:val="00C22D9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2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224F-9B17-4086-8589-020E71C0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1741</Words>
  <Characters>10277</Characters>
  <Application>Microsoft Office Word</Application>
  <DocSecurity>4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Navrátil Ing.</dc:creator>
  <cp:lastModifiedBy>Linhartová Sylva</cp:lastModifiedBy>
  <cp:revision>2</cp:revision>
  <cp:lastPrinted>2019-03-15T16:37:00Z</cp:lastPrinted>
  <dcterms:created xsi:type="dcterms:W3CDTF">2025-11-18T09:16:00Z</dcterms:created>
  <dcterms:modified xsi:type="dcterms:W3CDTF">2025-11-18T09:16:00Z</dcterms:modified>
</cp:coreProperties>
</file>