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2BC62" w14:textId="77777777" w:rsidR="00CA16B4" w:rsidRDefault="00277C78">
      <w:pPr>
        <w:spacing w:before="83"/>
        <w:ind w:left="3743"/>
        <w:rPr>
          <w:b/>
        </w:rPr>
      </w:pPr>
      <w:bookmarkStart w:id="0" w:name="Ing._Jaromír_Červinka"/>
      <w:bookmarkStart w:id="1" w:name="Ing._Jan_Chmelík_"/>
      <w:bookmarkEnd w:id="0"/>
      <w:bookmarkEnd w:id="1"/>
      <w:r>
        <w:rPr>
          <w:b/>
          <w:color w:val="585858"/>
        </w:rPr>
        <w:t>Dodatek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č.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  <w:spacing w:val="-10"/>
        </w:rPr>
        <w:t>1</w:t>
      </w:r>
    </w:p>
    <w:p w14:paraId="3491D418" w14:textId="77777777" w:rsidR="00CA16B4" w:rsidRDefault="00277C78">
      <w:pPr>
        <w:spacing w:before="196" w:line="424" w:lineRule="auto"/>
        <w:ind w:left="186" w:right="438" w:firstLine="532"/>
        <w:rPr>
          <w:b/>
        </w:rPr>
      </w:pPr>
      <w:r>
        <w:rPr>
          <w:b/>
          <w:color w:val="585858"/>
        </w:rPr>
        <w:t>ke Smlouvě o poskytování služeb speciálního internetového připojení, uzavřené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dne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2.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6.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2025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pod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č.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Objednatele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2025/116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NAKIT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</w:rPr>
        <w:t>(dále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jen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„Smlouva“)</w:t>
      </w:r>
    </w:p>
    <w:p w14:paraId="5982640D" w14:textId="77777777" w:rsidR="00CA16B4" w:rsidRDefault="00CA16B4">
      <w:pPr>
        <w:pStyle w:val="Zkladntext"/>
        <w:rPr>
          <w:b/>
        </w:rPr>
      </w:pPr>
    </w:p>
    <w:p w14:paraId="7A451D90" w14:textId="77777777" w:rsidR="00CA16B4" w:rsidRDefault="00CA16B4">
      <w:pPr>
        <w:pStyle w:val="Zkladntext"/>
        <w:rPr>
          <w:b/>
        </w:rPr>
      </w:pPr>
    </w:p>
    <w:p w14:paraId="488C0B28" w14:textId="77777777" w:rsidR="00CA16B4" w:rsidRDefault="00CA16B4">
      <w:pPr>
        <w:pStyle w:val="Zkladntext"/>
        <w:spacing w:before="141"/>
        <w:rPr>
          <w:b/>
        </w:rPr>
      </w:pPr>
    </w:p>
    <w:p w14:paraId="3F94E276" w14:textId="77777777" w:rsidR="00CA16B4" w:rsidRDefault="00277C78">
      <w:pPr>
        <w:ind w:left="1"/>
        <w:rPr>
          <w:b/>
        </w:rPr>
      </w:pPr>
      <w:r>
        <w:rPr>
          <w:b/>
          <w:color w:val="626366"/>
        </w:rPr>
        <w:t>Národní</w:t>
      </w:r>
      <w:r>
        <w:rPr>
          <w:b/>
          <w:color w:val="626366"/>
          <w:spacing w:val="-4"/>
        </w:rPr>
        <w:t xml:space="preserve"> </w:t>
      </w:r>
      <w:r>
        <w:rPr>
          <w:b/>
          <w:color w:val="626366"/>
        </w:rPr>
        <w:t>agentura</w:t>
      </w:r>
      <w:r>
        <w:rPr>
          <w:b/>
          <w:color w:val="626366"/>
          <w:spacing w:val="-8"/>
        </w:rPr>
        <w:t xml:space="preserve"> </w:t>
      </w:r>
      <w:r>
        <w:rPr>
          <w:b/>
          <w:color w:val="626366"/>
        </w:rPr>
        <w:t>pro</w:t>
      </w:r>
      <w:r>
        <w:rPr>
          <w:b/>
          <w:color w:val="626366"/>
          <w:spacing w:val="-5"/>
        </w:rPr>
        <w:t xml:space="preserve"> </w:t>
      </w:r>
      <w:r>
        <w:rPr>
          <w:b/>
          <w:color w:val="626366"/>
        </w:rPr>
        <w:t>komunikační</w:t>
      </w:r>
      <w:r>
        <w:rPr>
          <w:b/>
          <w:color w:val="626366"/>
          <w:spacing w:val="-4"/>
        </w:rPr>
        <w:t xml:space="preserve"> </w:t>
      </w:r>
      <w:r>
        <w:rPr>
          <w:b/>
          <w:color w:val="626366"/>
        </w:rPr>
        <w:t>a</w:t>
      </w:r>
      <w:r>
        <w:rPr>
          <w:b/>
          <w:color w:val="626366"/>
          <w:spacing w:val="-7"/>
        </w:rPr>
        <w:t xml:space="preserve"> </w:t>
      </w:r>
      <w:r>
        <w:rPr>
          <w:b/>
          <w:color w:val="626366"/>
        </w:rPr>
        <w:t>informační</w:t>
      </w:r>
      <w:r>
        <w:rPr>
          <w:b/>
          <w:color w:val="626366"/>
          <w:spacing w:val="-7"/>
        </w:rPr>
        <w:t xml:space="preserve"> </w:t>
      </w:r>
      <w:r>
        <w:rPr>
          <w:b/>
          <w:color w:val="626366"/>
        </w:rPr>
        <w:t>technologie,</w:t>
      </w:r>
      <w:r>
        <w:rPr>
          <w:b/>
          <w:color w:val="626366"/>
          <w:spacing w:val="-6"/>
        </w:rPr>
        <w:t xml:space="preserve"> </w:t>
      </w:r>
      <w:r>
        <w:rPr>
          <w:b/>
          <w:color w:val="626366"/>
        </w:rPr>
        <w:t>s.</w:t>
      </w:r>
      <w:r>
        <w:rPr>
          <w:b/>
          <w:color w:val="626366"/>
          <w:spacing w:val="-6"/>
        </w:rPr>
        <w:t xml:space="preserve"> </w:t>
      </w:r>
      <w:r>
        <w:rPr>
          <w:b/>
          <w:color w:val="626366"/>
          <w:spacing w:val="-5"/>
        </w:rPr>
        <w:t>p.</w:t>
      </w:r>
    </w:p>
    <w:p w14:paraId="4DC0960B" w14:textId="77777777" w:rsidR="00CA16B4" w:rsidRDefault="00277C78">
      <w:pPr>
        <w:pStyle w:val="Zkladntext"/>
        <w:tabs>
          <w:tab w:val="left" w:pos="3121"/>
        </w:tabs>
        <w:spacing w:before="196"/>
        <w:ind w:left="1"/>
      </w:pPr>
      <w:r>
        <w:rPr>
          <w:color w:val="626366"/>
        </w:rPr>
        <w:t>se</w:t>
      </w:r>
      <w:r>
        <w:rPr>
          <w:color w:val="626366"/>
          <w:spacing w:val="-2"/>
        </w:rPr>
        <w:t xml:space="preserve"> sídlem</w:t>
      </w:r>
      <w:r>
        <w:rPr>
          <w:color w:val="626366"/>
        </w:rPr>
        <w:tab/>
      </w:r>
      <w:r>
        <w:rPr>
          <w:color w:val="696969"/>
        </w:rPr>
        <w:t>Kodaňská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1441/46,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Vršovice,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101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00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Praha</w:t>
      </w:r>
      <w:r>
        <w:rPr>
          <w:color w:val="696969"/>
          <w:spacing w:val="-5"/>
        </w:rPr>
        <w:t xml:space="preserve"> 10</w:t>
      </w:r>
    </w:p>
    <w:p w14:paraId="70490147" w14:textId="77777777" w:rsidR="00CA16B4" w:rsidRDefault="00277C78">
      <w:pPr>
        <w:pStyle w:val="Zkladntext"/>
        <w:tabs>
          <w:tab w:val="left" w:pos="3121"/>
        </w:tabs>
        <w:spacing w:before="76"/>
        <w:ind w:left="1"/>
      </w:pPr>
      <w:r>
        <w:rPr>
          <w:color w:val="626366"/>
          <w:spacing w:val="-4"/>
        </w:rPr>
        <w:t>IČO:</w:t>
      </w:r>
      <w:r>
        <w:rPr>
          <w:rFonts w:ascii="Times New Roman" w:hAnsi="Times New Roman"/>
          <w:color w:val="626366"/>
        </w:rPr>
        <w:tab/>
      </w:r>
      <w:r>
        <w:rPr>
          <w:color w:val="696969"/>
          <w:spacing w:val="-2"/>
        </w:rPr>
        <w:t>04767543</w:t>
      </w:r>
    </w:p>
    <w:p w14:paraId="3BC30677" w14:textId="77777777" w:rsidR="00CA16B4" w:rsidRDefault="00277C78">
      <w:pPr>
        <w:pStyle w:val="Zkladntext"/>
        <w:tabs>
          <w:tab w:val="left" w:pos="3102"/>
        </w:tabs>
        <w:spacing w:before="75"/>
        <w:ind w:left="1"/>
      </w:pPr>
      <w:r>
        <w:rPr>
          <w:color w:val="626366"/>
          <w:spacing w:val="-4"/>
        </w:rPr>
        <w:t>DIČ:</w:t>
      </w:r>
      <w:r>
        <w:rPr>
          <w:color w:val="626366"/>
        </w:rPr>
        <w:tab/>
      </w:r>
      <w:r>
        <w:rPr>
          <w:color w:val="696969"/>
          <w:spacing w:val="-2"/>
        </w:rPr>
        <w:t>CZ04767543</w:t>
      </w:r>
    </w:p>
    <w:p w14:paraId="43DBDEDE" w14:textId="7CD26020" w:rsidR="00CA16B4" w:rsidRDefault="00277C78">
      <w:pPr>
        <w:pStyle w:val="Zkladntext"/>
        <w:tabs>
          <w:tab w:val="left" w:pos="3121"/>
        </w:tabs>
        <w:spacing w:before="76" w:line="312" w:lineRule="auto"/>
        <w:ind w:left="3121" w:right="832" w:hanging="3121"/>
        <w:jc w:val="both"/>
      </w:pPr>
      <w:r>
        <w:rPr>
          <w:color w:val="626366"/>
          <w:spacing w:val="-2"/>
        </w:rPr>
        <w:t>zastoupen:</w:t>
      </w:r>
      <w:r>
        <w:rPr>
          <w:color w:val="626366"/>
        </w:rPr>
        <w:tab/>
      </w:r>
      <w:proofErr w:type="spellStart"/>
      <w:r>
        <w:rPr>
          <w:color w:val="626366"/>
        </w:rPr>
        <w:t>xxx</w:t>
      </w:r>
      <w:proofErr w:type="spellEnd"/>
    </w:p>
    <w:p w14:paraId="6501CA1B" w14:textId="08FA1BF6" w:rsidR="00CA16B4" w:rsidRDefault="00277C78">
      <w:pPr>
        <w:pStyle w:val="Zkladntext"/>
        <w:tabs>
          <w:tab w:val="left" w:pos="3121"/>
        </w:tabs>
        <w:spacing w:line="312" w:lineRule="auto"/>
        <w:ind w:left="1" w:right="379" w:hanging="1"/>
        <w:jc w:val="both"/>
      </w:pPr>
      <w:r>
        <w:rPr>
          <w:color w:val="626366"/>
        </w:rPr>
        <w:t>zapsán</w:t>
      </w:r>
      <w:r>
        <w:rPr>
          <w:color w:val="626366"/>
          <w:spacing w:val="-2"/>
        </w:rPr>
        <w:t xml:space="preserve"> </w:t>
      </w:r>
      <w:r>
        <w:rPr>
          <w:color w:val="626366"/>
        </w:rPr>
        <w:t>v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obchodním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rejstříku</w:t>
      </w:r>
      <w:r>
        <w:rPr>
          <w:color w:val="626366"/>
          <w:spacing w:val="80"/>
          <w:w w:val="150"/>
        </w:rPr>
        <w:t xml:space="preserve"> </w:t>
      </w:r>
      <w:r>
        <w:rPr>
          <w:color w:val="626366"/>
        </w:rPr>
        <w:t>vedeném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Městským soudem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v</w:t>
      </w:r>
      <w:r>
        <w:rPr>
          <w:color w:val="626366"/>
          <w:spacing w:val="-1"/>
        </w:rPr>
        <w:t xml:space="preserve"> </w:t>
      </w:r>
      <w:r>
        <w:rPr>
          <w:color w:val="626366"/>
        </w:rPr>
        <w:t>Praze</w:t>
      </w:r>
      <w:r>
        <w:rPr>
          <w:color w:val="626366"/>
          <w:spacing w:val="-2"/>
        </w:rPr>
        <w:t xml:space="preserve"> </w:t>
      </w:r>
      <w:r>
        <w:rPr>
          <w:color w:val="626366"/>
        </w:rPr>
        <w:t>oddíl</w:t>
      </w:r>
      <w:r>
        <w:rPr>
          <w:color w:val="626366"/>
          <w:spacing w:val="-5"/>
        </w:rPr>
        <w:t xml:space="preserve"> </w:t>
      </w:r>
      <w:r>
        <w:rPr>
          <w:color w:val="626366"/>
        </w:rPr>
        <w:t>A</w:t>
      </w:r>
      <w:r>
        <w:rPr>
          <w:color w:val="626366"/>
          <w:spacing w:val="-2"/>
        </w:rPr>
        <w:t xml:space="preserve"> </w:t>
      </w:r>
      <w:r>
        <w:rPr>
          <w:color w:val="626366"/>
        </w:rPr>
        <w:t>vložka</w:t>
      </w:r>
      <w:r>
        <w:rPr>
          <w:color w:val="626366"/>
          <w:spacing w:val="-2"/>
        </w:rPr>
        <w:t xml:space="preserve"> </w:t>
      </w:r>
      <w:r>
        <w:rPr>
          <w:color w:val="626366"/>
        </w:rPr>
        <w:t>77322 bankovní spojení</w:t>
      </w:r>
      <w:r>
        <w:rPr>
          <w:color w:val="626366"/>
        </w:rPr>
        <w:tab/>
      </w:r>
      <w:proofErr w:type="spellStart"/>
      <w:r>
        <w:rPr>
          <w:color w:val="696969"/>
        </w:rPr>
        <w:t>xxx</w:t>
      </w:r>
      <w:proofErr w:type="spellEnd"/>
      <w:r>
        <w:rPr>
          <w:color w:val="696969"/>
        </w:rPr>
        <w:t>,</w:t>
      </w:r>
    </w:p>
    <w:p w14:paraId="10B35763" w14:textId="74FB7B39" w:rsidR="00CA16B4" w:rsidRDefault="00277C78">
      <w:pPr>
        <w:pStyle w:val="Zkladntext"/>
        <w:spacing w:line="253" w:lineRule="exact"/>
        <w:ind w:left="3121"/>
        <w:jc w:val="both"/>
      </w:pPr>
      <w:r>
        <w:rPr>
          <w:color w:val="696969"/>
        </w:rPr>
        <w:t xml:space="preserve">č. </w:t>
      </w:r>
      <w:proofErr w:type="spellStart"/>
      <w:r>
        <w:rPr>
          <w:color w:val="696969"/>
        </w:rPr>
        <w:t>ú.</w:t>
      </w:r>
      <w:proofErr w:type="spellEnd"/>
      <w:r>
        <w:rPr>
          <w:color w:val="696969"/>
        </w:rPr>
        <w:t xml:space="preserve">: </w:t>
      </w:r>
      <w:proofErr w:type="spellStart"/>
      <w:r>
        <w:rPr>
          <w:color w:val="696969"/>
          <w:spacing w:val="-2"/>
        </w:rPr>
        <w:t>xxx</w:t>
      </w:r>
      <w:proofErr w:type="spellEnd"/>
    </w:p>
    <w:p w14:paraId="4B2C21D1" w14:textId="77777777" w:rsidR="00CA16B4" w:rsidRDefault="00277C78">
      <w:pPr>
        <w:spacing w:before="196"/>
        <w:ind w:left="1"/>
      </w:pPr>
      <w:r>
        <w:rPr>
          <w:color w:val="626366"/>
        </w:rPr>
        <w:t>(dále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jen</w:t>
      </w:r>
      <w:r>
        <w:rPr>
          <w:color w:val="626366"/>
          <w:spacing w:val="-3"/>
        </w:rPr>
        <w:t xml:space="preserve"> </w:t>
      </w:r>
      <w:r>
        <w:rPr>
          <w:color w:val="626366"/>
          <w:spacing w:val="-2"/>
        </w:rPr>
        <w:t>„</w:t>
      </w:r>
      <w:r>
        <w:rPr>
          <w:b/>
          <w:color w:val="626366"/>
          <w:spacing w:val="-2"/>
        </w:rPr>
        <w:t>Objednatel</w:t>
      </w:r>
      <w:r>
        <w:rPr>
          <w:color w:val="626366"/>
          <w:spacing w:val="-2"/>
        </w:rPr>
        <w:t>“)</w:t>
      </w:r>
    </w:p>
    <w:p w14:paraId="771A393F" w14:textId="77777777" w:rsidR="00CA16B4" w:rsidRDefault="00CA16B4">
      <w:pPr>
        <w:pStyle w:val="Zkladntext"/>
      </w:pPr>
    </w:p>
    <w:p w14:paraId="44131C6C" w14:textId="77777777" w:rsidR="00CA16B4" w:rsidRDefault="00CA16B4">
      <w:pPr>
        <w:pStyle w:val="Zkladntext"/>
      </w:pPr>
    </w:p>
    <w:p w14:paraId="2C3642DD" w14:textId="77777777" w:rsidR="00CA16B4" w:rsidRDefault="00CA16B4">
      <w:pPr>
        <w:pStyle w:val="Zkladntext"/>
        <w:spacing w:before="125"/>
      </w:pPr>
    </w:p>
    <w:p w14:paraId="38AFD3C7" w14:textId="77777777" w:rsidR="00CA16B4" w:rsidRDefault="00277C78">
      <w:pPr>
        <w:pStyle w:val="Zkladntext"/>
        <w:ind w:left="1"/>
      </w:pPr>
      <w:r>
        <w:rPr>
          <w:color w:val="696969"/>
          <w:spacing w:val="-10"/>
        </w:rPr>
        <w:t>a</w:t>
      </w:r>
    </w:p>
    <w:p w14:paraId="4C5C5BAC" w14:textId="77777777" w:rsidR="00CA16B4" w:rsidRDefault="00CA16B4">
      <w:pPr>
        <w:pStyle w:val="Zkladntext"/>
      </w:pPr>
    </w:p>
    <w:p w14:paraId="0E35C249" w14:textId="77777777" w:rsidR="00CA16B4" w:rsidRDefault="00CA16B4">
      <w:pPr>
        <w:pStyle w:val="Zkladntext"/>
      </w:pPr>
    </w:p>
    <w:p w14:paraId="3F6B141B" w14:textId="77777777" w:rsidR="00CA16B4" w:rsidRDefault="00CA16B4">
      <w:pPr>
        <w:pStyle w:val="Zkladntext"/>
        <w:spacing w:before="6"/>
      </w:pPr>
    </w:p>
    <w:p w14:paraId="09EF2262" w14:textId="77777777" w:rsidR="00CA16B4" w:rsidRDefault="00277C78">
      <w:pPr>
        <w:ind w:left="1"/>
        <w:rPr>
          <w:b/>
        </w:rPr>
      </w:pPr>
      <w:r>
        <w:rPr>
          <w:b/>
          <w:color w:val="404040"/>
        </w:rPr>
        <w:t>T-Mobile</w:t>
      </w:r>
      <w:r>
        <w:rPr>
          <w:b/>
          <w:color w:val="404040"/>
          <w:spacing w:val="-7"/>
        </w:rPr>
        <w:t xml:space="preserve"> </w:t>
      </w:r>
      <w:r>
        <w:rPr>
          <w:b/>
          <w:color w:val="404040"/>
        </w:rPr>
        <w:t>Czech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</w:rPr>
        <w:t>Republic</w:t>
      </w:r>
      <w:r>
        <w:rPr>
          <w:b/>
          <w:color w:val="404040"/>
          <w:spacing w:val="-5"/>
        </w:rPr>
        <w:t xml:space="preserve"> </w:t>
      </w:r>
      <w:r>
        <w:rPr>
          <w:b/>
          <w:color w:val="404040"/>
          <w:spacing w:val="-4"/>
        </w:rPr>
        <w:t>a.s.</w:t>
      </w:r>
    </w:p>
    <w:p w14:paraId="3606C386" w14:textId="77777777" w:rsidR="00CA16B4" w:rsidRDefault="00277C78">
      <w:pPr>
        <w:pStyle w:val="Zkladntext"/>
        <w:tabs>
          <w:tab w:val="left" w:pos="3148"/>
        </w:tabs>
        <w:spacing w:before="196"/>
        <w:ind w:left="1"/>
      </w:pPr>
      <w:r>
        <w:rPr>
          <w:color w:val="585858"/>
        </w:rPr>
        <w:t>se</w:t>
      </w:r>
      <w:r>
        <w:rPr>
          <w:color w:val="585858"/>
          <w:spacing w:val="-2"/>
        </w:rPr>
        <w:t xml:space="preserve"> sídlem</w:t>
      </w:r>
      <w:r>
        <w:rPr>
          <w:color w:val="585858"/>
        </w:rPr>
        <w:tab/>
      </w:r>
      <w:r>
        <w:rPr>
          <w:color w:val="696969"/>
        </w:rPr>
        <w:t>Tomíčkova</w:t>
      </w:r>
      <w:r>
        <w:rPr>
          <w:color w:val="696969"/>
          <w:spacing w:val="-10"/>
        </w:rPr>
        <w:t xml:space="preserve"> </w:t>
      </w:r>
      <w:r>
        <w:rPr>
          <w:color w:val="696969"/>
        </w:rPr>
        <w:t>2144/1,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Chodov,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148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00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Praha</w:t>
      </w:r>
      <w:r>
        <w:rPr>
          <w:color w:val="696969"/>
          <w:spacing w:val="-7"/>
        </w:rPr>
        <w:t xml:space="preserve"> </w:t>
      </w:r>
      <w:r>
        <w:rPr>
          <w:color w:val="696969"/>
          <w:spacing w:val="-10"/>
        </w:rPr>
        <w:t>4</w:t>
      </w:r>
    </w:p>
    <w:p w14:paraId="3C87AED1" w14:textId="77777777" w:rsidR="00CA16B4" w:rsidRDefault="00277C78">
      <w:pPr>
        <w:pStyle w:val="Zkladntext"/>
        <w:tabs>
          <w:tab w:val="left" w:pos="3145"/>
        </w:tabs>
        <w:spacing w:before="76"/>
        <w:ind w:left="1"/>
      </w:pPr>
      <w:r>
        <w:rPr>
          <w:color w:val="585858"/>
          <w:spacing w:val="-4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  <w:spacing w:val="-2"/>
        </w:rPr>
        <w:t>64949681</w:t>
      </w:r>
    </w:p>
    <w:p w14:paraId="3C4A582D" w14:textId="77777777" w:rsidR="00CA16B4" w:rsidRDefault="00277C78">
      <w:pPr>
        <w:pStyle w:val="Zkladntext"/>
        <w:tabs>
          <w:tab w:val="left" w:pos="3133"/>
        </w:tabs>
        <w:spacing w:before="75"/>
        <w:ind w:left="1"/>
      </w:pPr>
      <w:r>
        <w:rPr>
          <w:color w:val="585858"/>
          <w:spacing w:val="-4"/>
        </w:rPr>
        <w:t>DIČ:</w:t>
      </w:r>
      <w:r>
        <w:rPr>
          <w:color w:val="585858"/>
        </w:rPr>
        <w:tab/>
      </w:r>
      <w:r>
        <w:rPr>
          <w:color w:val="585858"/>
          <w:spacing w:val="-2"/>
        </w:rPr>
        <w:t>CZ64949681</w:t>
      </w:r>
    </w:p>
    <w:p w14:paraId="0B257E6F" w14:textId="782F55BB" w:rsidR="00CA16B4" w:rsidRDefault="00277C78">
      <w:pPr>
        <w:pStyle w:val="Zkladntext"/>
        <w:tabs>
          <w:tab w:val="left" w:pos="3157"/>
        </w:tabs>
        <w:spacing w:before="79"/>
        <w:ind w:left="1"/>
      </w:pPr>
      <w:r>
        <w:rPr>
          <w:spacing w:val="-2"/>
        </w:rPr>
        <w:t>zastoupen:</w:t>
      </w:r>
      <w:r>
        <w:tab/>
      </w:r>
      <w:proofErr w:type="spellStart"/>
      <w:r>
        <w:rPr>
          <w:color w:val="616266"/>
        </w:rPr>
        <w:t>xxx</w:t>
      </w:r>
      <w:proofErr w:type="spellEnd"/>
    </w:p>
    <w:p w14:paraId="387011C3" w14:textId="057FC529" w:rsidR="00CA16B4" w:rsidRDefault="00277C78">
      <w:pPr>
        <w:pStyle w:val="Zkladntext"/>
        <w:tabs>
          <w:tab w:val="left" w:pos="3182"/>
        </w:tabs>
        <w:spacing w:before="76" w:line="312" w:lineRule="auto"/>
        <w:ind w:left="2" w:right="438" w:hanging="1"/>
      </w:pPr>
      <w:r>
        <w:rPr>
          <w:color w:val="585858"/>
        </w:rPr>
        <w:t>zapsán v obchodním rejstříku</w:t>
      </w:r>
      <w:r>
        <w:rPr>
          <w:color w:val="585858"/>
        </w:rPr>
        <w:tab/>
        <w:t>vedeném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Městským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soudem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Praze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oddíl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B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vložka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3787 bankovní spojení</w:t>
      </w:r>
      <w:r>
        <w:rPr>
          <w:color w:val="585858"/>
        </w:rPr>
        <w:tab/>
      </w:r>
      <w:r>
        <w:rPr>
          <w:color w:val="585858"/>
          <w:spacing w:val="-39"/>
        </w:rPr>
        <w:t xml:space="preserve"> </w:t>
      </w:r>
      <w:proofErr w:type="spellStart"/>
      <w:r>
        <w:rPr>
          <w:color w:val="696969"/>
        </w:rPr>
        <w:t>xxx</w:t>
      </w:r>
      <w:proofErr w:type="spellEnd"/>
    </w:p>
    <w:p w14:paraId="3E662A79" w14:textId="2D23BF32" w:rsidR="00CA16B4" w:rsidRDefault="00277C78">
      <w:pPr>
        <w:pStyle w:val="Zkladntext"/>
        <w:spacing w:line="253" w:lineRule="exact"/>
        <w:ind w:left="3182"/>
      </w:pPr>
      <w:r>
        <w:rPr>
          <w:color w:val="585858"/>
        </w:rPr>
        <w:t>č.</w:t>
      </w:r>
      <w:r>
        <w:rPr>
          <w:color w:val="585858"/>
          <w:spacing w:val="-4"/>
        </w:rPr>
        <w:t xml:space="preserve"> </w:t>
      </w:r>
      <w:proofErr w:type="spellStart"/>
      <w:r>
        <w:rPr>
          <w:color w:val="585858"/>
        </w:rPr>
        <w:t>ú.</w:t>
      </w:r>
      <w:proofErr w:type="spellEnd"/>
      <w:r>
        <w:rPr>
          <w:color w:val="585858"/>
        </w:rPr>
        <w:t>:</w:t>
      </w:r>
      <w:r>
        <w:rPr>
          <w:color w:val="585858"/>
          <w:spacing w:val="-2"/>
        </w:rPr>
        <w:t xml:space="preserve"> </w:t>
      </w:r>
      <w:proofErr w:type="spellStart"/>
      <w:r>
        <w:rPr>
          <w:color w:val="585858"/>
        </w:rPr>
        <w:t>xxx</w:t>
      </w:r>
      <w:proofErr w:type="spellEnd"/>
    </w:p>
    <w:p w14:paraId="70784C7B" w14:textId="77777777" w:rsidR="00CA16B4" w:rsidRDefault="00277C78">
      <w:pPr>
        <w:spacing w:before="195"/>
        <w:ind w:left="2"/>
      </w:pPr>
      <w:r>
        <w:rPr>
          <w:color w:val="626366"/>
        </w:rPr>
        <w:t>(dále</w:t>
      </w:r>
      <w:r>
        <w:rPr>
          <w:color w:val="626366"/>
          <w:spacing w:val="-3"/>
        </w:rPr>
        <w:t xml:space="preserve"> </w:t>
      </w:r>
      <w:r>
        <w:rPr>
          <w:color w:val="626366"/>
        </w:rPr>
        <w:t>jen</w:t>
      </w:r>
      <w:r>
        <w:rPr>
          <w:color w:val="626366"/>
          <w:spacing w:val="-3"/>
        </w:rPr>
        <w:t xml:space="preserve"> </w:t>
      </w:r>
      <w:r>
        <w:rPr>
          <w:color w:val="626366"/>
          <w:spacing w:val="-2"/>
        </w:rPr>
        <w:t>„</w:t>
      </w:r>
      <w:r>
        <w:rPr>
          <w:b/>
          <w:color w:val="626366"/>
          <w:spacing w:val="-2"/>
        </w:rPr>
        <w:t>Poskytovatel</w:t>
      </w:r>
      <w:r>
        <w:rPr>
          <w:color w:val="626366"/>
          <w:spacing w:val="-2"/>
        </w:rPr>
        <w:t>“)</w:t>
      </w:r>
    </w:p>
    <w:p w14:paraId="521AF36F" w14:textId="77777777" w:rsidR="00CA16B4" w:rsidRDefault="00CA16B4">
      <w:pPr>
        <w:pStyle w:val="Zkladntext"/>
      </w:pPr>
    </w:p>
    <w:p w14:paraId="6EF9C0C3" w14:textId="77777777" w:rsidR="00CA16B4" w:rsidRDefault="00CA16B4">
      <w:pPr>
        <w:pStyle w:val="Zkladntext"/>
      </w:pPr>
    </w:p>
    <w:p w14:paraId="7E64F811" w14:textId="77777777" w:rsidR="00CA16B4" w:rsidRDefault="00CA16B4">
      <w:pPr>
        <w:pStyle w:val="Zkladntext"/>
        <w:spacing w:before="126"/>
      </w:pPr>
    </w:p>
    <w:p w14:paraId="028D8E81" w14:textId="77777777" w:rsidR="00CA16B4" w:rsidRDefault="00277C78">
      <w:pPr>
        <w:pStyle w:val="Zkladntext"/>
        <w:ind w:left="2"/>
      </w:pPr>
      <w:r>
        <w:rPr>
          <w:color w:val="696969"/>
        </w:rPr>
        <w:t>Objednatel</w:t>
      </w:r>
      <w:r>
        <w:rPr>
          <w:color w:val="696969"/>
          <w:spacing w:val="68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68"/>
        </w:rPr>
        <w:t xml:space="preserve"> </w:t>
      </w:r>
      <w:r>
        <w:rPr>
          <w:color w:val="696969"/>
        </w:rPr>
        <w:t>Poskytovatel</w:t>
      </w:r>
      <w:r>
        <w:rPr>
          <w:color w:val="696969"/>
          <w:spacing w:val="68"/>
        </w:rPr>
        <w:t xml:space="preserve"> </w:t>
      </w:r>
      <w:r>
        <w:rPr>
          <w:color w:val="696969"/>
        </w:rPr>
        <w:t>(dále</w:t>
      </w:r>
      <w:r>
        <w:rPr>
          <w:color w:val="696969"/>
          <w:spacing w:val="68"/>
        </w:rPr>
        <w:t xml:space="preserve"> </w:t>
      </w:r>
      <w:r>
        <w:rPr>
          <w:color w:val="696969"/>
        </w:rPr>
        <w:t>též</w:t>
      </w:r>
      <w:r>
        <w:rPr>
          <w:color w:val="696969"/>
          <w:spacing w:val="68"/>
        </w:rPr>
        <w:t xml:space="preserve"> </w:t>
      </w:r>
      <w:r>
        <w:rPr>
          <w:color w:val="696969"/>
        </w:rPr>
        <w:t>jednotlivě</w:t>
      </w:r>
      <w:r>
        <w:rPr>
          <w:color w:val="696969"/>
          <w:spacing w:val="68"/>
        </w:rPr>
        <w:t xml:space="preserve"> </w:t>
      </w:r>
      <w:r>
        <w:rPr>
          <w:color w:val="696969"/>
        </w:rPr>
        <w:t>jako</w:t>
      </w:r>
      <w:r>
        <w:rPr>
          <w:color w:val="696969"/>
          <w:spacing w:val="66"/>
        </w:rPr>
        <w:t xml:space="preserve"> </w:t>
      </w:r>
      <w:r>
        <w:rPr>
          <w:color w:val="696969"/>
        </w:rPr>
        <w:t>„</w:t>
      </w:r>
      <w:r>
        <w:rPr>
          <w:b/>
          <w:color w:val="696969"/>
        </w:rPr>
        <w:t>Smluvní</w:t>
      </w:r>
      <w:r>
        <w:rPr>
          <w:b/>
          <w:color w:val="696969"/>
          <w:spacing w:val="70"/>
        </w:rPr>
        <w:t xml:space="preserve"> </w:t>
      </w:r>
      <w:r>
        <w:rPr>
          <w:b/>
          <w:color w:val="696969"/>
        </w:rPr>
        <w:t>strana</w:t>
      </w:r>
      <w:r>
        <w:rPr>
          <w:color w:val="696969"/>
        </w:rPr>
        <w:t>“</w:t>
      </w:r>
      <w:r>
        <w:rPr>
          <w:color w:val="696969"/>
          <w:spacing w:val="69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68"/>
        </w:rPr>
        <w:t xml:space="preserve"> </w:t>
      </w:r>
      <w:r>
        <w:rPr>
          <w:color w:val="696969"/>
        </w:rPr>
        <w:t>společně</w:t>
      </w:r>
      <w:r>
        <w:rPr>
          <w:color w:val="696969"/>
          <w:spacing w:val="67"/>
        </w:rPr>
        <w:t xml:space="preserve"> </w:t>
      </w:r>
      <w:r>
        <w:rPr>
          <w:color w:val="696969"/>
          <w:spacing w:val="-4"/>
        </w:rPr>
        <w:t>jako</w:t>
      </w:r>
    </w:p>
    <w:p w14:paraId="0BA094C0" w14:textId="77777777" w:rsidR="00CA16B4" w:rsidRDefault="00277C78">
      <w:pPr>
        <w:pStyle w:val="Zkladntext"/>
        <w:spacing w:before="76" w:line="312" w:lineRule="auto"/>
        <w:ind w:left="2"/>
      </w:pPr>
      <w:r>
        <w:rPr>
          <w:color w:val="696969"/>
        </w:rPr>
        <w:t>„</w:t>
      </w:r>
      <w:r>
        <w:rPr>
          <w:b/>
          <w:color w:val="696969"/>
        </w:rPr>
        <w:t>Smluvní</w:t>
      </w:r>
      <w:r>
        <w:rPr>
          <w:b/>
          <w:color w:val="696969"/>
          <w:spacing w:val="-16"/>
        </w:rPr>
        <w:t xml:space="preserve"> </w:t>
      </w:r>
      <w:r>
        <w:rPr>
          <w:b/>
          <w:color w:val="696969"/>
        </w:rPr>
        <w:t>strany</w:t>
      </w:r>
      <w:r>
        <w:rPr>
          <w:color w:val="696969"/>
        </w:rPr>
        <w:t>“)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uzavírají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níže</w:t>
      </w:r>
      <w:r>
        <w:rPr>
          <w:color w:val="696969"/>
          <w:spacing w:val="-14"/>
        </w:rPr>
        <w:t xml:space="preserve"> </w:t>
      </w:r>
      <w:r>
        <w:rPr>
          <w:color w:val="696969"/>
        </w:rPr>
        <w:t>uvedeného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dne,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měsíce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roku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tento</w:t>
      </w:r>
      <w:r>
        <w:rPr>
          <w:color w:val="696969"/>
          <w:spacing w:val="-12"/>
        </w:rPr>
        <w:t xml:space="preserve"> </w:t>
      </w:r>
      <w:r>
        <w:rPr>
          <w:color w:val="696969"/>
        </w:rPr>
        <w:t>dodatek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-13"/>
        </w:rPr>
        <w:t xml:space="preserve"> </w:t>
      </w:r>
      <w:r>
        <w:rPr>
          <w:color w:val="696969"/>
        </w:rPr>
        <w:t>1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ke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Smlouvě (dále jen „</w:t>
      </w:r>
      <w:r>
        <w:rPr>
          <w:b/>
          <w:color w:val="696969"/>
        </w:rPr>
        <w:t>Dodatek</w:t>
      </w:r>
      <w:r>
        <w:rPr>
          <w:color w:val="696969"/>
        </w:rPr>
        <w:t>”).</w:t>
      </w:r>
    </w:p>
    <w:p w14:paraId="2A7751D6" w14:textId="77777777" w:rsidR="00CA16B4" w:rsidRDefault="00CA16B4">
      <w:pPr>
        <w:pStyle w:val="Zkladntext"/>
      </w:pPr>
    </w:p>
    <w:p w14:paraId="3E8B3F2C" w14:textId="77777777" w:rsidR="00CA16B4" w:rsidRDefault="00CA16B4">
      <w:pPr>
        <w:pStyle w:val="Zkladntext"/>
      </w:pPr>
    </w:p>
    <w:p w14:paraId="7F034DAA" w14:textId="77777777" w:rsidR="00CA16B4" w:rsidRDefault="00CA16B4">
      <w:pPr>
        <w:pStyle w:val="Zkladntext"/>
      </w:pPr>
    </w:p>
    <w:p w14:paraId="3CC770A3" w14:textId="77777777" w:rsidR="00CA16B4" w:rsidRDefault="00CA16B4">
      <w:pPr>
        <w:pStyle w:val="Zkladntext"/>
        <w:spacing w:before="117"/>
      </w:pPr>
    </w:p>
    <w:p w14:paraId="4A38FD0C" w14:textId="77777777" w:rsidR="00CA16B4" w:rsidRDefault="00277C78">
      <w:pPr>
        <w:pStyle w:val="Zkladntext"/>
        <w:spacing w:before="1"/>
        <w:ind w:right="140"/>
        <w:jc w:val="center"/>
        <w:rPr>
          <w:rFonts w:ascii="Calibri"/>
        </w:rPr>
      </w:pPr>
      <w:r>
        <w:rPr>
          <w:rFonts w:ascii="Calibri"/>
          <w:spacing w:val="-10"/>
        </w:rPr>
        <w:t>1</w:t>
      </w:r>
    </w:p>
    <w:p w14:paraId="07509B6A" w14:textId="77777777" w:rsidR="00CA16B4" w:rsidRDefault="00CA16B4">
      <w:pPr>
        <w:pStyle w:val="Zkladntext"/>
        <w:jc w:val="center"/>
        <w:rPr>
          <w:rFonts w:ascii="Calibri"/>
        </w:rPr>
        <w:sectPr w:rsidR="00CA16B4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1440" w:right="1275" w:bottom="520" w:left="1417" w:header="343" w:footer="321" w:gutter="0"/>
          <w:pgNumType w:start="1"/>
          <w:cols w:space="708"/>
        </w:sectPr>
      </w:pPr>
    </w:p>
    <w:p w14:paraId="3A66F41F" w14:textId="77777777" w:rsidR="00CA16B4" w:rsidRDefault="00CA16B4">
      <w:pPr>
        <w:pStyle w:val="Zkladntext"/>
        <w:spacing w:before="263"/>
        <w:rPr>
          <w:rFonts w:ascii="Calibri"/>
        </w:rPr>
      </w:pPr>
    </w:p>
    <w:p w14:paraId="1AB00F19" w14:textId="77777777" w:rsidR="00CA16B4" w:rsidRDefault="00277C78">
      <w:pPr>
        <w:ind w:left="13" w:right="140"/>
        <w:jc w:val="center"/>
        <w:rPr>
          <w:b/>
        </w:rPr>
      </w:pPr>
      <w:r>
        <w:rPr>
          <w:b/>
          <w:color w:val="696969"/>
          <w:spacing w:val="-2"/>
        </w:rPr>
        <w:t>Preambule</w:t>
      </w:r>
    </w:p>
    <w:p w14:paraId="6F3FF0A5" w14:textId="77777777" w:rsidR="00CA16B4" w:rsidRDefault="00CA16B4">
      <w:pPr>
        <w:pStyle w:val="Zkladntext"/>
        <w:spacing w:before="63"/>
        <w:rPr>
          <w:b/>
        </w:rPr>
      </w:pPr>
    </w:p>
    <w:p w14:paraId="02FFDD7C" w14:textId="77777777" w:rsidR="00CA16B4" w:rsidRDefault="00277C78">
      <w:pPr>
        <w:pStyle w:val="Zkladntext"/>
        <w:spacing w:line="312" w:lineRule="auto"/>
        <w:ind w:left="1" w:right="127"/>
        <w:jc w:val="both"/>
      </w:pPr>
      <w:r>
        <w:rPr>
          <w:color w:val="696969"/>
        </w:rPr>
        <w:t>Smluvní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uzavřely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dne 2.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6.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2025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výše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uvedenou Smlouvu,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jejímž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účelem bylo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zajištění speciálního internetového připojení lokality ÚZSI Letiště Václava Havla Praha, Terminál 1,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racku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Ministerstva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vnitra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ČR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(dále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jen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„</w:t>
      </w:r>
      <w:r>
        <w:rPr>
          <w:b/>
          <w:color w:val="696969"/>
        </w:rPr>
        <w:t>MV</w:t>
      </w:r>
      <w:r>
        <w:rPr>
          <w:color w:val="696969"/>
        </w:rPr>
        <w:t>“),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dalších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toto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navazujících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služeb (dále jen „</w:t>
      </w:r>
      <w:r>
        <w:rPr>
          <w:b/>
          <w:color w:val="696969"/>
        </w:rPr>
        <w:t>Služby</w:t>
      </w:r>
      <w:r>
        <w:rPr>
          <w:color w:val="696969"/>
        </w:rPr>
        <w:t>“).</w:t>
      </w:r>
    </w:p>
    <w:p w14:paraId="2CE0951F" w14:textId="77777777" w:rsidR="00CA16B4" w:rsidRDefault="00277C78">
      <w:pPr>
        <w:pStyle w:val="Zkladntext"/>
        <w:spacing w:before="240" w:line="312" w:lineRule="auto"/>
        <w:ind w:left="1" w:right="125"/>
        <w:jc w:val="both"/>
      </w:pPr>
      <w:r>
        <w:rPr>
          <w:color w:val="696969"/>
        </w:rPr>
        <w:t>Předpokladem pro zajištění připojení uvedené lokality k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síti internet je přitom připravenost místa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plnění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–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místnosti</w:t>
      </w:r>
      <w:r>
        <w:rPr>
          <w:color w:val="696969"/>
          <w:spacing w:val="38"/>
        </w:rPr>
        <w:t xml:space="preserve"> </w:t>
      </w:r>
      <w:r>
        <w:rPr>
          <w:color w:val="696969"/>
        </w:rPr>
        <w:t>IDF16,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rozvodna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264</w:t>
      </w:r>
      <w:r>
        <w:rPr>
          <w:color w:val="696969"/>
          <w:spacing w:val="37"/>
        </w:rPr>
        <w:t xml:space="preserve"> </w:t>
      </w:r>
      <w:r>
        <w:rPr>
          <w:color w:val="696969"/>
        </w:rPr>
        <w:t>v místnosti</w:t>
      </w:r>
      <w:r>
        <w:rPr>
          <w:color w:val="696969"/>
          <w:spacing w:val="38"/>
        </w:rPr>
        <w:t xml:space="preserve"> </w:t>
      </w:r>
      <w:r>
        <w:rPr>
          <w:color w:val="696969"/>
        </w:rPr>
        <w:t>č.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270</w:t>
      </w:r>
      <w:r>
        <w:rPr>
          <w:color w:val="696969"/>
          <w:spacing w:val="37"/>
        </w:rPr>
        <w:t xml:space="preserve"> </w:t>
      </w:r>
      <w:r>
        <w:rPr>
          <w:color w:val="696969"/>
        </w:rPr>
        <w:t>(dále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jen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„</w:t>
      </w:r>
      <w:r>
        <w:rPr>
          <w:b/>
          <w:color w:val="696969"/>
        </w:rPr>
        <w:t>serverovna</w:t>
      </w:r>
      <w:r>
        <w:rPr>
          <w:color w:val="696969"/>
        </w:rPr>
        <w:t>“) 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technologie MV. V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minulém období však došlo k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poškození serverovny a tam umístěné technologie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MV,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přičemž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současné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době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žádná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technika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MV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serverovně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instalována není s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tím,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vyjádření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MV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bude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serverovna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vybavena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náhradou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za</w:t>
      </w:r>
      <w:r>
        <w:rPr>
          <w:color w:val="696969"/>
          <w:spacing w:val="-9"/>
        </w:rPr>
        <w:t xml:space="preserve"> </w:t>
      </w:r>
      <w:r>
        <w:rPr>
          <w:color w:val="696969"/>
        </w:rPr>
        <w:t>poškozenou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techniku až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po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oficiálním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předání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prostor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ze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Letiště.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Předpokládaný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termín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vybavení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serverovny je přitom druhé čtvrtletí roku 2026.</w:t>
      </w:r>
    </w:p>
    <w:p w14:paraId="3EC58D26" w14:textId="77777777" w:rsidR="00CA16B4" w:rsidRDefault="00277C78">
      <w:pPr>
        <w:pStyle w:val="Zkladntext"/>
        <w:spacing w:before="239" w:line="312" w:lineRule="auto"/>
        <w:ind w:left="2" w:right="125"/>
        <w:jc w:val="both"/>
      </w:pPr>
      <w:r>
        <w:rPr>
          <w:color w:val="696969"/>
        </w:rPr>
        <w:t>S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ohledem na uvedené skutečnosti tedy nebylo možné ze strany Poskytovatele zahájit poskytování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Služeb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dle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původně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sjednaném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termínu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zahájení</w:t>
      </w:r>
      <w:r>
        <w:rPr>
          <w:color w:val="696969"/>
          <w:spacing w:val="-15"/>
        </w:rPr>
        <w:t xml:space="preserve"> </w:t>
      </w:r>
      <w:r>
        <w:rPr>
          <w:color w:val="696969"/>
        </w:rPr>
        <w:t>poskytování</w:t>
      </w:r>
      <w:r>
        <w:rPr>
          <w:color w:val="696969"/>
          <w:spacing w:val="-16"/>
        </w:rPr>
        <w:t xml:space="preserve"> </w:t>
      </w:r>
      <w:r>
        <w:rPr>
          <w:color w:val="696969"/>
        </w:rPr>
        <w:t>Služeb nebude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dále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možné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až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do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chvíle,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kdy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bude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serverovna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vybavena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novou</w:t>
      </w:r>
      <w:r>
        <w:rPr>
          <w:color w:val="696969"/>
          <w:spacing w:val="39"/>
        </w:rPr>
        <w:t xml:space="preserve"> </w:t>
      </w:r>
      <w:r>
        <w:rPr>
          <w:color w:val="696969"/>
        </w:rPr>
        <w:t>technologií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MV. Z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toho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důvodu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32"/>
        </w:rPr>
        <w:t xml:space="preserve"> </w:t>
      </w:r>
      <w:r>
        <w:rPr>
          <w:color w:val="696969"/>
        </w:rPr>
        <w:t>Smluvní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30"/>
        </w:rPr>
        <w:t xml:space="preserve"> </w:t>
      </w:r>
      <w:r>
        <w:rPr>
          <w:color w:val="696969"/>
        </w:rPr>
        <w:t>dohodly</w:t>
      </w:r>
      <w:r>
        <w:rPr>
          <w:color w:val="696969"/>
          <w:spacing w:val="33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změně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termínu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zahájení</w:t>
      </w:r>
      <w:r>
        <w:rPr>
          <w:color w:val="696969"/>
          <w:spacing w:val="29"/>
        </w:rPr>
        <w:t xml:space="preserve"> </w:t>
      </w:r>
      <w:r>
        <w:rPr>
          <w:color w:val="696969"/>
        </w:rPr>
        <w:t>poskytování</w:t>
      </w:r>
      <w:r>
        <w:rPr>
          <w:color w:val="696969"/>
          <w:spacing w:val="34"/>
        </w:rPr>
        <w:t xml:space="preserve"> </w:t>
      </w:r>
      <w:r>
        <w:rPr>
          <w:color w:val="696969"/>
        </w:rPr>
        <w:t>Služeb a za tímto účelem uzavírají tento Dodatek.</w:t>
      </w:r>
    </w:p>
    <w:p w14:paraId="3BC4AED7" w14:textId="77777777" w:rsidR="00CA16B4" w:rsidRDefault="00CA16B4">
      <w:pPr>
        <w:pStyle w:val="Zkladntext"/>
        <w:spacing w:before="227"/>
      </w:pPr>
    </w:p>
    <w:p w14:paraId="03744540" w14:textId="77777777" w:rsidR="00CA16B4" w:rsidRDefault="00277C78">
      <w:pPr>
        <w:pStyle w:val="Odstavecseseznamem"/>
        <w:numPr>
          <w:ilvl w:val="0"/>
          <w:numId w:val="1"/>
        </w:numPr>
        <w:tabs>
          <w:tab w:val="left" w:pos="3858"/>
        </w:tabs>
        <w:spacing w:before="1"/>
        <w:jc w:val="left"/>
        <w:rPr>
          <w:b/>
        </w:rPr>
      </w:pPr>
      <w:r>
        <w:rPr>
          <w:b/>
          <w:color w:val="696969"/>
        </w:rPr>
        <w:t>Předmět</w:t>
      </w:r>
      <w:r>
        <w:rPr>
          <w:b/>
          <w:color w:val="696969"/>
          <w:spacing w:val="-5"/>
        </w:rPr>
        <w:t xml:space="preserve"> </w:t>
      </w:r>
      <w:r>
        <w:rPr>
          <w:b/>
          <w:color w:val="696969"/>
          <w:spacing w:val="-2"/>
        </w:rPr>
        <w:t>Dodatku</w:t>
      </w:r>
    </w:p>
    <w:p w14:paraId="1E91653E" w14:textId="77777777" w:rsidR="00CA16B4" w:rsidRDefault="00CA16B4">
      <w:pPr>
        <w:pStyle w:val="Zkladntext"/>
        <w:spacing w:before="58"/>
        <w:rPr>
          <w:b/>
        </w:rPr>
      </w:pPr>
    </w:p>
    <w:p w14:paraId="4AE5CFD1" w14:textId="77777777" w:rsidR="00CA16B4" w:rsidRDefault="00277C78">
      <w:pPr>
        <w:pStyle w:val="Odstavecseseznamem"/>
        <w:numPr>
          <w:ilvl w:val="1"/>
          <w:numId w:val="1"/>
        </w:numPr>
        <w:tabs>
          <w:tab w:val="left" w:pos="735"/>
          <w:tab w:val="left" w:pos="738"/>
        </w:tabs>
        <w:spacing w:line="312" w:lineRule="auto"/>
        <w:ind w:right="126" w:hanging="738"/>
        <w:jc w:val="both"/>
      </w:pPr>
      <w:r>
        <w:rPr>
          <w:color w:val="696969"/>
        </w:rPr>
        <w:t>Předmětem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tohoto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Dodatku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je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změna</w:t>
      </w:r>
      <w:r>
        <w:rPr>
          <w:color w:val="696969"/>
          <w:spacing w:val="80"/>
        </w:rPr>
        <w:t xml:space="preserve"> </w:t>
      </w:r>
      <w:r>
        <w:rPr>
          <w:color w:val="696969"/>
        </w:rPr>
        <w:t>termínu</w:t>
      </w:r>
      <w:r>
        <w:rPr>
          <w:color w:val="696969"/>
          <w:spacing w:val="80"/>
          <w:w w:val="150"/>
        </w:rPr>
        <w:t xml:space="preserve"> </w:t>
      </w:r>
      <w:r>
        <w:rPr>
          <w:color w:val="696969"/>
        </w:rPr>
        <w:t>zahájení</w:t>
      </w:r>
      <w:r>
        <w:rPr>
          <w:color w:val="696969"/>
          <w:spacing w:val="80"/>
          <w:w w:val="150"/>
        </w:rPr>
        <w:t xml:space="preserve"> </w:t>
      </w:r>
      <w:r>
        <w:rPr>
          <w:color w:val="696969"/>
        </w:rPr>
        <w:t>poskytování</w:t>
      </w:r>
      <w:r>
        <w:rPr>
          <w:color w:val="696969"/>
          <w:spacing w:val="80"/>
          <w:w w:val="150"/>
        </w:rPr>
        <w:t xml:space="preserve"> </w:t>
      </w:r>
      <w:r>
        <w:rPr>
          <w:color w:val="696969"/>
        </w:rPr>
        <w:t>Služeb dle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článku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1. odst. 1.1 Smlouvy, a to z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důvodů uvedených výše 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 xml:space="preserve">Preambuli tohoto </w:t>
      </w:r>
      <w:r>
        <w:rPr>
          <w:color w:val="696969"/>
          <w:spacing w:val="-2"/>
        </w:rPr>
        <w:t>Dodatku.</w:t>
      </w:r>
    </w:p>
    <w:p w14:paraId="6D626C06" w14:textId="77777777" w:rsidR="00CA16B4" w:rsidRDefault="00277C78">
      <w:pPr>
        <w:pStyle w:val="Odstavecseseznamem"/>
        <w:numPr>
          <w:ilvl w:val="1"/>
          <w:numId w:val="1"/>
        </w:numPr>
        <w:tabs>
          <w:tab w:val="left" w:pos="736"/>
          <w:tab w:val="left" w:pos="739"/>
        </w:tabs>
        <w:spacing w:before="120" w:line="312" w:lineRule="auto"/>
        <w:ind w:left="739" w:right="125" w:hanging="738"/>
        <w:jc w:val="both"/>
      </w:pPr>
      <w:r>
        <w:rPr>
          <w:color w:val="696969"/>
        </w:rPr>
        <w:t>Smluvní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 ohledem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na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odst.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1.1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tohoto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článku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1.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Dodatku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v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souladu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ustanovením čl. 11. odst. 11.8 Smlouvy dohodly na změně čl. 3 odst. 3.1 Smlouvy,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to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tak, že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původní znění uvedeného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ustanovení se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ruší 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nahrazuje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se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následujícím novým znění:</w:t>
      </w:r>
    </w:p>
    <w:p w14:paraId="73D71FFB" w14:textId="77777777" w:rsidR="00CA16B4" w:rsidRDefault="00277C78">
      <w:pPr>
        <w:spacing w:before="120" w:line="312" w:lineRule="auto"/>
        <w:ind w:left="1418" w:right="124" w:hanging="680"/>
        <w:jc w:val="both"/>
      </w:pPr>
      <w:r>
        <w:rPr>
          <w:color w:val="696969"/>
        </w:rPr>
        <w:t>„</w:t>
      </w:r>
      <w:r>
        <w:rPr>
          <w:i/>
          <w:color w:val="696969"/>
        </w:rPr>
        <w:t>3.1</w:t>
      </w:r>
      <w:r>
        <w:rPr>
          <w:i/>
          <w:color w:val="696969"/>
          <w:spacing w:val="80"/>
        </w:rPr>
        <w:t xml:space="preserve"> </w:t>
      </w:r>
      <w:r>
        <w:rPr>
          <w:i/>
          <w:color w:val="696969"/>
        </w:rPr>
        <w:t>Poskytovatel se zavazuje zahájit poskytování Služeb dle čl. 1 odst. 1.1 této Smlouvy nejpozději do 4 (čtyř) týdnů ode dne, kdy mu bude ze strany Objednatele písemně oznámeno, že místo plnění je připraveno k</w:t>
      </w:r>
      <w:r>
        <w:rPr>
          <w:i/>
          <w:color w:val="696969"/>
          <w:spacing w:val="-1"/>
        </w:rPr>
        <w:t xml:space="preserve"> </w:t>
      </w:r>
      <w:r>
        <w:rPr>
          <w:i/>
          <w:color w:val="696969"/>
        </w:rPr>
        <w:t>zahájení poskytování Služeb. Poskytovatel se zavazuje poskytovat Objednateli Služby dle čl. 1 odst. 1.1 této Smlouvy po dobu 48 měsíců ode dne zahájení poskytování Služeb dle předchozí věty tohoto odstavce Smlouvy</w:t>
      </w:r>
      <w:r>
        <w:rPr>
          <w:color w:val="696969"/>
        </w:rPr>
        <w:t>.“</w:t>
      </w:r>
    </w:p>
    <w:p w14:paraId="1EF2DF7D" w14:textId="77777777" w:rsidR="00CA16B4" w:rsidRDefault="00277C78">
      <w:pPr>
        <w:pStyle w:val="Odstavecseseznamem"/>
        <w:numPr>
          <w:ilvl w:val="1"/>
          <w:numId w:val="1"/>
        </w:numPr>
        <w:tabs>
          <w:tab w:val="left" w:pos="737"/>
        </w:tabs>
        <w:spacing w:before="122"/>
        <w:ind w:left="737" w:hanging="735"/>
        <w:jc w:val="both"/>
      </w:pPr>
      <w:r>
        <w:rPr>
          <w:color w:val="696969"/>
        </w:rPr>
        <w:t>Ostatní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ustanovení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Smlouvy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nedotčená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tímto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Dodatkem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zůstávají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beze</w:t>
      </w:r>
      <w:r>
        <w:rPr>
          <w:color w:val="696969"/>
          <w:spacing w:val="-6"/>
        </w:rPr>
        <w:t xml:space="preserve"> </w:t>
      </w:r>
      <w:r>
        <w:rPr>
          <w:color w:val="696969"/>
          <w:spacing w:val="-2"/>
        </w:rPr>
        <w:t>změny.</w:t>
      </w:r>
    </w:p>
    <w:p w14:paraId="66748943" w14:textId="77777777" w:rsidR="00CA16B4" w:rsidRDefault="00CA16B4">
      <w:pPr>
        <w:pStyle w:val="Zkladntext"/>
      </w:pPr>
    </w:p>
    <w:p w14:paraId="1FC2BACA" w14:textId="77777777" w:rsidR="00CA16B4" w:rsidRDefault="00CA16B4">
      <w:pPr>
        <w:pStyle w:val="Zkladntext"/>
      </w:pPr>
    </w:p>
    <w:p w14:paraId="0C849CFF" w14:textId="77777777" w:rsidR="00CA16B4" w:rsidRDefault="00CA16B4">
      <w:pPr>
        <w:pStyle w:val="Zkladntext"/>
      </w:pPr>
    </w:p>
    <w:p w14:paraId="56878C4C" w14:textId="77777777" w:rsidR="00CA16B4" w:rsidRDefault="00CA16B4">
      <w:pPr>
        <w:pStyle w:val="Zkladntext"/>
      </w:pPr>
    </w:p>
    <w:p w14:paraId="291E1927" w14:textId="77777777" w:rsidR="00CA16B4" w:rsidRDefault="00CA16B4">
      <w:pPr>
        <w:pStyle w:val="Zkladntext"/>
        <w:spacing w:before="72"/>
      </w:pPr>
    </w:p>
    <w:p w14:paraId="02B7A2F8" w14:textId="77777777" w:rsidR="00CA16B4" w:rsidRDefault="00277C78">
      <w:pPr>
        <w:pStyle w:val="Zkladntext"/>
        <w:ind w:right="140"/>
        <w:jc w:val="center"/>
        <w:rPr>
          <w:rFonts w:ascii="Calibri"/>
        </w:rPr>
      </w:pPr>
      <w:r>
        <w:rPr>
          <w:rFonts w:ascii="Calibri"/>
          <w:spacing w:val="-10"/>
        </w:rPr>
        <w:t>2</w:t>
      </w:r>
    </w:p>
    <w:p w14:paraId="59F3C79A" w14:textId="77777777" w:rsidR="00CA16B4" w:rsidRDefault="00CA16B4">
      <w:pPr>
        <w:pStyle w:val="Zkladntext"/>
        <w:jc w:val="center"/>
        <w:rPr>
          <w:rFonts w:ascii="Calibri"/>
        </w:rPr>
        <w:sectPr w:rsidR="00CA16B4">
          <w:pgSz w:w="11910" w:h="16840"/>
          <w:pgMar w:top="1440" w:right="1275" w:bottom="520" w:left="1417" w:header="343" w:footer="321" w:gutter="0"/>
          <w:cols w:space="708"/>
        </w:sectPr>
      </w:pPr>
    </w:p>
    <w:p w14:paraId="783D5209" w14:textId="77777777" w:rsidR="00CA16B4" w:rsidRDefault="00CA16B4">
      <w:pPr>
        <w:pStyle w:val="Zkladntext"/>
        <w:spacing w:before="264"/>
        <w:rPr>
          <w:rFonts w:ascii="Calibri"/>
        </w:rPr>
      </w:pPr>
    </w:p>
    <w:p w14:paraId="6381141C" w14:textId="77777777" w:rsidR="00CA16B4" w:rsidRDefault="00277C78">
      <w:pPr>
        <w:pStyle w:val="Odstavecseseznamem"/>
        <w:numPr>
          <w:ilvl w:val="0"/>
          <w:numId w:val="1"/>
        </w:numPr>
        <w:tabs>
          <w:tab w:val="left" w:pos="3613"/>
        </w:tabs>
        <w:ind w:left="3613"/>
        <w:jc w:val="left"/>
        <w:rPr>
          <w:b/>
        </w:rPr>
      </w:pPr>
      <w:r>
        <w:rPr>
          <w:b/>
          <w:color w:val="696969"/>
        </w:rPr>
        <w:t>Závěrečná</w:t>
      </w:r>
      <w:r>
        <w:rPr>
          <w:b/>
          <w:color w:val="696969"/>
          <w:spacing w:val="-7"/>
        </w:rPr>
        <w:t xml:space="preserve"> </w:t>
      </w:r>
      <w:r>
        <w:rPr>
          <w:b/>
          <w:color w:val="696969"/>
          <w:spacing w:val="-2"/>
        </w:rPr>
        <w:t>ustanovení</w:t>
      </w:r>
    </w:p>
    <w:p w14:paraId="69ED654A" w14:textId="77777777" w:rsidR="00CA16B4" w:rsidRDefault="00CA16B4">
      <w:pPr>
        <w:pStyle w:val="Zkladntext"/>
        <w:spacing w:before="58"/>
        <w:rPr>
          <w:b/>
        </w:rPr>
      </w:pPr>
    </w:p>
    <w:p w14:paraId="5353B008" w14:textId="77777777" w:rsidR="00CA16B4" w:rsidRDefault="00277C78">
      <w:pPr>
        <w:pStyle w:val="Odstavecseseznamem"/>
        <w:numPr>
          <w:ilvl w:val="1"/>
          <w:numId w:val="1"/>
        </w:numPr>
        <w:tabs>
          <w:tab w:val="left" w:pos="736"/>
          <w:tab w:val="left" w:pos="738"/>
        </w:tabs>
        <w:spacing w:line="312" w:lineRule="auto"/>
        <w:ind w:right="126"/>
        <w:jc w:val="both"/>
      </w:pPr>
      <w:r>
        <w:rPr>
          <w:color w:val="696969"/>
        </w:rPr>
        <w:t>Tento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Dodatek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nabývá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platnosti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dnem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podpisu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oběma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Smluvními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stranami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7"/>
        </w:rPr>
        <w:t xml:space="preserve"> </w:t>
      </w:r>
      <w:r>
        <w:rPr>
          <w:color w:val="696969"/>
        </w:rPr>
        <w:t>účinnosti dnem zveřejnění Dodatku v registru smluv v souladu s ustanovením § 6 odst. 1 zákona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č. 340/2015 Sb., 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zvláštních podmínkách účinnosti některých smluv, uveřejňování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těchto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smluv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o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registru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smluv,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ve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znění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pozdějších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předpisů (zákon o registru smluv). Uveřejnění Dodatku v registru smluv zajistí Objednatel.</w:t>
      </w:r>
    </w:p>
    <w:p w14:paraId="4C950F2D" w14:textId="77777777" w:rsidR="00CA16B4" w:rsidRDefault="00277C78">
      <w:pPr>
        <w:pStyle w:val="Odstavecseseznamem"/>
        <w:numPr>
          <w:ilvl w:val="1"/>
          <w:numId w:val="1"/>
        </w:numPr>
        <w:tabs>
          <w:tab w:val="left" w:pos="736"/>
        </w:tabs>
        <w:spacing w:before="120"/>
        <w:ind w:left="736" w:hanging="735"/>
        <w:jc w:val="both"/>
      </w:pPr>
      <w:proofErr w:type="gramStart"/>
      <w:r>
        <w:rPr>
          <w:color w:val="696969"/>
        </w:rPr>
        <w:t>Tento</w:t>
      </w:r>
      <w:r>
        <w:rPr>
          <w:color w:val="696969"/>
          <w:spacing w:val="26"/>
        </w:rPr>
        <w:t xml:space="preserve">  </w:t>
      </w:r>
      <w:r>
        <w:rPr>
          <w:color w:val="696969"/>
        </w:rPr>
        <w:t>Dodatek</w:t>
      </w:r>
      <w:proofErr w:type="gramEnd"/>
      <w:r>
        <w:rPr>
          <w:color w:val="696969"/>
          <w:spacing w:val="27"/>
        </w:rPr>
        <w:t xml:space="preserve">  </w:t>
      </w:r>
      <w:proofErr w:type="gramStart"/>
      <w:r>
        <w:rPr>
          <w:color w:val="696969"/>
        </w:rPr>
        <w:t>je</w:t>
      </w:r>
      <w:r>
        <w:rPr>
          <w:color w:val="696969"/>
          <w:spacing w:val="26"/>
        </w:rPr>
        <w:t xml:space="preserve">  </w:t>
      </w:r>
      <w:r>
        <w:rPr>
          <w:color w:val="696969"/>
        </w:rPr>
        <w:t>vyhotoven</w:t>
      </w:r>
      <w:proofErr w:type="gramEnd"/>
      <w:r>
        <w:rPr>
          <w:color w:val="696969"/>
          <w:spacing w:val="26"/>
        </w:rPr>
        <w:t xml:space="preserve">  </w:t>
      </w:r>
      <w:proofErr w:type="gramStart"/>
      <w:r>
        <w:rPr>
          <w:color w:val="696969"/>
        </w:rPr>
        <w:t>elektronicky</w:t>
      </w:r>
      <w:r>
        <w:rPr>
          <w:color w:val="696969"/>
          <w:spacing w:val="27"/>
        </w:rPr>
        <w:t xml:space="preserve">  </w:t>
      </w:r>
      <w:r>
        <w:rPr>
          <w:color w:val="696969"/>
        </w:rPr>
        <w:t>a</w:t>
      </w:r>
      <w:proofErr w:type="gramEnd"/>
      <w:r>
        <w:rPr>
          <w:color w:val="696969"/>
          <w:spacing w:val="26"/>
        </w:rPr>
        <w:t xml:space="preserve">  </w:t>
      </w:r>
      <w:proofErr w:type="gramStart"/>
      <w:r>
        <w:rPr>
          <w:color w:val="696969"/>
        </w:rPr>
        <w:t>podepsán</w:t>
      </w:r>
      <w:r>
        <w:rPr>
          <w:color w:val="696969"/>
          <w:spacing w:val="26"/>
        </w:rPr>
        <w:t xml:space="preserve">  </w:t>
      </w:r>
      <w:r>
        <w:rPr>
          <w:color w:val="696969"/>
        </w:rPr>
        <w:t>oprávněnými</w:t>
      </w:r>
      <w:proofErr w:type="gramEnd"/>
      <w:r>
        <w:rPr>
          <w:color w:val="696969"/>
          <w:spacing w:val="26"/>
        </w:rPr>
        <w:t xml:space="preserve">  </w:t>
      </w:r>
      <w:r>
        <w:rPr>
          <w:color w:val="696969"/>
          <w:spacing w:val="-2"/>
        </w:rPr>
        <w:t>osobami</w:t>
      </w:r>
    </w:p>
    <w:p w14:paraId="0D741D3F" w14:textId="77777777" w:rsidR="00CA16B4" w:rsidRDefault="00277C78">
      <w:pPr>
        <w:pStyle w:val="Zkladntext"/>
        <w:spacing w:before="76"/>
        <w:ind w:left="738"/>
        <w:jc w:val="both"/>
      </w:pPr>
      <w:r>
        <w:rPr>
          <w:color w:val="696969"/>
        </w:rPr>
        <w:t>nebo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zástupci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obou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Smluvních</w:t>
      </w:r>
      <w:r>
        <w:rPr>
          <w:color w:val="696969"/>
          <w:spacing w:val="-8"/>
        </w:rPr>
        <w:t xml:space="preserve"> </w:t>
      </w:r>
      <w:r>
        <w:rPr>
          <w:color w:val="696969"/>
        </w:rPr>
        <w:t>stran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zaručeným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elektronickým</w:t>
      </w:r>
      <w:r>
        <w:rPr>
          <w:color w:val="696969"/>
          <w:spacing w:val="-4"/>
        </w:rPr>
        <w:t xml:space="preserve"> </w:t>
      </w:r>
      <w:r>
        <w:rPr>
          <w:color w:val="696969"/>
          <w:spacing w:val="-2"/>
        </w:rPr>
        <w:t>podpisem.</w:t>
      </w:r>
    </w:p>
    <w:p w14:paraId="3A92C2F1" w14:textId="77777777" w:rsidR="00CA16B4" w:rsidRDefault="00277C78">
      <w:pPr>
        <w:pStyle w:val="Odstavecseseznamem"/>
        <w:numPr>
          <w:ilvl w:val="1"/>
          <w:numId w:val="1"/>
        </w:numPr>
        <w:tabs>
          <w:tab w:val="left" w:pos="736"/>
          <w:tab w:val="left" w:pos="738"/>
        </w:tabs>
        <w:spacing w:before="196" w:line="312" w:lineRule="auto"/>
        <w:ind w:right="127"/>
        <w:jc w:val="both"/>
      </w:pPr>
      <w:r>
        <w:rPr>
          <w:color w:val="696969"/>
        </w:rPr>
        <w:t>Smluvní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strany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shodně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prohlašují,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si</w:t>
      </w:r>
      <w:r>
        <w:rPr>
          <w:color w:val="696969"/>
          <w:spacing w:val="-5"/>
        </w:rPr>
        <w:t xml:space="preserve"> </w:t>
      </w:r>
      <w:r>
        <w:rPr>
          <w:color w:val="696969"/>
        </w:rPr>
        <w:t>Dodatek</w:t>
      </w:r>
      <w:r>
        <w:rPr>
          <w:color w:val="696969"/>
          <w:spacing w:val="-6"/>
        </w:rPr>
        <w:t xml:space="preserve"> </w:t>
      </w:r>
      <w:r>
        <w:rPr>
          <w:color w:val="696969"/>
        </w:rPr>
        <w:t>před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jeho</w:t>
      </w:r>
      <w:r>
        <w:rPr>
          <w:color w:val="696969"/>
          <w:spacing w:val="-4"/>
        </w:rPr>
        <w:t xml:space="preserve"> </w:t>
      </w:r>
      <w:r>
        <w:rPr>
          <w:color w:val="696969"/>
        </w:rPr>
        <w:t>podpisem</w:t>
      </w:r>
      <w:r>
        <w:rPr>
          <w:color w:val="696969"/>
          <w:spacing w:val="-3"/>
        </w:rPr>
        <w:t xml:space="preserve"> </w:t>
      </w:r>
      <w:r>
        <w:rPr>
          <w:color w:val="696969"/>
        </w:rPr>
        <w:t>přečetly</w:t>
      </w:r>
      <w:r>
        <w:rPr>
          <w:color w:val="696969"/>
          <w:spacing w:val="-1"/>
        </w:rPr>
        <w:t xml:space="preserve"> </w:t>
      </w:r>
      <w:r>
        <w:rPr>
          <w:color w:val="696969"/>
        </w:rPr>
        <w:t>a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že</w:t>
      </w:r>
      <w:r>
        <w:rPr>
          <w:color w:val="696969"/>
          <w:spacing w:val="-2"/>
        </w:rPr>
        <w:t xml:space="preserve"> </w:t>
      </w:r>
      <w:r>
        <w:rPr>
          <w:color w:val="696969"/>
        </w:rPr>
        <w:t>byl uzavřen po vzájemném projednání podle jejich pravé a svobodné vůle, určitě, vážně</w:t>
      </w:r>
      <w:r>
        <w:rPr>
          <w:color w:val="696969"/>
          <w:spacing w:val="40"/>
        </w:rPr>
        <w:t xml:space="preserve"> </w:t>
      </w:r>
      <w:r>
        <w:rPr>
          <w:color w:val="696969"/>
        </w:rPr>
        <w:t>a srozumitelně, a že se dohodly na celém jeho obsahu, což stvrzují svými podpisy.</w:t>
      </w:r>
    </w:p>
    <w:p w14:paraId="2B4D7536" w14:textId="77777777" w:rsidR="00CA16B4" w:rsidRDefault="00CA16B4">
      <w:pPr>
        <w:pStyle w:val="Zkladntext"/>
      </w:pPr>
    </w:p>
    <w:p w14:paraId="55967467" w14:textId="77777777" w:rsidR="00CA16B4" w:rsidRDefault="00CA16B4">
      <w:pPr>
        <w:pStyle w:val="Zkladntext"/>
      </w:pPr>
    </w:p>
    <w:p w14:paraId="07FC80D1" w14:textId="77777777" w:rsidR="00CA16B4" w:rsidRDefault="00CA16B4">
      <w:pPr>
        <w:pStyle w:val="Zkladntext"/>
        <w:spacing w:before="138"/>
      </w:pPr>
    </w:p>
    <w:p w14:paraId="7CE68CE4" w14:textId="77777777" w:rsidR="00CA16B4" w:rsidRDefault="00277C78">
      <w:pPr>
        <w:pStyle w:val="Zkladntext"/>
        <w:tabs>
          <w:tab w:val="left" w:pos="4619"/>
        </w:tabs>
        <w:ind w:left="1"/>
      </w:pPr>
      <w:r>
        <w:rPr>
          <w:color w:val="585858"/>
        </w:rPr>
        <w:t>Za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Objednatele</w:t>
      </w:r>
      <w:r>
        <w:rPr>
          <w:color w:val="585858"/>
        </w:rPr>
        <w:tab/>
        <w:t>Za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Poskytovatele</w:t>
      </w:r>
    </w:p>
    <w:p w14:paraId="33B80529" w14:textId="77777777" w:rsidR="00CA16B4" w:rsidRDefault="00CA16B4">
      <w:pPr>
        <w:pStyle w:val="Zkladntext"/>
        <w:spacing w:before="7"/>
        <w:rPr>
          <w:sz w:val="17"/>
        </w:rPr>
      </w:pPr>
    </w:p>
    <w:tbl>
      <w:tblPr>
        <w:tblStyle w:val="TableNormal"/>
        <w:tblW w:w="0" w:type="auto"/>
        <w:tblInd w:w="28" w:type="dxa"/>
        <w:tblLayout w:type="fixed"/>
        <w:tblLook w:val="01E0" w:firstRow="1" w:lastRow="1" w:firstColumn="1" w:lastColumn="1" w:noHBand="0" w:noVBand="0"/>
      </w:tblPr>
      <w:tblGrid>
        <w:gridCol w:w="3698"/>
        <w:gridCol w:w="3697"/>
      </w:tblGrid>
      <w:tr w:rsidR="00CA16B4" w14:paraId="53F49D78" w14:textId="77777777">
        <w:trPr>
          <w:trHeight w:val="246"/>
        </w:trPr>
        <w:tc>
          <w:tcPr>
            <w:tcW w:w="3698" w:type="dxa"/>
          </w:tcPr>
          <w:p w14:paraId="35AAB2F6" w14:textId="77777777" w:rsidR="00CA16B4" w:rsidRDefault="00277C78">
            <w:pPr>
              <w:pStyle w:val="TableParagraph"/>
              <w:spacing w:line="227" w:lineRule="exact"/>
              <w:ind w:left="50"/>
            </w:pPr>
            <w:r>
              <w:rPr>
                <w:color w:val="585858"/>
              </w:rPr>
              <w:t>V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Praze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dne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dle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el.</w:t>
            </w:r>
            <w:r>
              <w:rPr>
                <w:color w:val="585858"/>
                <w:spacing w:val="-2"/>
              </w:rPr>
              <w:t xml:space="preserve"> podpisu</w:t>
            </w:r>
          </w:p>
        </w:tc>
        <w:tc>
          <w:tcPr>
            <w:tcW w:w="3697" w:type="dxa"/>
          </w:tcPr>
          <w:p w14:paraId="70A062A1" w14:textId="77777777" w:rsidR="00CA16B4" w:rsidRDefault="00277C78">
            <w:pPr>
              <w:pStyle w:val="TableParagraph"/>
              <w:spacing w:line="227" w:lineRule="exact"/>
              <w:ind w:left="957"/>
            </w:pPr>
            <w:r>
              <w:rPr>
                <w:color w:val="585858"/>
              </w:rPr>
              <w:t>V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Praze</w:t>
            </w:r>
            <w:r>
              <w:rPr>
                <w:color w:val="585858"/>
                <w:spacing w:val="-2"/>
              </w:rPr>
              <w:t xml:space="preserve"> </w:t>
            </w:r>
            <w:r>
              <w:rPr>
                <w:color w:val="585858"/>
              </w:rPr>
              <w:t>dne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dle</w:t>
            </w:r>
            <w:r>
              <w:rPr>
                <w:color w:val="585858"/>
                <w:spacing w:val="-3"/>
              </w:rPr>
              <w:t xml:space="preserve"> </w:t>
            </w:r>
            <w:r>
              <w:rPr>
                <w:color w:val="585858"/>
              </w:rPr>
              <w:t>el.</w:t>
            </w:r>
            <w:r>
              <w:rPr>
                <w:color w:val="585858"/>
                <w:spacing w:val="-2"/>
              </w:rPr>
              <w:t xml:space="preserve"> podpisu</w:t>
            </w:r>
          </w:p>
        </w:tc>
      </w:tr>
    </w:tbl>
    <w:p w14:paraId="6A49DC7B" w14:textId="77777777" w:rsidR="00CA16B4" w:rsidRDefault="00CA16B4">
      <w:pPr>
        <w:pStyle w:val="Zkladntext"/>
        <w:spacing w:before="106"/>
      </w:pPr>
    </w:p>
    <w:p w14:paraId="3FB663DF" w14:textId="77777777" w:rsidR="00CA16B4" w:rsidRDefault="00CA16B4">
      <w:pPr>
        <w:spacing w:line="266" w:lineRule="auto"/>
        <w:rPr>
          <w:rFonts w:ascii="Gill Sans MT" w:hAnsi="Gill Sans MT"/>
          <w:sz w:val="18"/>
        </w:rPr>
        <w:sectPr w:rsidR="00CA16B4">
          <w:pgSz w:w="11910" w:h="16840"/>
          <w:pgMar w:top="1440" w:right="1275" w:bottom="520" w:left="1417" w:header="343" w:footer="321" w:gutter="0"/>
          <w:cols w:space="708"/>
        </w:sectPr>
      </w:pPr>
    </w:p>
    <w:p w14:paraId="15536D13" w14:textId="77777777" w:rsidR="00CA16B4" w:rsidRDefault="00CA16B4">
      <w:pPr>
        <w:rPr>
          <w:rFonts w:ascii="Gill Sans MT"/>
          <w:sz w:val="18"/>
        </w:rPr>
        <w:sectPr w:rsidR="00CA16B4">
          <w:type w:val="continuous"/>
          <w:pgSz w:w="11910" w:h="16840"/>
          <w:pgMar w:top="1440" w:right="1275" w:bottom="520" w:left="1417" w:header="343" w:footer="321" w:gutter="0"/>
          <w:cols w:num="2" w:space="708" w:equalWidth="0">
            <w:col w:w="6109" w:space="40"/>
            <w:col w:w="3069"/>
          </w:cols>
        </w:sectPr>
      </w:pPr>
    </w:p>
    <w:p w14:paraId="3C8C1D83" w14:textId="77777777" w:rsidR="00CA16B4" w:rsidRDefault="00CA16B4">
      <w:pPr>
        <w:pStyle w:val="Zkladntext"/>
        <w:spacing w:before="4"/>
        <w:rPr>
          <w:rFonts w:ascii="Gill Sans MT"/>
          <w:sz w:val="9"/>
        </w:rPr>
      </w:pPr>
    </w:p>
    <w:tbl>
      <w:tblPr>
        <w:tblStyle w:val="TableNormal"/>
        <w:tblW w:w="0" w:type="auto"/>
        <w:tblInd w:w="78" w:type="dxa"/>
        <w:tblLayout w:type="fixed"/>
        <w:tblLook w:val="01E0" w:firstRow="1" w:lastRow="1" w:firstColumn="1" w:lastColumn="1" w:noHBand="0" w:noVBand="0"/>
      </w:tblPr>
      <w:tblGrid>
        <w:gridCol w:w="4281"/>
        <w:gridCol w:w="396"/>
        <w:gridCol w:w="4281"/>
      </w:tblGrid>
      <w:tr w:rsidR="00CA16B4" w14:paraId="2E708425" w14:textId="77777777">
        <w:trPr>
          <w:trHeight w:val="239"/>
        </w:trPr>
        <w:tc>
          <w:tcPr>
            <w:tcW w:w="4281" w:type="dxa"/>
            <w:tcBorders>
              <w:bottom w:val="single" w:sz="6" w:space="0" w:color="575757"/>
            </w:tcBorders>
          </w:tcPr>
          <w:p w14:paraId="6654F97D" w14:textId="77777777" w:rsidR="00CA16B4" w:rsidRDefault="00CA16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14:paraId="64F41483" w14:textId="77777777" w:rsidR="00CA16B4" w:rsidRDefault="00CA16B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1" w:type="dxa"/>
            <w:tcBorders>
              <w:bottom w:val="single" w:sz="6" w:space="0" w:color="575757"/>
            </w:tcBorders>
          </w:tcPr>
          <w:p w14:paraId="02C3D935" w14:textId="77777777" w:rsidR="00CA16B4" w:rsidRDefault="00CA16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A16B4" w14:paraId="3FC7DA17" w14:textId="77777777">
        <w:trPr>
          <w:trHeight w:val="362"/>
        </w:trPr>
        <w:tc>
          <w:tcPr>
            <w:tcW w:w="4281" w:type="dxa"/>
            <w:tcBorders>
              <w:top w:val="single" w:sz="6" w:space="0" w:color="575757"/>
            </w:tcBorders>
          </w:tcPr>
          <w:p w14:paraId="2D8A5AA2" w14:textId="7BF49EA2" w:rsidR="00CA16B4" w:rsidRDefault="00277C78">
            <w:pPr>
              <w:pStyle w:val="TableParagraph"/>
              <w:spacing w:before="78"/>
            </w:pPr>
            <w:r>
              <w:rPr>
                <w:rFonts w:ascii="Cambria" w:hAnsi="Cambria"/>
                <w:spacing w:val="-2"/>
                <w:w w:val="97"/>
                <w:sz w:val="2"/>
              </w:rPr>
              <w:t>0</w:t>
            </w:r>
            <w:r>
              <w:rPr>
                <w:color w:val="585858"/>
                <w:spacing w:val="-2"/>
              </w:rPr>
              <w:t>xxx</w:t>
            </w:r>
          </w:p>
        </w:tc>
        <w:tc>
          <w:tcPr>
            <w:tcW w:w="396" w:type="dxa"/>
          </w:tcPr>
          <w:p w14:paraId="2FC3C581" w14:textId="77777777" w:rsidR="00CA16B4" w:rsidRDefault="00CA16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1" w:type="dxa"/>
            <w:tcBorders>
              <w:top w:val="single" w:sz="6" w:space="0" w:color="575757"/>
            </w:tcBorders>
          </w:tcPr>
          <w:p w14:paraId="047CB8BD" w14:textId="677D5666" w:rsidR="00CA16B4" w:rsidRDefault="00277C78">
            <w:pPr>
              <w:pStyle w:val="TableParagraph"/>
              <w:spacing w:before="78"/>
            </w:pPr>
            <w:r>
              <w:rPr>
                <w:rFonts w:ascii="Cambria" w:hAnsi="Cambria"/>
                <w:spacing w:val="-2"/>
                <w:w w:val="97"/>
                <w:sz w:val="2"/>
              </w:rPr>
              <w:t>1</w:t>
            </w:r>
            <w:r>
              <w:rPr>
                <w:color w:val="585858"/>
                <w:spacing w:val="-2"/>
              </w:rPr>
              <w:t>xxx</w:t>
            </w:r>
          </w:p>
        </w:tc>
      </w:tr>
      <w:tr w:rsidR="00CA16B4" w14:paraId="38049C5A" w14:textId="77777777">
        <w:trPr>
          <w:trHeight w:val="1809"/>
        </w:trPr>
        <w:tc>
          <w:tcPr>
            <w:tcW w:w="4281" w:type="dxa"/>
          </w:tcPr>
          <w:p w14:paraId="527D5194" w14:textId="60F6DD0A" w:rsidR="00277C78" w:rsidRDefault="00277C78">
            <w:pPr>
              <w:pStyle w:val="TableParagraph"/>
              <w:spacing w:before="34" w:line="312" w:lineRule="auto"/>
              <w:ind w:right="572"/>
              <w:rPr>
                <w:color w:val="585858"/>
              </w:rPr>
            </w:pPr>
            <w:proofErr w:type="spellStart"/>
            <w:r>
              <w:rPr>
                <w:color w:val="585858"/>
              </w:rPr>
              <w:t>Xxx</w:t>
            </w:r>
            <w:proofErr w:type="spellEnd"/>
          </w:p>
          <w:p w14:paraId="71067D5E" w14:textId="798AC29D" w:rsidR="00CA16B4" w:rsidRDefault="00277C78">
            <w:pPr>
              <w:pStyle w:val="TableParagraph"/>
              <w:spacing w:before="34" w:line="312" w:lineRule="auto"/>
              <w:ind w:right="572"/>
              <w:rPr>
                <w:b/>
              </w:rPr>
            </w:pPr>
            <w:r>
              <w:rPr>
                <w:b/>
                <w:color w:val="585858"/>
              </w:rPr>
              <w:t>Národní</w:t>
            </w:r>
            <w:r>
              <w:rPr>
                <w:b/>
                <w:color w:val="585858"/>
                <w:spacing w:val="-11"/>
              </w:rPr>
              <w:t xml:space="preserve"> </w:t>
            </w:r>
            <w:r>
              <w:rPr>
                <w:b/>
                <w:color w:val="585858"/>
              </w:rPr>
              <w:t>agentura</w:t>
            </w:r>
            <w:r>
              <w:rPr>
                <w:b/>
                <w:color w:val="585858"/>
                <w:spacing w:val="-14"/>
              </w:rPr>
              <w:t xml:space="preserve"> </w:t>
            </w:r>
            <w:r>
              <w:rPr>
                <w:b/>
                <w:color w:val="585858"/>
              </w:rPr>
              <w:t>pro</w:t>
            </w:r>
            <w:r>
              <w:rPr>
                <w:b/>
                <w:color w:val="585858"/>
                <w:spacing w:val="-12"/>
              </w:rPr>
              <w:t xml:space="preserve"> </w:t>
            </w:r>
            <w:r>
              <w:rPr>
                <w:b/>
                <w:color w:val="585858"/>
              </w:rPr>
              <w:t>komunikační a informační technologie, s. p.</w:t>
            </w:r>
          </w:p>
        </w:tc>
        <w:tc>
          <w:tcPr>
            <w:tcW w:w="396" w:type="dxa"/>
          </w:tcPr>
          <w:p w14:paraId="21047743" w14:textId="77777777" w:rsidR="00CA16B4" w:rsidRDefault="00CA16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1" w:type="dxa"/>
          </w:tcPr>
          <w:p w14:paraId="435FFF69" w14:textId="0F50F5D3" w:rsidR="00CA16B4" w:rsidRDefault="00277C78">
            <w:pPr>
              <w:pStyle w:val="TableParagraph"/>
              <w:spacing w:before="34"/>
            </w:pPr>
            <w:proofErr w:type="spellStart"/>
            <w:r>
              <w:rPr>
                <w:color w:val="585858"/>
              </w:rPr>
              <w:t>xxx</w:t>
            </w:r>
            <w:proofErr w:type="spellEnd"/>
          </w:p>
          <w:p w14:paraId="54D63037" w14:textId="77777777" w:rsidR="00CA16B4" w:rsidRDefault="00277C78">
            <w:pPr>
              <w:pStyle w:val="TableParagraph"/>
              <w:spacing w:before="76"/>
              <w:rPr>
                <w:b/>
              </w:rPr>
            </w:pPr>
            <w:r>
              <w:rPr>
                <w:b/>
                <w:color w:val="585858"/>
              </w:rPr>
              <w:t>T-Mobile</w:t>
            </w:r>
            <w:r>
              <w:rPr>
                <w:b/>
                <w:color w:val="585858"/>
                <w:spacing w:val="-7"/>
              </w:rPr>
              <w:t xml:space="preserve"> </w:t>
            </w:r>
            <w:r>
              <w:rPr>
                <w:b/>
                <w:color w:val="585858"/>
              </w:rPr>
              <w:t>Czech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Republic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  <w:spacing w:val="-4"/>
              </w:rPr>
              <w:t>a.s.</w:t>
            </w:r>
          </w:p>
        </w:tc>
      </w:tr>
      <w:tr w:rsidR="00CA16B4" w14:paraId="5A13323F" w14:textId="77777777">
        <w:trPr>
          <w:trHeight w:val="1103"/>
        </w:trPr>
        <w:tc>
          <w:tcPr>
            <w:tcW w:w="4281" w:type="dxa"/>
            <w:tcBorders>
              <w:bottom w:val="single" w:sz="6" w:space="0" w:color="575757"/>
            </w:tcBorders>
          </w:tcPr>
          <w:p w14:paraId="23EEF187" w14:textId="77777777" w:rsidR="00CA16B4" w:rsidRDefault="00CA16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" w:type="dxa"/>
          </w:tcPr>
          <w:p w14:paraId="20B490CD" w14:textId="77777777" w:rsidR="00CA16B4" w:rsidRDefault="00CA16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1" w:type="dxa"/>
          </w:tcPr>
          <w:p w14:paraId="4A23CA42" w14:textId="77777777" w:rsidR="00CA16B4" w:rsidRDefault="00CA16B4">
            <w:pPr>
              <w:pStyle w:val="TableParagraph"/>
              <w:rPr>
                <w:rFonts w:ascii="Times New Roman"/>
              </w:rPr>
            </w:pPr>
          </w:p>
        </w:tc>
      </w:tr>
      <w:tr w:rsidR="00CA16B4" w14:paraId="34ED5440" w14:textId="77777777">
        <w:trPr>
          <w:trHeight w:val="362"/>
        </w:trPr>
        <w:tc>
          <w:tcPr>
            <w:tcW w:w="4281" w:type="dxa"/>
            <w:tcBorders>
              <w:top w:val="single" w:sz="6" w:space="0" w:color="575757"/>
            </w:tcBorders>
          </w:tcPr>
          <w:p w14:paraId="2D7B86C9" w14:textId="566590AF" w:rsidR="00CA16B4" w:rsidRDefault="00277C78">
            <w:pPr>
              <w:pStyle w:val="TableParagraph"/>
              <w:spacing w:before="78"/>
            </w:pPr>
            <w:proofErr w:type="spellStart"/>
            <w:r>
              <w:rPr>
                <w:color w:val="585858"/>
              </w:rPr>
              <w:t>xxx</w:t>
            </w:r>
            <w:proofErr w:type="spellEnd"/>
          </w:p>
        </w:tc>
        <w:tc>
          <w:tcPr>
            <w:tcW w:w="396" w:type="dxa"/>
          </w:tcPr>
          <w:p w14:paraId="76EE9612" w14:textId="77777777" w:rsidR="00CA16B4" w:rsidRDefault="00CA16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1" w:type="dxa"/>
          </w:tcPr>
          <w:p w14:paraId="3A003490" w14:textId="77777777" w:rsidR="00CA16B4" w:rsidRDefault="00CA16B4">
            <w:pPr>
              <w:pStyle w:val="TableParagraph"/>
              <w:rPr>
                <w:rFonts w:ascii="Times New Roman"/>
              </w:rPr>
            </w:pPr>
          </w:p>
        </w:tc>
      </w:tr>
      <w:tr w:rsidR="00CA16B4" w14:paraId="6247C261" w14:textId="77777777">
        <w:trPr>
          <w:trHeight w:val="945"/>
        </w:trPr>
        <w:tc>
          <w:tcPr>
            <w:tcW w:w="4281" w:type="dxa"/>
          </w:tcPr>
          <w:p w14:paraId="0FC5F039" w14:textId="109AD9D1" w:rsidR="00CA16B4" w:rsidRDefault="00277C78">
            <w:pPr>
              <w:pStyle w:val="TableParagraph"/>
              <w:spacing w:before="34"/>
            </w:pPr>
            <w:proofErr w:type="spellStart"/>
            <w:r>
              <w:rPr>
                <w:color w:val="585858"/>
              </w:rPr>
              <w:t>xxx</w:t>
            </w:r>
            <w:proofErr w:type="spellEnd"/>
          </w:p>
          <w:p w14:paraId="379D6D6F" w14:textId="77777777" w:rsidR="00CA16B4" w:rsidRDefault="00277C78">
            <w:pPr>
              <w:pStyle w:val="TableParagraph"/>
              <w:spacing w:before="76"/>
              <w:rPr>
                <w:b/>
              </w:rPr>
            </w:pPr>
            <w:r>
              <w:rPr>
                <w:b/>
                <w:color w:val="585858"/>
              </w:rPr>
              <w:t>Národní</w:t>
            </w:r>
            <w:r>
              <w:rPr>
                <w:b/>
                <w:color w:val="585858"/>
                <w:spacing w:val="-3"/>
              </w:rPr>
              <w:t xml:space="preserve"> </w:t>
            </w:r>
            <w:r>
              <w:rPr>
                <w:b/>
                <w:color w:val="585858"/>
              </w:rPr>
              <w:t>agentura</w:t>
            </w:r>
            <w:r>
              <w:rPr>
                <w:b/>
                <w:color w:val="585858"/>
                <w:spacing w:val="-7"/>
              </w:rPr>
              <w:t xml:space="preserve"> </w:t>
            </w:r>
            <w:r>
              <w:rPr>
                <w:b/>
                <w:color w:val="585858"/>
              </w:rPr>
              <w:t>pro</w:t>
            </w:r>
            <w:r>
              <w:rPr>
                <w:b/>
                <w:color w:val="585858"/>
                <w:spacing w:val="-4"/>
              </w:rPr>
              <w:t xml:space="preserve"> </w:t>
            </w:r>
            <w:r>
              <w:rPr>
                <w:b/>
                <w:color w:val="585858"/>
                <w:spacing w:val="-2"/>
              </w:rPr>
              <w:t>komunikační</w:t>
            </w:r>
          </w:p>
          <w:p w14:paraId="2D7C140A" w14:textId="77777777" w:rsidR="00CA16B4" w:rsidRDefault="00277C78">
            <w:pPr>
              <w:pStyle w:val="TableParagraph"/>
              <w:spacing w:before="76" w:line="233" w:lineRule="exact"/>
              <w:rPr>
                <w:b/>
              </w:rPr>
            </w:pPr>
            <w:r>
              <w:rPr>
                <w:b/>
                <w:color w:val="585858"/>
              </w:rPr>
              <w:t>a</w:t>
            </w:r>
            <w:r>
              <w:rPr>
                <w:b/>
                <w:color w:val="585858"/>
                <w:spacing w:val="-7"/>
              </w:rPr>
              <w:t xml:space="preserve"> </w:t>
            </w:r>
            <w:r>
              <w:rPr>
                <w:b/>
                <w:color w:val="585858"/>
              </w:rPr>
              <w:t>informační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technologie,</w:t>
            </w:r>
            <w:r>
              <w:rPr>
                <w:b/>
                <w:color w:val="585858"/>
                <w:spacing w:val="-5"/>
              </w:rPr>
              <w:t xml:space="preserve"> </w:t>
            </w:r>
            <w:r>
              <w:rPr>
                <w:b/>
                <w:color w:val="585858"/>
              </w:rPr>
              <w:t>s.</w:t>
            </w:r>
            <w:r>
              <w:rPr>
                <w:b/>
                <w:color w:val="585858"/>
                <w:spacing w:val="-5"/>
              </w:rPr>
              <w:t xml:space="preserve"> p.</w:t>
            </w:r>
          </w:p>
        </w:tc>
        <w:tc>
          <w:tcPr>
            <w:tcW w:w="396" w:type="dxa"/>
          </w:tcPr>
          <w:p w14:paraId="0C199FDF" w14:textId="77777777" w:rsidR="00CA16B4" w:rsidRDefault="00CA16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81" w:type="dxa"/>
          </w:tcPr>
          <w:p w14:paraId="4E16F87D" w14:textId="77777777" w:rsidR="00CA16B4" w:rsidRDefault="00CA16B4">
            <w:pPr>
              <w:pStyle w:val="TableParagraph"/>
              <w:rPr>
                <w:rFonts w:ascii="Times New Roman"/>
              </w:rPr>
            </w:pPr>
          </w:p>
        </w:tc>
      </w:tr>
    </w:tbl>
    <w:p w14:paraId="75F8DD73" w14:textId="77777777" w:rsidR="00CA16B4" w:rsidRDefault="00CA16B4">
      <w:pPr>
        <w:pStyle w:val="Zkladntext"/>
        <w:rPr>
          <w:rFonts w:ascii="Gill Sans MT"/>
        </w:rPr>
      </w:pPr>
    </w:p>
    <w:p w14:paraId="6754794A" w14:textId="77777777" w:rsidR="00CA16B4" w:rsidRDefault="00CA16B4">
      <w:pPr>
        <w:pStyle w:val="Zkladntext"/>
        <w:rPr>
          <w:rFonts w:ascii="Gill Sans MT"/>
        </w:rPr>
      </w:pPr>
    </w:p>
    <w:p w14:paraId="2EBDF71B" w14:textId="77777777" w:rsidR="00CA16B4" w:rsidRDefault="00CA16B4">
      <w:pPr>
        <w:pStyle w:val="Zkladntext"/>
        <w:rPr>
          <w:rFonts w:ascii="Gill Sans MT"/>
        </w:rPr>
      </w:pPr>
    </w:p>
    <w:p w14:paraId="48BD9DE0" w14:textId="77777777" w:rsidR="00CA16B4" w:rsidRDefault="00CA16B4">
      <w:pPr>
        <w:pStyle w:val="Zkladntext"/>
        <w:rPr>
          <w:rFonts w:ascii="Gill Sans MT"/>
        </w:rPr>
      </w:pPr>
    </w:p>
    <w:p w14:paraId="2D5E76C3" w14:textId="77777777" w:rsidR="00CA16B4" w:rsidRDefault="00CA16B4">
      <w:pPr>
        <w:pStyle w:val="Zkladntext"/>
        <w:rPr>
          <w:rFonts w:ascii="Gill Sans MT"/>
        </w:rPr>
      </w:pPr>
    </w:p>
    <w:p w14:paraId="1BFEEF42" w14:textId="77777777" w:rsidR="00CA16B4" w:rsidRDefault="00CA16B4">
      <w:pPr>
        <w:pStyle w:val="Zkladntext"/>
        <w:spacing w:before="111"/>
        <w:rPr>
          <w:rFonts w:ascii="Gill Sans MT"/>
        </w:rPr>
      </w:pPr>
    </w:p>
    <w:p w14:paraId="1E2D7758" w14:textId="77777777" w:rsidR="00CA16B4" w:rsidRDefault="00277C78">
      <w:pPr>
        <w:pStyle w:val="Zkladntext"/>
        <w:ind w:right="140"/>
        <w:jc w:val="center"/>
        <w:rPr>
          <w:rFonts w:ascii="Calibri"/>
          <w:spacing w:val="-10"/>
        </w:rPr>
      </w:pPr>
      <w:r>
        <w:rPr>
          <w:rFonts w:ascii="Calibri"/>
          <w:spacing w:val="-10"/>
        </w:rPr>
        <w:t>3</w:t>
      </w:r>
    </w:p>
    <w:p w14:paraId="7A748470" w14:textId="77777777" w:rsidR="00277C78" w:rsidRPr="00277C78" w:rsidRDefault="00277C78" w:rsidP="00277C78"/>
    <w:p w14:paraId="048CC2F1" w14:textId="77777777" w:rsidR="00277C78" w:rsidRPr="00277C78" w:rsidRDefault="00277C78" w:rsidP="00277C78"/>
    <w:p w14:paraId="779F30ED" w14:textId="77777777" w:rsidR="00277C78" w:rsidRPr="00277C78" w:rsidRDefault="00277C78" w:rsidP="00277C78"/>
    <w:p w14:paraId="707DEDFF" w14:textId="342262BF" w:rsidR="00277C78" w:rsidRPr="00277C78" w:rsidRDefault="00277C78" w:rsidP="00277C78"/>
    <w:sectPr w:rsidR="00277C78" w:rsidRPr="00277C78">
      <w:type w:val="continuous"/>
      <w:pgSz w:w="11910" w:h="16840"/>
      <w:pgMar w:top="1440" w:right="1275" w:bottom="520" w:left="1417" w:header="343" w:footer="3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FDD78" w14:textId="77777777" w:rsidR="00277C78" w:rsidRDefault="00277C78">
      <w:r>
        <w:separator/>
      </w:r>
    </w:p>
  </w:endnote>
  <w:endnote w:type="continuationSeparator" w:id="0">
    <w:p w14:paraId="1F821397" w14:textId="77777777" w:rsidR="00277C78" w:rsidRDefault="0027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3941" w14:textId="402543AD" w:rsidR="00277C78" w:rsidRDefault="00277C7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6464" behindDoc="0" locked="0" layoutInCell="1" allowOverlap="1" wp14:anchorId="70A208EE" wp14:editId="0F9D1F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74415798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967BE" w14:textId="1EDDBC11" w:rsidR="00277C78" w:rsidRPr="00277C78" w:rsidRDefault="00277C78" w:rsidP="00277C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77C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A208E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4874864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70967BE" w14:textId="1EDDBC11" w:rsidR="00277C78" w:rsidRPr="00277C78" w:rsidRDefault="00277C78" w:rsidP="00277C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77C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744FA" w14:textId="56AE8481" w:rsidR="00CA16B4" w:rsidRDefault="00277C78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37F606AB" wp14:editId="587A754A">
              <wp:simplePos x="0" y="0"/>
              <wp:positionH relativeFrom="page">
                <wp:posOffset>3177540</wp:posOffset>
              </wp:positionH>
              <wp:positionV relativeFrom="page">
                <wp:posOffset>10408920</wp:posOffset>
              </wp:positionV>
              <wp:extent cx="1048385" cy="1295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8385" cy="129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D1C676" w14:textId="1E2A3A26" w:rsidR="00CA16B4" w:rsidRDefault="00277C78" w:rsidP="00277C78">
                          <w:pPr>
                            <w:spacing w:line="223" w:lineRule="exac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Veřejné 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F606A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50.2pt;margin-top:819.6pt;width:82.55pt;height:10.2pt;z-index:-1583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nGylAEAABsDAAAOAAAAZHJzL2Uyb0RvYy54bWysUsGO0zAQvSPxD5bv1GnZRSVqugJWIKQV&#10;rLTwAa5jNxGxx8y4Tfr3jL1pi+CGuEzGmfGb9954czf5QRwtUg+hkctFJYUNBto+7Bv5/dvHV2sp&#10;KOnQ6gGCbeTJkrzbvnyxGWNtV9DB0FoUDBKoHmMju5RirRSZznpNC4g2cNEBep34iHvVoh4Z3Q9q&#10;VVVv1AjYRgRjifjv/XNRbgu+c9akr86RTWJoJHNLJWKJuxzVdqPrPerY9Wamof+Bhdd94KEXqHud&#10;tDhg/xeU7w0CgUsLA16Bc72xRQOrWVZ/qHnqdLRFC5tD8WIT/T9Y8+X4FB9RpOk9TLzAIoLiA5gf&#10;xN6oMVI992RPqSbuzkInhz5/WYLgi+zt6eKnnZIwGa26Wb9e30phuLZcvb29KYar6+2IlD5Z8CIn&#10;jUTeV2Ggjw+U8nxdn1tmMs/zM5M07SZuyekO2hOLGHmPjaSfB41WiuFzYKPy0s8JnpPdOcE0fIDy&#10;NLKWAO8OCVxfJl9x58m8gUJofi15xb+fS9f1TW9/AQAA//8DAFBLAwQUAAYACAAAACEAFycZqOEA&#10;AAANAQAADwAAAGRycy9kb3ducmV2LnhtbEyPwU7DMAyG70i8Q2QkbizZoBHtmk4TghMSoisHjmnr&#10;tdEapzTZVt6e7DSO9v/p9+d8M9uBnXDyxpGC5UIAQ2pca6hT8FW9PTwD80FTqwdHqOAXPWyK25tc&#10;Z607U4mnXehYLCGfaQV9CGPGuW96tNov3IgUs72brA5xnDreTvocy+3AV0JIbrWheKHXI7702Bx2&#10;R6tg+03lq/n5qD/LfWmqKhX0Lg9K3d/N2zWwgHO4wnDRj+pQRKfaHan1bFCQCPEU0RjIx3QFLCJS&#10;Jgmw+rJKUgm8yPn/L4o/AAAA//8DAFBLAQItABQABgAIAAAAIQC2gziS/gAAAOEBAAATAAAAAAAA&#10;AAAAAAAAAAAAAABbQ29udGVudF9UeXBlc10ueG1sUEsBAi0AFAAGAAgAAAAhADj9If/WAAAAlAEA&#10;AAsAAAAAAAAAAAAAAAAALwEAAF9yZWxzLy5yZWxzUEsBAi0AFAAGAAgAAAAhAOK6cbKUAQAAGwMA&#10;AA4AAAAAAAAAAAAAAAAALgIAAGRycy9lMm9Eb2MueG1sUEsBAi0AFAAGAAgAAAAhABcnGajhAAAA&#10;DQEAAA8AAAAAAAAAAAAAAAAA7gMAAGRycy9kb3ducmV2LnhtbFBLBQYAAAAABAAEAPMAAAD8BAAA&#10;AAA=&#10;" filled="f" stroked="f">
              <v:textbox inset="0,0,0,0">
                <w:txbxContent>
                  <w:p w14:paraId="06D1C676" w14:textId="1E2A3A26" w:rsidR="00CA16B4" w:rsidRDefault="00277C78" w:rsidP="00277C78">
                    <w:pPr>
                      <w:spacing w:line="223" w:lineRule="exac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B87D7" w14:textId="73468738" w:rsidR="00277C78" w:rsidRDefault="00277C7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5440" behindDoc="0" locked="0" layoutInCell="1" allowOverlap="1" wp14:anchorId="73BE59BD" wp14:editId="750BF8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812227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B27E34" w14:textId="7AA04D81" w:rsidR="00277C78" w:rsidRPr="00277C78" w:rsidRDefault="00277C78" w:rsidP="00277C7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77C7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E59B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4874854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0B27E34" w14:textId="7AA04D81" w:rsidR="00277C78" w:rsidRPr="00277C78" w:rsidRDefault="00277C78" w:rsidP="00277C7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77C7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5C823" w14:textId="77777777" w:rsidR="00277C78" w:rsidRDefault="00277C78">
      <w:r>
        <w:separator/>
      </w:r>
    </w:p>
  </w:footnote>
  <w:footnote w:type="continuationSeparator" w:id="0">
    <w:p w14:paraId="272AFC9B" w14:textId="77777777" w:rsidR="00277C78" w:rsidRDefault="00277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97FE" w14:textId="77777777" w:rsidR="00CA16B4" w:rsidRDefault="00277C78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3904" behindDoc="1" locked="0" layoutInCell="1" allowOverlap="1" wp14:anchorId="78FEE9ED" wp14:editId="666125DA">
          <wp:simplePos x="0" y="0"/>
          <wp:positionH relativeFrom="page">
            <wp:posOffset>279400</wp:posOffset>
          </wp:positionH>
          <wp:positionV relativeFrom="page">
            <wp:posOffset>217804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51B84"/>
    <w:multiLevelType w:val="multilevel"/>
    <w:tmpl w:val="2B7CBDF6"/>
    <w:lvl w:ilvl="0">
      <w:start w:val="1"/>
      <w:numFmt w:val="decimal"/>
      <w:lvlText w:val="%1."/>
      <w:lvlJc w:val="left"/>
      <w:pPr>
        <w:ind w:left="3858" w:hanging="454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738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4454" w:hanging="73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049" w:hanging="73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5644" w:hanging="73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239" w:hanging="73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34" w:hanging="73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29" w:hanging="73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24" w:hanging="737"/>
      </w:pPr>
      <w:rPr>
        <w:rFonts w:hint="default"/>
        <w:lang w:val="cs-CZ" w:eastAsia="en-US" w:bidi="ar-SA"/>
      </w:rPr>
    </w:lvl>
  </w:abstractNum>
  <w:num w:numId="1" w16cid:durableId="86980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16B4"/>
    <w:rsid w:val="00277C78"/>
    <w:rsid w:val="009030BA"/>
    <w:rsid w:val="00CA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FE0EB"/>
  <w15:docId w15:val="{6ACDBE92-7311-4D21-89D5-680231DB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0"/>
      <w:outlineLvl w:val="0"/>
    </w:pPr>
    <w:rPr>
      <w:rFonts w:ascii="Gill Sans MT" w:eastAsia="Gill Sans MT" w:hAnsi="Gill Sans MT" w:cs="Gill Sans MT"/>
      <w:sz w:val="34"/>
      <w:szCs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738" w:hanging="738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277C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7C78"/>
    <w:rPr>
      <w:rFonts w:ascii="Arial" w:eastAsia="Arial" w:hAnsi="Arial" w:cs="Arial"/>
      <w:lang w:val="cs-CZ"/>
    </w:rPr>
  </w:style>
  <w:style w:type="paragraph" w:styleId="Zhlav">
    <w:name w:val="header"/>
    <w:basedOn w:val="Normln"/>
    <w:link w:val="ZhlavChar"/>
    <w:uiPriority w:val="99"/>
    <w:unhideWhenUsed/>
    <w:rsid w:val="00277C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7C7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Miloš</dc:creator>
  <cp:lastModifiedBy>Urbanec Lukáš</cp:lastModifiedBy>
  <cp:revision>2</cp:revision>
  <dcterms:created xsi:type="dcterms:W3CDTF">2025-10-20T11:07:00Z</dcterms:created>
  <dcterms:modified xsi:type="dcterms:W3CDTF">2025-10-20T11:10:00Z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Acrobat PDFMaker 25 pro Word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25.1.20</vt:lpwstr>
  </property>
  <property fmtid="{D5CDD505-2E9C-101B-9397-08002B2CF9AE}" pid="6" name="ClassificationContentMarkingFooterShapeIds">
    <vt:lpwstr>245b320,67f5bd24,1b6218bf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