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30BA" w14:textId="77777777" w:rsidR="00816812" w:rsidRDefault="00000000">
      <w:pPr>
        <w:shd w:val="clear" w:color="auto" w:fill="DDDDDD"/>
        <w:jc w:val="center"/>
      </w:pPr>
      <w:r>
        <w:rPr>
          <w:rFonts w:asciiTheme="minorHAnsi" w:hAnsiTheme="minorHAnsi"/>
          <w:b/>
          <w:bCs/>
          <w:sz w:val="32"/>
          <w:szCs w:val="32"/>
        </w:rPr>
        <w:t xml:space="preserve"> KUPNÍ SMLOUVA O DÍLO č. 19/2025</w:t>
      </w:r>
    </w:p>
    <w:p w14:paraId="747F1613" w14:textId="77777777" w:rsidR="00816812" w:rsidRDefault="00000000">
      <w:pPr>
        <w:shd w:val="clear" w:color="auto" w:fill="DDDDDD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uzavřená podle </w:t>
      </w:r>
      <w:proofErr w:type="spellStart"/>
      <w:r>
        <w:rPr>
          <w:rFonts w:asciiTheme="minorHAnsi" w:hAnsiTheme="minorHAnsi"/>
          <w:sz w:val="20"/>
          <w:szCs w:val="20"/>
        </w:rPr>
        <w:t>ust</w:t>
      </w:r>
      <w:proofErr w:type="spellEnd"/>
      <w:r>
        <w:rPr>
          <w:rFonts w:asciiTheme="minorHAnsi" w:hAnsiTheme="minorHAnsi"/>
          <w:sz w:val="20"/>
          <w:szCs w:val="20"/>
        </w:rPr>
        <w:t xml:space="preserve">. § 2079 a násl. Nového </w:t>
      </w:r>
      <w:proofErr w:type="spellStart"/>
      <w:r>
        <w:rPr>
          <w:rFonts w:asciiTheme="minorHAnsi" w:hAnsiTheme="minorHAnsi"/>
          <w:sz w:val="20"/>
          <w:szCs w:val="20"/>
        </w:rPr>
        <w:t>obč</w:t>
      </w:r>
      <w:proofErr w:type="spellEnd"/>
      <w:r>
        <w:rPr>
          <w:rFonts w:asciiTheme="minorHAnsi" w:hAnsiTheme="minorHAnsi"/>
          <w:sz w:val="20"/>
          <w:szCs w:val="20"/>
        </w:rPr>
        <w:t>. zák. č. 89/2012 Sb. v platném znění</w:t>
      </w:r>
    </w:p>
    <w:p w14:paraId="4A7ED42F" w14:textId="77777777" w:rsidR="00816812" w:rsidRDefault="00816812">
      <w:pPr>
        <w:rPr>
          <w:rFonts w:asciiTheme="minorHAnsi" w:hAnsiTheme="minorHAnsi"/>
        </w:rPr>
      </w:pPr>
    </w:p>
    <w:p w14:paraId="7E9EDD85" w14:textId="77777777" w:rsidR="00816812" w:rsidRDefault="00000000">
      <w:pPr>
        <w:shd w:val="clear" w:color="auto" w:fill="DDDDDD"/>
        <w:jc w:val="center"/>
      </w:pPr>
      <w:r>
        <w:rPr>
          <w:rFonts w:asciiTheme="minorHAnsi" w:hAnsiTheme="minorHAnsi"/>
          <w:b/>
          <w:bCs/>
          <w:sz w:val="44"/>
          <w:szCs w:val="44"/>
        </w:rPr>
        <w:t>Dodávka a montáž konvektomatu vč. příslušenství</w:t>
      </w:r>
    </w:p>
    <w:p w14:paraId="2FA53E57" w14:textId="77777777" w:rsidR="00816812" w:rsidRDefault="00816812">
      <w:pPr>
        <w:rPr>
          <w:rFonts w:asciiTheme="minorHAnsi" w:hAnsiTheme="minorHAnsi"/>
          <w:sz w:val="28"/>
          <w:szCs w:val="28"/>
        </w:rPr>
      </w:pPr>
    </w:p>
    <w:p w14:paraId="71554F5E" w14:textId="77777777" w:rsidR="00816812" w:rsidRDefault="00000000">
      <w:pPr>
        <w:shd w:val="clear" w:color="auto" w:fill="DDDDDD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I. Smluvní strany</w:t>
      </w:r>
    </w:p>
    <w:p w14:paraId="70D2B917" w14:textId="77777777" w:rsidR="00816812" w:rsidRDefault="00816812">
      <w:pPr>
        <w:rPr>
          <w:rFonts w:asciiTheme="minorHAnsi" w:hAnsiTheme="minorHAnsi"/>
          <w:sz w:val="28"/>
          <w:szCs w:val="28"/>
        </w:rPr>
      </w:pPr>
    </w:p>
    <w:p w14:paraId="5F138F94" w14:textId="77777777" w:rsidR="00816812" w:rsidRDefault="00000000">
      <w:r>
        <w:rPr>
          <w:rFonts w:asciiTheme="minorHAnsi" w:hAnsiTheme="minorHAnsi"/>
          <w:b/>
          <w:bCs/>
        </w:rPr>
        <w:t>Zadavatel: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Lázně Hodonín, s.r.o.,</w:t>
      </w:r>
    </w:p>
    <w:p w14:paraId="0C781415" w14:textId="77777777" w:rsidR="00816812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Měšťanská 3559/140, </w:t>
      </w:r>
    </w:p>
    <w:p w14:paraId="75A73202" w14:textId="77777777" w:rsidR="00816812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695 01 Hodonín</w:t>
      </w:r>
    </w:p>
    <w:p w14:paraId="2A366266" w14:textId="77777777" w:rsidR="00816812" w:rsidRDefault="00000000"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Zastoupení: Mgr. Andrea Kubátová-jednatelka</w:t>
      </w:r>
    </w:p>
    <w:p w14:paraId="0369BDA6" w14:textId="77777777" w:rsidR="00816812" w:rsidRDefault="00000000"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IČO: 06458467</w:t>
      </w:r>
    </w:p>
    <w:p w14:paraId="0A9D2D93" w14:textId="77777777" w:rsidR="00816812" w:rsidRDefault="0000000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DIČ: CZ699001303</w:t>
      </w:r>
      <w:r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ab/>
      </w:r>
    </w:p>
    <w:p w14:paraId="4AEA1095" w14:textId="77777777" w:rsidR="00816812" w:rsidRDefault="00816812">
      <w:pPr>
        <w:rPr>
          <w:rFonts w:asciiTheme="minorHAnsi" w:hAnsiTheme="minorHAnsi"/>
        </w:rPr>
      </w:pPr>
    </w:p>
    <w:p w14:paraId="108AF61B" w14:textId="77777777" w:rsidR="00816812" w:rsidRDefault="00816812">
      <w:pPr>
        <w:rPr>
          <w:rFonts w:asciiTheme="minorHAnsi" w:hAnsiTheme="minorHAnsi"/>
        </w:rPr>
      </w:pPr>
    </w:p>
    <w:p w14:paraId="3E101258" w14:textId="77777777" w:rsidR="00816812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Dodavatel: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 xml:space="preserve">Petr </w:t>
      </w:r>
      <w:proofErr w:type="gramStart"/>
      <w:r>
        <w:rPr>
          <w:rFonts w:asciiTheme="minorHAnsi" w:hAnsiTheme="minorHAnsi"/>
          <w:b/>
          <w:bCs/>
        </w:rPr>
        <w:t>Hrůza - CHEVRON</w:t>
      </w:r>
      <w:proofErr w:type="gramEnd"/>
      <w:r>
        <w:rPr>
          <w:rFonts w:asciiTheme="minorHAnsi" w:hAnsiTheme="minorHAnsi"/>
          <w:b/>
          <w:bCs/>
        </w:rPr>
        <w:t xml:space="preserve"> GASTRO</w:t>
      </w:r>
    </w:p>
    <w:p w14:paraId="099C9E14" w14:textId="77777777" w:rsidR="00816812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proofErr w:type="gramStart"/>
      <w:r>
        <w:rPr>
          <w:rFonts w:asciiTheme="minorHAnsi" w:hAnsiTheme="minorHAnsi"/>
          <w:b/>
          <w:bCs/>
        </w:rPr>
        <w:t>Nová  23</w:t>
      </w:r>
      <w:proofErr w:type="gramEnd"/>
    </w:p>
    <w:p w14:paraId="58690C27" w14:textId="77777777" w:rsidR="00816812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 xml:space="preserve">692 </w:t>
      </w:r>
      <w:proofErr w:type="gramStart"/>
      <w:r>
        <w:rPr>
          <w:rFonts w:asciiTheme="minorHAnsi" w:hAnsiTheme="minorHAnsi"/>
          <w:b/>
          <w:bCs/>
        </w:rPr>
        <w:t>01  Mikulov</w:t>
      </w:r>
      <w:proofErr w:type="gramEnd"/>
    </w:p>
    <w:p w14:paraId="5104186C" w14:textId="77777777" w:rsidR="00816812" w:rsidRDefault="0000000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IČO: 49132806, DIČ: CZ6109180561</w:t>
      </w:r>
    </w:p>
    <w:p w14:paraId="2529C26D" w14:textId="77777777" w:rsidR="00816812" w:rsidRDefault="00816812">
      <w:pPr>
        <w:rPr>
          <w:rFonts w:asciiTheme="minorHAnsi" w:hAnsiTheme="minorHAnsi"/>
        </w:rPr>
      </w:pPr>
    </w:p>
    <w:p w14:paraId="4E14853F" w14:textId="266C4290" w:rsidR="00816812" w:rsidRDefault="0000000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Bankovní spojení: </w:t>
      </w:r>
      <w:proofErr w:type="spellStart"/>
      <w:r w:rsidR="008D3077">
        <w:rPr>
          <w:rFonts w:asciiTheme="minorHAnsi" w:hAnsiTheme="minorHAnsi"/>
        </w:rPr>
        <w:t>xxxxxxxx</w:t>
      </w:r>
      <w:proofErr w:type="spellEnd"/>
    </w:p>
    <w:p w14:paraId="04489DD4" w14:textId="77777777" w:rsidR="00816812" w:rsidRDefault="00816812">
      <w:pPr>
        <w:rPr>
          <w:rFonts w:asciiTheme="minorHAnsi" w:hAnsiTheme="minorHAnsi"/>
        </w:rPr>
      </w:pPr>
    </w:p>
    <w:p w14:paraId="13E85BFD" w14:textId="7E39FD48" w:rsidR="00816812" w:rsidRDefault="00000000" w:rsidP="008D30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Zastoupení: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="008D3077">
        <w:rPr>
          <w:rFonts w:asciiTheme="minorHAnsi" w:hAnsiTheme="minorHAnsi"/>
        </w:rPr>
        <w:t>xxxxxxx</w:t>
      </w:r>
      <w:proofErr w:type="spellEnd"/>
    </w:p>
    <w:p w14:paraId="27709497" w14:textId="2E013EE8" w:rsidR="008D3077" w:rsidRDefault="008D3077" w:rsidP="008D30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Xxxxxxx</w:t>
      </w:r>
      <w:proofErr w:type="spellEnd"/>
    </w:p>
    <w:p w14:paraId="321E8215" w14:textId="073CCFB4" w:rsidR="008D3077" w:rsidRDefault="008D3077" w:rsidP="008D30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xxxxxxx</w:t>
      </w:r>
    </w:p>
    <w:p w14:paraId="541DB5C0" w14:textId="77777777" w:rsidR="00816812" w:rsidRDefault="00816812">
      <w:pPr>
        <w:rPr>
          <w:rFonts w:asciiTheme="minorHAnsi" w:hAnsiTheme="minorHAnsi"/>
        </w:rPr>
      </w:pPr>
    </w:p>
    <w:p w14:paraId="12D27379" w14:textId="77777777" w:rsidR="00816812" w:rsidRDefault="00000000">
      <w:pPr>
        <w:shd w:val="clear" w:color="auto" w:fill="DDDDDD"/>
        <w:jc w:val="center"/>
      </w:pPr>
      <w:r>
        <w:rPr>
          <w:rFonts w:asciiTheme="minorHAnsi" w:hAnsiTheme="minorHAnsi"/>
          <w:b/>
          <w:bCs/>
          <w:sz w:val="32"/>
          <w:szCs w:val="32"/>
        </w:rPr>
        <w:t>II. Předmět smlouvy</w:t>
      </w:r>
    </w:p>
    <w:p w14:paraId="2EA4B1F0" w14:textId="77777777" w:rsidR="00816812" w:rsidRDefault="00816812">
      <w:pPr>
        <w:rPr>
          <w:rFonts w:asciiTheme="minorHAnsi" w:hAnsiTheme="minorHAnsi"/>
        </w:rPr>
      </w:pPr>
    </w:p>
    <w:p w14:paraId="7F4B1AE0" w14:textId="77777777" w:rsidR="00816812" w:rsidRDefault="00000000">
      <w:pPr>
        <w:jc w:val="both"/>
      </w:pPr>
      <w:r>
        <w:rPr>
          <w:rFonts w:asciiTheme="minorHAnsi" w:hAnsiTheme="minorHAnsi"/>
        </w:rPr>
        <w:t>Předmětem smlouvy je dodávka konvektomatu a nerezového podstavce pod konvektomat. Cena díla zahrnuje demontáž původního konvektomatu, dopravu, montáž a zaškolení kuchařem.</w:t>
      </w:r>
    </w:p>
    <w:p w14:paraId="7F5309A5" w14:textId="77777777" w:rsidR="00816812" w:rsidRDefault="00816812">
      <w:pPr>
        <w:rPr>
          <w:rFonts w:asciiTheme="minorHAnsi" w:hAnsiTheme="minorHAnsi"/>
        </w:rPr>
      </w:pPr>
    </w:p>
    <w:p w14:paraId="2FA5EBF7" w14:textId="77777777" w:rsidR="00816812" w:rsidRDefault="00000000">
      <w:pPr>
        <w:shd w:val="clear" w:color="auto" w:fill="DDDDDD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III. Termíny plnění</w:t>
      </w:r>
    </w:p>
    <w:p w14:paraId="0B5A214D" w14:textId="77777777" w:rsidR="00816812" w:rsidRDefault="00816812">
      <w:pPr>
        <w:rPr>
          <w:rFonts w:asciiTheme="minorHAnsi" w:hAnsiTheme="minorHAnsi"/>
        </w:rPr>
      </w:pPr>
    </w:p>
    <w:p w14:paraId="1BBC2DCA" w14:textId="77777777" w:rsidR="00816812" w:rsidRDefault="00000000">
      <w:pPr>
        <w:jc w:val="both"/>
      </w:pPr>
      <w:r>
        <w:rPr>
          <w:rFonts w:asciiTheme="minorHAnsi" w:hAnsiTheme="minorHAnsi"/>
        </w:rPr>
        <w:t>Dodávka bude provedena nejpozději do 28.11.2025.</w:t>
      </w:r>
    </w:p>
    <w:p w14:paraId="1D35554F" w14:textId="77777777" w:rsidR="00816812" w:rsidRDefault="00816812">
      <w:pPr>
        <w:rPr>
          <w:rFonts w:asciiTheme="minorHAnsi" w:hAnsiTheme="minorHAnsi"/>
        </w:rPr>
      </w:pPr>
    </w:p>
    <w:p w14:paraId="221670A6" w14:textId="77777777" w:rsidR="00816812" w:rsidRDefault="00000000">
      <w:pPr>
        <w:shd w:val="clear" w:color="auto" w:fill="DDDDDD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IV. Cena díla</w:t>
      </w:r>
    </w:p>
    <w:p w14:paraId="51EC4594" w14:textId="77777777" w:rsidR="00816812" w:rsidRDefault="00000000">
      <w:pPr>
        <w:jc w:val="both"/>
      </w:pPr>
      <w:r>
        <w:rPr>
          <w:rFonts w:asciiTheme="minorHAnsi" w:hAnsiTheme="minorHAnsi"/>
        </w:rPr>
        <w:t>Cena díla je cenou nejvýše přípustnou, obsahuje veškeré náklady na realizaci díla.</w:t>
      </w:r>
    </w:p>
    <w:p w14:paraId="70361E39" w14:textId="77777777" w:rsidR="00816812" w:rsidRDefault="00816812">
      <w:pPr>
        <w:rPr>
          <w:rFonts w:asciiTheme="minorHAnsi" w:hAnsiTheme="minorHAnsi"/>
        </w:rPr>
      </w:pPr>
    </w:p>
    <w:p w14:paraId="67325A47" w14:textId="77777777" w:rsidR="00816812" w:rsidRDefault="00000000">
      <w:r>
        <w:rPr>
          <w:rFonts w:asciiTheme="minorHAnsi" w:hAnsiTheme="minorHAnsi"/>
        </w:rPr>
        <w:t>CENA CELKEM BEZ DPH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Kč</w:t>
      </w:r>
      <w:r>
        <w:rPr>
          <w:rFonts w:asciiTheme="minorHAnsi" w:hAnsiTheme="minorHAnsi"/>
        </w:rPr>
        <w:tab/>
        <w:t xml:space="preserve">    266 340,-     Kč</w:t>
      </w:r>
    </w:p>
    <w:p w14:paraId="11BE5373" w14:textId="77777777" w:rsidR="00816812" w:rsidRDefault="00000000">
      <w:r>
        <w:rPr>
          <w:rFonts w:asciiTheme="minorHAnsi" w:hAnsiTheme="minorHAnsi"/>
        </w:rPr>
        <w:t>DPH 21 %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Kč</w:t>
      </w:r>
      <w:r>
        <w:rPr>
          <w:rFonts w:asciiTheme="minorHAnsi" w:hAnsiTheme="minorHAnsi"/>
        </w:rPr>
        <w:tab/>
        <w:t xml:space="preserve">    55 931,40,- Kč</w:t>
      </w:r>
    </w:p>
    <w:p w14:paraId="4D942DB5" w14:textId="77777777" w:rsidR="00816812" w:rsidRDefault="00000000">
      <w:r>
        <w:rPr>
          <w:rFonts w:asciiTheme="minorHAnsi" w:hAnsiTheme="minorHAnsi"/>
        </w:rPr>
        <w:t>---------------------------------------------------------------------------------------------------------------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</w:t>
      </w:r>
    </w:p>
    <w:p w14:paraId="48AA44CE" w14:textId="77777777" w:rsidR="00816812" w:rsidRDefault="0000000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Cena celkem včetně DPH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Kč           322 271,40,- Kč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</w:r>
    </w:p>
    <w:p w14:paraId="471E7AB0" w14:textId="77777777" w:rsidR="00816812" w:rsidRDefault="00816812">
      <w:pPr>
        <w:jc w:val="both"/>
        <w:rPr>
          <w:rFonts w:asciiTheme="minorHAnsi" w:hAnsiTheme="minorHAnsi"/>
        </w:rPr>
      </w:pPr>
    </w:p>
    <w:p w14:paraId="77558255" w14:textId="77777777" w:rsidR="00816812" w:rsidRDefault="00816812">
      <w:pPr>
        <w:jc w:val="both"/>
        <w:rPr>
          <w:rFonts w:asciiTheme="minorHAnsi" w:hAnsiTheme="minorHAnsi"/>
        </w:rPr>
      </w:pPr>
    </w:p>
    <w:p w14:paraId="2675F343" w14:textId="77777777" w:rsidR="00816812" w:rsidRDefault="00816812">
      <w:pPr>
        <w:jc w:val="both"/>
        <w:rPr>
          <w:rFonts w:asciiTheme="minorHAnsi" w:hAnsiTheme="minorHAnsi"/>
        </w:rPr>
      </w:pPr>
    </w:p>
    <w:p w14:paraId="160218E6" w14:textId="77777777" w:rsidR="00816812" w:rsidRDefault="00816812">
      <w:pPr>
        <w:rPr>
          <w:rFonts w:asciiTheme="minorHAnsi" w:hAnsiTheme="minorHAnsi"/>
        </w:rPr>
      </w:pPr>
    </w:p>
    <w:p w14:paraId="6981F4F0" w14:textId="77777777" w:rsidR="00816812" w:rsidRDefault="00816812">
      <w:pPr>
        <w:rPr>
          <w:rFonts w:asciiTheme="minorHAnsi" w:hAnsiTheme="minorHAnsi"/>
        </w:rPr>
      </w:pPr>
    </w:p>
    <w:p w14:paraId="399E7CAC" w14:textId="77777777" w:rsidR="00816812" w:rsidRDefault="00000000">
      <w:pPr>
        <w:shd w:val="clear" w:color="auto" w:fill="DDDDDD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lastRenderedPageBreak/>
        <w:t>V. Platební podmínky</w:t>
      </w:r>
    </w:p>
    <w:p w14:paraId="10219207" w14:textId="77777777" w:rsidR="00816812" w:rsidRDefault="00000000">
      <w:pPr>
        <w:jc w:val="both"/>
      </w:pPr>
      <w:r>
        <w:rPr>
          <w:rFonts w:asciiTheme="minorHAnsi" w:hAnsiTheme="minorHAnsi"/>
        </w:rPr>
        <w:t xml:space="preserve">Obě strany se </w:t>
      </w:r>
      <w:proofErr w:type="gramStart"/>
      <w:r>
        <w:rPr>
          <w:rFonts w:asciiTheme="minorHAnsi" w:hAnsiTheme="minorHAnsi"/>
        </w:rPr>
        <w:t>dohodly  na</w:t>
      </w:r>
      <w:proofErr w:type="gramEnd"/>
      <w:r>
        <w:rPr>
          <w:rFonts w:asciiTheme="minorHAnsi" w:hAnsiTheme="minorHAnsi"/>
        </w:rPr>
        <w:t xml:space="preserve"> fakturaci bez zálohy.</w:t>
      </w:r>
    </w:p>
    <w:p w14:paraId="72EBCB37" w14:textId="77777777" w:rsidR="00816812" w:rsidRDefault="00816812">
      <w:pPr>
        <w:jc w:val="both"/>
        <w:rPr>
          <w:rFonts w:asciiTheme="minorHAnsi" w:hAnsiTheme="minorHAnsi"/>
        </w:rPr>
      </w:pPr>
    </w:p>
    <w:p w14:paraId="5ADFF16B" w14:textId="77777777" w:rsidR="00816812" w:rsidRDefault="00000000">
      <w:pPr>
        <w:jc w:val="both"/>
      </w:pPr>
      <w:r>
        <w:rPr>
          <w:rFonts w:asciiTheme="minorHAnsi" w:hAnsiTheme="minorHAnsi"/>
        </w:rPr>
        <w:t>Po předání zařízení na základě dodacího listu proběhne fakturace celkové částky se splatností faktury 14 dnů.</w:t>
      </w:r>
    </w:p>
    <w:p w14:paraId="5C3D7A33" w14:textId="77777777" w:rsidR="00816812" w:rsidRDefault="00816812">
      <w:pPr>
        <w:jc w:val="both"/>
      </w:pPr>
    </w:p>
    <w:p w14:paraId="3D85D8AF" w14:textId="77777777" w:rsidR="00816812" w:rsidRDefault="00816812">
      <w:pPr>
        <w:rPr>
          <w:rFonts w:asciiTheme="minorHAnsi" w:hAnsiTheme="minorHAnsi"/>
        </w:rPr>
      </w:pPr>
    </w:p>
    <w:p w14:paraId="52D68977" w14:textId="77777777" w:rsidR="00816812" w:rsidRDefault="00000000">
      <w:pPr>
        <w:shd w:val="clear" w:color="auto" w:fill="DDDDDD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VI. Předání a převzetí díla</w:t>
      </w:r>
    </w:p>
    <w:p w14:paraId="0B64768C" w14:textId="77777777" w:rsidR="00816812" w:rsidRDefault="0000000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Provedení díla se považuje za ukončené po dodání a zaškolení konvektomatu.</w:t>
      </w:r>
    </w:p>
    <w:p w14:paraId="282483F2" w14:textId="77777777" w:rsidR="00816812" w:rsidRDefault="00816812">
      <w:pPr>
        <w:jc w:val="both"/>
        <w:rPr>
          <w:rFonts w:asciiTheme="minorHAnsi" w:hAnsiTheme="minorHAnsi"/>
        </w:rPr>
      </w:pPr>
    </w:p>
    <w:p w14:paraId="1BE69F67" w14:textId="77777777" w:rsidR="00816812" w:rsidRDefault="00000000">
      <w:pPr>
        <w:shd w:val="clear" w:color="auto" w:fill="DDDDDD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VII. Záruky</w:t>
      </w:r>
    </w:p>
    <w:p w14:paraId="797DE6A4" w14:textId="77777777" w:rsidR="00816812" w:rsidRDefault="00000000">
      <w:proofErr w:type="gramStart"/>
      <w:r>
        <w:rPr>
          <w:rFonts w:asciiTheme="minorHAnsi" w:hAnsiTheme="minorHAnsi"/>
        </w:rPr>
        <w:t>Zhotovitel  přebírá</w:t>
      </w:r>
      <w:proofErr w:type="gramEnd"/>
      <w:r>
        <w:rPr>
          <w:rFonts w:asciiTheme="minorHAnsi" w:hAnsiTheme="minorHAnsi"/>
        </w:rPr>
        <w:t xml:space="preserve"> záruku za dodané zařízení.  Záruka je </w:t>
      </w:r>
      <w:r>
        <w:rPr>
          <w:rFonts w:asciiTheme="minorHAnsi" w:hAnsiTheme="minorHAnsi"/>
          <w:color w:val="000000"/>
        </w:rPr>
        <w:t>24</w:t>
      </w:r>
      <w:r>
        <w:rPr>
          <w:rFonts w:asciiTheme="minorHAnsi" w:hAnsiTheme="minorHAnsi"/>
        </w:rPr>
        <w:t xml:space="preserve"> měsíců od převzetí zařízení. </w:t>
      </w:r>
    </w:p>
    <w:p w14:paraId="6E061291" w14:textId="77777777" w:rsidR="00816812" w:rsidRDefault="00816812">
      <w:pPr>
        <w:rPr>
          <w:rFonts w:asciiTheme="minorHAnsi" w:hAnsiTheme="minorHAnsi"/>
        </w:rPr>
      </w:pPr>
    </w:p>
    <w:p w14:paraId="7A034194" w14:textId="77777777" w:rsidR="00816812" w:rsidRDefault="00000000">
      <w:pPr>
        <w:shd w:val="clear" w:color="auto" w:fill="DDDDDD"/>
        <w:jc w:val="center"/>
      </w:pPr>
      <w:r>
        <w:rPr>
          <w:rFonts w:asciiTheme="minorHAnsi" w:hAnsiTheme="minorHAnsi"/>
          <w:b/>
          <w:bCs/>
          <w:sz w:val="32"/>
          <w:szCs w:val="32"/>
        </w:rPr>
        <w:t>VIII. Smluvní pokuty</w:t>
      </w:r>
    </w:p>
    <w:p w14:paraId="69F7C32C" w14:textId="77777777" w:rsidR="00816812" w:rsidRDefault="00000000">
      <w:pPr>
        <w:jc w:val="both"/>
      </w:pPr>
      <w:r>
        <w:rPr>
          <w:rFonts w:asciiTheme="minorHAnsi" w:hAnsiTheme="minorHAnsi"/>
        </w:rPr>
        <w:t>Smluvní strany se dohodly, že zhotovitel bude platit zadavateli smluvní pokutu při nesplnění termínu předání díla dle čl. III a to 0,01 % z celkové ceny za každý den i jen započatý den prodlení.</w:t>
      </w:r>
    </w:p>
    <w:p w14:paraId="61076B4A" w14:textId="77777777" w:rsidR="00816812" w:rsidRDefault="00816812">
      <w:pPr>
        <w:jc w:val="both"/>
        <w:rPr>
          <w:rFonts w:asciiTheme="minorHAnsi" w:hAnsiTheme="minorHAnsi"/>
        </w:rPr>
      </w:pPr>
    </w:p>
    <w:p w14:paraId="74ABDCD5" w14:textId="77777777" w:rsidR="00816812" w:rsidRDefault="00000000">
      <w:pPr>
        <w:jc w:val="both"/>
      </w:pPr>
      <w:r>
        <w:rPr>
          <w:rFonts w:asciiTheme="minorHAnsi" w:hAnsiTheme="minorHAnsi"/>
        </w:rPr>
        <w:t xml:space="preserve">Zadavatel bude platit dodavateli smluvní pokutu při nesplnění termínu úhrady faktury a to </w:t>
      </w:r>
    </w:p>
    <w:p w14:paraId="0043C740" w14:textId="77777777" w:rsidR="00816812" w:rsidRDefault="00000000">
      <w:pPr>
        <w:jc w:val="both"/>
      </w:pPr>
      <w:r>
        <w:rPr>
          <w:rFonts w:asciiTheme="minorHAnsi" w:hAnsiTheme="minorHAnsi"/>
        </w:rPr>
        <w:t>0,01 % z celkové ceny za každý den i jen započatý den prodlení.</w:t>
      </w:r>
    </w:p>
    <w:p w14:paraId="433F9D12" w14:textId="77777777" w:rsidR="00816812" w:rsidRDefault="00816812">
      <w:pPr>
        <w:jc w:val="both"/>
        <w:rPr>
          <w:rFonts w:asciiTheme="minorHAnsi" w:hAnsiTheme="minorHAnsi"/>
        </w:rPr>
      </w:pPr>
    </w:p>
    <w:p w14:paraId="7A798591" w14:textId="77777777" w:rsidR="00816812" w:rsidRDefault="0000000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Smluvní strany se dohodly, že zhotovitel bude platit zadavateli smluvní pokutu při každém dni prodlení servisního zásahu nad 24 hodin od nahlášení </w:t>
      </w:r>
      <w:proofErr w:type="gramStart"/>
      <w:r>
        <w:rPr>
          <w:rFonts w:asciiTheme="minorHAnsi" w:hAnsiTheme="minorHAnsi"/>
        </w:rPr>
        <w:t>poruchy</w:t>
      </w:r>
      <w:proofErr w:type="gramEnd"/>
      <w:r>
        <w:rPr>
          <w:rFonts w:asciiTheme="minorHAnsi" w:hAnsiTheme="minorHAnsi"/>
        </w:rPr>
        <w:t xml:space="preserve"> a to ve výši </w:t>
      </w:r>
      <w:proofErr w:type="gramStart"/>
      <w:r>
        <w:rPr>
          <w:rFonts w:asciiTheme="minorHAnsi" w:hAnsiTheme="minorHAnsi"/>
        </w:rPr>
        <w:t>10.000,-</w:t>
      </w:r>
      <w:proofErr w:type="gramEnd"/>
      <w:r>
        <w:rPr>
          <w:rFonts w:asciiTheme="minorHAnsi" w:hAnsiTheme="minorHAnsi"/>
        </w:rPr>
        <w:t xml:space="preserve"> Kč/den prodlení.</w:t>
      </w:r>
    </w:p>
    <w:p w14:paraId="23060596" w14:textId="77777777" w:rsidR="00816812" w:rsidRDefault="00816812">
      <w:pPr>
        <w:rPr>
          <w:rFonts w:asciiTheme="minorHAnsi" w:hAnsiTheme="minorHAnsi"/>
        </w:rPr>
      </w:pPr>
    </w:p>
    <w:p w14:paraId="39111359" w14:textId="77777777" w:rsidR="00816812" w:rsidRDefault="00000000">
      <w:pPr>
        <w:shd w:val="clear" w:color="auto" w:fill="DDDDDD"/>
        <w:jc w:val="center"/>
      </w:pPr>
      <w:r>
        <w:rPr>
          <w:rFonts w:asciiTheme="minorHAnsi" w:hAnsiTheme="minorHAnsi"/>
          <w:b/>
          <w:bCs/>
          <w:sz w:val="32"/>
          <w:szCs w:val="32"/>
        </w:rPr>
        <w:t>IX. Výhrada vlastnického práva</w:t>
      </w:r>
    </w:p>
    <w:p w14:paraId="5F201E96" w14:textId="77777777" w:rsidR="00816812" w:rsidRDefault="0000000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si sjednaly, že objednatel nabývá vlastnické právo k předmětu smlouvy, až úplným zaplacením celé ceny za dílo.</w:t>
      </w:r>
    </w:p>
    <w:p w14:paraId="6E4257DA" w14:textId="77777777" w:rsidR="00816812" w:rsidRDefault="00816812">
      <w:pPr>
        <w:jc w:val="both"/>
        <w:rPr>
          <w:rFonts w:asciiTheme="minorHAnsi" w:hAnsiTheme="minorHAnsi"/>
        </w:rPr>
      </w:pPr>
    </w:p>
    <w:p w14:paraId="02312D9A" w14:textId="77777777" w:rsidR="00816812" w:rsidRDefault="00816812">
      <w:pPr>
        <w:jc w:val="both"/>
        <w:rPr>
          <w:rFonts w:asciiTheme="minorHAnsi" w:hAnsiTheme="minorHAnsi"/>
        </w:rPr>
      </w:pPr>
    </w:p>
    <w:p w14:paraId="33AF1389" w14:textId="77777777" w:rsidR="00816812" w:rsidRDefault="00000000">
      <w:pPr>
        <w:shd w:val="clear" w:color="auto" w:fill="DDDDDD"/>
        <w:jc w:val="center"/>
      </w:pPr>
      <w:r>
        <w:rPr>
          <w:rFonts w:asciiTheme="minorHAnsi" w:hAnsiTheme="minorHAnsi"/>
          <w:b/>
          <w:bCs/>
          <w:sz w:val="32"/>
          <w:szCs w:val="32"/>
        </w:rPr>
        <w:t>X. Zvláštní ujednání a závěrečné ustanovení</w:t>
      </w:r>
    </w:p>
    <w:p w14:paraId="5E8D3727" w14:textId="77777777" w:rsidR="00816812" w:rsidRDefault="00000000">
      <w:pPr>
        <w:jc w:val="both"/>
      </w:pPr>
      <w:r>
        <w:rPr>
          <w:rFonts w:asciiTheme="minorHAnsi" w:hAnsiTheme="minorHAnsi"/>
        </w:rPr>
        <w:t>Tuto smlouvu lze změnit pouze písemnými dodatky, označenými jako dodatek s pořadovým číslem ke smlouvě o dílo a potvrzenými smluvními stranami.</w:t>
      </w:r>
    </w:p>
    <w:p w14:paraId="6A89AF7A" w14:textId="77777777" w:rsidR="00816812" w:rsidRDefault="00000000">
      <w:pPr>
        <w:jc w:val="both"/>
        <w:rPr>
          <w:color w:val="000000"/>
        </w:rPr>
      </w:pPr>
      <w:r>
        <w:rPr>
          <w:rFonts w:asciiTheme="minorHAnsi" w:hAnsiTheme="minorHAnsi"/>
          <w:color w:val="000000"/>
        </w:rPr>
        <w:t xml:space="preserve">Zrušit smlouvu lze písemnou </w:t>
      </w:r>
      <w:proofErr w:type="gramStart"/>
      <w:r>
        <w:rPr>
          <w:rFonts w:asciiTheme="minorHAnsi" w:hAnsiTheme="minorHAnsi"/>
          <w:color w:val="000000"/>
        </w:rPr>
        <w:t>formou</w:t>
      </w:r>
      <w:proofErr w:type="gramEnd"/>
      <w:r>
        <w:rPr>
          <w:rFonts w:asciiTheme="minorHAnsi" w:hAnsiTheme="minorHAnsi"/>
          <w:color w:val="000000"/>
        </w:rPr>
        <w:t xml:space="preserve"> a to vzájemnou dohodou smluvních stran.</w:t>
      </w:r>
    </w:p>
    <w:p w14:paraId="3F1DD322" w14:textId="77777777" w:rsidR="00816812" w:rsidRDefault="00000000">
      <w:pPr>
        <w:pStyle w:val="Zkladntext2"/>
        <w:tabs>
          <w:tab w:val="left" w:pos="284"/>
          <w:tab w:val="left" w:pos="709"/>
        </w:tabs>
        <w:spacing w:after="0" w:line="240" w:lineRule="auto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  <w:szCs w:val="24"/>
        </w:rPr>
        <w:t>Dodavatel</w:t>
      </w:r>
      <w:r>
        <w:rPr>
          <w:rFonts w:asciiTheme="minorHAnsi" w:hAnsiTheme="minorHAnsi" w:cstheme="minorHAnsi"/>
          <w:color w:val="000000"/>
          <w:szCs w:val="24"/>
          <w:lang w:eastAsia="de-DE"/>
        </w:rPr>
        <w:t xml:space="preserve"> bere na vědomí, že smlouva, včetně všech dodatků bude </w:t>
      </w:r>
      <w:r>
        <w:rPr>
          <w:rFonts w:asciiTheme="minorHAnsi" w:hAnsiTheme="minorHAnsi" w:cstheme="minorHAnsi"/>
          <w:color w:val="000000"/>
          <w:szCs w:val="24"/>
        </w:rPr>
        <w:t>zadavatelem</w:t>
      </w:r>
      <w:r>
        <w:rPr>
          <w:rFonts w:asciiTheme="minorHAnsi" w:hAnsiTheme="minorHAnsi" w:cstheme="minorHAnsi"/>
          <w:color w:val="000000"/>
          <w:szCs w:val="24"/>
          <w:lang w:eastAsia="de-DE"/>
        </w:rPr>
        <w:t xml:space="preserve"> zveřejněna v registru smluv dle zákona č. 340/2015Sb, v platném znění</w:t>
      </w:r>
      <w:r>
        <w:rPr>
          <w:rFonts w:asciiTheme="minorHAnsi" w:hAnsiTheme="minorHAnsi" w:cstheme="minorHAnsi"/>
          <w:color w:val="000000"/>
          <w:szCs w:val="24"/>
        </w:rPr>
        <w:t>.</w:t>
      </w:r>
    </w:p>
    <w:p w14:paraId="763983D5" w14:textId="77777777" w:rsidR="00816812" w:rsidRDefault="00816812">
      <w:pPr>
        <w:pStyle w:val="Odstavecseseznamem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7838355" w14:textId="77777777" w:rsidR="00816812" w:rsidRDefault="00816812">
      <w:pPr>
        <w:jc w:val="both"/>
        <w:rPr>
          <w:rFonts w:asciiTheme="minorHAnsi" w:hAnsiTheme="minorHAnsi"/>
        </w:rPr>
      </w:pPr>
    </w:p>
    <w:p w14:paraId="2B521E96" w14:textId="77777777" w:rsidR="00816812" w:rsidRDefault="00816812">
      <w:pPr>
        <w:rPr>
          <w:rFonts w:asciiTheme="minorHAnsi" w:hAnsiTheme="minorHAnsi"/>
        </w:rPr>
      </w:pPr>
    </w:p>
    <w:p w14:paraId="086C17A5" w14:textId="77777777" w:rsidR="00816812" w:rsidRDefault="00816812">
      <w:pPr>
        <w:rPr>
          <w:rFonts w:asciiTheme="minorHAnsi" w:hAnsiTheme="minorHAnsi"/>
        </w:rPr>
      </w:pPr>
    </w:p>
    <w:p w14:paraId="35D3BC6E" w14:textId="77777777" w:rsidR="00816812" w:rsidRDefault="00816812">
      <w:pPr>
        <w:rPr>
          <w:rFonts w:asciiTheme="minorHAnsi" w:hAnsiTheme="minorHAnsi"/>
        </w:rPr>
      </w:pPr>
    </w:p>
    <w:p w14:paraId="16F0973D" w14:textId="77777777" w:rsidR="00816812" w:rsidRDefault="00000000">
      <w:r>
        <w:rPr>
          <w:rFonts w:asciiTheme="minorHAnsi" w:hAnsiTheme="minorHAnsi"/>
        </w:rPr>
        <w:tab/>
        <w:t xml:space="preserve">V </w:t>
      </w:r>
      <w:proofErr w:type="gramStart"/>
      <w:r>
        <w:rPr>
          <w:rFonts w:asciiTheme="minorHAnsi" w:hAnsiTheme="minorHAnsi"/>
        </w:rPr>
        <w:t>Mikulově  dne</w:t>
      </w:r>
      <w:proofErr w:type="gramEnd"/>
      <w:r>
        <w:rPr>
          <w:rFonts w:asciiTheme="minorHAnsi" w:hAnsiTheme="minorHAnsi"/>
        </w:rPr>
        <w:t>: 24.10.2025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V </w:t>
      </w:r>
      <w:proofErr w:type="gramStart"/>
      <w:r>
        <w:rPr>
          <w:rFonts w:asciiTheme="minorHAnsi" w:hAnsiTheme="minorHAnsi"/>
        </w:rPr>
        <w:t>Hodoníně  dne</w:t>
      </w:r>
      <w:proofErr w:type="gramEnd"/>
      <w:r>
        <w:rPr>
          <w:rFonts w:asciiTheme="minorHAnsi" w:hAnsiTheme="minorHAnsi"/>
        </w:rPr>
        <w:t xml:space="preserve">: </w:t>
      </w:r>
    </w:p>
    <w:p w14:paraId="26E6B962" w14:textId="77777777" w:rsidR="00816812" w:rsidRDefault="00816812">
      <w:pPr>
        <w:rPr>
          <w:rFonts w:asciiTheme="minorHAnsi" w:hAnsiTheme="minorHAnsi"/>
        </w:rPr>
      </w:pPr>
    </w:p>
    <w:p w14:paraId="7C629D3E" w14:textId="77777777" w:rsidR="00816812" w:rsidRDefault="00816812">
      <w:pPr>
        <w:rPr>
          <w:rFonts w:asciiTheme="minorHAnsi" w:hAnsiTheme="minorHAnsi"/>
        </w:rPr>
      </w:pPr>
    </w:p>
    <w:p w14:paraId="6E376003" w14:textId="77777777" w:rsidR="00816812" w:rsidRDefault="00816812">
      <w:pPr>
        <w:rPr>
          <w:rFonts w:asciiTheme="minorHAnsi" w:hAnsiTheme="minorHAnsi"/>
        </w:rPr>
      </w:pPr>
    </w:p>
    <w:p w14:paraId="5D6B431B" w14:textId="77777777" w:rsidR="00816812" w:rsidRDefault="00816812">
      <w:pPr>
        <w:rPr>
          <w:rFonts w:asciiTheme="minorHAnsi" w:hAnsiTheme="minorHAnsi"/>
        </w:rPr>
      </w:pPr>
    </w:p>
    <w:p w14:paraId="76FA51ED" w14:textId="77777777" w:rsidR="00816812" w:rsidRDefault="00816812">
      <w:pPr>
        <w:rPr>
          <w:rFonts w:asciiTheme="minorHAnsi" w:hAnsiTheme="minorHAnsi"/>
        </w:rPr>
      </w:pPr>
    </w:p>
    <w:p w14:paraId="7C25D93F" w14:textId="77777777" w:rsidR="00816812" w:rsidRDefault="00000000"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za  dodavatele</w:t>
      </w:r>
      <w:proofErr w:type="gramEnd"/>
      <w:r>
        <w:rPr>
          <w:rFonts w:asciiTheme="minorHAnsi" w:hAnsiTheme="minorHAnsi"/>
        </w:rPr>
        <w:t xml:space="preserve"> : ………………...……….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za  zadavatele</w:t>
      </w:r>
      <w:proofErr w:type="gramEnd"/>
      <w:r>
        <w:rPr>
          <w:rFonts w:asciiTheme="minorHAnsi" w:hAnsiTheme="minorHAnsi"/>
        </w:rPr>
        <w:t xml:space="preserve"> : ………………...………...</w:t>
      </w:r>
    </w:p>
    <w:sectPr w:rsidR="00816812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12"/>
    <w:rsid w:val="00816812"/>
    <w:rsid w:val="008D3077"/>
    <w:rsid w:val="00C9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4668"/>
  <w15:docId w15:val="{64A00E5F-43DF-49FF-8691-9105C9C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6A1"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C36FC"/>
    <w:rPr>
      <w:rFonts w:cs="Mangal"/>
      <w:color w:val="00000A"/>
      <w:sz w:val="24"/>
      <w:szCs w:val="21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646A1"/>
    <w:pPr>
      <w:spacing w:after="140" w:line="288" w:lineRule="auto"/>
    </w:pPr>
  </w:style>
  <w:style w:type="paragraph" w:styleId="Seznam">
    <w:name w:val="List"/>
    <w:basedOn w:val="Zkladntext"/>
    <w:rsid w:val="00D646A1"/>
  </w:style>
  <w:style w:type="paragraph" w:styleId="Titulek">
    <w:name w:val="caption"/>
    <w:basedOn w:val="Normln"/>
    <w:qFormat/>
    <w:rsid w:val="00D646A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rsid w:val="00D646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Rejstkuser">
    <w:name w:val="Rejstřík (user)"/>
    <w:basedOn w:val="Normln"/>
    <w:qFormat/>
    <w:rsid w:val="00D646A1"/>
    <w:pPr>
      <w:suppressLineNumbers/>
    </w:pPr>
  </w:style>
  <w:style w:type="paragraph" w:customStyle="1" w:styleId="Titulek1">
    <w:name w:val="Titulek1"/>
    <w:basedOn w:val="Normln"/>
    <w:qFormat/>
    <w:rsid w:val="00D646A1"/>
    <w:pPr>
      <w:suppressLineNumbers/>
      <w:spacing w:before="120" w:after="120"/>
    </w:pPr>
    <w:rPr>
      <w:rFonts w:cs="Arial"/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C36FC"/>
    <w:pPr>
      <w:spacing w:after="120" w:line="480" w:lineRule="auto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2C36FC"/>
    <w:pPr>
      <w:suppressAutoHyphens w:val="0"/>
      <w:ind w:left="720"/>
      <w:contextualSpacing/>
    </w:pPr>
    <w:rPr>
      <w:rFonts w:ascii="Arial" w:eastAsia="Times New Roman" w:hAnsi="Arial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Jagoš</dc:creator>
  <dc:description/>
  <cp:lastModifiedBy>Andrea Kubátová</cp:lastModifiedBy>
  <cp:revision>2</cp:revision>
  <cp:lastPrinted>2022-03-01T07:36:00Z</cp:lastPrinted>
  <dcterms:created xsi:type="dcterms:W3CDTF">2025-11-10T06:43:00Z</dcterms:created>
  <dcterms:modified xsi:type="dcterms:W3CDTF">2025-11-10T06:43:00Z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