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A42E4" w:rsidP="0046335C">
      <w:pPr>
        <w:spacing w:after="0" w:line="240" w:lineRule="auto"/>
        <w:rPr>
          <w:rFonts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17299E" w:rsidRPr="00A42D75" w:rsidRDefault="0017299E" w:rsidP="0046335C">
      <w:pPr>
        <w:spacing w:after="0" w:line="240" w:lineRule="auto"/>
        <w:rPr>
          <w:rFonts w:cs="Arial"/>
          <w:b/>
        </w:rPr>
      </w:pPr>
    </w:p>
    <w:p w:rsidR="002F31B9" w:rsidRDefault="00BE2797">
      <w:pPr>
        <w:spacing w:after="0"/>
        <w:ind w:left="120"/>
        <w:jc w:val="right"/>
      </w:pPr>
      <w:r>
        <w:rPr>
          <w:b/>
          <w:color w:val="000000"/>
        </w:rPr>
        <w:t>Číslo spisu: S/06963/UL/25</w:t>
      </w:r>
    </w:p>
    <w:p w:rsidR="002F31B9" w:rsidRDefault="00BE2797">
      <w:pPr>
        <w:spacing w:after="0"/>
        <w:ind w:left="120"/>
        <w:jc w:val="right"/>
      </w:pPr>
      <w:r>
        <w:rPr>
          <w:b/>
          <w:color w:val="000000"/>
        </w:rPr>
        <w:t>Číslo jednací: 06963/UL/25</w:t>
      </w:r>
    </w:p>
    <w:p w:rsidR="002F31B9" w:rsidRDefault="00BE2797">
      <w:pPr>
        <w:spacing w:after="0"/>
        <w:ind w:left="120"/>
        <w:jc w:val="right"/>
      </w:pPr>
      <w:r>
        <w:rPr>
          <w:b/>
          <w:color w:val="000000"/>
        </w:rPr>
        <w:t>Číslo akce: 0133/53/25</w:t>
      </w:r>
    </w:p>
    <w:p w:rsidR="002F31B9" w:rsidRDefault="00BE2797">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2A42E4" w:rsidP="004C6EC2">
      <w:pPr>
        <w:spacing w:before="40" w:after="0"/>
        <w:rPr>
          <w:rFonts w:cs="Arial"/>
        </w:rPr>
      </w:pPr>
      <w:r>
        <w:rPr>
          <w:rFonts w:cs="Arial"/>
          <w:b/>
        </w:rPr>
        <w:t>Regionální pracoviště SCHKO České středohoří</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Vladislav Kopecký</w:t>
      </w:r>
      <w:r w:rsidR="009C44C1">
        <w:rPr>
          <w:rFonts w:cs="Arial"/>
        </w:rPr>
        <w:t xml:space="preserve">, vedoucí Oddělení péče o přírodu a krajinu </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Jakub Kyselovič</w:t>
      </w:r>
      <w:r w:rsidR="0016196F">
        <w:rPr>
          <w:rFonts w:cs="Arial"/>
        </w:rPr>
        <w:t>.</w:t>
      </w:r>
    </w:p>
    <w:p w:rsidR="0016196F" w:rsidRDefault="0016196F" w:rsidP="004C6EC2">
      <w:pPr>
        <w:spacing w:before="40" w:after="0"/>
      </w:pPr>
      <w:r w:rsidRPr="009161EF">
        <w:t xml:space="preserve"> </w:t>
      </w:r>
      <w:r w:rsidR="002A42E4">
        <w:rPr>
          <w:rFonts w:cs="Arial"/>
        </w:rPr>
        <w:t>Za projekt Jedna příroda odpovídá:</w:t>
      </w:r>
      <w:r>
        <w:rPr>
          <w:rFonts w:cs="Arial"/>
        </w:rPr>
        <w:t xml:space="preserve"> </w:t>
      </w:r>
      <w:r w:rsidR="002A42E4">
        <w:rPr>
          <w:rFonts w:cs="Arial"/>
        </w:rPr>
        <w:t>Ing. Jakub Kyselovič</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21F26" w:rsidRDefault="00C21F26" w:rsidP="00C21F26">
      <w:pPr>
        <w:autoSpaceDE w:val="0"/>
        <w:autoSpaceDN w:val="0"/>
        <w:adjustRightInd w:val="0"/>
        <w:spacing w:after="0" w:line="240" w:lineRule="auto"/>
        <w:rPr>
          <w:rFonts w:ascii="Arial-BoldMT" w:hAnsi="Arial-BoldMT" w:cs="Arial-BoldMT"/>
          <w:b/>
          <w:bCs/>
        </w:rPr>
      </w:pPr>
      <w:r>
        <w:rPr>
          <w:rFonts w:ascii="Arial-BoldMT" w:hAnsi="Arial-BoldMT" w:cs="Arial-BoldMT"/>
          <w:b/>
          <w:bCs/>
        </w:rPr>
        <w:t>ZO ČSOP HASINA LOUNY</w:t>
      </w:r>
    </w:p>
    <w:p w:rsidR="00C21F26" w:rsidRDefault="00C21F26" w:rsidP="00C21F26">
      <w:pPr>
        <w:autoSpaceDE w:val="0"/>
        <w:autoSpaceDN w:val="0"/>
        <w:adjustRightInd w:val="0"/>
        <w:spacing w:after="0" w:line="240" w:lineRule="auto"/>
        <w:rPr>
          <w:rFonts w:ascii="ArialMT" w:hAnsi="ArialMT" w:cs="ArialMT"/>
        </w:rPr>
      </w:pPr>
      <w:r>
        <w:rPr>
          <w:rFonts w:ascii="ArialMT" w:hAnsi="ArialMT" w:cs="ArialMT"/>
        </w:rPr>
        <w:t>IČO: 00133744</w:t>
      </w:r>
    </w:p>
    <w:p w:rsidR="00C21F26" w:rsidRDefault="00C21F26" w:rsidP="00C21F26">
      <w:pPr>
        <w:autoSpaceDE w:val="0"/>
        <w:autoSpaceDN w:val="0"/>
        <w:adjustRightInd w:val="0"/>
        <w:spacing w:after="0" w:line="240" w:lineRule="auto"/>
        <w:rPr>
          <w:rFonts w:ascii="ArialMT" w:hAnsi="ArialMT" w:cs="ArialMT"/>
        </w:rPr>
      </w:pPr>
      <w:r>
        <w:rPr>
          <w:rFonts w:ascii="ArialMT" w:hAnsi="ArialMT" w:cs="ArialMT"/>
        </w:rPr>
        <w:t>Adresa sídla: Vladislavova 691, 440 01 Louny</w:t>
      </w:r>
    </w:p>
    <w:p w:rsidR="00C21F26" w:rsidRDefault="00C21F26" w:rsidP="00C21F26">
      <w:pPr>
        <w:autoSpaceDE w:val="0"/>
        <w:autoSpaceDN w:val="0"/>
        <w:adjustRightInd w:val="0"/>
        <w:spacing w:after="0" w:line="240" w:lineRule="auto"/>
        <w:rPr>
          <w:rFonts w:ascii="ArialMT" w:hAnsi="ArialMT" w:cs="ArialMT"/>
        </w:rPr>
      </w:pPr>
      <w:r>
        <w:rPr>
          <w:rFonts w:ascii="ArialMT" w:hAnsi="ArialMT" w:cs="ArialMT"/>
        </w:rPr>
        <w:t>Zastoupený: Doc. Ing. Jiří Vojar, Ph.D., jednatel</w:t>
      </w:r>
    </w:p>
    <w:p w:rsidR="00C21F26" w:rsidRDefault="00C21F26" w:rsidP="00C21F26">
      <w:pPr>
        <w:autoSpaceDE w:val="0"/>
        <w:autoSpaceDN w:val="0"/>
        <w:adjustRightInd w:val="0"/>
        <w:spacing w:after="0" w:line="240" w:lineRule="auto"/>
        <w:rPr>
          <w:rFonts w:ascii="ArialMT" w:hAnsi="ArialMT" w:cs="ArialMT"/>
        </w:rPr>
      </w:pPr>
      <w:r>
        <w:rPr>
          <w:rFonts w:ascii="ArialMT" w:hAnsi="ArialMT" w:cs="ArialMT"/>
        </w:rPr>
        <w:t xml:space="preserve">Bankovní spojení: </w:t>
      </w:r>
      <w:r>
        <w:t>Fio Banka, č.</w:t>
      </w:r>
      <w:r w:rsidR="00091946">
        <w:t xml:space="preserve"> </w:t>
      </w:r>
      <w:r>
        <w:t>ú. 2600384561/2010</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bezpečí dílo specifikované v</w:t>
      </w:r>
      <w:r w:rsidR="00F32747">
        <w:t xml:space="preserve"> odstavci 2.2 </w:t>
      </w:r>
      <w:r w:rsidR="001E0AB7">
        <w:t xml:space="preserve">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Jedna příroda (Integrovaný projekt LIFE pro soustavu Natura 2000 v České republice - LIFE17 IPE/CZ/000005 LIFE-IP: N2K Revisited), aktivita C4 - Management lokalit soustavy Natura 2000</w:t>
      </w:r>
    </w:p>
    <w:p w:rsidR="00E20731" w:rsidRDefault="009C44C1" w:rsidP="009C44C1">
      <w:pPr>
        <w:spacing w:before="120" w:after="0" w:line="240" w:lineRule="auto"/>
        <w:ind w:left="397"/>
        <w:jc w:val="both"/>
        <w:rPr>
          <w:b/>
        </w:rPr>
      </w:pPr>
      <w:r>
        <w:rPr>
          <w:b/>
        </w:rPr>
        <w:t>V</w:t>
      </w:r>
      <w:r w:rsidRPr="00477A44">
        <w:rPr>
          <w:b/>
        </w:rPr>
        <w:t>ýřezy náletu</w:t>
      </w:r>
      <w:r>
        <w:rPr>
          <w:b/>
        </w:rPr>
        <w:t>, k</w:t>
      </w:r>
      <w:r w:rsidRPr="00477A44">
        <w:rPr>
          <w:b/>
        </w:rPr>
        <w:t>osení travních porostů a pastva v EVL Velký vrch – Černodoly a NPP Velký vrch u Vršovic</w:t>
      </w:r>
    </w:p>
    <w:p w:rsidR="00BA4C51" w:rsidRPr="00C264BF" w:rsidRDefault="00D33759" w:rsidP="00536EC3">
      <w:pPr>
        <w:pStyle w:val="Odstavecseseznamem"/>
        <w:numPr>
          <w:ilvl w:val="0"/>
          <w:numId w:val="0"/>
        </w:numPr>
        <w:spacing w:before="120" w:after="0"/>
        <w:ind w:left="357"/>
      </w:pPr>
      <w:r w:rsidRPr="00D33759">
        <w:t>(dále jen „dílo“)</w:t>
      </w:r>
    </w:p>
    <w:p w:rsidR="008D2CF7" w:rsidRPr="00C264BF" w:rsidRDefault="00BA4C51" w:rsidP="008D2CF7">
      <w:pPr>
        <w:pStyle w:val="Odstavecseseznamem"/>
        <w:numPr>
          <w:ilvl w:val="0"/>
          <w:numId w:val="0"/>
        </w:numPr>
        <w:spacing w:before="120"/>
        <w:ind w:left="357"/>
      </w:pPr>
      <w:r w:rsidRPr="00C264BF">
        <w:t xml:space="preserve">Podrobná specifikace díla je uvedena v příloze č. 1 </w:t>
      </w:r>
      <w:r w:rsidR="00D33759">
        <w:t>Rozpočet a specifikace</w:t>
      </w:r>
      <w:r w:rsidR="008D2CF7">
        <w:t xml:space="preserve"> a v příloze č. 2 Zákresy díla v mapových podkladech</w:t>
      </w:r>
      <w:r w:rsidR="008D2CF7" w:rsidRPr="00C21F26">
        <w:t>. Dílo bude provedeno v souladu se standardy AOPK ČR č. D02 002 „Obnova dlouhodobě neobhospodařovaných travních společenstev (vč. likvidace náletových dřevin)“</w:t>
      </w:r>
      <w:r w:rsidR="00C76412" w:rsidRPr="00C21F26">
        <w:t>, D02 003 „Pastva“, E02 006 „Ochrana hospodářských zvířat před útoky velkých šelem a D02</w:t>
      </w:r>
      <w:r w:rsidR="009C44C1" w:rsidRPr="00C21F26">
        <w:t> </w:t>
      </w:r>
      <w:r w:rsidR="00C76412" w:rsidRPr="00C21F26">
        <w:t>004</w:t>
      </w:r>
      <w:r w:rsidR="009C44C1" w:rsidRPr="00C21F26">
        <w:t xml:space="preserve"> „</w:t>
      </w:r>
      <w:r w:rsidR="00C76412" w:rsidRPr="00C21F26">
        <w:t>Sečení</w:t>
      </w:r>
      <w:r w:rsidR="009C44C1" w:rsidRPr="00C21F26">
        <w:t>“</w:t>
      </w:r>
      <w:r w:rsidR="00C76412" w:rsidRPr="00C21F26">
        <w:t>.</w:t>
      </w:r>
    </w:p>
    <w:p w:rsidR="00BA4C51" w:rsidRPr="00C264BF" w:rsidRDefault="00BA4C51" w:rsidP="00D33759">
      <w:pPr>
        <w:pStyle w:val="Odstavecseseznamem"/>
      </w:pPr>
      <w:r w:rsidRPr="00C264BF">
        <w:t>Při provádění díla je zhotovitel vázán pokyny objednatele.</w:t>
      </w:r>
    </w:p>
    <w:p w:rsidR="00BA4C51"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A50B67" w:rsidRPr="00820E79" w:rsidRDefault="00A50B67" w:rsidP="00A50B67">
      <w:pPr>
        <w:pStyle w:val="Odstavecseseznamem"/>
        <w:numPr>
          <w:ilvl w:val="0"/>
          <w:numId w:val="0"/>
        </w:numPr>
        <w:ind w:left="357"/>
      </w:pPr>
      <w:bookmarkStart w:id="0" w:name="_GoBack"/>
      <w:bookmarkEnd w:id="0"/>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Pr="00C21F26" w:rsidRDefault="008B2D0A" w:rsidP="008B2D0A">
      <w:pPr>
        <w:pStyle w:val="Odstavecseseznamem"/>
        <w:numPr>
          <w:ilvl w:val="0"/>
          <w:numId w:val="0"/>
        </w:numPr>
        <w:ind w:left="360"/>
      </w:pPr>
      <w:r w:rsidRPr="00C21F26">
        <w:t xml:space="preserve">Cena bez DPH: </w:t>
      </w:r>
      <w:r w:rsidR="00C21F26" w:rsidRPr="00C21F26">
        <w:t>1</w:t>
      </w:r>
      <w:r w:rsidR="0089677D">
        <w:t>27</w:t>
      </w:r>
      <w:r w:rsidR="00C21F26" w:rsidRPr="00C21F26">
        <w:t>.</w:t>
      </w:r>
      <w:r w:rsidR="0089677D">
        <w:t>254</w:t>
      </w:r>
      <w:r w:rsidR="00C21F26" w:rsidRPr="00C21F26">
        <w:t>,</w:t>
      </w:r>
      <w:r w:rsidR="0089677D">
        <w:t>14</w:t>
      </w:r>
      <w:r w:rsidRPr="00C21F26">
        <w:t xml:space="preserve"> Kč </w:t>
      </w:r>
    </w:p>
    <w:p w:rsidR="008B2D0A" w:rsidRPr="00C21F26" w:rsidRDefault="008B2D0A" w:rsidP="008B2D0A">
      <w:pPr>
        <w:pStyle w:val="Odstavecseseznamem"/>
        <w:numPr>
          <w:ilvl w:val="0"/>
          <w:numId w:val="0"/>
        </w:numPr>
        <w:ind w:left="360"/>
      </w:pPr>
      <w:r w:rsidRPr="00C21F26">
        <w:t xml:space="preserve">DPH </w:t>
      </w:r>
      <w:r w:rsidR="00C21F26" w:rsidRPr="00C21F26">
        <w:t>0</w:t>
      </w:r>
      <w:r w:rsidRPr="00C21F26">
        <w:t xml:space="preserve">%: </w:t>
      </w:r>
      <w:r w:rsidR="00C21F26" w:rsidRPr="00C21F26">
        <w:t>0</w:t>
      </w:r>
      <w:r w:rsidRPr="00C21F26">
        <w:t xml:space="preserve"> Kč</w:t>
      </w:r>
    </w:p>
    <w:p w:rsidR="008B2D0A" w:rsidRPr="00C21F26" w:rsidRDefault="008B2D0A" w:rsidP="008B2D0A">
      <w:pPr>
        <w:pStyle w:val="Odstavecseseznamem"/>
        <w:numPr>
          <w:ilvl w:val="0"/>
          <w:numId w:val="0"/>
        </w:numPr>
        <w:ind w:left="360"/>
        <w:rPr>
          <w:b/>
        </w:rPr>
      </w:pPr>
      <w:r w:rsidRPr="00C21F26">
        <w:t xml:space="preserve">Celková cena: </w:t>
      </w:r>
      <w:r w:rsidR="00C21F26" w:rsidRPr="00C21F26">
        <w:rPr>
          <w:b/>
        </w:rPr>
        <w:t>1</w:t>
      </w:r>
      <w:r w:rsidR="0089677D">
        <w:rPr>
          <w:b/>
        </w:rPr>
        <w:t>27</w:t>
      </w:r>
      <w:r w:rsidR="00C21F26" w:rsidRPr="00C21F26">
        <w:rPr>
          <w:b/>
        </w:rPr>
        <w:t>.</w:t>
      </w:r>
      <w:r w:rsidR="0089677D">
        <w:rPr>
          <w:b/>
        </w:rPr>
        <w:t>254,14</w:t>
      </w:r>
      <w:r w:rsidRPr="00C21F26">
        <w:rPr>
          <w:b/>
        </w:rPr>
        <w:t xml:space="preserve"> Kč</w:t>
      </w:r>
    </w:p>
    <w:p w:rsidR="00BA4C51" w:rsidRPr="00C264BF" w:rsidRDefault="008B2D0A" w:rsidP="00245CCF">
      <w:pPr>
        <w:pStyle w:val="Odstavecseseznamem"/>
        <w:numPr>
          <w:ilvl w:val="0"/>
          <w:numId w:val="0"/>
        </w:numPr>
        <w:ind w:left="360"/>
      </w:pPr>
      <w:r w:rsidRPr="00C21F26">
        <w:t xml:space="preserve">Zhotovitel </w:t>
      </w:r>
      <w:r w:rsidR="00BE2797" w:rsidRPr="00C21F26">
        <w:t>není</w:t>
      </w:r>
      <w:r w:rsidRPr="00C21F26">
        <w:rPr>
          <w:color w:val="FF0000"/>
        </w:rPr>
        <w:t xml:space="preserve"> </w:t>
      </w:r>
      <w:r w:rsidRPr="00C21F26">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8D2CF7" w:rsidRDefault="00245CCF" w:rsidP="00FF5FC6">
      <w:pPr>
        <w:pStyle w:val="Odstavecseseznamem"/>
        <w:rPr>
          <w:spacing w:val="-2"/>
        </w:rPr>
      </w:pPr>
      <w:r w:rsidRPr="008D2CF7">
        <w:rPr>
          <w:spacing w:val="-2"/>
        </w:rPr>
        <w:t>Veškeré náklady vzniklé zhotoviteli v souvislosti s prováděním díla jsou zahrnuty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w:t>
      </w:r>
      <w:r w:rsidR="008D2CF7">
        <w:t>3</w:t>
      </w:r>
      <w:r w:rsidR="00B9157D">
        <w:t xml:space="preserve"> pracovních dnů po předání a </w:t>
      </w:r>
      <w:r w:rsidRPr="00C264BF">
        <w:t xml:space="preserve">převzetí díla (v žádném případě však ne později než </w:t>
      </w:r>
      <w:r w:rsidRPr="00FF5FC6">
        <w:t xml:space="preserve">do </w:t>
      </w:r>
      <w:r w:rsidR="008D2CF7">
        <w:t>27</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Michalská 260/14, 412 01 Litoměřice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Integrovaného projektu LIFE - Jedna příroda (LIFE17 IPE/CZ/000005 LIFE-IP: N2K Revisited).</w:t>
      </w:r>
    </w:p>
    <w:p w:rsidR="00B9157D" w:rsidRPr="00E25709" w:rsidRDefault="00B9157D" w:rsidP="00B9157D">
      <w:pPr>
        <w:pStyle w:val="Odstavecseseznamem"/>
        <w:rPr>
          <w:b/>
        </w:rPr>
      </w:pPr>
      <w:r w:rsidRPr="00E25709">
        <w:lastRenderedPageBreak/>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Default="00BA4C51" w:rsidP="00013E7E">
      <w:pPr>
        <w:pStyle w:val="Odstavecseseznamem"/>
      </w:pPr>
      <w:r w:rsidRPr="00C264BF">
        <w:t xml:space="preserve"> Smluvní strany se dohodly, že objednatel nebude poskytovat zálohové platby.</w:t>
      </w:r>
    </w:p>
    <w:p w:rsidR="00A50B67" w:rsidRPr="00C264BF" w:rsidRDefault="00A50B67" w:rsidP="00A50B67">
      <w:pPr>
        <w:pStyle w:val="Odstavecseseznamem"/>
        <w:numPr>
          <w:ilvl w:val="0"/>
          <w:numId w:val="0"/>
        </w:numPr>
        <w:ind w:left="357"/>
      </w:pP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2</w:t>
      </w:r>
      <w:r w:rsidR="003E1FAE">
        <w:t>7</w:t>
      </w:r>
      <w:r>
        <w:t>.</w:t>
      </w:r>
      <w:r w:rsidR="00BE2797">
        <w:t xml:space="preserve"> </w:t>
      </w:r>
      <w:r>
        <w:t>11.</w:t>
      </w:r>
      <w:r w:rsidR="00BE2797">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E2797" w:rsidP="00FF5FC6">
      <w:pPr>
        <w:pStyle w:val="Odstavecseseznamem"/>
      </w:pPr>
      <w:r>
        <w:t>Místem plnění jsou pozemky p.</w:t>
      </w:r>
      <w:r w:rsidR="00C21F26">
        <w:t xml:space="preserve"> </w:t>
      </w:r>
      <w:r>
        <w:t>č. 1111, 1112, 1113 a 1139 v k.</w:t>
      </w:r>
      <w:r w:rsidR="00C21F26">
        <w:t xml:space="preserve"> </w:t>
      </w:r>
      <w:r>
        <w:t>ú. Vršovice u Loun</w:t>
      </w:r>
      <w:r w:rsidR="00700E37" w:rsidRPr="007C3409">
        <w:t>.</w:t>
      </w:r>
    </w:p>
    <w:p w:rsidR="00A50B67" w:rsidRPr="00FF5FC6" w:rsidRDefault="00A50B67" w:rsidP="00A50B67">
      <w:pPr>
        <w:pStyle w:val="Odstavecseseznamem"/>
        <w:numPr>
          <w:ilvl w:val="0"/>
          <w:numId w:val="0"/>
        </w:numPr>
        <w:ind w:left="357"/>
      </w:pP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BE2797" w:rsidRDefault="00BD4593" w:rsidP="00BE2797">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2142B0" w:rsidRPr="00FE3BF5" w:rsidRDefault="002142B0" w:rsidP="002142B0">
      <w:pPr>
        <w:pStyle w:val="Odstavecseseznamem"/>
        <w:numPr>
          <w:ilvl w:val="0"/>
          <w:numId w:val="15"/>
        </w:numPr>
        <w:spacing w:after="0"/>
        <w:outlineLvl w:val="9"/>
        <w:rPr>
          <w:spacing w:val="-4"/>
        </w:rPr>
      </w:pPr>
      <w:r w:rsidRPr="00FE3BF5">
        <w:rPr>
          <w:spacing w:val="-4"/>
        </w:rPr>
        <w:t>Realizace díla zahrnuje mj. tyto činnosti:</w:t>
      </w:r>
      <w:r w:rsidRPr="00FE3BF5">
        <w:rPr>
          <w:rFonts w:cstheme="minorBidi"/>
          <w:spacing w:val="-4"/>
        </w:rPr>
        <w:t xml:space="preserve"> vjíždění a setrvání s motorovými vozidly mimo silnice a místní komunikace a místa vyhrazená se souhlasem orgánu ochrany přírody, používat biocidy,  vstupování mimo cesty vyznačené se souhlasem orgánu ochrany přírody v NPR Oblík, zasahování do přirozeného vývoje zvláště chráněných druhů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w:t>
      </w:r>
      <w:r w:rsidRPr="00FE3BF5">
        <w:rPr>
          <w:rFonts w:eastAsia="Arial Unicode MS" w:cstheme="minorBidi"/>
          <w:spacing w:val="-4"/>
        </w:rPr>
        <w:t>§ 90 odst. 19 písm. b) ve spojení s § 78 odst. 14</w:t>
      </w:r>
      <w:r w:rsidRPr="00FE3BF5">
        <w:rPr>
          <w:rFonts w:cstheme="minorBidi"/>
          <w:i/>
          <w:spacing w:val="-4"/>
          <w:vertAlign w:val="superscript"/>
        </w:rPr>
        <w:footnoteReference w:id="1"/>
      </w:r>
      <w:r w:rsidRPr="00FE3BF5">
        <w:rPr>
          <w:rFonts w:cstheme="minorBidi"/>
          <w:spacing w:val="-4"/>
        </w:rPr>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FE3BF5">
        <w:rPr>
          <w:rFonts w:eastAsia="Arial Unicode MS" w:cstheme="minorBidi"/>
          <w:spacing w:val="-4"/>
        </w:rPr>
        <w:t>.</w:t>
      </w:r>
    </w:p>
    <w:p w:rsidR="002142B0" w:rsidRPr="00FB3490" w:rsidRDefault="002142B0" w:rsidP="002142B0">
      <w:pPr>
        <w:pStyle w:val="Odstavecseseznamem"/>
        <w:numPr>
          <w:ilvl w:val="0"/>
          <w:numId w:val="15"/>
        </w:numPr>
        <w:spacing w:before="120"/>
        <w:outlineLvl w:val="9"/>
      </w:pPr>
      <w:r w:rsidRPr="00FB3490">
        <w:rPr>
          <w:rFonts w:eastAsia="Arial Unicode MS"/>
        </w:rPr>
        <w:t xml:space="preserve">K </w:t>
      </w:r>
      <w:r w:rsidRPr="00FB3490">
        <w:t>zajištění ochrany zájmů chráněných v ZOPK objednatel stanovuje zhotoviteli tyto podmínky pro realizaci činností:</w:t>
      </w:r>
    </w:p>
    <w:p w:rsidR="002142B0" w:rsidRDefault="002142B0" w:rsidP="002142B0">
      <w:pPr>
        <w:pStyle w:val="Standard"/>
        <w:spacing w:before="120" w:after="120"/>
        <w:ind w:left="425"/>
        <w:jc w:val="both"/>
      </w:pPr>
      <w:r>
        <w:t xml:space="preserve">- souhlas dle § 8 odst. 1 zákona č. 114/1992 Sb. - výřez zapojených porostů bude probíhat pouze v ploše vymezené zákresem v mapovém podkladu v příloze č. 2 a dle popisu uvedeného v příloze č. 1, </w:t>
      </w:r>
    </w:p>
    <w:p w:rsidR="00A50B67" w:rsidRDefault="00A50B67" w:rsidP="002142B0">
      <w:pPr>
        <w:pStyle w:val="Standard"/>
        <w:spacing w:before="120" w:after="120"/>
        <w:ind w:left="425"/>
        <w:jc w:val="both"/>
      </w:pPr>
    </w:p>
    <w:p w:rsidR="002142B0" w:rsidRDefault="002142B0" w:rsidP="002142B0">
      <w:pPr>
        <w:pStyle w:val="Standard"/>
        <w:spacing w:before="120" w:after="120"/>
        <w:ind w:left="425"/>
        <w:jc w:val="both"/>
      </w:pPr>
      <w:r>
        <w:rPr>
          <w:lang w:eastAsia="cs-CZ"/>
        </w:rPr>
        <w:t>- výjimka z ochranných podmínek ZCHD podle § 56 odst. 1 ZOPK</w:t>
      </w:r>
      <w:r w:rsidR="009C44C1">
        <w:rPr>
          <w:lang w:eastAsia="cs-CZ"/>
        </w:rPr>
        <w:t xml:space="preserve"> - z</w:t>
      </w:r>
      <w:r>
        <w:rPr>
          <w:lang w:eastAsia="cs-CZ"/>
        </w:rPr>
        <w:t>hotovitel bude při realizaci díla postupovat dle pokynů pracovníků AOPK ČR, RP Správa CHKO České středohoří, aby byly minimalizovány zásahy do přirozeného vývoje zvláště chráněných druhů rostlin a živočichů.</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A50B67" w:rsidRPr="0041037D" w:rsidRDefault="00A50B67" w:rsidP="00A50B67">
      <w:pPr>
        <w:pStyle w:val="Odstavecseseznamem"/>
        <w:numPr>
          <w:ilvl w:val="0"/>
          <w:numId w:val="0"/>
        </w:numPr>
        <w:ind w:left="357"/>
      </w:pP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A50B67" w:rsidRPr="00C264BF" w:rsidRDefault="00A50B67" w:rsidP="00A50B67">
      <w:pPr>
        <w:pStyle w:val="Odstavecseseznamem"/>
        <w:numPr>
          <w:ilvl w:val="0"/>
          <w:numId w:val="0"/>
        </w:numPr>
        <w:ind w:left="357"/>
      </w:pPr>
    </w:p>
    <w:p w:rsidR="00BA4C51" w:rsidRPr="00C264BF" w:rsidRDefault="00B5182A" w:rsidP="00D33759">
      <w:pPr>
        <w:pStyle w:val="Nadpis1"/>
      </w:pPr>
      <w:r>
        <w:lastRenderedPageBreak/>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A50B67" w:rsidRPr="00C264BF" w:rsidRDefault="00A50B67" w:rsidP="00A50B67">
      <w:pPr>
        <w:pStyle w:val="Odstavecseseznamem"/>
        <w:numPr>
          <w:ilvl w:val="0"/>
          <w:numId w:val="0"/>
        </w:numPr>
        <w:ind w:left="357"/>
      </w:pPr>
    </w:p>
    <w:p w:rsidR="00E62AC6" w:rsidRDefault="008D2CF7" w:rsidP="00D33759">
      <w:pPr>
        <w:pStyle w:val="Nadpis1"/>
      </w:pPr>
      <w:r>
        <w:br/>
      </w:r>
      <w:r w:rsidR="00E62AC6">
        <w:t>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1</w:t>
      </w:r>
      <w:r w:rsidR="00F32747">
        <w:t xml:space="preserve"> článku IX.</w:t>
      </w:r>
      <w:r w:rsidRPr="00E62AC6">
        <w:t xml:space="preserve">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A50B67" w:rsidRPr="00E62AC6" w:rsidRDefault="00A50B67" w:rsidP="00A50B67">
      <w:pPr>
        <w:pStyle w:val="Odstavecseseznamem"/>
        <w:numPr>
          <w:ilvl w:val="0"/>
          <w:numId w:val="0"/>
        </w:numPr>
        <w:ind w:left="357"/>
      </w:pP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6B6135" w:rsidP="0033057C">
      <w:pPr>
        <w:pStyle w:val="Odstavecseseznamem"/>
      </w:pPr>
      <w:r w:rsidRPr="00C21F26">
        <w:lastRenderedPageBreak/>
        <w:t xml:space="preserve">Smlouva je vyhotovena ve dvou stejnopisech, z nichž každý má platnost originálu. Každá ze smluvních stran obdrží jeden stejnopis. </w:t>
      </w:r>
      <w:r w:rsidR="00BA4C51" w:rsidRPr="00C21F26">
        <w:t>Smlouva nabývá platnosti dnem podpisu oprávněným zástupcem poslední smluvní strany.</w:t>
      </w:r>
      <w:r w:rsidR="00C21F26">
        <w:t xml:space="preserve"> </w:t>
      </w:r>
      <w:r w:rsidR="008D2CF7" w:rsidRPr="00C21F26">
        <w:t>Smlouva nabývá účinnosti dnem podpisu oprávněným zástupcem poslední smluvní strany.</w:t>
      </w:r>
      <w:r w:rsidR="00C21F26">
        <w:t xml:space="preserve"> </w:t>
      </w:r>
      <w:r w:rsidR="00BA4C51" w:rsidRPr="00C21F26">
        <w:t>Podléhá-li však tato smlouva povinnosti uveřejnění prostřednictvím registru smluv podle zákona</w:t>
      </w:r>
      <w:r w:rsidR="00BA4C51" w:rsidRPr="00C264BF">
        <w:t xml:space="preserve"> o registru smluv, nenabude účinnosti dříve, než dnem jejího uveřejnění. Smluvní strany se budou vzájemně o nabytí účinnosti smlouvy neprodleně informovat.</w:t>
      </w:r>
    </w:p>
    <w:p w:rsidR="00BA4C51"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AD4F99" w:rsidRPr="00C264BF" w:rsidRDefault="00AD4F99" w:rsidP="00AD4F99">
      <w:pPr>
        <w:pStyle w:val="Odstavecseseznamem"/>
        <w:numPr>
          <w:ilvl w:val="0"/>
          <w:numId w:val="0"/>
        </w:numPr>
        <w:ind w:left="357"/>
      </w:pP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8D2CF7">
        <w:t>-</w:t>
      </w:r>
      <w:r w:rsidR="00BA4C51" w:rsidRPr="003D1A80">
        <w:t xml:space="preserve"> </w:t>
      </w:r>
      <w:r w:rsidR="00A25105">
        <w:t>Rozpočet a specifikace</w:t>
      </w:r>
      <w:r w:rsidR="00BA4C51" w:rsidRPr="00C264BF">
        <w:t>.</w:t>
      </w:r>
      <w:r w:rsidR="00BA4C51" w:rsidRPr="00C264BF">
        <w:tab/>
      </w:r>
    </w:p>
    <w:p w:rsidR="008D2CF7" w:rsidRDefault="008D2CF7" w:rsidP="00BA4C51">
      <w:pPr>
        <w:rPr>
          <w:rFonts w:cs="Arial"/>
        </w:rPr>
      </w:pPr>
      <w:r>
        <w:rPr>
          <w:rFonts w:cs="Arial"/>
        </w:rPr>
        <w:t xml:space="preserve">      Příloha č. 2 - Zákresy díla nad mapovými podklady</w:t>
      </w:r>
      <w:r w:rsidR="00C76412">
        <w:rPr>
          <w:rFonts w:cs="Arial"/>
        </w:rPr>
        <w:t>.</w:t>
      </w:r>
    </w:p>
    <w:p w:rsidR="00890973" w:rsidRPr="00C264BF" w:rsidRDefault="008D2CF7" w:rsidP="00BA4C51">
      <w:pPr>
        <w:rPr>
          <w:rFonts w:cs="Arial"/>
        </w:rPr>
      </w:pPr>
      <w:r>
        <w:rPr>
          <w:rFonts w:cs="Arial"/>
        </w:rPr>
        <w:t xml:space="preserve"> </w:t>
      </w:r>
      <w:r>
        <w:rPr>
          <w:rFonts w:cs="Arial"/>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BE2797">
              <w:rPr>
                <w:rFonts w:cs="Arial"/>
              </w:rPr>
              <w:t>Litoměřicích</w:t>
            </w:r>
          </w:p>
        </w:tc>
        <w:tc>
          <w:tcPr>
            <w:tcW w:w="2187" w:type="dxa"/>
          </w:tcPr>
          <w:p w:rsidR="00876C8D" w:rsidRDefault="00876C8D" w:rsidP="00AD4F99">
            <w:pPr>
              <w:rPr>
                <w:rFonts w:cs="Arial"/>
              </w:rPr>
            </w:pPr>
            <w:r w:rsidRPr="00A42D75">
              <w:rPr>
                <w:rFonts w:cs="Arial"/>
              </w:rPr>
              <w:t xml:space="preserve">dne </w:t>
            </w:r>
            <w:r w:rsidR="00AD4F99">
              <w:rPr>
                <w:rFonts w:cs="Arial"/>
              </w:rPr>
              <w:t>14. 11. 2025</w:t>
            </w:r>
          </w:p>
        </w:tc>
        <w:tc>
          <w:tcPr>
            <w:tcW w:w="2615" w:type="dxa"/>
          </w:tcPr>
          <w:p w:rsidR="00876C8D" w:rsidRDefault="00876C8D" w:rsidP="00C21F26">
            <w:pPr>
              <w:rPr>
                <w:rFonts w:cs="Arial"/>
              </w:rPr>
            </w:pPr>
            <w:r>
              <w:rPr>
                <w:rFonts w:cs="Arial"/>
              </w:rPr>
              <w:t>V</w:t>
            </w:r>
            <w:r w:rsidR="00C21F26">
              <w:rPr>
                <w:rFonts w:cs="Arial"/>
              </w:rPr>
              <w:t xml:space="preserve"> Lounech</w:t>
            </w:r>
          </w:p>
        </w:tc>
        <w:tc>
          <w:tcPr>
            <w:tcW w:w="2052" w:type="dxa"/>
          </w:tcPr>
          <w:p w:rsidR="00876C8D" w:rsidRDefault="00876C8D" w:rsidP="00AD4F99">
            <w:pPr>
              <w:rPr>
                <w:rFonts w:cs="Arial"/>
              </w:rPr>
            </w:pPr>
            <w:r w:rsidRPr="00A42D75">
              <w:rPr>
                <w:rFonts w:cs="Arial"/>
              </w:rPr>
              <w:t xml:space="preserve">dne </w:t>
            </w:r>
            <w:r w:rsidR="00AD4F99">
              <w:rPr>
                <w:rFonts w:cs="Arial"/>
              </w:rPr>
              <w:t>14. 11. 2025</w:t>
            </w:r>
          </w:p>
        </w:tc>
      </w:tr>
      <w:tr w:rsidR="00876C8D" w:rsidTr="00A52025">
        <w:trPr>
          <w:trHeight w:val="454"/>
        </w:trPr>
        <w:tc>
          <w:tcPr>
            <w:tcW w:w="2208" w:type="dxa"/>
            <w:vAlign w:val="center"/>
          </w:tcPr>
          <w:p w:rsidR="00C21F26" w:rsidRDefault="00C21F26" w:rsidP="00F14C2B">
            <w:pPr>
              <w:jc w:val="right"/>
              <w:rPr>
                <w:rFonts w:cs="Arial"/>
              </w:rPr>
            </w:pPr>
          </w:p>
          <w:p w:rsidR="00C21F26" w:rsidRDefault="00C21F26" w:rsidP="00F14C2B">
            <w:pPr>
              <w:jc w:val="right"/>
              <w:rPr>
                <w:rFonts w:cs="Arial"/>
              </w:rPr>
            </w:pPr>
          </w:p>
          <w:p w:rsidR="00C21F26" w:rsidRDefault="00C21F26" w:rsidP="00F14C2B">
            <w:pPr>
              <w:jc w:val="right"/>
              <w:rPr>
                <w:rFonts w:cs="Arial"/>
              </w:rPr>
            </w:pPr>
          </w:p>
          <w:p w:rsidR="00C21F26" w:rsidRDefault="00C21F26" w:rsidP="00F14C2B">
            <w:pPr>
              <w:jc w:val="right"/>
              <w:rPr>
                <w:rFonts w:cs="Arial"/>
              </w:rPr>
            </w:pPr>
          </w:p>
          <w:p w:rsidR="00876C8D" w:rsidRDefault="00876C8D" w:rsidP="00F14C2B">
            <w:pPr>
              <w:jc w:val="right"/>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F14C2B">
            <w:pPr>
              <w:jc w:val="right"/>
              <w:rPr>
                <w:rFonts w:cs="Arial"/>
              </w:rPr>
            </w:pPr>
          </w:p>
        </w:tc>
        <w:tc>
          <w:tcPr>
            <w:tcW w:w="2615" w:type="dxa"/>
            <w:vAlign w:val="center"/>
          </w:tcPr>
          <w:p w:rsidR="00C21F26" w:rsidRDefault="00C21F26" w:rsidP="00F14C2B">
            <w:pPr>
              <w:jc w:val="right"/>
              <w:rPr>
                <w:rFonts w:cs="Arial"/>
              </w:rPr>
            </w:pPr>
          </w:p>
          <w:p w:rsidR="00C21F26" w:rsidRDefault="00C21F26" w:rsidP="00F14C2B">
            <w:pPr>
              <w:jc w:val="right"/>
              <w:rPr>
                <w:rFonts w:cs="Arial"/>
              </w:rPr>
            </w:pPr>
          </w:p>
          <w:p w:rsidR="00C21F26" w:rsidRDefault="00C21F26" w:rsidP="00F14C2B">
            <w:pPr>
              <w:jc w:val="right"/>
              <w:rPr>
                <w:rFonts w:cs="Arial"/>
              </w:rPr>
            </w:pPr>
          </w:p>
          <w:p w:rsidR="00C21F26" w:rsidRDefault="00C21F26" w:rsidP="00F14C2B">
            <w:pPr>
              <w:jc w:val="right"/>
              <w:rPr>
                <w:rFonts w:cs="Arial"/>
              </w:rPr>
            </w:pPr>
          </w:p>
          <w:p w:rsidR="00876C8D" w:rsidRDefault="00C21F26" w:rsidP="00F14C2B">
            <w:pPr>
              <w:jc w:val="right"/>
              <w:rPr>
                <w:rFonts w:cs="Arial"/>
              </w:rPr>
            </w:pPr>
            <w:r>
              <w:rPr>
                <w:rFonts w:cs="Arial"/>
              </w:rPr>
              <w:t xml:space="preserve">    </w:t>
            </w:r>
            <w:r w:rsidR="00D041F1">
              <w:rPr>
                <w:rFonts w:cs="Arial"/>
              </w:rPr>
              <w:t>Za zhotovitele</w:t>
            </w:r>
          </w:p>
        </w:tc>
        <w:tc>
          <w:tcPr>
            <w:tcW w:w="2052" w:type="dxa"/>
            <w:vAlign w:val="center"/>
          </w:tcPr>
          <w:p w:rsidR="00876C8D" w:rsidRDefault="00876C8D" w:rsidP="00F14C2B">
            <w:pPr>
              <w:jc w:val="right"/>
              <w:rPr>
                <w:rFonts w:cs="Arial"/>
              </w:rPr>
            </w:pPr>
          </w:p>
        </w:tc>
      </w:tr>
      <w:tr w:rsidR="00F14C2B" w:rsidTr="00A52025">
        <w:trPr>
          <w:trHeight w:val="454"/>
        </w:trPr>
        <w:tc>
          <w:tcPr>
            <w:tcW w:w="2208" w:type="dxa"/>
            <w:vAlign w:val="center"/>
          </w:tcPr>
          <w:p w:rsidR="00F14C2B" w:rsidRPr="00A42D75" w:rsidRDefault="00F14C2B" w:rsidP="00F14C2B">
            <w:pPr>
              <w:jc w:val="right"/>
              <w:rPr>
                <w:rFonts w:cs="Arial"/>
              </w:rPr>
            </w:pPr>
          </w:p>
        </w:tc>
        <w:tc>
          <w:tcPr>
            <w:tcW w:w="2187" w:type="dxa"/>
            <w:vAlign w:val="center"/>
          </w:tcPr>
          <w:p w:rsidR="00F14C2B" w:rsidRDefault="00F14C2B" w:rsidP="00F14C2B">
            <w:pPr>
              <w:jc w:val="right"/>
              <w:rPr>
                <w:rFonts w:cs="Arial"/>
              </w:rPr>
            </w:pPr>
          </w:p>
        </w:tc>
        <w:tc>
          <w:tcPr>
            <w:tcW w:w="2615" w:type="dxa"/>
            <w:vAlign w:val="center"/>
          </w:tcPr>
          <w:p w:rsidR="00F14C2B" w:rsidRDefault="00F14C2B" w:rsidP="00F14C2B">
            <w:pPr>
              <w:jc w:val="right"/>
              <w:rPr>
                <w:rFonts w:cs="Arial"/>
              </w:rPr>
            </w:pPr>
          </w:p>
        </w:tc>
        <w:tc>
          <w:tcPr>
            <w:tcW w:w="2052" w:type="dxa"/>
            <w:vAlign w:val="center"/>
          </w:tcPr>
          <w:p w:rsidR="00F14C2B" w:rsidRDefault="00F14C2B" w:rsidP="00F14C2B">
            <w:pPr>
              <w:jc w:val="right"/>
              <w:rPr>
                <w:rFonts w:cs="Arial"/>
              </w:rPr>
            </w:pPr>
          </w:p>
        </w:tc>
      </w:tr>
      <w:tr w:rsidR="00876C8D" w:rsidTr="00BC08E9">
        <w:tc>
          <w:tcPr>
            <w:tcW w:w="4395" w:type="dxa"/>
            <w:gridSpan w:val="2"/>
          </w:tcPr>
          <w:p w:rsidR="00F14C2B" w:rsidRDefault="002A42E4" w:rsidP="00BC08E9">
            <w:pPr>
              <w:jc w:val="center"/>
              <w:rPr>
                <w:rFonts w:cs="Arial"/>
              </w:rPr>
            </w:pPr>
            <w:r>
              <w:rPr>
                <w:rFonts w:cs="Arial"/>
              </w:rPr>
              <w:t>Ing. Vladislav Kopecký</w:t>
            </w:r>
            <w:r w:rsidR="00F14C2B">
              <w:rPr>
                <w:rFonts w:cs="Arial"/>
              </w:rPr>
              <w:t xml:space="preserve">, </w:t>
            </w:r>
          </w:p>
          <w:p w:rsidR="00876C8D" w:rsidRDefault="00F14C2B" w:rsidP="00BC08E9">
            <w:pPr>
              <w:jc w:val="center"/>
              <w:rPr>
                <w:rFonts w:cs="Arial"/>
              </w:rPr>
            </w:pPr>
            <w:r>
              <w:rPr>
                <w:rFonts w:cs="Arial"/>
              </w:rPr>
              <w:t>vedoucí Oddělení péče o přírodu a krajinu</w:t>
            </w:r>
          </w:p>
          <w:p w:rsidR="00876C8D" w:rsidRDefault="002A42E4" w:rsidP="00162206">
            <w:pPr>
              <w:spacing w:after="120"/>
              <w:jc w:val="center"/>
              <w:rPr>
                <w:rFonts w:cs="Arial"/>
              </w:rPr>
            </w:pPr>
            <w:r>
              <w:rPr>
                <w:rFonts w:cs="Arial"/>
              </w:rPr>
              <w:t>Regionální pracoviště SCHKO České středohoří</w:t>
            </w:r>
          </w:p>
        </w:tc>
        <w:tc>
          <w:tcPr>
            <w:tcW w:w="4667" w:type="dxa"/>
            <w:gridSpan w:val="2"/>
          </w:tcPr>
          <w:p w:rsidR="00876C8D" w:rsidRDefault="00FB7691" w:rsidP="00BC08E9">
            <w:pPr>
              <w:jc w:val="center"/>
              <w:rPr>
                <w:rFonts w:cs="Arial"/>
              </w:rPr>
            </w:pPr>
            <w:r>
              <w:rPr>
                <w:rFonts w:cs="Arial"/>
              </w:rPr>
              <w:t>D</w:t>
            </w:r>
            <w:r w:rsidR="00C21F26" w:rsidRPr="00C21F26">
              <w:rPr>
                <w:rFonts w:cs="Arial"/>
              </w:rPr>
              <w:t>oc. Ing. Jiří Vojar, Ph.D.</w:t>
            </w:r>
            <w:r w:rsidR="00C21F26">
              <w:rPr>
                <w:rFonts w:cs="Arial"/>
              </w:rPr>
              <w:t xml:space="preserve"> </w:t>
            </w:r>
          </w:p>
          <w:p w:rsidR="00F14C2B" w:rsidRDefault="00C21F26" w:rsidP="00BC08E9">
            <w:pPr>
              <w:jc w:val="center"/>
              <w:rPr>
                <w:rFonts w:cs="Arial"/>
              </w:rPr>
            </w:pPr>
            <w:r>
              <w:rPr>
                <w:rFonts w:cs="Arial"/>
              </w:rPr>
              <w:t>jednatel spolku</w:t>
            </w:r>
          </w:p>
        </w:tc>
      </w:tr>
    </w:tbl>
    <w:p w:rsidR="0037433A" w:rsidRPr="00C264BF" w:rsidRDefault="0037433A">
      <w:pPr>
        <w:rPr>
          <w:rFonts w:cs="Arial"/>
        </w:rPr>
      </w:pPr>
    </w:p>
    <w:sectPr w:rsidR="0037433A" w:rsidRPr="00C264BF" w:rsidSect="00A50B67">
      <w:headerReference w:type="even" r:id="rId11"/>
      <w:headerReference w:type="default" r:id="rId12"/>
      <w:pgSz w:w="11906" w:h="16838"/>
      <w:pgMar w:top="1077"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084" w:rsidRDefault="00155084" w:rsidP="008B2D0A">
      <w:pPr>
        <w:spacing w:after="0" w:line="240" w:lineRule="auto"/>
      </w:pPr>
      <w:r>
        <w:separator/>
      </w:r>
    </w:p>
  </w:endnote>
  <w:endnote w:type="continuationSeparator" w:id="0">
    <w:p w:rsidR="00155084" w:rsidRDefault="00155084"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084" w:rsidRDefault="00155084" w:rsidP="008B2D0A">
      <w:pPr>
        <w:spacing w:after="0" w:line="240" w:lineRule="auto"/>
      </w:pPr>
      <w:r>
        <w:separator/>
      </w:r>
    </w:p>
  </w:footnote>
  <w:footnote w:type="continuationSeparator" w:id="0">
    <w:p w:rsidR="00155084" w:rsidRDefault="00155084" w:rsidP="008B2D0A">
      <w:pPr>
        <w:spacing w:after="0" w:line="240" w:lineRule="auto"/>
      </w:pPr>
      <w:r>
        <w:continuationSeparator/>
      </w:r>
    </w:p>
  </w:footnote>
  <w:footnote w:id="1">
    <w:p w:rsidR="002142B0" w:rsidRDefault="002142B0" w:rsidP="002142B0">
      <w:pPr>
        <w:pStyle w:val="Textpoznpodarou"/>
        <w:jc w:val="both"/>
      </w:pPr>
      <w:r>
        <w:rPr>
          <w:rStyle w:val="Znakapoznpodarou"/>
        </w:rPr>
        <w:footnoteRef/>
      </w:r>
      <w:r>
        <w:t xml:space="preserve"> </w:t>
      </w:r>
      <w:r w:rsidRPr="002013D7">
        <w:t xml:space="preserve">Ve znění ZOPK účinném ke dni 31. 12. 2023 se jedná o odst. </w:t>
      </w:r>
      <w:r>
        <w:t>11</w:t>
      </w:r>
      <w:r w:rsidRPr="002013D7">
        <w:t xml:space="preserve">, který legislativním opomenutím novelizace ZOPK zůstává chybně uveden namísto odst. </w:t>
      </w:r>
      <w:r>
        <w:t xml:space="preserve">14 </w:t>
      </w:r>
      <w:r w:rsidRPr="002013D7">
        <w:t>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34080"/>
    <w:rsid w:val="000411DD"/>
    <w:rsid w:val="00073A3E"/>
    <w:rsid w:val="00091946"/>
    <w:rsid w:val="000B1341"/>
    <w:rsid w:val="000B1CAF"/>
    <w:rsid w:val="000E4B86"/>
    <w:rsid w:val="00107FAF"/>
    <w:rsid w:val="00122140"/>
    <w:rsid w:val="00132074"/>
    <w:rsid w:val="00133FB2"/>
    <w:rsid w:val="00150D52"/>
    <w:rsid w:val="00155084"/>
    <w:rsid w:val="0016196F"/>
    <w:rsid w:val="00162206"/>
    <w:rsid w:val="0017299E"/>
    <w:rsid w:val="0017410F"/>
    <w:rsid w:val="00176669"/>
    <w:rsid w:val="00195278"/>
    <w:rsid w:val="00196E7A"/>
    <w:rsid w:val="001A4E2C"/>
    <w:rsid w:val="001B074F"/>
    <w:rsid w:val="001D7285"/>
    <w:rsid w:val="001E0AB7"/>
    <w:rsid w:val="00201716"/>
    <w:rsid w:val="00211206"/>
    <w:rsid w:val="002142B0"/>
    <w:rsid w:val="002235F1"/>
    <w:rsid w:val="00232FCF"/>
    <w:rsid w:val="002420B8"/>
    <w:rsid w:val="00245CCF"/>
    <w:rsid w:val="002537FA"/>
    <w:rsid w:val="00257ABB"/>
    <w:rsid w:val="00264965"/>
    <w:rsid w:val="002703FE"/>
    <w:rsid w:val="00274109"/>
    <w:rsid w:val="00276132"/>
    <w:rsid w:val="002A3656"/>
    <w:rsid w:val="002A42E4"/>
    <w:rsid w:val="002E4BA2"/>
    <w:rsid w:val="002F0635"/>
    <w:rsid w:val="002F31B9"/>
    <w:rsid w:val="003007C7"/>
    <w:rsid w:val="00305126"/>
    <w:rsid w:val="0030652D"/>
    <w:rsid w:val="003102B9"/>
    <w:rsid w:val="00326EDF"/>
    <w:rsid w:val="00366B20"/>
    <w:rsid w:val="0037433A"/>
    <w:rsid w:val="003B4E32"/>
    <w:rsid w:val="003D1A80"/>
    <w:rsid w:val="003E1FAE"/>
    <w:rsid w:val="0041037D"/>
    <w:rsid w:val="004222CF"/>
    <w:rsid w:val="00436BCF"/>
    <w:rsid w:val="00444AAB"/>
    <w:rsid w:val="00453B3A"/>
    <w:rsid w:val="00460258"/>
    <w:rsid w:val="0046335C"/>
    <w:rsid w:val="004704CB"/>
    <w:rsid w:val="0047258A"/>
    <w:rsid w:val="00483EC5"/>
    <w:rsid w:val="004B26EE"/>
    <w:rsid w:val="004B7641"/>
    <w:rsid w:val="004C6EC2"/>
    <w:rsid w:val="004D5452"/>
    <w:rsid w:val="004D70DC"/>
    <w:rsid w:val="004F0025"/>
    <w:rsid w:val="00523798"/>
    <w:rsid w:val="00536EC3"/>
    <w:rsid w:val="0054061D"/>
    <w:rsid w:val="005538E6"/>
    <w:rsid w:val="0056079B"/>
    <w:rsid w:val="00570512"/>
    <w:rsid w:val="005710A3"/>
    <w:rsid w:val="0057727A"/>
    <w:rsid w:val="005A2B54"/>
    <w:rsid w:val="005E4B64"/>
    <w:rsid w:val="005F29F3"/>
    <w:rsid w:val="00605023"/>
    <w:rsid w:val="00611630"/>
    <w:rsid w:val="0061536C"/>
    <w:rsid w:val="006424FA"/>
    <w:rsid w:val="00642697"/>
    <w:rsid w:val="00656982"/>
    <w:rsid w:val="0066635D"/>
    <w:rsid w:val="006B6135"/>
    <w:rsid w:val="006E4A9A"/>
    <w:rsid w:val="006F477E"/>
    <w:rsid w:val="00700E37"/>
    <w:rsid w:val="0071267A"/>
    <w:rsid w:val="00727780"/>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9677D"/>
    <w:rsid w:val="008A26D6"/>
    <w:rsid w:val="008A4600"/>
    <w:rsid w:val="008B2D0A"/>
    <w:rsid w:val="008B4A40"/>
    <w:rsid w:val="008D2CF7"/>
    <w:rsid w:val="008F02ED"/>
    <w:rsid w:val="008F78FE"/>
    <w:rsid w:val="00933EF4"/>
    <w:rsid w:val="00942658"/>
    <w:rsid w:val="009C44C1"/>
    <w:rsid w:val="009C5424"/>
    <w:rsid w:val="009F14EA"/>
    <w:rsid w:val="009F5FF2"/>
    <w:rsid w:val="00A07F67"/>
    <w:rsid w:val="00A14B20"/>
    <w:rsid w:val="00A25105"/>
    <w:rsid w:val="00A4562D"/>
    <w:rsid w:val="00A50B67"/>
    <w:rsid w:val="00A518EF"/>
    <w:rsid w:val="00A52025"/>
    <w:rsid w:val="00A873D1"/>
    <w:rsid w:val="00A92C25"/>
    <w:rsid w:val="00AC08A7"/>
    <w:rsid w:val="00AD4F99"/>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2797"/>
    <w:rsid w:val="00BE376E"/>
    <w:rsid w:val="00BF3F99"/>
    <w:rsid w:val="00BF571E"/>
    <w:rsid w:val="00C0099C"/>
    <w:rsid w:val="00C0723E"/>
    <w:rsid w:val="00C14CA2"/>
    <w:rsid w:val="00C217D3"/>
    <w:rsid w:val="00C21F26"/>
    <w:rsid w:val="00C242CA"/>
    <w:rsid w:val="00C264BF"/>
    <w:rsid w:val="00C35E17"/>
    <w:rsid w:val="00C36F76"/>
    <w:rsid w:val="00C53EB9"/>
    <w:rsid w:val="00C61950"/>
    <w:rsid w:val="00C7443F"/>
    <w:rsid w:val="00C76412"/>
    <w:rsid w:val="00C976BB"/>
    <w:rsid w:val="00CC79DA"/>
    <w:rsid w:val="00CE3C4E"/>
    <w:rsid w:val="00D02A68"/>
    <w:rsid w:val="00D041F1"/>
    <w:rsid w:val="00D06B51"/>
    <w:rsid w:val="00D235A4"/>
    <w:rsid w:val="00D239FF"/>
    <w:rsid w:val="00D33759"/>
    <w:rsid w:val="00D41CE3"/>
    <w:rsid w:val="00D5643D"/>
    <w:rsid w:val="00D668E9"/>
    <w:rsid w:val="00D759C6"/>
    <w:rsid w:val="00D82DF0"/>
    <w:rsid w:val="00D84CE9"/>
    <w:rsid w:val="00DF761B"/>
    <w:rsid w:val="00E15EB7"/>
    <w:rsid w:val="00E20731"/>
    <w:rsid w:val="00E22D1A"/>
    <w:rsid w:val="00E408E5"/>
    <w:rsid w:val="00E42DBE"/>
    <w:rsid w:val="00E62AC6"/>
    <w:rsid w:val="00EC689C"/>
    <w:rsid w:val="00ED6D6E"/>
    <w:rsid w:val="00F03462"/>
    <w:rsid w:val="00F10769"/>
    <w:rsid w:val="00F10B10"/>
    <w:rsid w:val="00F14C2B"/>
    <w:rsid w:val="00F32747"/>
    <w:rsid w:val="00F60271"/>
    <w:rsid w:val="00F8166B"/>
    <w:rsid w:val="00F84759"/>
    <w:rsid w:val="00FB7691"/>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FE5719"/>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styleId="Textpoznpodarou">
    <w:name w:val="footnote text"/>
    <w:basedOn w:val="Normln"/>
    <w:link w:val="TextpoznpodarouChar"/>
    <w:uiPriority w:val="99"/>
    <w:semiHidden/>
    <w:unhideWhenUsed/>
    <w:rsid w:val="002142B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142B0"/>
    <w:rPr>
      <w:rFonts w:ascii="Arial" w:hAnsi="Arial"/>
      <w:sz w:val="20"/>
      <w:szCs w:val="20"/>
    </w:rPr>
  </w:style>
  <w:style w:type="character" w:styleId="Znakapoznpodarou">
    <w:name w:val="footnote reference"/>
    <w:uiPriority w:val="99"/>
    <w:semiHidden/>
    <w:rsid w:val="002142B0"/>
    <w:rPr>
      <w:vertAlign w:val="superscript"/>
    </w:rPr>
  </w:style>
  <w:style w:type="paragraph" w:customStyle="1" w:styleId="Standard">
    <w:name w:val="Standard"/>
    <w:rsid w:val="002142B0"/>
    <w:pPr>
      <w:suppressAutoHyphens/>
      <w:autoSpaceDN w:val="0"/>
      <w:textAlignment w:val="baseline"/>
    </w:pPr>
    <w:rPr>
      <w:rFonts w:ascii="Arial" w:eastAsia="SimSun" w:hAnsi="Arial" w:cs="Calibri"/>
      <w:kern w:val="3"/>
    </w:rPr>
  </w:style>
  <w:style w:type="character" w:styleId="Hypertextovodkaz">
    <w:name w:val="Hyperlink"/>
    <w:basedOn w:val="Standardnpsmoodstavce"/>
    <w:uiPriority w:val="99"/>
    <w:unhideWhenUsed/>
    <w:rsid w:val="00C21F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540652B6-B305-4F23-A51D-59AD87185DD3}">
  <ds:schemaRefs>
    <ds:schemaRef ds:uri="1df795ae-2c70-464b-8ca3-4eb6d5c688a6"/>
    <ds:schemaRef ds:uri="http://schemas.microsoft.com/office/2006/documentManagement/types"/>
    <ds:schemaRef ds:uri="http://purl.org/dc/elements/1.1/"/>
    <ds:schemaRef ds:uri="http://schemas.microsoft.com/office/infopath/2007/PartnerControls"/>
    <ds:schemaRef ds:uri="63f5bd56-79c6-432a-8457-3215e7a0eadc"/>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9</TotalTime>
  <Pages>6</Pages>
  <Words>2063</Words>
  <Characters>12172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5</cp:revision>
  <cp:lastPrinted>2025-11-14T11:42:00Z</cp:lastPrinted>
  <dcterms:created xsi:type="dcterms:W3CDTF">2025-11-14T09:24:00Z</dcterms:created>
  <dcterms:modified xsi:type="dcterms:W3CDTF">2025-11-14T11:46:00Z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