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3E83" w14:textId="77777777" w:rsidR="00E60F43" w:rsidRDefault="00E60F43" w:rsidP="00E60F43">
      <w:pPr>
        <w:spacing w:after="0" w:line="240" w:lineRule="auto"/>
        <w:ind w:left="567" w:hanging="567"/>
        <w:jc w:val="center"/>
        <w:rPr>
          <w:rFonts w:ascii="Arial" w:eastAsia="Times New Roman" w:hAnsi="Arial" w:cs="Arial"/>
          <w:b/>
          <w:bCs/>
          <w:kern w:val="0"/>
          <w:sz w:val="40"/>
          <w:szCs w:val="40"/>
          <w:lang w:eastAsia="cs-CZ"/>
          <w14:ligatures w14:val="none"/>
        </w:rPr>
      </w:pPr>
    </w:p>
    <w:p w14:paraId="58C3158A" w14:textId="7409B6FF" w:rsidR="00E60F43" w:rsidRPr="00E60F43" w:rsidRDefault="00E60F43" w:rsidP="00E60F43">
      <w:pPr>
        <w:spacing w:after="0" w:line="240" w:lineRule="auto"/>
        <w:ind w:left="567" w:hanging="567"/>
        <w:jc w:val="center"/>
        <w:rPr>
          <w:rFonts w:ascii="Times New Roman" w:eastAsia="Times New Roman" w:hAnsi="Times New Roman" w:cs="Times New Roman"/>
          <w:b/>
          <w:bCs/>
          <w:color w:val="BF8F00" w:themeColor="accent4" w:themeShade="BF"/>
          <w:kern w:val="0"/>
          <w:sz w:val="40"/>
          <w:szCs w:val="40"/>
          <w:lang w:eastAsia="cs-CZ"/>
          <w14:ligatures w14:val="none"/>
        </w:rPr>
      </w:pPr>
      <w:r w:rsidRPr="00E60F43">
        <w:rPr>
          <w:rFonts w:ascii="Times New Roman" w:eastAsia="Times New Roman" w:hAnsi="Times New Roman" w:cs="Times New Roman"/>
          <w:b/>
          <w:bCs/>
          <w:color w:val="BF8F00" w:themeColor="accent4" w:themeShade="BF"/>
          <w:kern w:val="0"/>
          <w:sz w:val="40"/>
          <w:szCs w:val="40"/>
          <w:lang w:eastAsia="cs-CZ"/>
          <w14:ligatures w14:val="none"/>
        </w:rPr>
        <w:t>SMLOUVA O PASTEVNÍM ODCHOVU</w:t>
      </w:r>
    </w:p>
    <w:p w14:paraId="4F1E236D" w14:textId="77777777" w:rsidR="00E60F43" w:rsidRPr="00E60F43" w:rsidRDefault="00E60F43" w:rsidP="00E60F43">
      <w:pPr>
        <w:spacing w:after="120" w:line="240" w:lineRule="auto"/>
        <w:ind w:left="567" w:hanging="567"/>
        <w:jc w:val="center"/>
        <w:rPr>
          <w:rFonts w:ascii="Times New Roman" w:eastAsia="Times New Roman" w:hAnsi="Times New Roman" w:cs="Times New Roman"/>
          <w:kern w:val="0"/>
          <w:lang w:eastAsia="cs-CZ"/>
          <w14:ligatures w14:val="none"/>
        </w:rPr>
      </w:pPr>
      <w:r w:rsidRPr="00E60F43">
        <w:rPr>
          <w:rFonts w:ascii="Times New Roman" w:eastAsia="Times New Roman" w:hAnsi="Times New Roman" w:cs="Times New Roman"/>
          <w:kern w:val="0"/>
          <w:lang w:eastAsia="cs-CZ"/>
          <w14:ligatures w14:val="none"/>
        </w:rPr>
        <w:t>uzavřená níže uvedeného dne, měsíce a roku mezi</w:t>
      </w:r>
    </w:p>
    <w:p w14:paraId="5241F3B3" w14:textId="77777777" w:rsidR="00E60F43" w:rsidRPr="00E60F43" w:rsidRDefault="00E60F43" w:rsidP="00E60F43">
      <w:pPr>
        <w:spacing w:after="0" w:line="240" w:lineRule="auto"/>
        <w:ind w:left="567" w:hanging="567"/>
        <w:rPr>
          <w:rFonts w:ascii="Times New Roman" w:eastAsia="Times New Roman" w:hAnsi="Times New Roman" w:cs="Times New Roman"/>
          <w:kern w:val="0"/>
          <w:sz w:val="10"/>
          <w:szCs w:val="10"/>
          <w:lang w:eastAsia="cs-CZ"/>
          <w14:ligatures w14:val="none"/>
        </w:rPr>
      </w:pPr>
    </w:p>
    <w:p w14:paraId="472EF178" w14:textId="77777777" w:rsidR="00E60F43" w:rsidRPr="00E60F43" w:rsidRDefault="00E60F43" w:rsidP="00E60F43">
      <w:pPr>
        <w:spacing w:after="0" w:line="240" w:lineRule="auto"/>
        <w:ind w:left="567" w:hanging="567"/>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bCs/>
          <w:color w:val="000000"/>
          <w:kern w:val="0"/>
          <w:sz w:val="24"/>
          <w:szCs w:val="24"/>
          <w:lang w:eastAsia="cs-CZ"/>
          <w14:ligatures w14:val="none"/>
        </w:rPr>
        <w:t>Zemským hřebčincem Tlumačov s.p.o.</w:t>
      </w:r>
      <w:r w:rsidRPr="00E60F43">
        <w:rPr>
          <w:rFonts w:ascii="Times New Roman" w:eastAsia="Times New Roman" w:hAnsi="Times New Roman" w:cs="Times New Roman"/>
          <w:bCs/>
          <w:kern w:val="0"/>
          <w:sz w:val="24"/>
          <w:szCs w:val="24"/>
          <w:lang w:eastAsia="cs-CZ"/>
          <w14:ligatures w14:val="none"/>
        </w:rPr>
        <w:t>,</w:t>
      </w:r>
    </w:p>
    <w:p w14:paraId="6EF26175" w14:textId="77777777"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bCs/>
          <w:kern w:val="0"/>
          <w:sz w:val="24"/>
          <w:szCs w:val="24"/>
          <w:lang w:eastAsia="cs-CZ"/>
          <w14:ligatures w14:val="none"/>
        </w:rPr>
        <w:t xml:space="preserve">IČ: </w:t>
      </w:r>
      <w:r w:rsidRPr="00E60F43">
        <w:rPr>
          <w:rFonts w:ascii="Times New Roman" w:eastAsia="Times New Roman" w:hAnsi="Times New Roman" w:cs="Times New Roman"/>
          <w:bCs/>
          <w:color w:val="000000"/>
          <w:kern w:val="0"/>
          <w:sz w:val="24"/>
          <w:szCs w:val="24"/>
          <w:lang w:eastAsia="cs-CZ"/>
          <w14:ligatures w14:val="none"/>
        </w:rPr>
        <w:t>71294571</w:t>
      </w:r>
      <w:r w:rsidRPr="00E60F43">
        <w:rPr>
          <w:rFonts w:ascii="Times New Roman" w:eastAsia="Times New Roman" w:hAnsi="Times New Roman" w:cs="Times New Roman"/>
          <w:kern w:val="0"/>
          <w:sz w:val="24"/>
          <w:szCs w:val="24"/>
          <w:lang w:eastAsia="cs-CZ"/>
          <w14:ligatures w14:val="none"/>
        </w:rPr>
        <w:t xml:space="preserve">, </w:t>
      </w:r>
      <w:r w:rsidRPr="00E60F43">
        <w:rPr>
          <w:rFonts w:ascii="Times New Roman" w:eastAsia="Times New Roman" w:hAnsi="Times New Roman" w:cs="Times New Roman"/>
          <w:bCs/>
          <w:kern w:val="0"/>
          <w:sz w:val="24"/>
          <w:szCs w:val="24"/>
          <w:lang w:eastAsia="cs-CZ"/>
          <w14:ligatures w14:val="none"/>
        </w:rPr>
        <w:t>DIČ: CZ</w:t>
      </w:r>
      <w:r w:rsidRPr="00E60F43">
        <w:rPr>
          <w:rFonts w:ascii="Times New Roman" w:eastAsia="Times New Roman" w:hAnsi="Times New Roman" w:cs="Times New Roman"/>
          <w:bCs/>
          <w:color w:val="000000"/>
          <w:kern w:val="0"/>
          <w:sz w:val="24"/>
          <w:szCs w:val="24"/>
          <w:lang w:eastAsia="cs-CZ"/>
          <w14:ligatures w14:val="none"/>
        </w:rPr>
        <w:t>71294571,</w:t>
      </w:r>
    </w:p>
    <w:p w14:paraId="6391AFAD" w14:textId="77777777"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bCs/>
          <w:kern w:val="0"/>
          <w:sz w:val="24"/>
          <w:szCs w:val="24"/>
          <w:lang w:eastAsia="cs-CZ"/>
          <w14:ligatures w14:val="none"/>
        </w:rPr>
        <w:t>se sídlem v Tlumačově, Dolní 115, PSČ 763 62</w:t>
      </w:r>
      <w:r w:rsidRPr="00E60F43">
        <w:rPr>
          <w:rFonts w:ascii="Times New Roman" w:eastAsia="Times New Roman" w:hAnsi="Times New Roman" w:cs="Times New Roman"/>
          <w:kern w:val="0"/>
          <w:sz w:val="24"/>
          <w:szCs w:val="24"/>
          <w:lang w:eastAsia="cs-CZ"/>
          <w14:ligatures w14:val="none"/>
        </w:rPr>
        <w:t>,</w:t>
      </w:r>
    </w:p>
    <w:p w14:paraId="670D6885" w14:textId="6F1556ED"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zastoupeným panem Ing. </w:t>
      </w:r>
      <w:r w:rsidR="007C5501">
        <w:rPr>
          <w:rFonts w:ascii="Times New Roman" w:eastAsia="Times New Roman" w:hAnsi="Times New Roman" w:cs="Times New Roman"/>
          <w:kern w:val="0"/>
          <w:sz w:val="24"/>
          <w:szCs w:val="24"/>
          <w:lang w:eastAsia="cs-CZ"/>
          <w14:ligatures w14:val="none"/>
        </w:rPr>
        <w:t xml:space="preserve">Petrem </w:t>
      </w:r>
      <w:proofErr w:type="spellStart"/>
      <w:r w:rsidR="007C5501">
        <w:rPr>
          <w:rFonts w:ascii="Times New Roman" w:eastAsia="Times New Roman" w:hAnsi="Times New Roman" w:cs="Times New Roman"/>
          <w:kern w:val="0"/>
          <w:sz w:val="24"/>
          <w:szCs w:val="24"/>
          <w:lang w:eastAsia="cs-CZ"/>
          <w14:ligatures w14:val="none"/>
        </w:rPr>
        <w:t>Eimem</w:t>
      </w:r>
      <w:proofErr w:type="spellEnd"/>
      <w:r w:rsidRPr="00E60F43">
        <w:rPr>
          <w:rFonts w:ascii="Times New Roman" w:eastAsia="Times New Roman" w:hAnsi="Times New Roman" w:cs="Times New Roman"/>
          <w:kern w:val="0"/>
          <w:sz w:val="24"/>
          <w:szCs w:val="24"/>
          <w:lang w:eastAsia="cs-CZ"/>
          <w14:ligatures w14:val="none"/>
        </w:rPr>
        <w:t>, ředitelem organizace,</w:t>
      </w:r>
    </w:p>
    <w:p w14:paraId="086FAD02" w14:textId="77777777"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bankovní spojení: ČNB, pobočka Brno, 39532661/0710</w:t>
      </w:r>
    </w:p>
    <w:p w14:paraId="3F4CCE6A" w14:textId="2627AF5C"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e-mail: </w:t>
      </w:r>
      <w:hyperlink r:id="rId8" w:history="1">
        <w:r w:rsidR="00FD3782" w:rsidRPr="009F1ECE">
          <w:rPr>
            <w:rStyle w:val="Hypertextovodkaz"/>
            <w:rFonts w:ascii="Times New Roman" w:eastAsia="Times New Roman" w:hAnsi="Times New Roman" w:cs="Times New Roman"/>
            <w:kern w:val="0"/>
            <w:sz w:val="24"/>
            <w:szCs w:val="24"/>
            <w:lang w:eastAsia="cs-CZ"/>
            <w14:ligatures w14:val="none"/>
          </w:rPr>
          <w:t>info@hrebcinec-tlumacov.cz</w:t>
        </w:r>
      </w:hyperlink>
      <w:r w:rsidR="00FD3782">
        <w:rPr>
          <w:rFonts w:ascii="Times New Roman" w:eastAsia="Times New Roman" w:hAnsi="Times New Roman" w:cs="Times New Roman"/>
          <w:kern w:val="0"/>
          <w:sz w:val="24"/>
          <w:szCs w:val="24"/>
          <w:lang w:eastAsia="cs-CZ"/>
          <w14:ligatures w14:val="none"/>
        </w:rPr>
        <w:t xml:space="preserve"> </w:t>
      </w:r>
      <w:r w:rsidRPr="00E60F43">
        <w:rPr>
          <w:rFonts w:ascii="Times New Roman" w:eastAsia="Times New Roman" w:hAnsi="Times New Roman" w:cs="Times New Roman"/>
          <w:kern w:val="0"/>
          <w:sz w:val="24"/>
          <w:szCs w:val="24"/>
          <w:lang w:eastAsia="cs-CZ"/>
          <w14:ligatures w14:val="none"/>
        </w:rPr>
        <w:t xml:space="preserve"> </w:t>
      </w:r>
    </w:p>
    <w:p w14:paraId="00978431" w14:textId="77777777" w:rsidR="00E60F43" w:rsidRPr="00E60F43" w:rsidRDefault="00E60F43" w:rsidP="00E60F43">
      <w:pPr>
        <w:spacing w:after="0" w:line="240" w:lineRule="auto"/>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jako oprávněnou osobou ve smyslu zákona č. 154/2000 Sb., plemenářský zákon, ve znění pozdějších předpisů</w:t>
      </w:r>
    </w:p>
    <w:p w14:paraId="4FB6EA72" w14:textId="77777777"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p>
    <w:p w14:paraId="374CFC6B" w14:textId="77777777"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(dále jen „</w:t>
      </w:r>
      <w:r w:rsidRPr="00E60F43">
        <w:rPr>
          <w:rFonts w:ascii="Times New Roman" w:eastAsia="Times New Roman" w:hAnsi="Times New Roman" w:cs="Times New Roman"/>
          <w:b/>
          <w:i/>
          <w:iCs/>
          <w:kern w:val="0"/>
          <w:sz w:val="24"/>
          <w:szCs w:val="24"/>
          <w:lang w:eastAsia="cs-CZ"/>
          <w14:ligatures w14:val="none"/>
        </w:rPr>
        <w:t>Poskytovatel</w:t>
      </w:r>
      <w:r w:rsidRPr="00E60F43">
        <w:rPr>
          <w:rFonts w:ascii="Times New Roman" w:eastAsia="Times New Roman" w:hAnsi="Times New Roman" w:cs="Times New Roman"/>
          <w:kern w:val="0"/>
          <w:sz w:val="24"/>
          <w:szCs w:val="24"/>
          <w:lang w:eastAsia="cs-CZ"/>
          <w14:ligatures w14:val="none"/>
        </w:rPr>
        <w:t>“)</w:t>
      </w:r>
    </w:p>
    <w:p w14:paraId="1F7C747B" w14:textId="77777777"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p>
    <w:p w14:paraId="048D63D6" w14:textId="77777777"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a</w:t>
      </w:r>
    </w:p>
    <w:p w14:paraId="3F3BB15B" w14:textId="77777777" w:rsidR="00E60F43" w:rsidRPr="00E60F43" w:rsidRDefault="00E60F43" w:rsidP="00E60F43">
      <w:pPr>
        <w:spacing w:after="0" w:line="240" w:lineRule="auto"/>
        <w:ind w:left="567" w:hanging="567"/>
        <w:rPr>
          <w:rFonts w:ascii="Times New Roman" w:eastAsia="Times New Roman" w:hAnsi="Times New Roman" w:cs="Times New Roman"/>
          <w:kern w:val="0"/>
          <w:lang w:eastAsia="cs-CZ"/>
          <w14:ligatures w14:val="none"/>
        </w:rPr>
      </w:pPr>
    </w:p>
    <w:p w14:paraId="475C76B7" w14:textId="52874F20" w:rsidR="00FD3782" w:rsidRPr="00FD3782" w:rsidRDefault="002F780D" w:rsidP="00FD3782">
      <w:pPr>
        <w:spacing w:after="0" w:line="240" w:lineRule="auto"/>
        <w:ind w:left="567" w:hanging="567"/>
        <w:rPr>
          <w:rFonts w:ascii="Times New Roman" w:eastAsia="Times New Roman" w:hAnsi="Times New Roman" w:cs="Times New Roman"/>
          <w:b/>
          <w:bCs/>
          <w:kern w:val="0"/>
          <w:sz w:val="24"/>
          <w:szCs w:val="24"/>
          <w:lang w:eastAsia="cs-CZ"/>
          <w14:ligatures w14:val="none"/>
        </w:rPr>
      </w:pPr>
      <w:bookmarkStart w:id="0" w:name="_Hlk182301519"/>
      <w:r>
        <w:rPr>
          <w:rFonts w:ascii="Times New Roman" w:eastAsia="Times New Roman" w:hAnsi="Times New Roman" w:cs="Times New Roman"/>
          <w:b/>
          <w:bCs/>
          <w:kern w:val="0"/>
          <w:sz w:val="24"/>
          <w:szCs w:val="24"/>
          <w:lang w:eastAsia="cs-CZ"/>
          <w14:ligatures w14:val="none"/>
        </w:rPr>
        <w:t>KINGSTON</w:t>
      </w:r>
      <w:r w:rsidR="00FD3782" w:rsidRPr="00FD3782">
        <w:rPr>
          <w:rFonts w:ascii="Times New Roman" w:eastAsia="Times New Roman" w:hAnsi="Times New Roman" w:cs="Times New Roman"/>
          <w:b/>
          <w:bCs/>
          <w:kern w:val="0"/>
          <w:sz w:val="24"/>
          <w:szCs w:val="24"/>
          <w:lang w:eastAsia="cs-CZ"/>
          <w14:ligatures w14:val="none"/>
        </w:rPr>
        <w:t>, s.r.o.,</w:t>
      </w:r>
      <w:bookmarkEnd w:id="0"/>
    </w:p>
    <w:p w14:paraId="41433853" w14:textId="511759E2" w:rsidR="00FD3782" w:rsidRPr="00FD3782" w:rsidRDefault="00FD3782" w:rsidP="00FD3782">
      <w:pPr>
        <w:spacing w:after="0" w:line="240" w:lineRule="auto"/>
        <w:ind w:left="567" w:hanging="567"/>
        <w:rPr>
          <w:rFonts w:ascii="Times New Roman" w:eastAsia="Times New Roman" w:hAnsi="Times New Roman" w:cs="Times New Roman"/>
          <w:kern w:val="0"/>
          <w:sz w:val="24"/>
          <w:szCs w:val="24"/>
          <w:lang w:eastAsia="cs-CZ"/>
          <w14:ligatures w14:val="none"/>
        </w:rPr>
      </w:pPr>
      <w:r w:rsidRPr="00FD3782">
        <w:rPr>
          <w:rFonts w:ascii="Times New Roman" w:eastAsia="Times New Roman" w:hAnsi="Times New Roman" w:cs="Times New Roman"/>
          <w:kern w:val="0"/>
          <w:sz w:val="24"/>
          <w:szCs w:val="24"/>
          <w:lang w:eastAsia="cs-CZ"/>
          <w14:ligatures w14:val="none"/>
        </w:rPr>
        <w:t>zastoupen</w:t>
      </w:r>
      <w:r w:rsidR="007B5E0F">
        <w:rPr>
          <w:rFonts w:ascii="Times New Roman" w:eastAsia="Times New Roman" w:hAnsi="Times New Roman" w:cs="Times New Roman"/>
          <w:kern w:val="0"/>
          <w:sz w:val="24"/>
          <w:szCs w:val="24"/>
          <w:lang w:eastAsia="cs-CZ"/>
          <w14:ligatures w14:val="none"/>
        </w:rPr>
        <w:t>á</w:t>
      </w:r>
      <w:r w:rsidRPr="00FD3782">
        <w:rPr>
          <w:rFonts w:ascii="Times New Roman" w:eastAsia="Times New Roman" w:hAnsi="Times New Roman" w:cs="Times New Roman"/>
          <w:kern w:val="0"/>
          <w:sz w:val="24"/>
          <w:szCs w:val="24"/>
          <w:lang w:eastAsia="cs-CZ"/>
          <w14:ligatures w14:val="none"/>
        </w:rPr>
        <w:t xml:space="preserve"> panem Martinem </w:t>
      </w:r>
      <w:proofErr w:type="spellStart"/>
      <w:r w:rsidRPr="00FD3782">
        <w:rPr>
          <w:rFonts w:ascii="Times New Roman" w:eastAsia="Times New Roman" w:hAnsi="Times New Roman" w:cs="Times New Roman"/>
          <w:kern w:val="0"/>
          <w:sz w:val="24"/>
          <w:szCs w:val="24"/>
          <w:lang w:eastAsia="cs-CZ"/>
          <w14:ligatures w14:val="none"/>
        </w:rPr>
        <w:t>Lexmanem</w:t>
      </w:r>
      <w:proofErr w:type="spellEnd"/>
      <w:r w:rsidRPr="00FD3782">
        <w:rPr>
          <w:rFonts w:ascii="Times New Roman" w:eastAsia="Times New Roman" w:hAnsi="Times New Roman" w:cs="Times New Roman"/>
          <w:kern w:val="0"/>
          <w:sz w:val="24"/>
          <w:szCs w:val="24"/>
          <w:lang w:eastAsia="cs-CZ"/>
          <w14:ligatures w14:val="none"/>
        </w:rPr>
        <w:t>,</w:t>
      </w:r>
    </w:p>
    <w:p w14:paraId="1D9BBAAF" w14:textId="2AA57C04" w:rsidR="002F780D" w:rsidRPr="002F780D" w:rsidRDefault="002F780D" w:rsidP="002F780D">
      <w:pPr>
        <w:spacing w:after="0" w:line="240" w:lineRule="auto"/>
        <w:ind w:left="567" w:hanging="567"/>
        <w:rPr>
          <w:rFonts w:ascii="Times New Roman" w:eastAsia="Times New Roman" w:hAnsi="Times New Roman" w:cs="Times New Roman"/>
          <w:kern w:val="0"/>
          <w:sz w:val="24"/>
          <w:szCs w:val="24"/>
          <w:lang w:eastAsia="cs-CZ"/>
          <w14:ligatures w14:val="none"/>
        </w:rPr>
      </w:pPr>
      <w:proofErr w:type="spellStart"/>
      <w:r w:rsidRPr="002F780D">
        <w:rPr>
          <w:rFonts w:ascii="Times New Roman" w:eastAsia="Times New Roman" w:hAnsi="Times New Roman" w:cs="Times New Roman"/>
          <w:kern w:val="0"/>
          <w:sz w:val="24"/>
          <w:szCs w:val="24"/>
          <w:lang w:eastAsia="cs-CZ"/>
          <w14:ligatures w14:val="none"/>
        </w:rPr>
        <w:t>Trenčianske</w:t>
      </w:r>
      <w:proofErr w:type="spellEnd"/>
      <w:r w:rsidRPr="002F780D">
        <w:rPr>
          <w:rFonts w:ascii="Times New Roman" w:eastAsia="Times New Roman" w:hAnsi="Times New Roman" w:cs="Times New Roman"/>
          <w:kern w:val="0"/>
          <w:sz w:val="24"/>
          <w:szCs w:val="24"/>
          <w:lang w:eastAsia="cs-CZ"/>
          <w14:ligatures w14:val="none"/>
        </w:rPr>
        <w:t xml:space="preserve"> </w:t>
      </w:r>
      <w:proofErr w:type="spellStart"/>
      <w:r w:rsidRPr="002F780D">
        <w:rPr>
          <w:rFonts w:ascii="Times New Roman" w:eastAsia="Times New Roman" w:hAnsi="Times New Roman" w:cs="Times New Roman"/>
          <w:kern w:val="0"/>
          <w:sz w:val="24"/>
          <w:szCs w:val="24"/>
          <w:lang w:eastAsia="cs-CZ"/>
          <w14:ligatures w14:val="none"/>
        </w:rPr>
        <w:t>Jastrabie</w:t>
      </w:r>
      <w:proofErr w:type="spellEnd"/>
      <w:r w:rsidRPr="002F780D">
        <w:rPr>
          <w:rFonts w:ascii="Times New Roman" w:eastAsia="Times New Roman" w:hAnsi="Times New Roman" w:cs="Times New Roman"/>
          <w:kern w:val="0"/>
          <w:sz w:val="24"/>
          <w:szCs w:val="24"/>
          <w:lang w:eastAsia="cs-CZ"/>
          <w14:ligatures w14:val="none"/>
        </w:rPr>
        <w:t xml:space="preserve"> 717</w:t>
      </w:r>
      <w:r>
        <w:rPr>
          <w:rFonts w:ascii="Times New Roman" w:eastAsia="Times New Roman" w:hAnsi="Times New Roman" w:cs="Times New Roman"/>
          <w:kern w:val="0"/>
          <w:sz w:val="24"/>
          <w:szCs w:val="24"/>
          <w:lang w:eastAsia="cs-CZ"/>
          <w14:ligatures w14:val="none"/>
        </w:rPr>
        <w:t xml:space="preserve">, </w:t>
      </w:r>
      <w:r w:rsidRPr="002F780D">
        <w:rPr>
          <w:rFonts w:ascii="Times New Roman" w:eastAsia="Times New Roman" w:hAnsi="Times New Roman" w:cs="Times New Roman"/>
          <w:kern w:val="0"/>
          <w:sz w:val="24"/>
          <w:szCs w:val="24"/>
          <w:lang w:eastAsia="cs-CZ"/>
          <w14:ligatures w14:val="none"/>
        </w:rPr>
        <w:t xml:space="preserve">913 22 </w:t>
      </w:r>
      <w:proofErr w:type="spellStart"/>
      <w:r w:rsidRPr="002F780D">
        <w:rPr>
          <w:rFonts w:ascii="Times New Roman" w:eastAsia="Times New Roman" w:hAnsi="Times New Roman" w:cs="Times New Roman"/>
          <w:kern w:val="0"/>
          <w:sz w:val="24"/>
          <w:szCs w:val="24"/>
          <w:lang w:eastAsia="cs-CZ"/>
          <w14:ligatures w14:val="none"/>
        </w:rPr>
        <w:t>Trenčianske</w:t>
      </w:r>
      <w:proofErr w:type="spellEnd"/>
      <w:r w:rsidRPr="002F780D">
        <w:rPr>
          <w:rFonts w:ascii="Times New Roman" w:eastAsia="Times New Roman" w:hAnsi="Times New Roman" w:cs="Times New Roman"/>
          <w:kern w:val="0"/>
          <w:sz w:val="24"/>
          <w:szCs w:val="24"/>
          <w:lang w:eastAsia="cs-CZ"/>
          <w14:ligatures w14:val="none"/>
        </w:rPr>
        <w:t xml:space="preserve"> </w:t>
      </w:r>
      <w:proofErr w:type="spellStart"/>
      <w:r w:rsidRPr="002F780D">
        <w:rPr>
          <w:rFonts w:ascii="Times New Roman" w:eastAsia="Times New Roman" w:hAnsi="Times New Roman" w:cs="Times New Roman"/>
          <w:kern w:val="0"/>
          <w:sz w:val="24"/>
          <w:szCs w:val="24"/>
          <w:lang w:eastAsia="cs-CZ"/>
          <w14:ligatures w14:val="none"/>
        </w:rPr>
        <w:t>Jastrabie</w:t>
      </w:r>
      <w:proofErr w:type="spellEnd"/>
    </w:p>
    <w:p w14:paraId="5BFB0C10" w14:textId="317BB988" w:rsidR="00FD3782" w:rsidRPr="00FD3782" w:rsidRDefault="002F780D" w:rsidP="002F780D">
      <w:pPr>
        <w:spacing w:after="0" w:line="240" w:lineRule="auto"/>
        <w:ind w:left="567" w:hanging="567"/>
        <w:rPr>
          <w:rFonts w:ascii="Times New Roman" w:eastAsia="Times New Roman" w:hAnsi="Times New Roman" w:cs="Times New Roman"/>
          <w:kern w:val="0"/>
          <w:sz w:val="24"/>
          <w:szCs w:val="24"/>
          <w:lang w:eastAsia="cs-CZ"/>
          <w14:ligatures w14:val="none"/>
        </w:rPr>
      </w:pPr>
      <w:r w:rsidRPr="002F780D">
        <w:rPr>
          <w:rFonts w:ascii="Times New Roman" w:eastAsia="Times New Roman" w:hAnsi="Times New Roman" w:cs="Times New Roman"/>
          <w:kern w:val="0"/>
          <w:sz w:val="24"/>
          <w:szCs w:val="24"/>
          <w:lang w:eastAsia="cs-CZ"/>
          <w14:ligatures w14:val="none"/>
        </w:rPr>
        <w:t>Slovenská Republika</w:t>
      </w:r>
      <w:r w:rsidR="000A20C0">
        <w:rPr>
          <w:rFonts w:ascii="Times New Roman" w:eastAsia="Times New Roman" w:hAnsi="Times New Roman" w:cs="Times New Roman"/>
          <w:kern w:val="0"/>
          <w:sz w:val="24"/>
          <w:szCs w:val="24"/>
          <w:lang w:eastAsia="cs-CZ"/>
          <w14:ligatures w14:val="none"/>
        </w:rPr>
        <w:t xml:space="preserve"> </w:t>
      </w:r>
      <w:r w:rsidR="00FD3782" w:rsidRPr="00FD3782">
        <w:rPr>
          <w:rFonts w:ascii="Times New Roman" w:eastAsia="Times New Roman" w:hAnsi="Times New Roman" w:cs="Times New Roman"/>
          <w:kern w:val="0"/>
          <w:sz w:val="24"/>
          <w:szCs w:val="24"/>
          <w:lang w:eastAsia="cs-CZ"/>
          <w14:ligatures w14:val="none"/>
        </w:rPr>
        <w:t>IČO: 48284301, DIČ: 2120118869, IČ DPH: SK 2120118869</w:t>
      </w:r>
    </w:p>
    <w:p w14:paraId="490AA757" w14:textId="033F241B" w:rsidR="00FD3782" w:rsidRPr="00FD3782" w:rsidRDefault="00FD3782" w:rsidP="00FD3782">
      <w:pPr>
        <w:spacing w:after="0" w:line="240" w:lineRule="auto"/>
        <w:ind w:left="567" w:right="141" w:hanging="567"/>
        <w:rPr>
          <w:rFonts w:ascii="Times New Roman" w:eastAsia="Times New Roman" w:hAnsi="Times New Roman" w:cs="Times New Roman"/>
          <w:kern w:val="0"/>
          <w:sz w:val="24"/>
          <w:szCs w:val="24"/>
          <w:lang w:eastAsia="cs-CZ"/>
          <w14:ligatures w14:val="none"/>
        </w:rPr>
      </w:pPr>
      <w:r w:rsidRPr="00FD3782">
        <w:rPr>
          <w:rFonts w:ascii="Times New Roman" w:eastAsia="Times New Roman" w:hAnsi="Times New Roman" w:cs="Times New Roman"/>
          <w:kern w:val="0"/>
          <w:sz w:val="24"/>
          <w:szCs w:val="24"/>
          <w:lang w:eastAsia="cs-CZ"/>
          <w14:ligatures w14:val="none"/>
        </w:rPr>
        <w:t xml:space="preserve">e-mail: </w:t>
      </w:r>
      <w:hyperlink r:id="rId9" w:history="1">
        <w:r w:rsidR="00001C18">
          <w:rPr>
            <w:rStyle w:val="Hypertextovodkaz"/>
            <w:rFonts w:ascii="Times New Roman" w:eastAsia="Times New Roman" w:hAnsi="Times New Roman" w:cs="Times New Roman"/>
            <w:kern w:val="0"/>
            <w:sz w:val="24"/>
            <w:szCs w:val="24"/>
            <w:lang w:eastAsia="cs-CZ"/>
            <w14:ligatures w14:val="none"/>
          </w:rPr>
          <w:t>xxxxxxxxxxxxxxx</w:t>
        </w:r>
      </w:hyperlink>
      <w:r>
        <w:rPr>
          <w:rFonts w:ascii="Times New Roman" w:eastAsia="Times New Roman" w:hAnsi="Times New Roman" w:cs="Times New Roman"/>
          <w:kern w:val="0"/>
          <w:sz w:val="24"/>
          <w:szCs w:val="24"/>
          <w:lang w:eastAsia="cs-CZ"/>
          <w14:ligatures w14:val="none"/>
        </w:rPr>
        <w:t xml:space="preserve"> </w:t>
      </w:r>
    </w:p>
    <w:p w14:paraId="6A066F6A" w14:textId="77777777"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p>
    <w:p w14:paraId="13ED1352" w14:textId="77777777"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(dále jen „</w:t>
      </w:r>
      <w:r w:rsidRPr="00E60F43">
        <w:rPr>
          <w:rFonts w:ascii="Times New Roman" w:eastAsia="Times New Roman" w:hAnsi="Times New Roman" w:cs="Times New Roman"/>
          <w:b/>
          <w:i/>
          <w:iCs/>
          <w:kern w:val="0"/>
          <w:sz w:val="24"/>
          <w:szCs w:val="24"/>
          <w:lang w:eastAsia="cs-CZ"/>
          <w14:ligatures w14:val="none"/>
        </w:rPr>
        <w:t>Objednatel</w:t>
      </w:r>
      <w:r w:rsidRPr="00E60F43">
        <w:rPr>
          <w:rFonts w:ascii="Times New Roman" w:eastAsia="Times New Roman" w:hAnsi="Times New Roman" w:cs="Times New Roman"/>
          <w:kern w:val="0"/>
          <w:sz w:val="24"/>
          <w:szCs w:val="24"/>
          <w:lang w:eastAsia="cs-CZ"/>
          <w14:ligatures w14:val="none"/>
        </w:rPr>
        <w:t>“)</w:t>
      </w:r>
    </w:p>
    <w:p w14:paraId="090AF427" w14:textId="77777777" w:rsidR="00E60F43" w:rsidRPr="00E60F43" w:rsidRDefault="00E60F43" w:rsidP="00E60F43">
      <w:pPr>
        <w:spacing w:after="0" w:line="240" w:lineRule="auto"/>
        <w:ind w:left="567" w:hanging="567"/>
        <w:rPr>
          <w:rFonts w:ascii="Times New Roman" w:eastAsia="Times New Roman" w:hAnsi="Times New Roman" w:cs="Times New Roman"/>
          <w:b/>
          <w:color w:val="000000"/>
          <w:kern w:val="0"/>
          <w:sz w:val="24"/>
          <w:szCs w:val="24"/>
          <w:u w:val="single"/>
          <w:lang w:eastAsia="cs-CZ"/>
          <w14:ligatures w14:val="none"/>
        </w:rPr>
      </w:pPr>
    </w:p>
    <w:p w14:paraId="04453AF6" w14:textId="77777777" w:rsidR="00E60F43" w:rsidRPr="00E60F43" w:rsidRDefault="00E60F43" w:rsidP="00E60F43">
      <w:pPr>
        <w:spacing w:after="0" w:line="240" w:lineRule="auto"/>
        <w:ind w:left="567" w:hanging="567"/>
        <w:jc w:val="center"/>
        <w:rPr>
          <w:rFonts w:ascii="Times New Roman" w:eastAsia="Times New Roman" w:hAnsi="Times New Roman" w:cs="Times New Roman"/>
          <w:color w:val="000000"/>
          <w:kern w:val="0"/>
          <w:sz w:val="24"/>
          <w:szCs w:val="24"/>
          <w:lang w:eastAsia="cs-CZ"/>
          <w14:ligatures w14:val="none"/>
        </w:rPr>
      </w:pPr>
      <w:r w:rsidRPr="00E60F43">
        <w:rPr>
          <w:rFonts w:ascii="Times New Roman" w:eastAsia="Times New Roman" w:hAnsi="Times New Roman" w:cs="Times New Roman"/>
          <w:color w:val="000000"/>
          <w:kern w:val="0"/>
          <w:sz w:val="24"/>
          <w:szCs w:val="24"/>
          <w:lang w:eastAsia="cs-CZ"/>
          <w14:ligatures w14:val="none"/>
        </w:rPr>
        <w:t>t a k t o:</w:t>
      </w:r>
    </w:p>
    <w:p w14:paraId="6EF3AB15" w14:textId="77777777" w:rsidR="00E60F43" w:rsidRPr="00E60F43" w:rsidRDefault="00E60F43" w:rsidP="00E60F43">
      <w:pPr>
        <w:spacing w:after="0" w:line="240" w:lineRule="auto"/>
        <w:ind w:left="567" w:hanging="567"/>
        <w:rPr>
          <w:rFonts w:ascii="Times New Roman" w:eastAsia="Times New Roman" w:hAnsi="Times New Roman" w:cs="Times New Roman"/>
          <w:b/>
          <w:color w:val="000000"/>
          <w:kern w:val="0"/>
          <w:sz w:val="24"/>
          <w:szCs w:val="24"/>
          <w:u w:val="single"/>
          <w:lang w:eastAsia="cs-CZ"/>
          <w14:ligatures w14:val="none"/>
        </w:rPr>
      </w:pPr>
    </w:p>
    <w:p w14:paraId="14F73BEB" w14:textId="77777777" w:rsidR="00E60F43" w:rsidRPr="00E60F43" w:rsidRDefault="00E60F43" w:rsidP="00E60F43">
      <w:pPr>
        <w:spacing w:after="0" w:line="240" w:lineRule="auto"/>
        <w:ind w:left="567" w:hanging="567"/>
        <w:jc w:val="center"/>
        <w:outlineLvl w:val="0"/>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Článek 1</w:t>
      </w:r>
    </w:p>
    <w:p w14:paraId="6BC26070" w14:textId="77777777" w:rsidR="00E60F43" w:rsidRPr="00E60F43" w:rsidRDefault="00E60F43" w:rsidP="00E60F43">
      <w:pPr>
        <w:spacing w:after="0" w:line="240" w:lineRule="auto"/>
        <w:ind w:left="567" w:hanging="567"/>
        <w:jc w:val="center"/>
        <w:rPr>
          <w:rFonts w:ascii="Times New Roman" w:eastAsia="Times New Roman" w:hAnsi="Times New Roman" w:cs="Times New Roman"/>
          <w:b/>
          <w:color w:val="000000"/>
          <w:kern w:val="0"/>
          <w:sz w:val="24"/>
          <w:szCs w:val="24"/>
          <w:lang w:eastAsia="cs-CZ"/>
          <w14:ligatures w14:val="none"/>
        </w:rPr>
      </w:pPr>
      <w:r w:rsidRPr="00E60F43">
        <w:rPr>
          <w:rFonts w:ascii="Times New Roman" w:eastAsia="Times New Roman" w:hAnsi="Times New Roman" w:cs="Times New Roman"/>
          <w:b/>
          <w:color w:val="000000"/>
          <w:kern w:val="0"/>
          <w:sz w:val="24"/>
          <w:szCs w:val="24"/>
          <w:lang w:eastAsia="cs-CZ"/>
          <w14:ligatures w14:val="none"/>
        </w:rPr>
        <w:t xml:space="preserve">Úvodní ujednání </w:t>
      </w:r>
    </w:p>
    <w:p w14:paraId="1AFAA020" w14:textId="77777777" w:rsidR="00E60F43" w:rsidRPr="00E60F43" w:rsidRDefault="00E60F43" w:rsidP="00E60F43">
      <w:pPr>
        <w:spacing w:after="0" w:line="240" w:lineRule="auto"/>
        <w:ind w:left="567" w:hanging="567"/>
        <w:jc w:val="both"/>
        <w:rPr>
          <w:rFonts w:ascii="Times New Roman" w:eastAsia="Times New Roman" w:hAnsi="Times New Roman" w:cs="Times New Roman"/>
          <w:kern w:val="0"/>
          <w:sz w:val="24"/>
          <w:szCs w:val="24"/>
          <w:lang w:eastAsia="cs-CZ"/>
          <w14:ligatures w14:val="none"/>
        </w:rPr>
      </w:pPr>
    </w:p>
    <w:p w14:paraId="1BDDB3C9" w14:textId="77777777" w:rsidR="00E60F43" w:rsidRPr="00E60F43" w:rsidRDefault="00E60F43" w:rsidP="00E60F43">
      <w:pPr>
        <w:numPr>
          <w:ilvl w:val="0"/>
          <w:numId w:val="2"/>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V rámci oprávnění hospodařit s majetkem státu je Poskytovatel oprávněn mimo jiné hospodařit s hříbárnou „Buňov“ umístěnou v Otrokovicích, Buňov 198, PSČ 765 02 (dále jen </w:t>
      </w:r>
      <w:r w:rsidRPr="00003519">
        <w:rPr>
          <w:rFonts w:ascii="Times New Roman" w:eastAsia="Times New Roman" w:hAnsi="Times New Roman" w:cs="Times New Roman"/>
          <w:i/>
          <w:iCs/>
          <w:kern w:val="0"/>
          <w:sz w:val="24"/>
          <w:szCs w:val="24"/>
          <w:lang w:eastAsia="cs-CZ"/>
          <w14:ligatures w14:val="none"/>
        </w:rPr>
        <w:t>„</w:t>
      </w:r>
      <w:r w:rsidRPr="00003519">
        <w:rPr>
          <w:rFonts w:ascii="Times New Roman" w:eastAsia="Times New Roman" w:hAnsi="Times New Roman" w:cs="Times New Roman"/>
          <w:b/>
          <w:i/>
          <w:iCs/>
          <w:kern w:val="0"/>
          <w:sz w:val="24"/>
          <w:szCs w:val="24"/>
          <w:lang w:eastAsia="cs-CZ"/>
          <w14:ligatures w14:val="none"/>
        </w:rPr>
        <w:t>Hříbárna Buňov</w:t>
      </w:r>
      <w:r w:rsidRPr="00003519">
        <w:rPr>
          <w:rFonts w:ascii="Times New Roman" w:eastAsia="Times New Roman" w:hAnsi="Times New Roman" w:cs="Times New Roman"/>
          <w:i/>
          <w:iCs/>
          <w:kern w:val="0"/>
          <w:sz w:val="24"/>
          <w:szCs w:val="24"/>
          <w:lang w:eastAsia="cs-CZ"/>
          <w14:ligatures w14:val="none"/>
        </w:rPr>
        <w:t>“</w:t>
      </w:r>
      <w:r w:rsidRPr="00E60F43">
        <w:rPr>
          <w:rFonts w:ascii="Times New Roman" w:eastAsia="Times New Roman" w:hAnsi="Times New Roman" w:cs="Times New Roman"/>
          <w:kern w:val="0"/>
          <w:sz w:val="24"/>
          <w:szCs w:val="24"/>
          <w:lang w:eastAsia="cs-CZ"/>
          <w14:ligatures w14:val="none"/>
        </w:rPr>
        <w:t xml:space="preserve">). </w:t>
      </w:r>
    </w:p>
    <w:p w14:paraId="2346D66D" w14:textId="77777777" w:rsidR="00E60F43" w:rsidRPr="00E60F43" w:rsidRDefault="00E60F43" w:rsidP="00E60F43">
      <w:pPr>
        <w:spacing w:after="0" w:line="240" w:lineRule="auto"/>
        <w:ind w:left="567"/>
        <w:jc w:val="both"/>
        <w:rPr>
          <w:rFonts w:ascii="Times New Roman" w:eastAsia="Times New Roman" w:hAnsi="Times New Roman" w:cs="Times New Roman"/>
          <w:kern w:val="0"/>
          <w:sz w:val="24"/>
          <w:szCs w:val="24"/>
          <w:lang w:eastAsia="cs-CZ"/>
          <w14:ligatures w14:val="none"/>
        </w:rPr>
      </w:pPr>
    </w:p>
    <w:p w14:paraId="6F9CD41C" w14:textId="77777777" w:rsidR="00E60F43" w:rsidRPr="00E60F43" w:rsidRDefault="00E60F43" w:rsidP="00E60F43">
      <w:pPr>
        <w:numPr>
          <w:ilvl w:val="0"/>
          <w:numId w:val="2"/>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Objednatel prohlašuje, že má ve svém výlučném vlastnictví hříbě identifikované v </w:t>
      </w:r>
      <w:r w:rsidRPr="00E60F43">
        <w:rPr>
          <w:rFonts w:ascii="Times New Roman" w:eastAsia="Times New Roman" w:hAnsi="Times New Roman" w:cs="Times New Roman"/>
          <w:b/>
          <w:bCs/>
          <w:kern w:val="0"/>
          <w:sz w:val="24"/>
          <w:szCs w:val="24"/>
          <w:u w:val="single"/>
          <w:lang w:eastAsia="cs-CZ"/>
          <w14:ligatures w14:val="none"/>
        </w:rPr>
        <w:t>příloze č. 1</w:t>
      </w:r>
      <w:r w:rsidRPr="00E60F43">
        <w:rPr>
          <w:rFonts w:ascii="Times New Roman" w:eastAsia="Times New Roman" w:hAnsi="Times New Roman" w:cs="Times New Roman"/>
          <w:kern w:val="0"/>
          <w:sz w:val="24"/>
          <w:szCs w:val="24"/>
          <w:lang w:eastAsia="cs-CZ"/>
          <w14:ligatures w14:val="none"/>
        </w:rPr>
        <w:t xml:space="preserve"> této smlouvy (dále jen </w:t>
      </w:r>
      <w:r w:rsidRPr="00003519">
        <w:rPr>
          <w:rFonts w:ascii="Times New Roman" w:eastAsia="Times New Roman" w:hAnsi="Times New Roman" w:cs="Times New Roman"/>
          <w:i/>
          <w:iCs/>
          <w:kern w:val="0"/>
          <w:sz w:val="24"/>
          <w:szCs w:val="24"/>
          <w:lang w:eastAsia="cs-CZ"/>
          <w14:ligatures w14:val="none"/>
        </w:rPr>
        <w:t>„</w:t>
      </w:r>
      <w:r w:rsidRPr="00003519">
        <w:rPr>
          <w:rFonts w:ascii="Times New Roman" w:eastAsia="Times New Roman" w:hAnsi="Times New Roman" w:cs="Times New Roman"/>
          <w:b/>
          <w:i/>
          <w:iCs/>
          <w:kern w:val="0"/>
          <w:sz w:val="24"/>
          <w:szCs w:val="24"/>
          <w:lang w:eastAsia="cs-CZ"/>
          <w14:ligatures w14:val="none"/>
        </w:rPr>
        <w:t>Hříbě</w:t>
      </w:r>
      <w:r w:rsidRPr="00003519">
        <w:rPr>
          <w:rFonts w:ascii="Times New Roman" w:eastAsia="Times New Roman" w:hAnsi="Times New Roman" w:cs="Times New Roman"/>
          <w:i/>
          <w:iCs/>
          <w:kern w:val="0"/>
          <w:sz w:val="24"/>
          <w:szCs w:val="24"/>
          <w:lang w:eastAsia="cs-CZ"/>
          <w14:ligatures w14:val="none"/>
        </w:rPr>
        <w:t>“</w:t>
      </w:r>
      <w:r w:rsidRPr="00E60F43">
        <w:rPr>
          <w:rFonts w:ascii="Times New Roman" w:eastAsia="Times New Roman" w:hAnsi="Times New Roman" w:cs="Times New Roman"/>
          <w:kern w:val="0"/>
          <w:sz w:val="24"/>
          <w:szCs w:val="24"/>
          <w:lang w:eastAsia="cs-CZ"/>
          <w14:ligatures w14:val="none"/>
        </w:rPr>
        <w:t>), a má zájem navázat spolupráci s Poskytovatelem a vytvořit řádné podmínky pro pastevní odchov jeho hříběte.</w:t>
      </w:r>
    </w:p>
    <w:p w14:paraId="6E821F12" w14:textId="77777777" w:rsidR="00E60F43" w:rsidRPr="00E60F43" w:rsidRDefault="00E60F43" w:rsidP="00E60F43">
      <w:pPr>
        <w:spacing w:after="0" w:line="240" w:lineRule="auto"/>
        <w:jc w:val="both"/>
        <w:rPr>
          <w:rFonts w:ascii="Times New Roman" w:eastAsia="Times New Roman" w:hAnsi="Times New Roman" w:cs="Times New Roman"/>
          <w:kern w:val="0"/>
          <w:sz w:val="24"/>
          <w:szCs w:val="24"/>
          <w:lang w:eastAsia="cs-CZ"/>
          <w14:ligatures w14:val="none"/>
        </w:rPr>
      </w:pPr>
    </w:p>
    <w:p w14:paraId="10EEDAC5"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364B7A54"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Článek 2</w:t>
      </w:r>
    </w:p>
    <w:p w14:paraId="08A0BC4A"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Předmět smlouvy</w:t>
      </w:r>
    </w:p>
    <w:p w14:paraId="19641935"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3027D42E" w14:textId="7DCC8DA0" w:rsidR="00E60F43" w:rsidRPr="00E60F43" w:rsidRDefault="00E60F43" w:rsidP="00E60F43">
      <w:pPr>
        <w:numPr>
          <w:ilvl w:val="0"/>
          <w:numId w:val="1"/>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Touto smlouvou se Poskytovatel zavazuje poskytnout Objednateli služby specifikované v </w:t>
      </w:r>
      <w:r w:rsidRPr="00E60F43">
        <w:rPr>
          <w:rFonts w:ascii="Times New Roman" w:eastAsia="Times New Roman" w:hAnsi="Times New Roman" w:cs="Times New Roman"/>
          <w:b/>
          <w:bCs/>
          <w:kern w:val="0"/>
          <w:sz w:val="24"/>
          <w:szCs w:val="24"/>
          <w:u w:val="single"/>
          <w:lang w:eastAsia="cs-CZ"/>
          <w14:ligatures w14:val="none"/>
        </w:rPr>
        <w:t>příloze č. 2</w:t>
      </w:r>
      <w:r w:rsidRPr="00E60F43">
        <w:rPr>
          <w:rFonts w:ascii="Times New Roman" w:eastAsia="Times New Roman" w:hAnsi="Times New Roman" w:cs="Times New Roman"/>
          <w:kern w:val="0"/>
          <w:sz w:val="24"/>
          <w:szCs w:val="24"/>
          <w:lang w:eastAsia="cs-CZ"/>
          <w14:ligatures w14:val="none"/>
        </w:rPr>
        <w:t xml:space="preserve"> této smlouvy podle běžně platných veterinárních a zootechnických pravidel pro pastevní odchov a s péčí řádného hospodáře (dále jen </w:t>
      </w:r>
      <w:r w:rsidRPr="00003519">
        <w:rPr>
          <w:rFonts w:ascii="Times New Roman" w:eastAsia="Times New Roman" w:hAnsi="Times New Roman" w:cs="Times New Roman"/>
          <w:i/>
          <w:iCs/>
          <w:kern w:val="0"/>
          <w:sz w:val="24"/>
          <w:szCs w:val="24"/>
          <w:lang w:eastAsia="cs-CZ"/>
          <w14:ligatures w14:val="none"/>
        </w:rPr>
        <w:t>„</w:t>
      </w:r>
      <w:r w:rsidRPr="00003519">
        <w:rPr>
          <w:rFonts w:ascii="Times New Roman" w:eastAsia="Times New Roman" w:hAnsi="Times New Roman" w:cs="Times New Roman"/>
          <w:b/>
          <w:i/>
          <w:iCs/>
          <w:kern w:val="0"/>
          <w:sz w:val="24"/>
          <w:szCs w:val="24"/>
          <w:lang w:eastAsia="cs-CZ"/>
          <w14:ligatures w14:val="none"/>
        </w:rPr>
        <w:t>Pastevní Odchov</w:t>
      </w:r>
      <w:r w:rsidRPr="00003519">
        <w:rPr>
          <w:rFonts w:ascii="Times New Roman" w:eastAsia="Times New Roman" w:hAnsi="Times New Roman" w:cs="Times New Roman"/>
          <w:i/>
          <w:iCs/>
          <w:kern w:val="0"/>
          <w:sz w:val="24"/>
          <w:szCs w:val="24"/>
          <w:lang w:eastAsia="cs-CZ"/>
          <w14:ligatures w14:val="none"/>
        </w:rPr>
        <w:t>“</w:t>
      </w:r>
      <w:r w:rsidRPr="00E60F43">
        <w:rPr>
          <w:rFonts w:ascii="Times New Roman" w:eastAsia="Times New Roman" w:hAnsi="Times New Roman" w:cs="Times New Roman"/>
          <w:kern w:val="0"/>
          <w:sz w:val="24"/>
          <w:szCs w:val="24"/>
          <w:lang w:eastAsia="cs-CZ"/>
          <w14:ligatures w14:val="none"/>
        </w:rPr>
        <w:t xml:space="preserve">) a Objednatel </w:t>
      </w:r>
      <w:r w:rsidR="00757450">
        <w:rPr>
          <w:rFonts w:ascii="Times New Roman" w:eastAsia="Times New Roman" w:hAnsi="Times New Roman" w:cs="Times New Roman"/>
          <w:kern w:val="0"/>
          <w:sz w:val="24"/>
          <w:szCs w:val="24"/>
          <w:lang w:eastAsia="cs-CZ"/>
          <w14:ligatures w14:val="none"/>
        </w:rPr>
        <w:t xml:space="preserve">                </w:t>
      </w:r>
      <w:r w:rsidRPr="00E60F43">
        <w:rPr>
          <w:rFonts w:ascii="Times New Roman" w:eastAsia="Times New Roman" w:hAnsi="Times New Roman" w:cs="Times New Roman"/>
          <w:kern w:val="0"/>
          <w:sz w:val="24"/>
          <w:szCs w:val="24"/>
          <w:lang w:eastAsia="cs-CZ"/>
          <w14:ligatures w14:val="none"/>
        </w:rPr>
        <w:t>se zavazuje uhradit za to Poskytovateli sjednanou cenu.</w:t>
      </w:r>
    </w:p>
    <w:p w14:paraId="0303BEF5" w14:textId="77777777" w:rsidR="00E60F43" w:rsidRDefault="00E60F43" w:rsidP="00E60F43">
      <w:pPr>
        <w:spacing w:after="0" w:line="240" w:lineRule="auto"/>
        <w:ind w:left="567" w:hanging="567"/>
        <w:jc w:val="both"/>
        <w:rPr>
          <w:rFonts w:ascii="Times New Roman" w:eastAsia="Times New Roman" w:hAnsi="Times New Roman" w:cs="Times New Roman"/>
          <w:kern w:val="0"/>
          <w:sz w:val="24"/>
          <w:szCs w:val="24"/>
          <w:lang w:eastAsia="cs-CZ"/>
          <w14:ligatures w14:val="none"/>
        </w:rPr>
      </w:pPr>
    </w:p>
    <w:p w14:paraId="03F374EC" w14:textId="77777777" w:rsidR="00E60F43" w:rsidRDefault="00E60F43" w:rsidP="00E60F43">
      <w:pPr>
        <w:spacing w:after="0" w:line="240" w:lineRule="auto"/>
        <w:ind w:left="567" w:hanging="567"/>
        <w:jc w:val="both"/>
        <w:rPr>
          <w:rFonts w:ascii="Times New Roman" w:eastAsia="Times New Roman" w:hAnsi="Times New Roman" w:cs="Times New Roman"/>
          <w:kern w:val="0"/>
          <w:sz w:val="24"/>
          <w:szCs w:val="24"/>
          <w:lang w:eastAsia="cs-CZ"/>
          <w14:ligatures w14:val="none"/>
        </w:rPr>
      </w:pPr>
    </w:p>
    <w:p w14:paraId="009ECD02" w14:textId="77777777" w:rsidR="00E60F43" w:rsidRDefault="00E60F43" w:rsidP="00E60F43">
      <w:pPr>
        <w:spacing w:after="0" w:line="240" w:lineRule="auto"/>
        <w:ind w:left="567" w:hanging="567"/>
        <w:jc w:val="both"/>
        <w:rPr>
          <w:rFonts w:ascii="Times New Roman" w:eastAsia="Times New Roman" w:hAnsi="Times New Roman" w:cs="Times New Roman"/>
          <w:kern w:val="0"/>
          <w:sz w:val="24"/>
          <w:szCs w:val="24"/>
          <w:lang w:eastAsia="cs-CZ"/>
          <w14:ligatures w14:val="none"/>
        </w:rPr>
      </w:pPr>
    </w:p>
    <w:p w14:paraId="0B3CE167" w14:textId="77777777" w:rsidR="00E60F43" w:rsidRPr="00E60F43" w:rsidRDefault="00E60F43" w:rsidP="00E60F43">
      <w:pPr>
        <w:spacing w:after="0" w:line="240" w:lineRule="auto"/>
        <w:ind w:left="567" w:hanging="567"/>
        <w:jc w:val="both"/>
        <w:rPr>
          <w:rFonts w:ascii="Times New Roman" w:eastAsia="Times New Roman" w:hAnsi="Times New Roman" w:cs="Times New Roman"/>
          <w:kern w:val="0"/>
          <w:sz w:val="24"/>
          <w:szCs w:val="24"/>
          <w:lang w:eastAsia="cs-CZ"/>
          <w14:ligatures w14:val="none"/>
        </w:rPr>
      </w:pPr>
    </w:p>
    <w:p w14:paraId="452BB116" w14:textId="77777777" w:rsid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r>
        <w:rPr>
          <w:rFonts w:ascii="Times New Roman" w:eastAsia="Times New Roman" w:hAnsi="Times New Roman" w:cs="Times New Roman"/>
          <w:b/>
          <w:kern w:val="0"/>
          <w:sz w:val="24"/>
          <w:szCs w:val="24"/>
          <w:lang w:eastAsia="cs-CZ"/>
          <w14:ligatures w14:val="none"/>
        </w:rPr>
        <w:t xml:space="preserve">                                                         </w:t>
      </w:r>
    </w:p>
    <w:p w14:paraId="41C1731A" w14:textId="4C99D921"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Článek 3</w:t>
      </w:r>
    </w:p>
    <w:p w14:paraId="35698BD5" w14:textId="77777777" w:rsidR="00E60F43" w:rsidRPr="00E60F43" w:rsidRDefault="00E60F43" w:rsidP="00E60F43">
      <w:pPr>
        <w:spacing w:after="0" w:line="240" w:lineRule="auto"/>
        <w:ind w:left="567" w:hanging="567"/>
        <w:jc w:val="center"/>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Místo a doba Pastevního Odchovu</w:t>
      </w:r>
    </w:p>
    <w:p w14:paraId="2D263DA0" w14:textId="77777777" w:rsidR="00E60F43" w:rsidRPr="00E60F43" w:rsidRDefault="00E60F43" w:rsidP="00E60F43">
      <w:pPr>
        <w:spacing w:after="0" w:line="240" w:lineRule="auto"/>
        <w:ind w:left="567" w:hanging="567"/>
        <w:jc w:val="both"/>
        <w:rPr>
          <w:rFonts w:ascii="Times New Roman" w:eastAsia="Times New Roman" w:hAnsi="Times New Roman" w:cs="Times New Roman"/>
          <w:kern w:val="0"/>
          <w:sz w:val="24"/>
          <w:szCs w:val="24"/>
          <w:lang w:eastAsia="cs-CZ"/>
          <w14:ligatures w14:val="none"/>
        </w:rPr>
      </w:pPr>
    </w:p>
    <w:p w14:paraId="2F16F566" w14:textId="77777777" w:rsidR="00E60F43" w:rsidRPr="00E60F43" w:rsidRDefault="00E60F43" w:rsidP="00E60F43">
      <w:pPr>
        <w:numPr>
          <w:ilvl w:val="0"/>
          <w:numId w:val="3"/>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Smluvní strany si sjednaly, že místem Pastevního Odchovu bude </w:t>
      </w:r>
      <w:r w:rsidRPr="00202750">
        <w:rPr>
          <w:rFonts w:ascii="Times New Roman" w:eastAsia="Times New Roman" w:hAnsi="Times New Roman" w:cs="Times New Roman"/>
          <w:b/>
          <w:bCs/>
          <w:kern w:val="0"/>
          <w:sz w:val="24"/>
          <w:szCs w:val="24"/>
          <w:lang w:eastAsia="cs-CZ"/>
          <w14:ligatures w14:val="none"/>
        </w:rPr>
        <w:t>Hříbárna Buňov</w:t>
      </w:r>
      <w:r w:rsidRPr="00E60F43">
        <w:rPr>
          <w:rFonts w:ascii="Times New Roman" w:eastAsia="Times New Roman" w:hAnsi="Times New Roman" w:cs="Times New Roman"/>
          <w:kern w:val="0"/>
          <w:sz w:val="24"/>
          <w:szCs w:val="24"/>
          <w:lang w:eastAsia="cs-CZ"/>
          <w14:ligatures w14:val="none"/>
        </w:rPr>
        <w:t>.</w:t>
      </w:r>
    </w:p>
    <w:p w14:paraId="1ED10E77" w14:textId="77777777" w:rsidR="00E60F43" w:rsidRDefault="00E60F43" w:rsidP="00E60F43">
      <w:pPr>
        <w:spacing w:after="0" w:line="240" w:lineRule="auto"/>
        <w:jc w:val="both"/>
        <w:rPr>
          <w:rFonts w:ascii="Times New Roman" w:eastAsia="Times New Roman" w:hAnsi="Times New Roman" w:cs="Times New Roman"/>
          <w:kern w:val="0"/>
          <w:sz w:val="24"/>
          <w:szCs w:val="24"/>
          <w:lang w:eastAsia="cs-CZ"/>
          <w14:ligatures w14:val="none"/>
        </w:rPr>
      </w:pPr>
    </w:p>
    <w:p w14:paraId="27340079" w14:textId="77777777" w:rsidR="00E60F43" w:rsidRPr="00E60F43" w:rsidRDefault="00E60F43" w:rsidP="00E60F43">
      <w:pPr>
        <w:spacing w:after="0" w:line="240" w:lineRule="auto"/>
        <w:jc w:val="both"/>
        <w:rPr>
          <w:rFonts w:ascii="Times New Roman" w:eastAsia="Times New Roman" w:hAnsi="Times New Roman" w:cs="Times New Roman"/>
          <w:kern w:val="0"/>
          <w:sz w:val="24"/>
          <w:szCs w:val="24"/>
          <w:lang w:eastAsia="cs-CZ"/>
          <w14:ligatures w14:val="none"/>
        </w:rPr>
      </w:pPr>
    </w:p>
    <w:p w14:paraId="5524BED9" w14:textId="77777777" w:rsidR="00E60F43" w:rsidRPr="00E60F43" w:rsidRDefault="00E60F43" w:rsidP="00E60F43">
      <w:pPr>
        <w:spacing w:after="0" w:line="240" w:lineRule="auto"/>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Článek 4</w:t>
      </w:r>
    </w:p>
    <w:p w14:paraId="7DBA7FF1" w14:textId="77777777" w:rsidR="00E60F43" w:rsidRPr="00E60F43" w:rsidRDefault="00E60F43" w:rsidP="00E60F43">
      <w:pPr>
        <w:spacing w:after="0" w:line="240" w:lineRule="auto"/>
        <w:jc w:val="center"/>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Doba trvání smlouvy</w:t>
      </w:r>
    </w:p>
    <w:p w14:paraId="76CB3D14" w14:textId="77777777" w:rsidR="00E60F43" w:rsidRPr="00E60F43" w:rsidRDefault="00E60F43" w:rsidP="00E60F43">
      <w:pPr>
        <w:spacing w:after="0" w:line="240" w:lineRule="auto"/>
        <w:jc w:val="center"/>
        <w:rPr>
          <w:rFonts w:ascii="Times New Roman" w:eastAsia="Times New Roman" w:hAnsi="Times New Roman" w:cs="Times New Roman"/>
          <w:kern w:val="0"/>
          <w:sz w:val="24"/>
          <w:szCs w:val="24"/>
          <w:lang w:eastAsia="cs-CZ"/>
          <w14:ligatures w14:val="none"/>
        </w:rPr>
      </w:pPr>
    </w:p>
    <w:p w14:paraId="6DF32445" w14:textId="307F6A4D" w:rsidR="00E60F43" w:rsidRPr="00E60F43" w:rsidRDefault="00E60F43" w:rsidP="00E60F43">
      <w:pPr>
        <w:numPr>
          <w:ilvl w:val="0"/>
          <w:numId w:val="9"/>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Smluvní strany si sjednaly, že tato smlouva se sjednává </w:t>
      </w:r>
      <w:r w:rsidRPr="00757450">
        <w:rPr>
          <w:rFonts w:ascii="Times New Roman" w:eastAsia="Times New Roman" w:hAnsi="Times New Roman" w:cs="Times New Roman"/>
          <w:b/>
          <w:bCs/>
          <w:kern w:val="0"/>
          <w:sz w:val="24"/>
          <w:szCs w:val="24"/>
          <w:lang w:eastAsia="cs-CZ"/>
          <w14:ligatures w14:val="none"/>
        </w:rPr>
        <w:t>na dobu určitou od 1</w:t>
      </w:r>
      <w:r w:rsidR="00757450">
        <w:rPr>
          <w:rFonts w:ascii="Times New Roman" w:eastAsia="Times New Roman" w:hAnsi="Times New Roman" w:cs="Times New Roman"/>
          <w:b/>
          <w:bCs/>
          <w:kern w:val="0"/>
          <w:sz w:val="24"/>
          <w:szCs w:val="24"/>
          <w:lang w:eastAsia="cs-CZ"/>
          <w14:ligatures w14:val="none"/>
        </w:rPr>
        <w:t>5</w:t>
      </w:r>
      <w:r w:rsidRPr="00757450">
        <w:rPr>
          <w:rFonts w:ascii="Times New Roman" w:eastAsia="Times New Roman" w:hAnsi="Times New Roman" w:cs="Times New Roman"/>
          <w:b/>
          <w:bCs/>
          <w:kern w:val="0"/>
          <w:sz w:val="24"/>
          <w:szCs w:val="24"/>
          <w:lang w:eastAsia="cs-CZ"/>
          <w14:ligatures w14:val="none"/>
        </w:rPr>
        <w:t>. 1</w:t>
      </w:r>
      <w:r w:rsidR="001041A7" w:rsidRPr="00757450">
        <w:rPr>
          <w:rFonts w:ascii="Times New Roman" w:eastAsia="Times New Roman" w:hAnsi="Times New Roman" w:cs="Times New Roman"/>
          <w:b/>
          <w:bCs/>
          <w:kern w:val="0"/>
          <w:sz w:val="24"/>
          <w:szCs w:val="24"/>
          <w:lang w:eastAsia="cs-CZ"/>
          <w14:ligatures w14:val="none"/>
        </w:rPr>
        <w:t>0</w:t>
      </w:r>
      <w:r w:rsidRPr="00757450">
        <w:rPr>
          <w:rFonts w:ascii="Times New Roman" w:eastAsia="Times New Roman" w:hAnsi="Times New Roman" w:cs="Times New Roman"/>
          <w:b/>
          <w:bCs/>
          <w:kern w:val="0"/>
          <w:sz w:val="24"/>
          <w:szCs w:val="24"/>
          <w:lang w:eastAsia="cs-CZ"/>
          <w14:ligatures w14:val="none"/>
        </w:rPr>
        <w:t>. 202</w:t>
      </w:r>
      <w:r w:rsidR="00757450">
        <w:rPr>
          <w:rFonts w:ascii="Times New Roman" w:eastAsia="Times New Roman" w:hAnsi="Times New Roman" w:cs="Times New Roman"/>
          <w:b/>
          <w:bCs/>
          <w:kern w:val="0"/>
          <w:sz w:val="24"/>
          <w:szCs w:val="24"/>
          <w:lang w:eastAsia="cs-CZ"/>
          <w14:ligatures w14:val="none"/>
        </w:rPr>
        <w:t>5</w:t>
      </w:r>
      <w:r w:rsidRPr="00757450">
        <w:rPr>
          <w:rFonts w:ascii="Times New Roman" w:eastAsia="Times New Roman" w:hAnsi="Times New Roman" w:cs="Times New Roman"/>
          <w:kern w:val="0"/>
          <w:sz w:val="24"/>
          <w:szCs w:val="24"/>
          <w:lang w:eastAsia="cs-CZ"/>
          <w14:ligatures w14:val="none"/>
        </w:rPr>
        <w:t xml:space="preserve"> </w:t>
      </w:r>
      <w:r w:rsidR="00757450">
        <w:rPr>
          <w:rFonts w:ascii="Times New Roman" w:eastAsia="Times New Roman" w:hAnsi="Times New Roman" w:cs="Times New Roman"/>
          <w:kern w:val="0"/>
          <w:sz w:val="24"/>
          <w:szCs w:val="24"/>
          <w:lang w:eastAsia="cs-CZ"/>
          <w14:ligatures w14:val="none"/>
        </w:rPr>
        <w:t xml:space="preserve">              </w:t>
      </w:r>
      <w:r w:rsidRPr="00757450">
        <w:rPr>
          <w:rFonts w:ascii="Times New Roman" w:eastAsia="Times New Roman" w:hAnsi="Times New Roman" w:cs="Times New Roman"/>
          <w:kern w:val="0"/>
          <w:sz w:val="24"/>
          <w:szCs w:val="24"/>
          <w:lang w:eastAsia="cs-CZ"/>
          <w14:ligatures w14:val="none"/>
        </w:rPr>
        <w:t>do</w:t>
      </w:r>
      <w:r w:rsidRPr="00E60F43">
        <w:rPr>
          <w:rFonts w:ascii="Times New Roman" w:eastAsia="Times New Roman" w:hAnsi="Times New Roman" w:cs="Times New Roman"/>
          <w:kern w:val="0"/>
          <w:sz w:val="24"/>
          <w:szCs w:val="24"/>
          <w:lang w:eastAsia="cs-CZ"/>
          <w14:ligatures w14:val="none"/>
        </w:rPr>
        <w:t xml:space="preserve"> ukončení pastevního odchovu, </w:t>
      </w:r>
      <w:r w:rsidRPr="00202750">
        <w:rPr>
          <w:rFonts w:ascii="Times New Roman" w:eastAsia="Times New Roman" w:hAnsi="Times New Roman" w:cs="Times New Roman"/>
          <w:b/>
          <w:bCs/>
          <w:kern w:val="0"/>
          <w:sz w:val="24"/>
          <w:szCs w:val="24"/>
          <w:lang w:eastAsia="cs-CZ"/>
          <w14:ligatures w14:val="none"/>
        </w:rPr>
        <w:t>nejpozději však do 30. 6. 202</w:t>
      </w:r>
      <w:r w:rsidR="00202750" w:rsidRPr="00202750">
        <w:rPr>
          <w:rFonts w:ascii="Times New Roman" w:eastAsia="Times New Roman" w:hAnsi="Times New Roman" w:cs="Times New Roman"/>
          <w:b/>
          <w:bCs/>
          <w:kern w:val="0"/>
          <w:sz w:val="24"/>
          <w:szCs w:val="24"/>
          <w:lang w:eastAsia="cs-CZ"/>
          <w14:ligatures w14:val="none"/>
        </w:rPr>
        <w:t>8</w:t>
      </w:r>
      <w:r w:rsidRPr="00E60F43">
        <w:rPr>
          <w:rFonts w:ascii="Times New Roman" w:eastAsia="Times New Roman" w:hAnsi="Times New Roman" w:cs="Times New Roman"/>
          <w:kern w:val="0"/>
          <w:sz w:val="24"/>
          <w:szCs w:val="24"/>
          <w:lang w:eastAsia="cs-CZ"/>
          <w14:ligatures w14:val="none"/>
        </w:rPr>
        <w:t xml:space="preserve">. </w:t>
      </w:r>
    </w:p>
    <w:p w14:paraId="23C35C96" w14:textId="3B64F36C" w:rsidR="00E60F43" w:rsidRPr="00E60F43" w:rsidRDefault="00E60F43" w:rsidP="00E60F43">
      <w:pPr>
        <w:numPr>
          <w:ilvl w:val="0"/>
          <w:numId w:val="9"/>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Smluvní strany si sjednaly, že tuto smlouvu jsou smluvní strany oprávněny ukončit dříve </w:t>
      </w:r>
      <w:r w:rsidR="00757450">
        <w:rPr>
          <w:rFonts w:ascii="Times New Roman" w:eastAsia="Times New Roman" w:hAnsi="Times New Roman" w:cs="Times New Roman"/>
          <w:kern w:val="0"/>
          <w:sz w:val="24"/>
          <w:szCs w:val="24"/>
          <w:lang w:eastAsia="cs-CZ"/>
          <w14:ligatures w14:val="none"/>
        </w:rPr>
        <w:t xml:space="preserve">              </w:t>
      </w:r>
      <w:r w:rsidRPr="00E60F43">
        <w:rPr>
          <w:rFonts w:ascii="Times New Roman" w:eastAsia="Times New Roman" w:hAnsi="Times New Roman" w:cs="Times New Roman"/>
          <w:kern w:val="0"/>
          <w:sz w:val="24"/>
          <w:szCs w:val="24"/>
          <w:lang w:eastAsia="cs-CZ"/>
          <w14:ligatures w14:val="none"/>
        </w:rPr>
        <w:t xml:space="preserve">na základě písemné dohody k jakémukoliv datu za doby trvání smlouvy a jen ze závažných důvodů, např. z důvodu zdravotního stavu Hříběte apod. </w:t>
      </w:r>
    </w:p>
    <w:p w14:paraId="18C3A12A" w14:textId="77777777" w:rsidR="00E60F43" w:rsidRPr="00E60F43" w:rsidRDefault="00E60F43" w:rsidP="00E60F43">
      <w:pPr>
        <w:spacing w:after="0" w:line="240" w:lineRule="auto"/>
        <w:ind w:left="567"/>
        <w:jc w:val="both"/>
        <w:rPr>
          <w:rFonts w:ascii="Times New Roman" w:eastAsia="Times New Roman" w:hAnsi="Times New Roman" w:cs="Times New Roman"/>
          <w:kern w:val="0"/>
          <w:sz w:val="24"/>
          <w:szCs w:val="24"/>
          <w:lang w:eastAsia="cs-CZ"/>
          <w14:ligatures w14:val="none"/>
        </w:rPr>
      </w:pPr>
    </w:p>
    <w:p w14:paraId="240A845A" w14:textId="5D9423EF" w:rsidR="00E60F43" w:rsidRPr="00E60F43" w:rsidRDefault="00E60F43" w:rsidP="00E60F43">
      <w:pPr>
        <w:numPr>
          <w:ilvl w:val="0"/>
          <w:numId w:val="9"/>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V den skončení této smlouvy se Poskytovatel zavazuje Hříbě vrátit a Objednatel se zavazuje Hříbě převzít. Poruší-li Objednatel ujednání tohoto odstavce a v den skončení této smlouvy Hříbě nepřevezme, zavazuje se uhradit Poskytovateli smluvní pokutu ve výši 200,- Kč za každý den prodlení s převzetím Hříběte. </w:t>
      </w:r>
      <w:r w:rsidRPr="00E60F43">
        <w:rPr>
          <w:rFonts w:ascii="Times New Roman" w:eastAsia="Times New Roman" w:hAnsi="Times New Roman" w:cs="Times New Roman"/>
          <w:color w:val="000000"/>
          <w:spacing w:val="-3"/>
          <w:kern w:val="0"/>
          <w:sz w:val="24"/>
          <w:szCs w:val="24"/>
          <w:lang w:eastAsia="cs-CZ"/>
          <w14:ligatures w14:val="none"/>
        </w:rPr>
        <w:t xml:space="preserve">Smluvní pokuta je splatná automaticky i bez výzvy Poskytovatele, </w:t>
      </w:r>
      <w:r w:rsidR="00757450">
        <w:rPr>
          <w:rFonts w:ascii="Times New Roman" w:eastAsia="Times New Roman" w:hAnsi="Times New Roman" w:cs="Times New Roman"/>
          <w:color w:val="000000"/>
          <w:spacing w:val="-3"/>
          <w:kern w:val="0"/>
          <w:sz w:val="24"/>
          <w:szCs w:val="24"/>
          <w:lang w:eastAsia="cs-CZ"/>
          <w14:ligatures w14:val="none"/>
        </w:rPr>
        <w:t xml:space="preserve">    </w:t>
      </w:r>
      <w:r w:rsidRPr="00E60F43">
        <w:rPr>
          <w:rFonts w:ascii="Times New Roman" w:eastAsia="Times New Roman" w:hAnsi="Times New Roman" w:cs="Times New Roman"/>
          <w:color w:val="000000"/>
          <w:spacing w:val="-3"/>
          <w:kern w:val="0"/>
          <w:sz w:val="24"/>
          <w:szCs w:val="24"/>
          <w:lang w:eastAsia="cs-CZ"/>
          <w14:ligatures w14:val="none"/>
        </w:rPr>
        <w:t>a to zvlášť za každý jednotlivý den. Právo Poskytovatele na náhradu újmy přesahující výši smluvní pokuty tím není dotčeno.</w:t>
      </w:r>
    </w:p>
    <w:p w14:paraId="42843E19" w14:textId="77777777" w:rsidR="00E60F43" w:rsidRPr="00E60F43" w:rsidRDefault="00E60F43" w:rsidP="00E60F43">
      <w:pPr>
        <w:spacing w:after="0" w:line="240" w:lineRule="auto"/>
        <w:ind w:left="567"/>
        <w:jc w:val="both"/>
        <w:rPr>
          <w:rFonts w:ascii="Times New Roman" w:eastAsia="Times New Roman" w:hAnsi="Times New Roman" w:cs="Times New Roman"/>
          <w:kern w:val="0"/>
          <w:sz w:val="24"/>
          <w:szCs w:val="24"/>
          <w:lang w:eastAsia="cs-CZ"/>
          <w14:ligatures w14:val="none"/>
        </w:rPr>
      </w:pPr>
    </w:p>
    <w:p w14:paraId="664F10E8" w14:textId="77777777" w:rsidR="00E60F43" w:rsidRPr="00E60F43" w:rsidRDefault="00E60F43" w:rsidP="00E60F43">
      <w:pPr>
        <w:numPr>
          <w:ilvl w:val="0"/>
          <w:numId w:val="9"/>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Objednatel je oprávněn kdykoli za trvání této smlouvy písemně vyzvat Poskytovatele k dočasnému vrácení Hříběte na dobu nezbytně nutnou za účelem přípravy Hříběte na výstavu, za účelem přípravy na předvýběr, za účelem provedení veterinárního ošetření nad rámec této smlouvy na náklady Objednatele apod. Vyzve-li Objednatel Poskytovatele dle ustanovení tohoto odstavce, Poskytovatel se zavazuje Hříbě vrátit a Objednatel se zavazuje Hříbě převzít. Tímto ustanovením smlouvy není trvání této smlouvy dotčeno. </w:t>
      </w:r>
    </w:p>
    <w:p w14:paraId="02488D98" w14:textId="77777777" w:rsid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3632C471"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346CB69E"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Článek 5</w:t>
      </w:r>
    </w:p>
    <w:p w14:paraId="49A6A04B" w14:textId="77777777" w:rsidR="00E60F43" w:rsidRPr="00E60F43" w:rsidRDefault="00E60F43" w:rsidP="00E60F43">
      <w:pPr>
        <w:spacing w:after="0" w:line="240" w:lineRule="auto"/>
        <w:ind w:left="567" w:hanging="567"/>
        <w:jc w:val="center"/>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Cena a platební podmínky</w:t>
      </w:r>
    </w:p>
    <w:p w14:paraId="18604660" w14:textId="77777777" w:rsidR="00E60F43" w:rsidRPr="00E60F43" w:rsidRDefault="00E60F43" w:rsidP="00E60F43">
      <w:pPr>
        <w:spacing w:after="0" w:line="240" w:lineRule="auto"/>
        <w:ind w:left="567"/>
        <w:jc w:val="both"/>
        <w:rPr>
          <w:rFonts w:ascii="Times New Roman" w:eastAsia="Times New Roman" w:hAnsi="Times New Roman" w:cs="Times New Roman"/>
          <w:kern w:val="0"/>
          <w:sz w:val="24"/>
          <w:szCs w:val="24"/>
          <w:highlight w:val="yellow"/>
          <w:lang w:eastAsia="cs-CZ"/>
          <w14:ligatures w14:val="none"/>
        </w:rPr>
      </w:pPr>
    </w:p>
    <w:p w14:paraId="40787E48" w14:textId="77777777" w:rsidR="00E60F43" w:rsidRPr="00E60F43" w:rsidRDefault="00E60F43" w:rsidP="00E60F43">
      <w:pPr>
        <w:numPr>
          <w:ilvl w:val="0"/>
          <w:numId w:val="4"/>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Smluvní strany si sjednaly cenu za poskytování služeb následujícím způsobem:</w:t>
      </w:r>
    </w:p>
    <w:p w14:paraId="69916CD7" w14:textId="69A5D21F" w:rsidR="00E60F43" w:rsidRPr="00E60F43" w:rsidRDefault="00E60F43" w:rsidP="00E60F43">
      <w:pPr>
        <w:spacing w:after="0" w:line="240" w:lineRule="auto"/>
        <w:ind w:left="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Cena poskytovaných služeb </w:t>
      </w:r>
      <w:r w:rsidRPr="00757450">
        <w:rPr>
          <w:rFonts w:ascii="Times New Roman" w:eastAsia="Times New Roman" w:hAnsi="Times New Roman" w:cs="Times New Roman"/>
          <w:b/>
          <w:bCs/>
          <w:kern w:val="0"/>
          <w:sz w:val="24"/>
          <w:szCs w:val="24"/>
          <w:lang w:eastAsia="cs-CZ"/>
          <w14:ligatures w14:val="none"/>
        </w:rPr>
        <w:t xml:space="preserve">od </w:t>
      </w:r>
      <w:r w:rsidR="00757450">
        <w:rPr>
          <w:rFonts w:ascii="Times New Roman" w:eastAsia="Times New Roman" w:hAnsi="Times New Roman" w:cs="Times New Roman"/>
          <w:b/>
          <w:bCs/>
          <w:kern w:val="0"/>
          <w:sz w:val="24"/>
          <w:szCs w:val="24"/>
          <w:lang w:eastAsia="cs-CZ"/>
          <w14:ligatures w14:val="none"/>
        </w:rPr>
        <w:t xml:space="preserve">naskladnění hříbat </w:t>
      </w:r>
      <w:r w:rsidRPr="00E60F43">
        <w:rPr>
          <w:rFonts w:ascii="Times New Roman" w:eastAsia="Times New Roman" w:hAnsi="Times New Roman" w:cs="Times New Roman"/>
          <w:kern w:val="0"/>
          <w:sz w:val="24"/>
          <w:szCs w:val="24"/>
          <w:lang w:eastAsia="cs-CZ"/>
          <w14:ligatures w14:val="none"/>
        </w:rPr>
        <w:t xml:space="preserve">do ukončení pastevního odchovu je ve výši </w:t>
      </w:r>
      <w:r w:rsidRPr="00757450">
        <w:rPr>
          <w:rFonts w:ascii="Times New Roman" w:eastAsia="Times New Roman" w:hAnsi="Times New Roman" w:cs="Times New Roman"/>
          <w:b/>
          <w:bCs/>
          <w:kern w:val="0"/>
          <w:sz w:val="24"/>
          <w:szCs w:val="24"/>
          <w:lang w:eastAsia="cs-CZ"/>
          <w14:ligatures w14:val="none"/>
        </w:rPr>
        <w:t>160,- Kč</w:t>
      </w:r>
      <w:r w:rsidRPr="00E60F43">
        <w:rPr>
          <w:rFonts w:ascii="Times New Roman" w:eastAsia="Times New Roman" w:hAnsi="Times New Roman" w:cs="Times New Roman"/>
          <w:b/>
          <w:bCs/>
          <w:kern w:val="0"/>
          <w:sz w:val="24"/>
          <w:szCs w:val="24"/>
          <w:lang w:eastAsia="cs-CZ"/>
          <w14:ligatures w14:val="none"/>
        </w:rPr>
        <w:t xml:space="preserve"> včetně DPH </w:t>
      </w:r>
      <w:r w:rsidRPr="00E60F43">
        <w:rPr>
          <w:rFonts w:ascii="Times New Roman" w:eastAsia="Times New Roman" w:hAnsi="Times New Roman" w:cs="Times New Roman"/>
          <w:kern w:val="0"/>
          <w:sz w:val="24"/>
          <w:szCs w:val="24"/>
          <w:lang w:eastAsia="cs-CZ"/>
          <w14:ligatures w14:val="none"/>
        </w:rPr>
        <w:t>za každý kalendářní den trvání této smlouvy (dále jen „</w:t>
      </w:r>
      <w:r w:rsidRPr="00531B0F">
        <w:rPr>
          <w:rFonts w:ascii="Times New Roman" w:eastAsia="Times New Roman" w:hAnsi="Times New Roman" w:cs="Times New Roman"/>
          <w:b/>
          <w:i/>
          <w:iCs/>
          <w:kern w:val="0"/>
          <w:sz w:val="24"/>
          <w:szCs w:val="24"/>
          <w:lang w:eastAsia="cs-CZ"/>
          <w14:ligatures w14:val="none"/>
        </w:rPr>
        <w:t>Cena poskytovaných služeb</w:t>
      </w:r>
      <w:r w:rsidRPr="00E60F43">
        <w:rPr>
          <w:rFonts w:ascii="Times New Roman" w:eastAsia="Times New Roman" w:hAnsi="Times New Roman" w:cs="Times New Roman"/>
          <w:kern w:val="0"/>
          <w:sz w:val="24"/>
          <w:szCs w:val="24"/>
          <w:lang w:eastAsia="cs-CZ"/>
          <w14:ligatures w14:val="none"/>
        </w:rPr>
        <w:t xml:space="preserve">“). </w:t>
      </w:r>
    </w:p>
    <w:p w14:paraId="0B096866" w14:textId="77777777" w:rsidR="00E60F43" w:rsidRPr="00E60F43" w:rsidRDefault="00E60F43" w:rsidP="00E60F43">
      <w:pPr>
        <w:spacing w:after="0" w:line="240" w:lineRule="auto"/>
        <w:ind w:left="708"/>
        <w:rPr>
          <w:rFonts w:ascii="Times New Roman" w:eastAsia="Times New Roman" w:hAnsi="Times New Roman" w:cs="Times New Roman"/>
          <w:kern w:val="0"/>
          <w:sz w:val="24"/>
          <w:szCs w:val="24"/>
          <w:lang w:eastAsia="cs-CZ"/>
          <w14:ligatures w14:val="none"/>
        </w:rPr>
      </w:pPr>
    </w:p>
    <w:p w14:paraId="02F6C0F0" w14:textId="77777777" w:rsidR="00E60F43" w:rsidRPr="00E60F43" w:rsidRDefault="00E60F43" w:rsidP="00E60F43">
      <w:pPr>
        <w:numPr>
          <w:ilvl w:val="0"/>
          <w:numId w:val="4"/>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Cena poskytovaných služeb v následujících letech trvání této smlouvy bude stanovena Poskytovatelem na základě Ceny poskytovaných služeb v předchozím roce trvání této smlouvy a skutečných nákladů vynaložených na chov koní, jako jsou náklady na krmiva, steliva, spotřební materiál, mzdové náklady ošetřovatele včetně zákonných odvodů sociálního a zdravotního pojištění a pojištění odpovědnosti, vnitropodnikové služby mechanizace a dopravy – navážení krmiva, vyhrnování hnoje, odvoz hnoje, návoz vody do výběhů a na pastviny, opravy zařízení pastvin, provozní náklady Hříbárny Buňov včetně provozní a správní režie.</w:t>
      </w:r>
    </w:p>
    <w:p w14:paraId="4F546D49" w14:textId="77777777" w:rsidR="00E60F43" w:rsidRDefault="00E60F43" w:rsidP="00E60F43">
      <w:pPr>
        <w:spacing w:after="0" w:line="240" w:lineRule="auto"/>
        <w:jc w:val="both"/>
        <w:rPr>
          <w:rFonts w:ascii="Times New Roman" w:eastAsia="Times New Roman" w:hAnsi="Times New Roman" w:cs="Times New Roman"/>
          <w:kern w:val="0"/>
          <w:sz w:val="24"/>
          <w:szCs w:val="24"/>
          <w:lang w:eastAsia="cs-CZ"/>
          <w14:ligatures w14:val="none"/>
        </w:rPr>
      </w:pPr>
    </w:p>
    <w:p w14:paraId="269F38B9" w14:textId="77777777" w:rsidR="00E60F43" w:rsidRDefault="00E60F43" w:rsidP="00E60F43">
      <w:pPr>
        <w:spacing w:after="0" w:line="240" w:lineRule="auto"/>
        <w:jc w:val="both"/>
        <w:rPr>
          <w:rFonts w:ascii="Times New Roman" w:eastAsia="Times New Roman" w:hAnsi="Times New Roman" w:cs="Times New Roman"/>
          <w:kern w:val="0"/>
          <w:sz w:val="24"/>
          <w:szCs w:val="24"/>
          <w:lang w:eastAsia="cs-CZ"/>
          <w14:ligatures w14:val="none"/>
        </w:rPr>
      </w:pPr>
    </w:p>
    <w:p w14:paraId="254C84CB" w14:textId="77777777" w:rsidR="00E60F43" w:rsidRDefault="00E60F43" w:rsidP="00E60F43">
      <w:pPr>
        <w:spacing w:after="0" w:line="240" w:lineRule="auto"/>
        <w:jc w:val="both"/>
        <w:rPr>
          <w:rFonts w:ascii="Times New Roman" w:eastAsia="Times New Roman" w:hAnsi="Times New Roman" w:cs="Times New Roman"/>
          <w:kern w:val="0"/>
          <w:sz w:val="24"/>
          <w:szCs w:val="24"/>
          <w:lang w:eastAsia="cs-CZ"/>
          <w14:ligatures w14:val="none"/>
        </w:rPr>
      </w:pPr>
    </w:p>
    <w:p w14:paraId="255F66AC" w14:textId="77777777" w:rsidR="00E60F43" w:rsidRPr="00E60F43" w:rsidRDefault="00E60F43" w:rsidP="00E60F43">
      <w:pPr>
        <w:spacing w:after="0" w:line="240" w:lineRule="auto"/>
        <w:jc w:val="both"/>
        <w:rPr>
          <w:rFonts w:ascii="Times New Roman" w:eastAsia="Times New Roman" w:hAnsi="Times New Roman" w:cs="Times New Roman"/>
          <w:kern w:val="0"/>
          <w:sz w:val="24"/>
          <w:szCs w:val="24"/>
          <w:lang w:eastAsia="cs-CZ"/>
          <w14:ligatures w14:val="none"/>
        </w:rPr>
      </w:pPr>
    </w:p>
    <w:p w14:paraId="6C525F86" w14:textId="20B34D03" w:rsidR="00E60F43" w:rsidRPr="00E60F43" w:rsidRDefault="00E60F43" w:rsidP="00E60F43">
      <w:pPr>
        <w:numPr>
          <w:ilvl w:val="0"/>
          <w:numId w:val="4"/>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Cenu poskytovaných služeb na druhý a každý další kalendářní rok Poskytovatel sdělí Objednateli nejpozději do 31. 12. příslušného roku a uplatní se na poskytované služby počínaje 1. 1. příslušného roku.</w:t>
      </w:r>
    </w:p>
    <w:p w14:paraId="7EBBAF62" w14:textId="77777777" w:rsidR="00E60F43" w:rsidRPr="00E60F43" w:rsidRDefault="00E60F43" w:rsidP="00E60F43">
      <w:pPr>
        <w:spacing w:after="0" w:line="240" w:lineRule="auto"/>
        <w:jc w:val="both"/>
        <w:rPr>
          <w:rFonts w:ascii="Times New Roman" w:eastAsia="Times New Roman" w:hAnsi="Times New Roman" w:cs="Times New Roman"/>
          <w:kern w:val="0"/>
          <w:sz w:val="24"/>
          <w:szCs w:val="24"/>
          <w:lang w:eastAsia="cs-CZ"/>
          <w14:ligatures w14:val="none"/>
        </w:rPr>
      </w:pPr>
    </w:p>
    <w:p w14:paraId="2F279064" w14:textId="77777777" w:rsidR="00E60F43" w:rsidRPr="00E60F43" w:rsidRDefault="00E60F43" w:rsidP="00E60F43">
      <w:pPr>
        <w:numPr>
          <w:ilvl w:val="0"/>
          <w:numId w:val="4"/>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Cena poskytovaných služeb bude Poskytovatelem Objednateli vyúčtovávána jednou měsíčně, vždy za kalendářní měsíc, fakturou zaslanou na v záhlaví uvedený email Objednatele. Zdanitelné plnění se považuje za uskutečněné dnem vystavení daňového dokladu. Splatnost daňového dokladu činí 14 dnů ode dne vystavení.</w:t>
      </w:r>
    </w:p>
    <w:p w14:paraId="1BDB17C9" w14:textId="77777777" w:rsidR="00E60F43" w:rsidRPr="00E60F43" w:rsidRDefault="00E60F43" w:rsidP="00E60F43">
      <w:pPr>
        <w:spacing w:after="0" w:line="240" w:lineRule="auto"/>
        <w:ind w:left="567"/>
        <w:jc w:val="both"/>
        <w:rPr>
          <w:rFonts w:ascii="Times New Roman" w:eastAsia="Times New Roman" w:hAnsi="Times New Roman" w:cs="Times New Roman"/>
          <w:kern w:val="0"/>
          <w:sz w:val="24"/>
          <w:szCs w:val="24"/>
          <w:lang w:eastAsia="cs-CZ"/>
          <w14:ligatures w14:val="none"/>
        </w:rPr>
      </w:pPr>
    </w:p>
    <w:p w14:paraId="3F2C2A20" w14:textId="4BD11844" w:rsidR="00E60F43" w:rsidRPr="00E60F43" w:rsidRDefault="00E60F43" w:rsidP="00E60F43">
      <w:pPr>
        <w:numPr>
          <w:ilvl w:val="0"/>
          <w:numId w:val="4"/>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202750">
        <w:rPr>
          <w:rFonts w:ascii="Times New Roman" w:eastAsia="Times New Roman" w:hAnsi="Times New Roman" w:cs="Times New Roman"/>
          <w:b/>
          <w:bCs/>
          <w:kern w:val="0"/>
          <w:sz w:val="24"/>
          <w:szCs w:val="24"/>
          <w:lang w:eastAsia="cs-CZ"/>
          <w14:ligatures w14:val="none"/>
        </w:rPr>
        <w:t>Poskytovatel je plátcem DPH</w:t>
      </w:r>
      <w:r w:rsidRPr="00E60F43">
        <w:rPr>
          <w:rFonts w:ascii="Times New Roman" w:eastAsia="Times New Roman" w:hAnsi="Times New Roman" w:cs="Times New Roman"/>
          <w:kern w:val="0"/>
          <w:sz w:val="24"/>
          <w:szCs w:val="24"/>
          <w:lang w:eastAsia="cs-CZ"/>
          <w14:ligatures w14:val="none"/>
        </w:rPr>
        <w:t xml:space="preserve"> a že ke každé odměně bude Poskytovatel Objednateli účtovat platné DPH. V případě, že Objednatel je zahraniční právnickou osobou a řádně registrovaným plátcem DPH v zahraničí, vystavuje Poskytovatel daňové doklady v příslušném režimu</w:t>
      </w:r>
      <w:r w:rsidR="00757450">
        <w:rPr>
          <w:rFonts w:ascii="Times New Roman" w:eastAsia="Times New Roman" w:hAnsi="Times New Roman" w:cs="Times New Roman"/>
          <w:kern w:val="0"/>
          <w:sz w:val="24"/>
          <w:szCs w:val="24"/>
          <w:lang w:eastAsia="cs-CZ"/>
          <w14:ligatures w14:val="none"/>
        </w:rPr>
        <w:t xml:space="preserve">                     </w:t>
      </w:r>
      <w:r w:rsidRPr="00E60F43">
        <w:rPr>
          <w:rFonts w:ascii="Times New Roman" w:eastAsia="Times New Roman" w:hAnsi="Times New Roman" w:cs="Times New Roman"/>
          <w:kern w:val="0"/>
          <w:sz w:val="24"/>
          <w:szCs w:val="24"/>
          <w:lang w:eastAsia="cs-CZ"/>
          <w14:ligatures w14:val="none"/>
        </w:rPr>
        <w:t xml:space="preserve"> i s příslušným odkazem na Evropskou směrnici a DPH neúčtuje. Objednatel tímto bere </w:t>
      </w:r>
      <w:r w:rsidR="00757450">
        <w:rPr>
          <w:rFonts w:ascii="Times New Roman" w:eastAsia="Times New Roman" w:hAnsi="Times New Roman" w:cs="Times New Roman"/>
          <w:kern w:val="0"/>
          <w:sz w:val="24"/>
          <w:szCs w:val="24"/>
          <w:lang w:eastAsia="cs-CZ"/>
          <w14:ligatures w14:val="none"/>
        </w:rPr>
        <w:t xml:space="preserve">                   </w:t>
      </w:r>
      <w:r w:rsidRPr="00E60F43">
        <w:rPr>
          <w:rFonts w:ascii="Times New Roman" w:eastAsia="Times New Roman" w:hAnsi="Times New Roman" w:cs="Times New Roman"/>
          <w:kern w:val="0"/>
          <w:sz w:val="24"/>
          <w:szCs w:val="24"/>
          <w:lang w:eastAsia="cs-CZ"/>
          <w14:ligatures w14:val="none"/>
        </w:rPr>
        <w:t>na vědomí, že v případě, že je zahraniční právnickou osobou a plátcem DPH, přebírá na sebe povinnosti týkající se uplatnění odvodu DPH a nároku na vrácení DPH v zahraničí.</w:t>
      </w:r>
    </w:p>
    <w:p w14:paraId="1C58D8A1" w14:textId="77777777" w:rsidR="00E60F43" w:rsidRPr="00E60F43" w:rsidRDefault="00E60F43" w:rsidP="00E60F43">
      <w:pPr>
        <w:spacing w:after="0" w:line="240" w:lineRule="auto"/>
        <w:ind w:left="567" w:hanging="567"/>
        <w:jc w:val="both"/>
        <w:rPr>
          <w:rFonts w:ascii="Times New Roman" w:eastAsia="Times New Roman" w:hAnsi="Times New Roman" w:cs="Times New Roman"/>
          <w:kern w:val="0"/>
          <w:sz w:val="24"/>
          <w:szCs w:val="24"/>
          <w:lang w:eastAsia="cs-CZ"/>
          <w14:ligatures w14:val="none"/>
        </w:rPr>
      </w:pPr>
    </w:p>
    <w:p w14:paraId="177B6B83" w14:textId="2156378C" w:rsidR="00E60F43" w:rsidRPr="00E60F43" w:rsidRDefault="00E60F43" w:rsidP="00E60F43">
      <w:pPr>
        <w:numPr>
          <w:ilvl w:val="0"/>
          <w:numId w:val="4"/>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V případě prodlení s úhradou Ceny poskytovaných služeb se Objednatel zavazuje uhradit Poskytovateli smluvní úrok z prodlení ve výši 0,0</w:t>
      </w:r>
      <w:r w:rsidR="00757450">
        <w:rPr>
          <w:rFonts w:ascii="Times New Roman" w:eastAsia="Times New Roman" w:hAnsi="Times New Roman" w:cs="Times New Roman"/>
          <w:kern w:val="0"/>
          <w:sz w:val="24"/>
          <w:szCs w:val="24"/>
          <w:lang w:eastAsia="cs-CZ"/>
          <w14:ligatures w14:val="none"/>
        </w:rPr>
        <w:t>5</w:t>
      </w:r>
      <w:r w:rsidRPr="00E60F43">
        <w:rPr>
          <w:rFonts w:ascii="Times New Roman" w:eastAsia="Times New Roman" w:hAnsi="Times New Roman" w:cs="Times New Roman"/>
          <w:kern w:val="0"/>
          <w:sz w:val="24"/>
          <w:szCs w:val="24"/>
          <w:lang w:eastAsia="cs-CZ"/>
          <w14:ligatures w14:val="none"/>
        </w:rPr>
        <w:t xml:space="preserve"> % za každý, byť i započatý, den prodlení (dále jen </w:t>
      </w:r>
      <w:r w:rsidRPr="00757450">
        <w:rPr>
          <w:rFonts w:ascii="Times New Roman" w:eastAsia="Times New Roman" w:hAnsi="Times New Roman" w:cs="Times New Roman"/>
          <w:i/>
          <w:iCs/>
          <w:kern w:val="0"/>
          <w:sz w:val="24"/>
          <w:szCs w:val="24"/>
          <w:lang w:eastAsia="cs-CZ"/>
          <w14:ligatures w14:val="none"/>
        </w:rPr>
        <w:t>„</w:t>
      </w:r>
      <w:r w:rsidRPr="00757450">
        <w:rPr>
          <w:rFonts w:ascii="Times New Roman" w:eastAsia="Times New Roman" w:hAnsi="Times New Roman" w:cs="Times New Roman"/>
          <w:b/>
          <w:i/>
          <w:iCs/>
          <w:kern w:val="0"/>
          <w:sz w:val="24"/>
          <w:szCs w:val="24"/>
          <w:lang w:eastAsia="cs-CZ"/>
          <w14:ligatures w14:val="none"/>
        </w:rPr>
        <w:t>Smluvní Úrok</w:t>
      </w:r>
      <w:r w:rsidRPr="00757450">
        <w:rPr>
          <w:rFonts w:ascii="Times New Roman" w:eastAsia="Times New Roman" w:hAnsi="Times New Roman" w:cs="Times New Roman"/>
          <w:i/>
          <w:iCs/>
          <w:kern w:val="0"/>
          <w:sz w:val="24"/>
          <w:szCs w:val="24"/>
          <w:lang w:eastAsia="cs-CZ"/>
          <w14:ligatures w14:val="none"/>
        </w:rPr>
        <w:t>“</w:t>
      </w:r>
      <w:r w:rsidRPr="00E60F43">
        <w:rPr>
          <w:rFonts w:ascii="Times New Roman" w:eastAsia="Times New Roman" w:hAnsi="Times New Roman" w:cs="Times New Roman"/>
          <w:kern w:val="0"/>
          <w:sz w:val="24"/>
          <w:szCs w:val="24"/>
          <w:lang w:eastAsia="cs-CZ"/>
          <w14:ligatures w14:val="none"/>
        </w:rPr>
        <w:t>).</w:t>
      </w:r>
    </w:p>
    <w:p w14:paraId="74D83DF4" w14:textId="77777777" w:rsidR="00E60F43" w:rsidRDefault="00E60F43" w:rsidP="00E60F43">
      <w:pPr>
        <w:spacing w:after="0" w:line="240" w:lineRule="auto"/>
        <w:rPr>
          <w:rFonts w:ascii="Times New Roman" w:eastAsia="Times New Roman" w:hAnsi="Times New Roman" w:cs="Times New Roman"/>
          <w:b/>
          <w:kern w:val="0"/>
          <w:sz w:val="24"/>
          <w:szCs w:val="24"/>
          <w:lang w:eastAsia="cs-CZ"/>
          <w14:ligatures w14:val="none"/>
        </w:rPr>
      </w:pPr>
    </w:p>
    <w:p w14:paraId="6632E10C" w14:textId="77777777" w:rsidR="00E60F43" w:rsidRPr="00E60F43" w:rsidRDefault="00E60F43" w:rsidP="00E60F43">
      <w:pPr>
        <w:spacing w:after="0" w:line="240" w:lineRule="auto"/>
        <w:rPr>
          <w:rFonts w:ascii="Times New Roman" w:eastAsia="Times New Roman" w:hAnsi="Times New Roman" w:cs="Times New Roman"/>
          <w:b/>
          <w:kern w:val="0"/>
          <w:sz w:val="24"/>
          <w:szCs w:val="24"/>
          <w:lang w:eastAsia="cs-CZ"/>
          <w14:ligatures w14:val="none"/>
        </w:rPr>
      </w:pPr>
    </w:p>
    <w:p w14:paraId="26CDB0C7"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Článek 6</w:t>
      </w:r>
    </w:p>
    <w:p w14:paraId="3C0394F0"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Předání a kontrola Hříběte</w:t>
      </w:r>
    </w:p>
    <w:p w14:paraId="7075A270" w14:textId="77777777" w:rsidR="00E60F43" w:rsidRPr="00E60F43" w:rsidRDefault="00E60F43" w:rsidP="00E60F43">
      <w:pPr>
        <w:spacing w:after="0" w:line="240" w:lineRule="auto"/>
        <w:ind w:left="567" w:hanging="567"/>
        <w:jc w:val="both"/>
        <w:rPr>
          <w:rFonts w:ascii="Times New Roman" w:eastAsia="Times New Roman" w:hAnsi="Times New Roman" w:cs="Times New Roman"/>
          <w:b/>
          <w:kern w:val="0"/>
          <w:sz w:val="24"/>
          <w:szCs w:val="24"/>
          <w:lang w:eastAsia="cs-CZ"/>
          <w14:ligatures w14:val="none"/>
        </w:rPr>
      </w:pPr>
    </w:p>
    <w:p w14:paraId="6BE58810" w14:textId="77777777" w:rsidR="00E60F43" w:rsidRPr="00E60F43" w:rsidRDefault="00E60F43" w:rsidP="00E60F43">
      <w:pPr>
        <w:numPr>
          <w:ilvl w:val="0"/>
          <w:numId w:val="7"/>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Objednatel se zavazuje předat Hříbě v dobrém zdravotním stavu za dodržení platných a účinných veterinárních podmínek pro přesun Hříběte. V době předání musí být Hříbě označeno a musí mít průkaz koně. O předání a převzetí Hříběte se smluvní strany zavazují sepsat předávací protokol viz. </w:t>
      </w:r>
      <w:r w:rsidRPr="00E60F43">
        <w:rPr>
          <w:rFonts w:ascii="Times New Roman" w:eastAsia="Times New Roman" w:hAnsi="Times New Roman" w:cs="Times New Roman"/>
          <w:b/>
          <w:bCs/>
          <w:kern w:val="0"/>
          <w:sz w:val="24"/>
          <w:szCs w:val="24"/>
          <w:lang w:eastAsia="cs-CZ"/>
          <w14:ligatures w14:val="none"/>
        </w:rPr>
        <w:t>příloha č. 3</w:t>
      </w:r>
      <w:r w:rsidRPr="00E60F43">
        <w:rPr>
          <w:rFonts w:ascii="Times New Roman" w:eastAsia="Times New Roman" w:hAnsi="Times New Roman" w:cs="Times New Roman"/>
          <w:kern w:val="0"/>
          <w:sz w:val="24"/>
          <w:szCs w:val="24"/>
          <w:lang w:eastAsia="cs-CZ"/>
          <w14:ligatures w14:val="none"/>
        </w:rPr>
        <w:t xml:space="preserve"> této smlouvy (dále jen „</w:t>
      </w:r>
      <w:r w:rsidRPr="00757450">
        <w:rPr>
          <w:rFonts w:ascii="Times New Roman" w:eastAsia="Times New Roman" w:hAnsi="Times New Roman" w:cs="Times New Roman"/>
          <w:b/>
          <w:i/>
          <w:iCs/>
          <w:kern w:val="0"/>
          <w:sz w:val="24"/>
          <w:szCs w:val="24"/>
          <w:lang w:eastAsia="cs-CZ"/>
          <w14:ligatures w14:val="none"/>
        </w:rPr>
        <w:t>Předávací Protokol</w:t>
      </w:r>
      <w:r w:rsidRPr="00E60F43">
        <w:rPr>
          <w:rFonts w:ascii="Times New Roman" w:eastAsia="Times New Roman" w:hAnsi="Times New Roman" w:cs="Times New Roman"/>
          <w:kern w:val="0"/>
          <w:sz w:val="24"/>
          <w:szCs w:val="24"/>
          <w:lang w:eastAsia="cs-CZ"/>
          <w14:ligatures w14:val="none"/>
        </w:rPr>
        <w:t>“).</w:t>
      </w:r>
    </w:p>
    <w:p w14:paraId="5FA1C4DF" w14:textId="77777777" w:rsidR="00E60F43" w:rsidRPr="00E60F43" w:rsidRDefault="00E60F43" w:rsidP="00E60F43">
      <w:pPr>
        <w:spacing w:after="0" w:line="240" w:lineRule="auto"/>
        <w:ind w:left="567"/>
        <w:jc w:val="both"/>
        <w:rPr>
          <w:rFonts w:ascii="Times New Roman" w:eastAsia="Times New Roman" w:hAnsi="Times New Roman" w:cs="Times New Roman"/>
          <w:kern w:val="0"/>
          <w:sz w:val="24"/>
          <w:szCs w:val="24"/>
          <w:lang w:eastAsia="cs-CZ"/>
          <w14:ligatures w14:val="none"/>
        </w:rPr>
      </w:pPr>
    </w:p>
    <w:p w14:paraId="5C0A90FA" w14:textId="6BD84CC2" w:rsidR="00E60F43" w:rsidRPr="00E60F43" w:rsidRDefault="00E60F43" w:rsidP="00E60F43">
      <w:pPr>
        <w:numPr>
          <w:ilvl w:val="0"/>
          <w:numId w:val="7"/>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Nepředá-li Objednatel Hříbě ve stavu dle předchozího odstavce, odpovídá za veškeré následky </w:t>
      </w:r>
      <w:r w:rsidR="00757450">
        <w:rPr>
          <w:rFonts w:ascii="Times New Roman" w:eastAsia="Times New Roman" w:hAnsi="Times New Roman" w:cs="Times New Roman"/>
          <w:kern w:val="0"/>
          <w:sz w:val="24"/>
          <w:szCs w:val="24"/>
          <w:lang w:eastAsia="cs-CZ"/>
          <w14:ligatures w14:val="none"/>
        </w:rPr>
        <w:t xml:space="preserve">   </w:t>
      </w:r>
      <w:r w:rsidRPr="00E60F43">
        <w:rPr>
          <w:rFonts w:ascii="Times New Roman" w:eastAsia="Times New Roman" w:hAnsi="Times New Roman" w:cs="Times New Roman"/>
          <w:kern w:val="0"/>
          <w:sz w:val="24"/>
          <w:szCs w:val="24"/>
          <w:lang w:eastAsia="cs-CZ"/>
          <w14:ligatures w14:val="none"/>
        </w:rPr>
        <w:t>a náklady, které porušením této povinnosti vzniknou, a to v plném rozsahu.</w:t>
      </w:r>
    </w:p>
    <w:p w14:paraId="1C68AB3A" w14:textId="77777777" w:rsidR="00E60F43" w:rsidRPr="00E60F43" w:rsidRDefault="00E60F43" w:rsidP="00E60F43">
      <w:pPr>
        <w:spacing w:after="0" w:line="240" w:lineRule="auto"/>
        <w:ind w:left="708"/>
        <w:rPr>
          <w:rFonts w:ascii="Times New Roman" w:eastAsia="Times New Roman" w:hAnsi="Times New Roman" w:cs="Times New Roman"/>
          <w:kern w:val="0"/>
          <w:sz w:val="24"/>
          <w:szCs w:val="24"/>
          <w:lang w:eastAsia="cs-CZ"/>
          <w14:ligatures w14:val="none"/>
        </w:rPr>
      </w:pPr>
    </w:p>
    <w:p w14:paraId="767D92D4" w14:textId="5DF559FE" w:rsidR="00E60F43" w:rsidRPr="00E60F43" w:rsidRDefault="00E60F43" w:rsidP="00E60F43">
      <w:pPr>
        <w:numPr>
          <w:ilvl w:val="0"/>
          <w:numId w:val="7"/>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Objednatel má právo navštěvovat Hříbě pouze za účelem kontroly jeho stavu. Každou případnou kontrolu, její obsah, délku a termín, musí Objednatel předem dohodnout s oprávněným zaměstnancem Poskytovatele. Poskytovatel je povinen Objednateli kontrolu umožnit pouze v odůvodněných případech. Jiné způsoby kontroly (návštěv) Hříběte (jako např. jakékoliv telefonické informace, fotodokumentace, zprávy a podobně) nejsou možné a Poskytovatel </w:t>
      </w:r>
      <w:r w:rsidR="00757450">
        <w:rPr>
          <w:rFonts w:ascii="Times New Roman" w:eastAsia="Times New Roman" w:hAnsi="Times New Roman" w:cs="Times New Roman"/>
          <w:kern w:val="0"/>
          <w:sz w:val="24"/>
          <w:szCs w:val="24"/>
          <w:lang w:eastAsia="cs-CZ"/>
          <w14:ligatures w14:val="none"/>
        </w:rPr>
        <w:t xml:space="preserve">            </w:t>
      </w:r>
      <w:r w:rsidRPr="00E60F43">
        <w:rPr>
          <w:rFonts w:ascii="Times New Roman" w:eastAsia="Times New Roman" w:hAnsi="Times New Roman" w:cs="Times New Roman"/>
          <w:kern w:val="0"/>
          <w:sz w:val="24"/>
          <w:szCs w:val="24"/>
          <w:lang w:eastAsia="cs-CZ"/>
          <w14:ligatures w14:val="none"/>
        </w:rPr>
        <w:t>je nebude umožňovat.</w:t>
      </w:r>
    </w:p>
    <w:p w14:paraId="4A76C926" w14:textId="77777777" w:rsidR="00E60F43" w:rsidRDefault="00E60F43" w:rsidP="00E60F43">
      <w:pPr>
        <w:spacing w:after="0" w:line="240" w:lineRule="auto"/>
        <w:ind w:left="567" w:hanging="567"/>
        <w:jc w:val="both"/>
        <w:rPr>
          <w:rFonts w:ascii="Times New Roman" w:eastAsia="Times New Roman" w:hAnsi="Times New Roman" w:cs="Times New Roman"/>
          <w:b/>
          <w:kern w:val="0"/>
          <w:sz w:val="24"/>
          <w:szCs w:val="24"/>
          <w:lang w:eastAsia="cs-CZ"/>
          <w14:ligatures w14:val="none"/>
        </w:rPr>
      </w:pPr>
    </w:p>
    <w:p w14:paraId="4C284A06" w14:textId="77777777" w:rsidR="00E60F43" w:rsidRPr="00E60F43" w:rsidRDefault="00E60F43" w:rsidP="00E60F43">
      <w:pPr>
        <w:spacing w:after="0" w:line="240" w:lineRule="auto"/>
        <w:ind w:left="567" w:hanging="567"/>
        <w:jc w:val="both"/>
        <w:rPr>
          <w:rFonts w:ascii="Times New Roman" w:eastAsia="Times New Roman" w:hAnsi="Times New Roman" w:cs="Times New Roman"/>
          <w:b/>
          <w:kern w:val="0"/>
          <w:sz w:val="24"/>
          <w:szCs w:val="24"/>
          <w:lang w:eastAsia="cs-CZ"/>
          <w14:ligatures w14:val="none"/>
        </w:rPr>
      </w:pPr>
    </w:p>
    <w:p w14:paraId="4A0F93A4"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Článek 7</w:t>
      </w:r>
    </w:p>
    <w:p w14:paraId="529FD670" w14:textId="77777777" w:rsidR="00E60F43" w:rsidRPr="00E60F43" w:rsidRDefault="00E60F43" w:rsidP="00202750">
      <w:pPr>
        <w:spacing w:line="240" w:lineRule="auto"/>
        <w:ind w:left="567" w:hanging="567"/>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Další služby</w:t>
      </w:r>
    </w:p>
    <w:p w14:paraId="58F27B0D" w14:textId="65C47DCA" w:rsidR="00E60F43" w:rsidRPr="00E60F43" w:rsidRDefault="00E60F43" w:rsidP="00E60F43">
      <w:pPr>
        <w:numPr>
          <w:ilvl w:val="0"/>
          <w:numId w:val="13"/>
        </w:numPr>
        <w:spacing w:after="0" w:line="240" w:lineRule="auto"/>
        <w:ind w:left="567" w:hanging="567"/>
        <w:jc w:val="both"/>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Smluvní strany si sjednaly, že Poskytovatel bude pro Hříbě zajišťovat nezbytné podkovářské</w:t>
      </w:r>
      <w:r w:rsidR="00757450">
        <w:rPr>
          <w:rFonts w:ascii="Times New Roman" w:eastAsia="Times New Roman" w:hAnsi="Times New Roman" w:cs="Times New Roman"/>
          <w:kern w:val="0"/>
          <w:sz w:val="24"/>
          <w:szCs w:val="24"/>
          <w:lang w:eastAsia="cs-CZ"/>
          <w14:ligatures w14:val="none"/>
        </w:rPr>
        <w:t xml:space="preserve">        </w:t>
      </w:r>
      <w:r w:rsidRPr="00E60F43">
        <w:rPr>
          <w:rFonts w:ascii="Times New Roman" w:eastAsia="Times New Roman" w:hAnsi="Times New Roman" w:cs="Times New Roman"/>
          <w:kern w:val="0"/>
          <w:sz w:val="24"/>
          <w:szCs w:val="24"/>
          <w:lang w:eastAsia="cs-CZ"/>
          <w14:ligatures w14:val="none"/>
        </w:rPr>
        <w:t xml:space="preserve"> a veterinární služby za podmínek a v rozsahu veterinárního zákona (korektura kopyt, očkování, odčervení a případné další služby) (dále jen „</w:t>
      </w:r>
      <w:r w:rsidRPr="00757450">
        <w:rPr>
          <w:rFonts w:ascii="Times New Roman" w:eastAsia="Times New Roman" w:hAnsi="Times New Roman" w:cs="Times New Roman"/>
          <w:b/>
          <w:i/>
          <w:iCs/>
          <w:kern w:val="0"/>
          <w:sz w:val="24"/>
          <w:szCs w:val="24"/>
          <w:lang w:eastAsia="cs-CZ"/>
          <w14:ligatures w14:val="none"/>
        </w:rPr>
        <w:t>Podkovářské a Veterinárních služby</w:t>
      </w:r>
      <w:r w:rsidRPr="00E60F43">
        <w:rPr>
          <w:rFonts w:ascii="Times New Roman" w:eastAsia="Times New Roman" w:hAnsi="Times New Roman" w:cs="Times New Roman"/>
          <w:kern w:val="0"/>
          <w:sz w:val="24"/>
          <w:szCs w:val="24"/>
          <w:lang w:eastAsia="cs-CZ"/>
          <w14:ligatures w14:val="none"/>
        </w:rPr>
        <w:t>“).</w:t>
      </w:r>
    </w:p>
    <w:p w14:paraId="7375A698" w14:textId="77777777" w:rsidR="00757450" w:rsidRDefault="00757450" w:rsidP="00757450">
      <w:pPr>
        <w:spacing w:after="0" w:line="240" w:lineRule="auto"/>
        <w:jc w:val="both"/>
        <w:rPr>
          <w:rFonts w:ascii="Times New Roman" w:eastAsia="Times New Roman" w:hAnsi="Times New Roman" w:cs="Times New Roman"/>
          <w:bCs/>
          <w:kern w:val="0"/>
          <w:sz w:val="24"/>
          <w:szCs w:val="24"/>
          <w:lang w:eastAsia="cs-CZ"/>
          <w14:ligatures w14:val="none"/>
        </w:rPr>
      </w:pPr>
    </w:p>
    <w:p w14:paraId="224910C8" w14:textId="77777777" w:rsidR="00757450" w:rsidRDefault="00757450" w:rsidP="00757450">
      <w:pPr>
        <w:spacing w:after="0" w:line="240" w:lineRule="auto"/>
        <w:jc w:val="both"/>
        <w:rPr>
          <w:rFonts w:ascii="Times New Roman" w:eastAsia="Times New Roman" w:hAnsi="Times New Roman" w:cs="Times New Roman"/>
          <w:bCs/>
          <w:kern w:val="0"/>
          <w:sz w:val="24"/>
          <w:szCs w:val="24"/>
          <w:lang w:eastAsia="cs-CZ"/>
          <w14:ligatures w14:val="none"/>
        </w:rPr>
      </w:pPr>
    </w:p>
    <w:p w14:paraId="1D3EFF65" w14:textId="77777777" w:rsidR="00757450" w:rsidRDefault="00757450" w:rsidP="00757450">
      <w:pPr>
        <w:spacing w:after="0" w:line="240" w:lineRule="auto"/>
        <w:jc w:val="both"/>
        <w:rPr>
          <w:rFonts w:ascii="Times New Roman" w:eastAsia="Times New Roman" w:hAnsi="Times New Roman" w:cs="Times New Roman"/>
          <w:bCs/>
          <w:kern w:val="0"/>
          <w:sz w:val="24"/>
          <w:szCs w:val="24"/>
          <w:lang w:eastAsia="cs-CZ"/>
          <w14:ligatures w14:val="none"/>
        </w:rPr>
      </w:pPr>
    </w:p>
    <w:p w14:paraId="50C40BBF" w14:textId="77777777" w:rsidR="00757450" w:rsidRDefault="00757450" w:rsidP="00757450">
      <w:pPr>
        <w:spacing w:after="0" w:line="240" w:lineRule="auto"/>
        <w:jc w:val="both"/>
        <w:rPr>
          <w:rFonts w:ascii="Times New Roman" w:eastAsia="Times New Roman" w:hAnsi="Times New Roman" w:cs="Times New Roman"/>
          <w:bCs/>
          <w:kern w:val="0"/>
          <w:sz w:val="24"/>
          <w:szCs w:val="24"/>
          <w:lang w:eastAsia="cs-CZ"/>
          <w14:ligatures w14:val="none"/>
        </w:rPr>
      </w:pPr>
    </w:p>
    <w:p w14:paraId="7B439CA3" w14:textId="77777777" w:rsidR="00757450" w:rsidRDefault="00757450" w:rsidP="00757450">
      <w:pPr>
        <w:spacing w:after="0" w:line="240" w:lineRule="auto"/>
        <w:jc w:val="both"/>
        <w:rPr>
          <w:rFonts w:ascii="Times New Roman" w:eastAsia="Times New Roman" w:hAnsi="Times New Roman" w:cs="Times New Roman"/>
          <w:bCs/>
          <w:kern w:val="0"/>
          <w:sz w:val="24"/>
          <w:szCs w:val="24"/>
          <w:lang w:eastAsia="cs-CZ"/>
          <w14:ligatures w14:val="none"/>
        </w:rPr>
      </w:pPr>
    </w:p>
    <w:p w14:paraId="4BC8BA7A" w14:textId="4686E879" w:rsidR="00757450" w:rsidRPr="00757450" w:rsidRDefault="00757450" w:rsidP="00757450">
      <w:pPr>
        <w:numPr>
          <w:ilvl w:val="0"/>
          <w:numId w:val="13"/>
        </w:numPr>
        <w:spacing w:after="0" w:line="240" w:lineRule="auto"/>
        <w:ind w:left="567" w:hanging="567"/>
        <w:jc w:val="both"/>
        <w:rPr>
          <w:rFonts w:ascii="Times New Roman" w:eastAsia="Times New Roman" w:hAnsi="Times New Roman" w:cs="Times New Roman"/>
          <w:bCs/>
          <w:kern w:val="0"/>
          <w:sz w:val="24"/>
          <w:szCs w:val="24"/>
          <w:lang w:eastAsia="cs-CZ"/>
          <w14:ligatures w14:val="none"/>
        </w:rPr>
      </w:pPr>
      <w:r w:rsidRPr="00757450">
        <w:rPr>
          <w:rFonts w:ascii="Times New Roman" w:eastAsia="Times New Roman" w:hAnsi="Times New Roman" w:cs="Times New Roman"/>
          <w:bCs/>
          <w:kern w:val="0"/>
          <w:sz w:val="24"/>
          <w:szCs w:val="24"/>
          <w:lang w:eastAsia="cs-CZ"/>
          <w14:ligatures w14:val="none"/>
        </w:rPr>
        <w:t>Cena Podkovářských a Veterinárních služeb není součástí Ceny poskytovaných služeb a bude Objednateli Poskytovatelem vyúčtovávána samostatně vždy po poskytnutí konkrétní služby</w:t>
      </w:r>
      <w:r>
        <w:rPr>
          <w:rFonts w:ascii="Times New Roman" w:eastAsia="Times New Roman" w:hAnsi="Times New Roman" w:cs="Times New Roman"/>
          <w:bCs/>
          <w:kern w:val="0"/>
          <w:sz w:val="24"/>
          <w:szCs w:val="24"/>
          <w:lang w:eastAsia="cs-CZ"/>
          <w14:ligatures w14:val="none"/>
        </w:rPr>
        <w:t>.</w:t>
      </w:r>
    </w:p>
    <w:p w14:paraId="611E7E04" w14:textId="77777777" w:rsidR="00E60F43" w:rsidRPr="00E60F43" w:rsidRDefault="00E60F43" w:rsidP="00E60F43">
      <w:pPr>
        <w:spacing w:after="0" w:line="240" w:lineRule="auto"/>
        <w:ind w:left="567"/>
        <w:jc w:val="both"/>
        <w:rPr>
          <w:rFonts w:ascii="Times New Roman" w:eastAsia="Times New Roman" w:hAnsi="Times New Roman" w:cs="Times New Roman"/>
          <w:b/>
          <w:kern w:val="0"/>
          <w:sz w:val="24"/>
          <w:szCs w:val="24"/>
          <w:lang w:eastAsia="cs-CZ"/>
          <w14:ligatures w14:val="none"/>
        </w:rPr>
      </w:pPr>
    </w:p>
    <w:p w14:paraId="67FEC038" w14:textId="0A2098FF" w:rsidR="00E60F43" w:rsidRPr="00202750" w:rsidRDefault="00E60F43" w:rsidP="00202750">
      <w:pPr>
        <w:numPr>
          <w:ilvl w:val="0"/>
          <w:numId w:val="13"/>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Korektura kopyt je prováděna individuálně a podle potřeby Hříběte, zpravidla se posuzuje při naskladnění a následně nejpozději vždy před konáním jarního a podzimního třídění hříbat zařazených do </w:t>
      </w:r>
      <w:proofErr w:type="spellStart"/>
      <w:r w:rsidRPr="00E60F43">
        <w:rPr>
          <w:rFonts w:ascii="Times New Roman" w:eastAsia="Times New Roman" w:hAnsi="Times New Roman" w:cs="Times New Roman"/>
          <w:kern w:val="0"/>
          <w:sz w:val="24"/>
          <w:szCs w:val="24"/>
          <w:lang w:eastAsia="cs-CZ"/>
          <w14:ligatures w14:val="none"/>
        </w:rPr>
        <w:t>testační</w:t>
      </w:r>
      <w:proofErr w:type="spellEnd"/>
      <w:r w:rsidRPr="00E60F43">
        <w:rPr>
          <w:rFonts w:ascii="Times New Roman" w:eastAsia="Times New Roman" w:hAnsi="Times New Roman" w:cs="Times New Roman"/>
          <w:kern w:val="0"/>
          <w:sz w:val="24"/>
          <w:szCs w:val="24"/>
          <w:lang w:eastAsia="cs-CZ"/>
          <w14:ligatures w14:val="none"/>
        </w:rPr>
        <w:t xml:space="preserve"> odchovny Hříbárny </w:t>
      </w:r>
      <w:proofErr w:type="spellStart"/>
      <w:r w:rsidRPr="00E60F43">
        <w:rPr>
          <w:rFonts w:ascii="Times New Roman" w:eastAsia="Times New Roman" w:hAnsi="Times New Roman" w:cs="Times New Roman"/>
          <w:kern w:val="0"/>
          <w:sz w:val="24"/>
          <w:szCs w:val="24"/>
          <w:lang w:eastAsia="cs-CZ"/>
          <w14:ligatures w14:val="none"/>
        </w:rPr>
        <w:t>Buňov</w:t>
      </w:r>
      <w:proofErr w:type="spellEnd"/>
      <w:r w:rsidRPr="00E60F43">
        <w:rPr>
          <w:rFonts w:ascii="Times New Roman" w:eastAsia="Times New Roman" w:hAnsi="Times New Roman" w:cs="Times New Roman"/>
          <w:kern w:val="0"/>
          <w:sz w:val="24"/>
          <w:szCs w:val="24"/>
          <w:lang w:eastAsia="cs-CZ"/>
          <w14:ligatures w14:val="none"/>
        </w:rPr>
        <w:t xml:space="preserve">. Vakcinace a odčervení probíhá </w:t>
      </w:r>
    </w:p>
    <w:p w14:paraId="69D53E89" w14:textId="01444B20" w:rsidR="00E60F43" w:rsidRPr="00E60F43" w:rsidRDefault="00E60F43" w:rsidP="00E60F43">
      <w:pPr>
        <w:spacing w:after="0" w:line="240" w:lineRule="auto"/>
        <w:ind w:left="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vždy podle vakcinačních schémat veterinárního lékaře. Podkovářské a Veterinární Služby poskytuje oprávněná osoba, kterou vybírá a zajišťuje Poskytovatel.</w:t>
      </w:r>
    </w:p>
    <w:p w14:paraId="34CCFADE" w14:textId="77777777" w:rsidR="00E60F43" w:rsidRPr="00E60F43" w:rsidRDefault="00E60F43" w:rsidP="00E60F43">
      <w:pPr>
        <w:spacing w:after="0" w:line="240" w:lineRule="auto"/>
        <w:ind w:left="708"/>
        <w:rPr>
          <w:rFonts w:ascii="Times New Roman" w:eastAsia="Times New Roman" w:hAnsi="Times New Roman" w:cs="Times New Roman"/>
          <w:kern w:val="0"/>
          <w:sz w:val="24"/>
          <w:szCs w:val="24"/>
          <w:lang w:eastAsia="cs-CZ"/>
          <w14:ligatures w14:val="none"/>
        </w:rPr>
      </w:pPr>
    </w:p>
    <w:p w14:paraId="36C0DC1C" w14:textId="77777777" w:rsidR="00E60F43" w:rsidRPr="00E60F43" w:rsidRDefault="00E60F43" w:rsidP="00E60F43">
      <w:pPr>
        <w:numPr>
          <w:ilvl w:val="0"/>
          <w:numId w:val="13"/>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Případné další služby bude Poskytovatel Objednateli poskytovat na základě samostatné dohody dle samostatně sjednaných podmínek. </w:t>
      </w:r>
    </w:p>
    <w:p w14:paraId="1FC8E043" w14:textId="77777777" w:rsidR="00E60F43" w:rsidRDefault="00E60F43" w:rsidP="00E60F43">
      <w:pPr>
        <w:spacing w:after="0" w:line="240" w:lineRule="auto"/>
        <w:jc w:val="center"/>
        <w:rPr>
          <w:rFonts w:ascii="Times New Roman" w:eastAsia="Times New Roman" w:hAnsi="Times New Roman" w:cs="Times New Roman"/>
          <w:b/>
          <w:kern w:val="0"/>
          <w:sz w:val="24"/>
          <w:szCs w:val="24"/>
          <w:lang w:eastAsia="cs-CZ"/>
          <w14:ligatures w14:val="none"/>
        </w:rPr>
      </w:pPr>
    </w:p>
    <w:p w14:paraId="52FA53F7" w14:textId="77777777" w:rsidR="00757450" w:rsidRDefault="00757450" w:rsidP="00E60F43">
      <w:pPr>
        <w:spacing w:after="0" w:line="240" w:lineRule="auto"/>
        <w:jc w:val="center"/>
        <w:rPr>
          <w:rFonts w:ascii="Times New Roman" w:eastAsia="Times New Roman" w:hAnsi="Times New Roman" w:cs="Times New Roman"/>
          <w:b/>
          <w:kern w:val="0"/>
          <w:sz w:val="24"/>
          <w:szCs w:val="24"/>
          <w:lang w:eastAsia="cs-CZ"/>
          <w14:ligatures w14:val="none"/>
        </w:rPr>
      </w:pPr>
    </w:p>
    <w:p w14:paraId="096CC8AD" w14:textId="77777777" w:rsidR="00E60F43" w:rsidRPr="00E60F43" w:rsidRDefault="00E60F43" w:rsidP="00E60F43">
      <w:pPr>
        <w:spacing w:after="0" w:line="240" w:lineRule="auto"/>
        <w:jc w:val="center"/>
        <w:rPr>
          <w:rFonts w:ascii="Times New Roman" w:eastAsia="Times New Roman" w:hAnsi="Times New Roman" w:cs="Times New Roman"/>
          <w:b/>
          <w:kern w:val="0"/>
          <w:sz w:val="24"/>
          <w:szCs w:val="24"/>
          <w:lang w:eastAsia="cs-CZ"/>
          <w14:ligatures w14:val="none"/>
        </w:rPr>
      </w:pPr>
    </w:p>
    <w:p w14:paraId="785025C1" w14:textId="77777777" w:rsidR="00E60F43" w:rsidRPr="00E60F43" w:rsidRDefault="00E60F43" w:rsidP="00E60F43">
      <w:pPr>
        <w:spacing w:after="0" w:line="240" w:lineRule="auto"/>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Článek 8</w:t>
      </w:r>
    </w:p>
    <w:p w14:paraId="35C55EE4"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Odpovědnost za škodu</w:t>
      </w:r>
    </w:p>
    <w:p w14:paraId="6FD61B61" w14:textId="77777777" w:rsidR="00E60F43" w:rsidRPr="00E60F43" w:rsidRDefault="00E60F43" w:rsidP="00E60F43">
      <w:pPr>
        <w:spacing w:after="0" w:line="240" w:lineRule="auto"/>
        <w:ind w:left="567" w:hanging="567"/>
        <w:jc w:val="both"/>
        <w:rPr>
          <w:rFonts w:ascii="Times New Roman" w:eastAsia="Times New Roman" w:hAnsi="Times New Roman" w:cs="Times New Roman"/>
          <w:b/>
          <w:kern w:val="0"/>
          <w:sz w:val="24"/>
          <w:szCs w:val="24"/>
          <w:lang w:eastAsia="cs-CZ"/>
          <w14:ligatures w14:val="none"/>
        </w:rPr>
      </w:pPr>
    </w:p>
    <w:p w14:paraId="03E54E2E" w14:textId="77777777" w:rsidR="00E60F43" w:rsidRPr="00E60F43" w:rsidRDefault="00E60F43" w:rsidP="00E60F43">
      <w:pPr>
        <w:numPr>
          <w:ilvl w:val="0"/>
          <w:numId w:val="6"/>
        </w:numPr>
        <w:spacing w:after="0" w:line="240" w:lineRule="auto"/>
        <w:ind w:left="567" w:hanging="567"/>
        <w:jc w:val="both"/>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S ohledem na skutečnost, že Poskytované služby předpokládají život Hříběte ve stádě s ostatními hříbaty na pastvě a v Hříbárně Buňov zařízené ohradami, ohradníky, stromy, keři apod., může i při dodržení všech příslušných předpisů, zásad i ujednání této smlouvy dojít k</w:t>
      </w:r>
    </w:p>
    <w:p w14:paraId="0EF4EA98" w14:textId="77777777" w:rsidR="00E60F43" w:rsidRPr="00E60F43" w:rsidRDefault="00E60F43" w:rsidP="00E60F43">
      <w:pPr>
        <w:numPr>
          <w:ilvl w:val="0"/>
          <w:numId w:val="10"/>
        </w:numPr>
        <w:spacing w:after="0" w:line="240" w:lineRule="auto"/>
        <w:ind w:left="1134" w:hanging="567"/>
        <w:jc w:val="both"/>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újmě na životě nebo zdraví Hříběte a/nebo</w:t>
      </w:r>
    </w:p>
    <w:p w14:paraId="64D87F51" w14:textId="77777777" w:rsidR="00E60F43" w:rsidRPr="00E60F43" w:rsidRDefault="00E60F43" w:rsidP="00E60F43">
      <w:pPr>
        <w:numPr>
          <w:ilvl w:val="0"/>
          <w:numId w:val="10"/>
        </w:numPr>
        <w:spacing w:after="0" w:line="240" w:lineRule="auto"/>
        <w:ind w:left="1134" w:hanging="567"/>
        <w:jc w:val="both"/>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újmě na životě, zdraví a/nebo na majetku třetích osob a/nebo</w:t>
      </w:r>
    </w:p>
    <w:p w14:paraId="609925CF" w14:textId="77777777" w:rsidR="00E60F43" w:rsidRPr="00E60F43" w:rsidRDefault="00E60F43" w:rsidP="00E60F43">
      <w:pPr>
        <w:numPr>
          <w:ilvl w:val="0"/>
          <w:numId w:val="10"/>
        </w:numPr>
        <w:spacing w:after="0" w:line="240" w:lineRule="auto"/>
        <w:ind w:left="1134" w:hanging="567"/>
        <w:jc w:val="both"/>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újmě na životě, zdraví a/nebo zaměstnanců Poskytovatele a/nebo</w:t>
      </w:r>
    </w:p>
    <w:p w14:paraId="6E4C58CD" w14:textId="77777777" w:rsidR="00E60F43" w:rsidRPr="00E60F43" w:rsidRDefault="00E60F43" w:rsidP="00E60F43">
      <w:pPr>
        <w:numPr>
          <w:ilvl w:val="0"/>
          <w:numId w:val="10"/>
        </w:numPr>
        <w:spacing w:after="0" w:line="240" w:lineRule="auto"/>
        <w:ind w:left="1134" w:hanging="567"/>
        <w:jc w:val="both"/>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újmě na majetku Poskytovatele.</w:t>
      </w:r>
    </w:p>
    <w:p w14:paraId="01F7B22D" w14:textId="77777777" w:rsidR="00E60F43" w:rsidRPr="00E60F43" w:rsidRDefault="00E60F43" w:rsidP="00E60F43">
      <w:pPr>
        <w:spacing w:after="0" w:line="240" w:lineRule="auto"/>
        <w:ind w:left="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Výše uvedené újmy mohou být také způsobeny různými způsoby nepředvídatelného zásahu vyšší moci. Objednatel bere tuto skutečnost výslovně na vědomí a uzavírá tuto smlouvu i s uvedeným rizikem.</w:t>
      </w:r>
    </w:p>
    <w:p w14:paraId="167B2C03" w14:textId="77777777" w:rsidR="00E60F43" w:rsidRPr="00E60F43" w:rsidRDefault="00E60F43" w:rsidP="00E60F43">
      <w:pPr>
        <w:spacing w:after="0" w:line="240" w:lineRule="auto"/>
        <w:ind w:left="502"/>
        <w:jc w:val="both"/>
        <w:rPr>
          <w:rFonts w:ascii="Times New Roman" w:eastAsia="Times New Roman" w:hAnsi="Times New Roman" w:cs="Times New Roman"/>
          <w:kern w:val="0"/>
          <w:sz w:val="24"/>
          <w:szCs w:val="24"/>
          <w:lang w:eastAsia="cs-CZ"/>
          <w14:ligatures w14:val="none"/>
        </w:rPr>
      </w:pPr>
    </w:p>
    <w:p w14:paraId="0E542365" w14:textId="77777777" w:rsidR="00E60F43" w:rsidRPr="00E60F43" w:rsidRDefault="00E60F43" w:rsidP="00E60F43">
      <w:pPr>
        <w:numPr>
          <w:ilvl w:val="0"/>
          <w:numId w:val="11"/>
        </w:numPr>
        <w:spacing w:after="0" w:line="240" w:lineRule="auto"/>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S ohledem na výše uvedené tímto smluvní strany výslovně sjednávají, že veškerá, zejména výše popsaná, újma, jako nepředvídatelná újma, které není možné při zachování podmínek výchovy Hříběte předcházet, je důsledkem vyšší moci zcela vylučující jakoukoliv odpovědnost Poskytovatele, s výjimkou případů, kdy Objednatel prokáže, že Poskytovatel úmyslně nebo hrubě porušil své závazky plynoucích mu z této smlouvy.</w:t>
      </w:r>
    </w:p>
    <w:p w14:paraId="4CDE9BED" w14:textId="77777777" w:rsidR="00E60F43" w:rsidRPr="00E60F43" w:rsidRDefault="00E60F43" w:rsidP="00E60F43">
      <w:pPr>
        <w:spacing w:after="0" w:line="240" w:lineRule="auto"/>
        <w:jc w:val="both"/>
        <w:rPr>
          <w:rFonts w:ascii="Times New Roman" w:eastAsia="Times New Roman" w:hAnsi="Times New Roman" w:cs="Times New Roman"/>
          <w:kern w:val="0"/>
          <w:sz w:val="24"/>
          <w:szCs w:val="24"/>
          <w:lang w:eastAsia="cs-CZ"/>
          <w14:ligatures w14:val="none"/>
        </w:rPr>
      </w:pPr>
    </w:p>
    <w:p w14:paraId="1310C2D2" w14:textId="77777777" w:rsidR="00E60F43" w:rsidRPr="00E60F43" w:rsidRDefault="00E60F43" w:rsidP="00E60F43">
      <w:pPr>
        <w:numPr>
          <w:ilvl w:val="0"/>
          <w:numId w:val="11"/>
        </w:numPr>
        <w:spacing w:after="0" w:line="240" w:lineRule="auto"/>
        <w:ind w:left="567" w:hanging="567"/>
        <w:jc w:val="both"/>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Pro případ, že by v souvislosti s prováděním předmětu této smlouvy vznikla újma na majetku Objednatele, dohodly se smluvní strany, že Objednatel ji nebude žádat k náhradě, ledaže prokáže, že Poskytovatel úmyslně porušil své závazky plynoucí mu z této smlouvy.</w:t>
      </w:r>
    </w:p>
    <w:p w14:paraId="050E9F1A" w14:textId="77777777" w:rsidR="00E60F43" w:rsidRPr="00E60F43" w:rsidRDefault="00E60F43" w:rsidP="00E60F43">
      <w:pPr>
        <w:spacing w:after="0" w:line="240" w:lineRule="auto"/>
        <w:rPr>
          <w:rFonts w:ascii="Times New Roman" w:eastAsia="Times New Roman" w:hAnsi="Times New Roman" w:cs="Times New Roman"/>
          <w:b/>
          <w:kern w:val="0"/>
          <w:sz w:val="24"/>
          <w:szCs w:val="24"/>
          <w:lang w:eastAsia="cs-CZ"/>
          <w14:ligatures w14:val="none"/>
        </w:rPr>
      </w:pPr>
    </w:p>
    <w:p w14:paraId="1CFA4D63" w14:textId="77777777" w:rsidR="00E60F43" w:rsidRPr="00E60F43" w:rsidRDefault="00E60F43" w:rsidP="00E60F43">
      <w:pPr>
        <w:numPr>
          <w:ilvl w:val="0"/>
          <w:numId w:val="11"/>
        </w:numPr>
        <w:spacing w:after="0" w:line="240" w:lineRule="auto"/>
        <w:ind w:hanging="502"/>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S ohledem na výše uvedené má možnost si Objednatel pojistit Hříbě ohledně úrazu, po celou dobu platnosti této smlouvy. Oznámí-li v rámci tohoto pojištění Objednatel Poskytovateli pojistnou událost, Poskytovatel se zavazuje poskytnout Objednateli součinnost potřebnou k likvidaci pojistné události.</w:t>
      </w:r>
    </w:p>
    <w:p w14:paraId="4977977F" w14:textId="77777777" w:rsid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245F4DE4" w14:textId="77777777" w:rsid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52432905" w14:textId="77777777" w:rsid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4625239B" w14:textId="77777777" w:rsidR="00757450" w:rsidRDefault="00757450"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3AF1AE00" w14:textId="77777777" w:rsidR="00757450" w:rsidRDefault="00757450"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5B9C3B6D" w14:textId="77777777" w:rsidR="00757450" w:rsidRDefault="00757450"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35AD51A3" w14:textId="77777777" w:rsid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077E605A"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p>
    <w:p w14:paraId="0BFBB663" w14:textId="77777777" w:rsidR="00E60F43" w:rsidRPr="00E60F43" w:rsidRDefault="00E60F43" w:rsidP="00E60F43">
      <w:pPr>
        <w:spacing w:after="0" w:line="240" w:lineRule="auto"/>
        <w:ind w:left="567" w:hanging="567"/>
        <w:jc w:val="center"/>
        <w:rPr>
          <w:rFonts w:ascii="Times New Roman" w:eastAsia="Times New Roman" w:hAnsi="Times New Roman" w:cs="Times New Roman"/>
          <w:b/>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Článek 9</w:t>
      </w:r>
    </w:p>
    <w:p w14:paraId="52909FDF" w14:textId="77777777" w:rsidR="00E60F43" w:rsidRPr="00E60F43" w:rsidRDefault="00E60F43" w:rsidP="00E60F43">
      <w:pPr>
        <w:spacing w:after="0" w:line="240" w:lineRule="auto"/>
        <w:ind w:left="567" w:hanging="567"/>
        <w:jc w:val="center"/>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b/>
          <w:kern w:val="0"/>
          <w:sz w:val="24"/>
          <w:szCs w:val="24"/>
          <w:lang w:eastAsia="cs-CZ"/>
          <w14:ligatures w14:val="none"/>
        </w:rPr>
        <w:t>Závěrečná ujednání</w:t>
      </w:r>
    </w:p>
    <w:p w14:paraId="115218CA" w14:textId="77777777" w:rsidR="00E60F43" w:rsidRPr="00E60F43" w:rsidRDefault="00E60F43" w:rsidP="00E60F43">
      <w:pPr>
        <w:spacing w:after="0" w:line="240" w:lineRule="auto"/>
        <w:ind w:left="567"/>
        <w:jc w:val="both"/>
        <w:rPr>
          <w:rFonts w:ascii="Times New Roman" w:eastAsia="Times New Roman" w:hAnsi="Times New Roman" w:cs="Times New Roman"/>
          <w:kern w:val="0"/>
          <w:sz w:val="24"/>
          <w:szCs w:val="24"/>
          <w:lang w:eastAsia="cs-CZ"/>
          <w14:ligatures w14:val="none"/>
        </w:rPr>
      </w:pPr>
    </w:p>
    <w:p w14:paraId="158DAAA4" w14:textId="77777777" w:rsidR="00E60F43" w:rsidRPr="00E60F43" w:rsidRDefault="00E60F43" w:rsidP="00E60F43">
      <w:pPr>
        <w:numPr>
          <w:ilvl w:val="0"/>
          <w:numId w:val="5"/>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Tato smlouva je platná dnem jejího podpisu a účinná uveřejněním v registru smluv. Smluvní strany prohlašují, že nepovažuji žádné ujednání smlouvy za obchodní tajemství.</w:t>
      </w:r>
    </w:p>
    <w:p w14:paraId="76D82453" w14:textId="77777777" w:rsidR="00E60F43" w:rsidRPr="00E60F43" w:rsidRDefault="00E60F43" w:rsidP="00E60F43">
      <w:pPr>
        <w:spacing w:after="0" w:line="240" w:lineRule="auto"/>
        <w:ind w:left="567" w:hanging="567"/>
        <w:jc w:val="both"/>
        <w:rPr>
          <w:rFonts w:ascii="Times New Roman" w:eastAsia="Times New Roman" w:hAnsi="Times New Roman" w:cs="Times New Roman"/>
          <w:kern w:val="0"/>
          <w:sz w:val="24"/>
          <w:szCs w:val="24"/>
          <w:lang w:eastAsia="cs-CZ"/>
          <w14:ligatures w14:val="none"/>
        </w:rPr>
      </w:pPr>
    </w:p>
    <w:p w14:paraId="5CF680AF" w14:textId="77777777" w:rsidR="00E60F43" w:rsidRPr="00E60F43" w:rsidRDefault="00E60F43" w:rsidP="00E60F43">
      <w:pPr>
        <w:numPr>
          <w:ilvl w:val="0"/>
          <w:numId w:val="5"/>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color w:val="000000"/>
          <w:spacing w:val="-3"/>
          <w:kern w:val="0"/>
          <w:sz w:val="24"/>
          <w:szCs w:val="24"/>
          <w:lang w:eastAsia="cs-CZ"/>
          <w14:ligatures w14:val="none"/>
        </w:rPr>
        <w:t>Tato smlouva je vyhotovena ve dvou originálních vyhotoveních, přičemž každá ze smluvních stran obdrží po jednom.</w:t>
      </w:r>
    </w:p>
    <w:p w14:paraId="77B38F37" w14:textId="77777777" w:rsidR="00E60F43" w:rsidRPr="00E60F43" w:rsidRDefault="00E60F43" w:rsidP="00E60F43">
      <w:pPr>
        <w:spacing w:after="0" w:line="240" w:lineRule="auto"/>
        <w:ind w:left="567" w:hanging="567"/>
        <w:jc w:val="both"/>
        <w:rPr>
          <w:rFonts w:ascii="Times New Roman" w:eastAsia="Times New Roman" w:hAnsi="Times New Roman" w:cs="Times New Roman"/>
          <w:kern w:val="0"/>
          <w:sz w:val="24"/>
          <w:szCs w:val="24"/>
          <w:lang w:eastAsia="cs-CZ"/>
          <w14:ligatures w14:val="none"/>
        </w:rPr>
      </w:pPr>
    </w:p>
    <w:p w14:paraId="3E8A226C" w14:textId="00974AF1" w:rsidR="00E60F43" w:rsidRPr="00202750" w:rsidRDefault="00E60F43" w:rsidP="00202750">
      <w:pPr>
        <w:numPr>
          <w:ilvl w:val="0"/>
          <w:numId w:val="5"/>
        </w:numPr>
        <w:spacing w:after="0" w:line="240" w:lineRule="auto"/>
        <w:ind w:left="567" w:hanging="567"/>
        <w:jc w:val="both"/>
        <w:rPr>
          <w:rFonts w:ascii="Times New Roman" w:eastAsia="Times New Roman" w:hAnsi="Times New Roman" w:cs="Times New Roman"/>
          <w:b/>
          <w:color w:val="000000"/>
          <w:spacing w:val="-3"/>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Případná neplatnost některého ujednání této smlouvy nemá za následek neplatnost ostatních ujednání. V případě, že kterékoliv ujednání této smlouvy se stane neúčinným nebo neplatným, smluvní strany se zavazují bez zbytečného odkladu nahradit takové</w:t>
      </w:r>
      <w:r w:rsidR="00202750">
        <w:rPr>
          <w:rFonts w:ascii="Times New Roman" w:eastAsia="Times New Roman" w:hAnsi="Times New Roman" w:cs="Times New Roman"/>
          <w:b/>
          <w:color w:val="000000"/>
          <w:spacing w:val="-3"/>
          <w:kern w:val="0"/>
          <w:sz w:val="24"/>
          <w:szCs w:val="24"/>
          <w:lang w:eastAsia="cs-CZ"/>
          <w14:ligatures w14:val="none"/>
        </w:rPr>
        <w:t xml:space="preserve"> </w:t>
      </w:r>
      <w:r w:rsidRPr="00202750">
        <w:rPr>
          <w:rFonts w:ascii="Times New Roman" w:eastAsia="Times New Roman" w:hAnsi="Times New Roman" w:cs="Times New Roman"/>
          <w:kern w:val="0"/>
          <w:sz w:val="24"/>
          <w:szCs w:val="24"/>
          <w:lang w:eastAsia="cs-CZ"/>
          <w14:ligatures w14:val="none"/>
        </w:rPr>
        <w:t>ujednání novým, které svým obsahem a smyslem odpovídá nejlépe obsahu a smyslu ujednání původního.</w:t>
      </w:r>
    </w:p>
    <w:p w14:paraId="5457635F" w14:textId="77777777" w:rsidR="00E60F43" w:rsidRPr="00E60F43" w:rsidRDefault="00E60F43" w:rsidP="00E60F43">
      <w:pPr>
        <w:spacing w:after="0" w:line="240" w:lineRule="auto"/>
        <w:ind w:left="567" w:hanging="567"/>
        <w:jc w:val="both"/>
        <w:rPr>
          <w:rFonts w:ascii="Times New Roman" w:eastAsia="Times New Roman" w:hAnsi="Times New Roman" w:cs="Times New Roman"/>
          <w:b/>
          <w:color w:val="000000"/>
          <w:spacing w:val="-3"/>
          <w:kern w:val="0"/>
          <w:sz w:val="24"/>
          <w:szCs w:val="24"/>
          <w:lang w:eastAsia="cs-CZ"/>
          <w14:ligatures w14:val="none"/>
        </w:rPr>
      </w:pPr>
    </w:p>
    <w:p w14:paraId="378C210F" w14:textId="77777777" w:rsidR="00E60F43" w:rsidRPr="00E60F43" w:rsidRDefault="00E60F43" w:rsidP="00E60F43">
      <w:pPr>
        <w:numPr>
          <w:ilvl w:val="0"/>
          <w:numId w:val="5"/>
        </w:numPr>
        <w:spacing w:after="0" w:line="240" w:lineRule="auto"/>
        <w:ind w:left="567" w:hanging="567"/>
        <w:jc w:val="both"/>
        <w:rPr>
          <w:rFonts w:ascii="Times New Roman" w:eastAsia="Times New Roman" w:hAnsi="Times New Roman" w:cs="Times New Roman"/>
          <w:b/>
          <w:color w:val="000000"/>
          <w:spacing w:val="-3"/>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Není-li v konkrétních ujednáních této smlouvy sjednáno jinak, řídí se vztahy smluvních stran příslušnými ustanoveními zákona č. 89/2012 Sb., občanský zákoník, ve znění pozdějších předpisů, a dalšími obecně závaznými právními předpisy České republiky.</w:t>
      </w:r>
    </w:p>
    <w:p w14:paraId="15DD055B" w14:textId="77777777" w:rsidR="00E60F43" w:rsidRPr="00E60F43" w:rsidRDefault="00E60F43" w:rsidP="00E60F43">
      <w:pPr>
        <w:spacing w:after="0" w:line="240" w:lineRule="auto"/>
        <w:ind w:left="567" w:hanging="567"/>
        <w:jc w:val="both"/>
        <w:rPr>
          <w:rFonts w:ascii="Times New Roman" w:eastAsia="Times New Roman" w:hAnsi="Times New Roman" w:cs="Times New Roman"/>
          <w:b/>
          <w:color w:val="000000"/>
          <w:spacing w:val="-3"/>
          <w:kern w:val="0"/>
          <w:sz w:val="24"/>
          <w:szCs w:val="24"/>
          <w:lang w:eastAsia="cs-CZ"/>
          <w14:ligatures w14:val="none"/>
        </w:rPr>
      </w:pPr>
    </w:p>
    <w:p w14:paraId="5B2343C8" w14:textId="77777777" w:rsidR="00E60F43" w:rsidRPr="00E60F43" w:rsidRDefault="00E60F43" w:rsidP="00E60F43">
      <w:pPr>
        <w:numPr>
          <w:ilvl w:val="0"/>
          <w:numId w:val="5"/>
        </w:numPr>
        <w:spacing w:after="0" w:line="240" w:lineRule="auto"/>
        <w:ind w:left="567" w:hanging="567"/>
        <w:jc w:val="both"/>
        <w:rPr>
          <w:rFonts w:ascii="Times New Roman" w:eastAsia="Times New Roman" w:hAnsi="Times New Roman" w:cs="Times New Roman"/>
          <w:b/>
          <w:color w:val="000000"/>
          <w:spacing w:val="-3"/>
          <w:kern w:val="0"/>
          <w:sz w:val="24"/>
          <w:szCs w:val="24"/>
          <w:lang w:eastAsia="cs-CZ"/>
          <w14:ligatures w14:val="none"/>
        </w:rPr>
      </w:pPr>
      <w:r w:rsidRPr="00E60F43">
        <w:rPr>
          <w:rFonts w:ascii="Times New Roman" w:eastAsia="Times New Roman" w:hAnsi="Times New Roman" w:cs="Times New Roman"/>
          <w:color w:val="000000"/>
          <w:kern w:val="0"/>
          <w:sz w:val="24"/>
          <w:szCs w:val="24"/>
          <w:lang w:eastAsia="cs-CZ"/>
          <w14:ligatures w14:val="none"/>
        </w:rPr>
        <w:t>Jakékoliv změny či doplňky této smlouvy lze činit pouze formou písemných, číslovaných dodatků, odsouhlasených oběma smluvními stranami.</w:t>
      </w:r>
    </w:p>
    <w:p w14:paraId="72EC33AF" w14:textId="77777777" w:rsidR="00E60F43" w:rsidRPr="00E60F43" w:rsidRDefault="00E60F43" w:rsidP="00E60F43">
      <w:pPr>
        <w:spacing w:after="0" w:line="240" w:lineRule="auto"/>
        <w:ind w:left="567" w:hanging="567"/>
        <w:jc w:val="both"/>
        <w:rPr>
          <w:rFonts w:ascii="Times New Roman" w:eastAsia="Times New Roman" w:hAnsi="Times New Roman" w:cs="Times New Roman"/>
          <w:b/>
          <w:color w:val="000000"/>
          <w:spacing w:val="-3"/>
          <w:kern w:val="0"/>
          <w:sz w:val="24"/>
          <w:szCs w:val="24"/>
          <w:lang w:eastAsia="cs-CZ"/>
          <w14:ligatures w14:val="none"/>
        </w:rPr>
      </w:pPr>
    </w:p>
    <w:p w14:paraId="6A87AD38" w14:textId="77777777" w:rsidR="00E60F43" w:rsidRPr="00E60F43" w:rsidRDefault="00E60F43" w:rsidP="00E60F43">
      <w:pPr>
        <w:numPr>
          <w:ilvl w:val="0"/>
          <w:numId w:val="5"/>
        </w:numPr>
        <w:spacing w:after="0" w:line="240" w:lineRule="auto"/>
        <w:ind w:left="567" w:hanging="567"/>
        <w:jc w:val="both"/>
        <w:rPr>
          <w:rFonts w:ascii="Times New Roman" w:eastAsia="Times New Roman" w:hAnsi="Times New Roman" w:cs="Times New Roman"/>
          <w:b/>
          <w:color w:val="000000"/>
          <w:spacing w:val="-3"/>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Smluvní strany prohlašují, že si tuto smlouvu přečetly, jejímu obsahu porozuměly a souhlasí s ní, a na důkaz toho ji podepisují na základě své vlastní, vážné a svobodné vůle prosté omylu, přičemž nemají za to, že by se jejich jednání spojené s uzavřením této smlouvy příčilo dobrým mravům, odporovalo zákonu či zjevně narušovalo veřejný pořádek.</w:t>
      </w:r>
    </w:p>
    <w:p w14:paraId="6D0AC793" w14:textId="77777777" w:rsidR="00E60F43" w:rsidRPr="00E60F43" w:rsidRDefault="00E60F43" w:rsidP="00E60F43">
      <w:pPr>
        <w:spacing w:after="0" w:line="240" w:lineRule="auto"/>
        <w:ind w:left="567" w:hanging="567"/>
        <w:jc w:val="both"/>
        <w:rPr>
          <w:rFonts w:ascii="Times New Roman" w:eastAsia="Times New Roman" w:hAnsi="Times New Roman" w:cs="Times New Roman"/>
          <w:b/>
          <w:color w:val="000000"/>
          <w:spacing w:val="-3"/>
          <w:kern w:val="0"/>
          <w:sz w:val="24"/>
          <w:szCs w:val="24"/>
          <w:lang w:eastAsia="cs-CZ"/>
          <w14:ligatures w14:val="none"/>
        </w:rPr>
      </w:pPr>
    </w:p>
    <w:p w14:paraId="51974EDC" w14:textId="77777777" w:rsidR="00E60F43" w:rsidRPr="00E60F43" w:rsidRDefault="00E60F43" w:rsidP="00E60F43">
      <w:pPr>
        <w:spacing w:after="0" w:line="240" w:lineRule="auto"/>
        <w:ind w:left="567" w:hanging="567"/>
        <w:jc w:val="both"/>
        <w:rPr>
          <w:rFonts w:ascii="Times New Roman" w:eastAsia="Times New Roman" w:hAnsi="Times New Roman" w:cs="Times New Roman"/>
          <w:color w:val="000000"/>
          <w:spacing w:val="-3"/>
          <w:kern w:val="0"/>
          <w:sz w:val="24"/>
          <w:szCs w:val="24"/>
          <w:u w:val="single"/>
          <w:lang w:eastAsia="cs-CZ"/>
          <w14:ligatures w14:val="none"/>
        </w:rPr>
      </w:pPr>
      <w:r w:rsidRPr="00E60F43">
        <w:rPr>
          <w:rFonts w:ascii="Times New Roman" w:eastAsia="Times New Roman" w:hAnsi="Times New Roman" w:cs="Times New Roman"/>
          <w:color w:val="000000"/>
          <w:spacing w:val="-3"/>
          <w:kern w:val="0"/>
          <w:sz w:val="24"/>
          <w:szCs w:val="24"/>
          <w:u w:val="single"/>
          <w:lang w:eastAsia="cs-CZ"/>
          <w14:ligatures w14:val="none"/>
        </w:rPr>
        <w:t>Přílohy:</w:t>
      </w:r>
    </w:p>
    <w:p w14:paraId="34B93373" w14:textId="77777777" w:rsidR="00E60F43" w:rsidRPr="00E60F43" w:rsidRDefault="00E60F43" w:rsidP="00E60F43">
      <w:pPr>
        <w:numPr>
          <w:ilvl w:val="0"/>
          <w:numId w:val="8"/>
        </w:numPr>
        <w:spacing w:after="0" w:line="240" w:lineRule="auto"/>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Identifikace hříběte</w:t>
      </w:r>
    </w:p>
    <w:p w14:paraId="3FF7A156" w14:textId="77777777" w:rsidR="00E60F43" w:rsidRPr="00E60F43" w:rsidRDefault="00E60F43" w:rsidP="00E60F43">
      <w:pPr>
        <w:numPr>
          <w:ilvl w:val="0"/>
          <w:numId w:val="8"/>
        </w:numPr>
        <w:spacing w:after="0" w:line="240" w:lineRule="auto"/>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Poskytované služby</w:t>
      </w:r>
    </w:p>
    <w:p w14:paraId="19F542ED" w14:textId="77777777" w:rsidR="00E60F43" w:rsidRPr="00E60F43" w:rsidRDefault="00E60F43" w:rsidP="00E60F43">
      <w:pPr>
        <w:numPr>
          <w:ilvl w:val="0"/>
          <w:numId w:val="8"/>
        </w:numPr>
        <w:spacing w:after="0" w:line="240" w:lineRule="auto"/>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Předávací protokol</w:t>
      </w:r>
    </w:p>
    <w:p w14:paraId="4DD3BE03" w14:textId="77777777" w:rsidR="00E60F43" w:rsidRPr="00E60F43" w:rsidRDefault="00E60F43" w:rsidP="00E010FE">
      <w:pPr>
        <w:spacing w:after="0" w:line="240" w:lineRule="auto"/>
        <w:rPr>
          <w:rFonts w:ascii="Times New Roman" w:eastAsia="Times New Roman" w:hAnsi="Times New Roman" w:cs="Times New Roman"/>
          <w:kern w:val="0"/>
          <w:sz w:val="24"/>
          <w:szCs w:val="24"/>
          <w:lang w:eastAsia="cs-CZ"/>
          <w14:ligatures w14:val="none"/>
        </w:rPr>
      </w:pPr>
    </w:p>
    <w:p w14:paraId="4F2D5241" w14:textId="77777777" w:rsidR="00E60F43" w:rsidRPr="00E60F43" w:rsidRDefault="00E60F43" w:rsidP="00E60F43">
      <w:pPr>
        <w:spacing w:after="0" w:line="240" w:lineRule="auto"/>
        <w:ind w:left="567" w:hanging="567"/>
        <w:rPr>
          <w:rFonts w:ascii="Times New Roman" w:eastAsia="Times New Roman" w:hAnsi="Times New Roman" w:cs="Times New Roman"/>
          <w:kern w:val="0"/>
          <w:sz w:val="24"/>
          <w:szCs w:val="24"/>
          <w:lang w:eastAsia="cs-CZ"/>
          <w14:ligatures w14:val="none"/>
        </w:rPr>
      </w:pPr>
    </w:p>
    <w:p w14:paraId="18B9674D" w14:textId="167D42BF" w:rsidR="00E60F43" w:rsidRPr="00E60F43" w:rsidRDefault="00E60F43" w:rsidP="00E60F43">
      <w:pPr>
        <w:tabs>
          <w:tab w:val="center" w:pos="2268"/>
          <w:tab w:val="center" w:pos="6804"/>
        </w:tabs>
        <w:spacing w:after="0" w:line="240" w:lineRule="auto"/>
        <w:ind w:left="720"/>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 xml:space="preserve">V Tlumačově dne </w:t>
      </w:r>
      <w:r w:rsidRPr="00757450">
        <w:rPr>
          <w:rFonts w:ascii="Times New Roman" w:eastAsia="Times New Roman" w:hAnsi="Times New Roman" w:cs="Times New Roman"/>
          <w:kern w:val="0"/>
          <w:sz w:val="24"/>
          <w:szCs w:val="24"/>
          <w:lang w:eastAsia="cs-CZ"/>
          <w14:ligatures w14:val="none"/>
        </w:rPr>
        <w:t>1</w:t>
      </w:r>
      <w:r w:rsidR="00757450" w:rsidRPr="00757450">
        <w:rPr>
          <w:rFonts w:ascii="Times New Roman" w:eastAsia="Times New Roman" w:hAnsi="Times New Roman" w:cs="Times New Roman"/>
          <w:kern w:val="0"/>
          <w:sz w:val="24"/>
          <w:szCs w:val="24"/>
          <w:lang w:eastAsia="cs-CZ"/>
          <w14:ligatures w14:val="none"/>
        </w:rPr>
        <w:t>5</w:t>
      </w:r>
      <w:r w:rsidRPr="00757450">
        <w:rPr>
          <w:rFonts w:ascii="Times New Roman" w:eastAsia="Times New Roman" w:hAnsi="Times New Roman" w:cs="Times New Roman"/>
          <w:kern w:val="0"/>
          <w:sz w:val="24"/>
          <w:szCs w:val="24"/>
          <w:lang w:eastAsia="cs-CZ"/>
          <w14:ligatures w14:val="none"/>
        </w:rPr>
        <w:t>. 1</w:t>
      </w:r>
      <w:r w:rsidR="007C5501" w:rsidRPr="00757450">
        <w:rPr>
          <w:rFonts w:ascii="Times New Roman" w:eastAsia="Times New Roman" w:hAnsi="Times New Roman" w:cs="Times New Roman"/>
          <w:kern w:val="0"/>
          <w:sz w:val="24"/>
          <w:szCs w:val="24"/>
          <w:lang w:eastAsia="cs-CZ"/>
          <w14:ligatures w14:val="none"/>
        </w:rPr>
        <w:t>0</w:t>
      </w:r>
      <w:r w:rsidRPr="00757450">
        <w:rPr>
          <w:rFonts w:ascii="Times New Roman" w:eastAsia="Times New Roman" w:hAnsi="Times New Roman" w:cs="Times New Roman"/>
          <w:kern w:val="0"/>
          <w:sz w:val="24"/>
          <w:szCs w:val="24"/>
          <w:lang w:eastAsia="cs-CZ"/>
          <w14:ligatures w14:val="none"/>
        </w:rPr>
        <w:t>. 202</w:t>
      </w:r>
      <w:r w:rsidR="00202750" w:rsidRPr="00757450">
        <w:rPr>
          <w:rFonts w:ascii="Times New Roman" w:eastAsia="Times New Roman" w:hAnsi="Times New Roman" w:cs="Times New Roman"/>
          <w:kern w:val="0"/>
          <w:sz w:val="24"/>
          <w:szCs w:val="24"/>
          <w:lang w:eastAsia="cs-CZ"/>
          <w14:ligatures w14:val="none"/>
        </w:rPr>
        <w:t>5</w:t>
      </w:r>
      <w:r w:rsidRPr="00E60F43">
        <w:rPr>
          <w:rFonts w:ascii="Times New Roman" w:eastAsia="Times New Roman" w:hAnsi="Times New Roman" w:cs="Times New Roman"/>
          <w:kern w:val="0"/>
          <w:sz w:val="24"/>
          <w:szCs w:val="24"/>
          <w:lang w:eastAsia="cs-CZ"/>
          <w14:ligatures w14:val="none"/>
        </w:rPr>
        <w:tab/>
      </w:r>
    </w:p>
    <w:p w14:paraId="1BBCA6BA" w14:textId="77777777" w:rsidR="00E60F43" w:rsidRPr="00E60F43" w:rsidRDefault="00E60F43" w:rsidP="00E60F43">
      <w:pPr>
        <w:tabs>
          <w:tab w:val="center" w:pos="2268"/>
          <w:tab w:val="center" w:pos="6804"/>
        </w:tabs>
        <w:spacing w:after="0" w:line="240" w:lineRule="auto"/>
        <w:rPr>
          <w:rFonts w:ascii="Times New Roman" w:eastAsia="Times New Roman" w:hAnsi="Times New Roman" w:cs="Times New Roman"/>
          <w:kern w:val="0"/>
          <w:sz w:val="24"/>
          <w:szCs w:val="24"/>
          <w:lang w:eastAsia="cs-CZ"/>
          <w14:ligatures w14:val="none"/>
        </w:rPr>
      </w:pPr>
    </w:p>
    <w:p w14:paraId="2F54F86D" w14:textId="77777777" w:rsidR="00E60F43" w:rsidRPr="00E60F43" w:rsidRDefault="00E60F43" w:rsidP="00E60F43">
      <w:pPr>
        <w:tabs>
          <w:tab w:val="center" w:pos="2268"/>
          <w:tab w:val="center" w:pos="6804"/>
        </w:tabs>
        <w:spacing w:after="0" w:line="240" w:lineRule="auto"/>
        <w:rPr>
          <w:rFonts w:ascii="Times New Roman" w:eastAsia="Times New Roman" w:hAnsi="Times New Roman" w:cs="Times New Roman"/>
          <w:kern w:val="0"/>
          <w:sz w:val="24"/>
          <w:szCs w:val="24"/>
          <w:lang w:eastAsia="cs-CZ"/>
          <w14:ligatures w14:val="none"/>
        </w:rPr>
      </w:pPr>
    </w:p>
    <w:p w14:paraId="69CB32AE" w14:textId="77777777" w:rsidR="00E60F43" w:rsidRPr="00E60F43" w:rsidRDefault="00E60F43" w:rsidP="00E60F43">
      <w:pPr>
        <w:tabs>
          <w:tab w:val="center" w:pos="2268"/>
          <w:tab w:val="center" w:pos="6804"/>
        </w:tabs>
        <w:spacing w:after="0" w:line="240" w:lineRule="auto"/>
        <w:rPr>
          <w:rFonts w:ascii="Times New Roman" w:eastAsia="Times New Roman" w:hAnsi="Times New Roman" w:cs="Times New Roman"/>
          <w:kern w:val="0"/>
          <w:sz w:val="24"/>
          <w:szCs w:val="24"/>
          <w:lang w:eastAsia="cs-CZ"/>
          <w14:ligatures w14:val="none"/>
        </w:rPr>
      </w:pPr>
    </w:p>
    <w:p w14:paraId="3364292F" w14:textId="77777777" w:rsidR="00E60F43" w:rsidRPr="00E60F43" w:rsidRDefault="00E60F43" w:rsidP="00E60F43">
      <w:pPr>
        <w:tabs>
          <w:tab w:val="center" w:pos="2268"/>
          <w:tab w:val="center" w:pos="6804"/>
        </w:tabs>
        <w:spacing w:after="0" w:line="240" w:lineRule="auto"/>
        <w:rPr>
          <w:rFonts w:ascii="Times New Roman" w:eastAsia="Times New Roman" w:hAnsi="Times New Roman" w:cs="Times New Roman"/>
          <w:kern w:val="0"/>
          <w:sz w:val="24"/>
          <w:szCs w:val="24"/>
          <w:lang w:eastAsia="cs-CZ"/>
          <w14:ligatures w14:val="none"/>
        </w:rPr>
      </w:pPr>
    </w:p>
    <w:p w14:paraId="3E7CF29C" w14:textId="77777777" w:rsidR="00E60F43" w:rsidRDefault="00E60F43" w:rsidP="00E60F43">
      <w:pPr>
        <w:tabs>
          <w:tab w:val="center" w:pos="2268"/>
          <w:tab w:val="center" w:pos="6804"/>
        </w:tabs>
        <w:spacing w:after="0" w:line="240" w:lineRule="auto"/>
        <w:rPr>
          <w:rFonts w:ascii="Times New Roman" w:eastAsia="Times New Roman" w:hAnsi="Times New Roman" w:cs="Times New Roman"/>
          <w:kern w:val="0"/>
          <w:sz w:val="24"/>
          <w:szCs w:val="24"/>
          <w:lang w:eastAsia="cs-CZ"/>
          <w14:ligatures w14:val="none"/>
        </w:rPr>
      </w:pPr>
    </w:p>
    <w:p w14:paraId="7DAB9238" w14:textId="77777777" w:rsidR="00757450" w:rsidRDefault="00757450" w:rsidP="00E60F43">
      <w:pPr>
        <w:tabs>
          <w:tab w:val="center" w:pos="2268"/>
          <w:tab w:val="center" w:pos="6804"/>
        </w:tabs>
        <w:spacing w:after="0" w:line="240" w:lineRule="auto"/>
        <w:rPr>
          <w:rFonts w:ascii="Times New Roman" w:eastAsia="Times New Roman" w:hAnsi="Times New Roman" w:cs="Times New Roman"/>
          <w:kern w:val="0"/>
          <w:sz w:val="24"/>
          <w:szCs w:val="24"/>
          <w:lang w:eastAsia="cs-CZ"/>
          <w14:ligatures w14:val="none"/>
        </w:rPr>
      </w:pPr>
    </w:p>
    <w:p w14:paraId="6102BC44" w14:textId="77777777" w:rsidR="00757450" w:rsidRDefault="00757450" w:rsidP="00E60F43">
      <w:pPr>
        <w:tabs>
          <w:tab w:val="center" w:pos="2268"/>
          <w:tab w:val="center" w:pos="6804"/>
        </w:tabs>
        <w:spacing w:after="0" w:line="240" w:lineRule="auto"/>
        <w:rPr>
          <w:rFonts w:ascii="Times New Roman" w:eastAsia="Times New Roman" w:hAnsi="Times New Roman" w:cs="Times New Roman"/>
          <w:kern w:val="0"/>
          <w:sz w:val="24"/>
          <w:szCs w:val="24"/>
          <w:lang w:eastAsia="cs-CZ"/>
          <w14:ligatures w14:val="none"/>
        </w:rPr>
      </w:pPr>
    </w:p>
    <w:p w14:paraId="54076BFC" w14:textId="77777777" w:rsidR="00757450" w:rsidRPr="00E60F43" w:rsidRDefault="00757450" w:rsidP="00E60F43">
      <w:pPr>
        <w:tabs>
          <w:tab w:val="center" w:pos="2268"/>
          <w:tab w:val="center" w:pos="6804"/>
        </w:tabs>
        <w:spacing w:after="0" w:line="240" w:lineRule="auto"/>
        <w:rPr>
          <w:rFonts w:ascii="Times New Roman" w:eastAsia="Times New Roman" w:hAnsi="Times New Roman" w:cs="Times New Roman"/>
          <w:kern w:val="0"/>
          <w:sz w:val="24"/>
          <w:szCs w:val="24"/>
          <w:lang w:eastAsia="cs-CZ"/>
          <w14:ligatures w14:val="none"/>
        </w:rPr>
      </w:pPr>
    </w:p>
    <w:p w14:paraId="5A741766" w14:textId="77777777" w:rsidR="00E60F43" w:rsidRPr="00E60F43" w:rsidRDefault="00E60F43" w:rsidP="00E60F43">
      <w:pPr>
        <w:tabs>
          <w:tab w:val="center" w:pos="2268"/>
          <w:tab w:val="center" w:pos="6804"/>
        </w:tabs>
        <w:spacing w:after="0" w:line="240" w:lineRule="auto"/>
        <w:rPr>
          <w:rFonts w:ascii="Times New Roman" w:eastAsia="Times New Roman" w:hAnsi="Times New Roman" w:cs="Times New Roman"/>
          <w:kern w:val="0"/>
          <w:sz w:val="24"/>
          <w:szCs w:val="24"/>
          <w:lang w:eastAsia="cs-CZ"/>
          <w14:ligatures w14:val="none"/>
        </w:rPr>
      </w:pPr>
    </w:p>
    <w:p w14:paraId="32B27DE5" w14:textId="227E28AC" w:rsidR="00E60F43" w:rsidRPr="00E60F43" w:rsidRDefault="00E60F43" w:rsidP="00E60F43">
      <w:pPr>
        <w:tabs>
          <w:tab w:val="center" w:pos="2268"/>
          <w:tab w:val="center" w:pos="6804"/>
        </w:tabs>
        <w:spacing w:after="0" w:line="240" w:lineRule="auto"/>
        <w:rPr>
          <w:rFonts w:ascii="Times New Roman" w:eastAsia="Times New Roman" w:hAnsi="Times New Roman" w:cs="Times New Roman"/>
          <w:kern w:val="0"/>
          <w:sz w:val="24"/>
          <w:szCs w:val="24"/>
          <w:lang w:eastAsia="cs-CZ"/>
          <w14:ligatures w14:val="none"/>
        </w:rPr>
      </w:pPr>
      <w:r w:rsidRPr="00E60F43">
        <w:rPr>
          <w:rFonts w:ascii="Times New Roman" w:eastAsia="Times New Roman" w:hAnsi="Times New Roman" w:cs="Times New Roman"/>
          <w:kern w:val="0"/>
          <w:sz w:val="24"/>
          <w:szCs w:val="24"/>
          <w:lang w:eastAsia="cs-CZ"/>
          <w14:ligatures w14:val="none"/>
        </w:rPr>
        <w:tab/>
        <w:t>____________________________</w:t>
      </w:r>
      <w:r>
        <w:rPr>
          <w:rFonts w:ascii="Times New Roman" w:eastAsia="Times New Roman" w:hAnsi="Times New Roman" w:cs="Times New Roman"/>
          <w:kern w:val="0"/>
          <w:sz w:val="24"/>
          <w:szCs w:val="24"/>
          <w:lang w:eastAsia="cs-CZ"/>
          <w14:ligatures w14:val="none"/>
        </w:rPr>
        <w:t>____</w:t>
      </w:r>
      <w:r w:rsidRPr="00E60F43">
        <w:rPr>
          <w:rFonts w:ascii="Times New Roman" w:eastAsia="Times New Roman" w:hAnsi="Times New Roman" w:cs="Times New Roman"/>
          <w:kern w:val="0"/>
          <w:sz w:val="24"/>
          <w:szCs w:val="24"/>
          <w:lang w:eastAsia="cs-CZ"/>
          <w14:ligatures w14:val="none"/>
        </w:rPr>
        <w:t>__</w:t>
      </w:r>
      <w:r>
        <w:rPr>
          <w:rFonts w:ascii="Times New Roman" w:eastAsia="Times New Roman" w:hAnsi="Times New Roman" w:cs="Times New Roman"/>
          <w:kern w:val="0"/>
          <w:sz w:val="24"/>
          <w:szCs w:val="24"/>
          <w:lang w:eastAsia="cs-CZ"/>
          <w14:ligatures w14:val="none"/>
        </w:rPr>
        <w:t xml:space="preserve">                </w:t>
      </w:r>
      <w:r w:rsidRPr="00E60F43">
        <w:rPr>
          <w:rFonts w:ascii="Times New Roman" w:eastAsia="Times New Roman" w:hAnsi="Times New Roman" w:cs="Times New Roman"/>
          <w:kern w:val="0"/>
          <w:sz w:val="24"/>
          <w:szCs w:val="24"/>
          <w:lang w:eastAsia="cs-CZ"/>
          <w14:ligatures w14:val="none"/>
        </w:rPr>
        <w:tab/>
        <w:t>______________________________</w:t>
      </w:r>
    </w:p>
    <w:p w14:paraId="04948BDE" w14:textId="2817E4AF" w:rsidR="00E60F43" w:rsidRPr="00E60F43" w:rsidRDefault="00E60F43" w:rsidP="00E60F43">
      <w:pPr>
        <w:tabs>
          <w:tab w:val="center" w:pos="2268"/>
          <w:tab w:val="center" w:pos="6804"/>
        </w:tabs>
        <w:spacing w:after="0" w:line="240" w:lineRule="auto"/>
        <w:rPr>
          <w:rFonts w:ascii="Times New Roman" w:eastAsia="Times New Roman" w:hAnsi="Times New Roman" w:cs="Times New Roman"/>
          <w:kern w:val="0"/>
          <w:lang w:eastAsia="cs-CZ"/>
          <w14:ligatures w14:val="none"/>
        </w:rPr>
      </w:pPr>
      <w:r w:rsidRPr="00E60F43">
        <w:rPr>
          <w:rFonts w:ascii="Times New Roman" w:eastAsia="Times New Roman" w:hAnsi="Times New Roman" w:cs="Times New Roman"/>
          <w:kern w:val="0"/>
          <w:sz w:val="24"/>
          <w:szCs w:val="24"/>
          <w:lang w:eastAsia="cs-CZ"/>
          <w14:ligatures w14:val="none"/>
        </w:rPr>
        <w:tab/>
      </w:r>
      <w:r w:rsidRPr="00E60F43">
        <w:rPr>
          <w:rFonts w:ascii="Times New Roman" w:eastAsia="Times New Roman" w:hAnsi="Times New Roman" w:cs="Times New Roman"/>
          <w:kern w:val="0"/>
          <w:lang w:eastAsia="cs-CZ"/>
          <w14:ligatures w14:val="none"/>
        </w:rPr>
        <w:t>Zemský hřebčinec Tlumačov s.p.o.</w:t>
      </w:r>
      <w:r w:rsidRPr="00E60F43">
        <w:rPr>
          <w:rFonts w:ascii="Times New Roman" w:eastAsia="Times New Roman" w:hAnsi="Times New Roman" w:cs="Times New Roman"/>
          <w:kern w:val="0"/>
          <w:lang w:eastAsia="cs-CZ"/>
          <w14:ligatures w14:val="none"/>
        </w:rPr>
        <w:tab/>
      </w:r>
      <w:r w:rsidR="00E010FE">
        <w:rPr>
          <w:rFonts w:ascii="Times New Roman" w:eastAsia="Times New Roman" w:hAnsi="Times New Roman" w:cs="Times New Roman"/>
          <w:kern w:val="0"/>
          <w:lang w:eastAsia="cs-CZ"/>
          <w14:ligatures w14:val="none"/>
        </w:rPr>
        <w:t xml:space="preserve">          </w:t>
      </w:r>
      <w:r w:rsidR="002F780D" w:rsidRPr="002F780D">
        <w:rPr>
          <w:rFonts w:ascii="Times New Roman" w:eastAsia="Times New Roman" w:hAnsi="Times New Roman" w:cs="Times New Roman"/>
          <w:kern w:val="0"/>
          <w:lang w:eastAsia="cs-CZ"/>
          <w14:ligatures w14:val="none"/>
        </w:rPr>
        <w:t>KINGSTON, s.r.o.</w:t>
      </w:r>
    </w:p>
    <w:p w14:paraId="51C676AD" w14:textId="2021F607" w:rsidR="00E60F43" w:rsidRPr="00E60F43" w:rsidRDefault="00E60F43" w:rsidP="00E60F43">
      <w:pPr>
        <w:tabs>
          <w:tab w:val="center" w:pos="2268"/>
          <w:tab w:val="center" w:pos="6804"/>
        </w:tabs>
        <w:spacing w:after="0" w:line="240" w:lineRule="auto"/>
        <w:rPr>
          <w:rFonts w:ascii="Times New Roman" w:eastAsia="Times New Roman" w:hAnsi="Times New Roman" w:cs="Times New Roman"/>
          <w:i/>
          <w:iCs/>
          <w:kern w:val="0"/>
          <w:lang w:eastAsia="cs-CZ"/>
          <w14:ligatures w14:val="none"/>
        </w:rPr>
      </w:pPr>
      <w:r w:rsidRPr="00E60F43">
        <w:rPr>
          <w:rFonts w:ascii="Times New Roman" w:eastAsia="Times New Roman" w:hAnsi="Times New Roman" w:cs="Times New Roman"/>
          <w:kern w:val="0"/>
          <w:lang w:eastAsia="cs-CZ"/>
          <w14:ligatures w14:val="none"/>
        </w:rPr>
        <w:tab/>
        <w:t xml:space="preserve">Ing. </w:t>
      </w:r>
      <w:r w:rsidR="007C5501">
        <w:rPr>
          <w:rFonts w:ascii="Times New Roman" w:eastAsia="Times New Roman" w:hAnsi="Times New Roman" w:cs="Times New Roman"/>
          <w:kern w:val="0"/>
          <w:lang w:eastAsia="cs-CZ"/>
          <w14:ligatures w14:val="none"/>
        </w:rPr>
        <w:t>Petr Eim</w:t>
      </w:r>
      <w:r w:rsidRPr="00E60F43">
        <w:rPr>
          <w:rFonts w:ascii="Times New Roman" w:eastAsia="Times New Roman" w:hAnsi="Times New Roman" w:cs="Times New Roman"/>
          <w:kern w:val="0"/>
          <w:lang w:eastAsia="cs-CZ"/>
          <w14:ligatures w14:val="none"/>
        </w:rPr>
        <w:tab/>
      </w:r>
      <w:r>
        <w:rPr>
          <w:rFonts w:ascii="Times New Roman" w:eastAsia="Times New Roman" w:hAnsi="Times New Roman" w:cs="Times New Roman"/>
          <w:kern w:val="0"/>
          <w:lang w:eastAsia="cs-CZ"/>
          <w14:ligatures w14:val="none"/>
        </w:rPr>
        <w:t xml:space="preserve">          </w:t>
      </w:r>
      <w:r w:rsidRPr="00E60F43">
        <w:rPr>
          <w:rFonts w:ascii="Times New Roman" w:eastAsia="Times New Roman" w:hAnsi="Times New Roman" w:cs="Times New Roman"/>
          <w:i/>
          <w:iCs/>
          <w:kern w:val="0"/>
          <w:lang w:eastAsia="cs-CZ"/>
          <w14:ligatures w14:val="none"/>
        </w:rPr>
        <w:t>Objednavatel</w:t>
      </w:r>
    </w:p>
    <w:p w14:paraId="45C39913" w14:textId="77777777" w:rsidR="00E60F43" w:rsidRPr="00E60F43" w:rsidRDefault="00E60F43" w:rsidP="00E60F43">
      <w:pPr>
        <w:tabs>
          <w:tab w:val="center" w:pos="2268"/>
          <w:tab w:val="center" w:pos="6804"/>
        </w:tabs>
        <w:spacing w:after="0" w:line="240" w:lineRule="auto"/>
        <w:rPr>
          <w:rFonts w:ascii="Times New Roman" w:eastAsia="Times New Roman" w:hAnsi="Times New Roman" w:cs="Times New Roman"/>
          <w:kern w:val="0"/>
          <w:lang w:eastAsia="cs-CZ"/>
          <w14:ligatures w14:val="none"/>
        </w:rPr>
      </w:pPr>
      <w:r w:rsidRPr="00E60F43">
        <w:rPr>
          <w:rFonts w:ascii="Times New Roman" w:eastAsia="Times New Roman" w:hAnsi="Times New Roman" w:cs="Times New Roman"/>
          <w:kern w:val="0"/>
          <w:lang w:eastAsia="cs-CZ"/>
          <w14:ligatures w14:val="none"/>
        </w:rPr>
        <w:tab/>
        <w:t>ředitel organizace</w:t>
      </w:r>
    </w:p>
    <w:p w14:paraId="7BD439A7" w14:textId="0F98E655" w:rsidR="00E60F43" w:rsidRPr="00E60F43" w:rsidRDefault="00E60F43" w:rsidP="00E60F43">
      <w:pPr>
        <w:tabs>
          <w:tab w:val="center" w:pos="2268"/>
          <w:tab w:val="center" w:pos="6804"/>
        </w:tabs>
        <w:spacing w:after="0" w:line="240" w:lineRule="auto"/>
        <w:rPr>
          <w:rFonts w:ascii="Times New Roman" w:eastAsia="Times New Roman" w:hAnsi="Times New Roman" w:cs="Times New Roman"/>
          <w:i/>
          <w:iCs/>
          <w:kern w:val="0"/>
          <w:lang w:eastAsia="cs-CZ"/>
          <w14:ligatures w14:val="none"/>
        </w:rPr>
      </w:pPr>
      <w:r w:rsidRPr="00E60F43">
        <w:rPr>
          <w:rFonts w:ascii="Times New Roman" w:eastAsia="Times New Roman" w:hAnsi="Times New Roman" w:cs="Times New Roman"/>
          <w:kern w:val="0"/>
          <w:lang w:eastAsia="cs-CZ"/>
          <w14:ligatures w14:val="none"/>
        </w:rPr>
        <w:t xml:space="preserve">                       </w:t>
      </w:r>
      <w:r>
        <w:rPr>
          <w:rFonts w:ascii="Times New Roman" w:eastAsia="Times New Roman" w:hAnsi="Times New Roman" w:cs="Times New Roman"/>
          <w:kern w:val="0"/>
          <w:lang w:eastAsia="cs-CZ"/>
          <w14:ligatures w14:val="none"/>
        </w:rPr>
        <w:t xml:space="preserve">       </w:t>
      </w:r>
      <w:r w:rsidRPr="00E60F43">
        <w:rPr>
          <w:rFonts w:ascii="Times New Roman" w:eastAsia="Times New Roman" w:hAnsi="Times New Roman" w:cs="Times New Roman"/>
          <w:kern w:val="0"/>
          <w:lang w:eastAsia="cs-CZ"/>
          <w14:ligatures w14:val="none"/>
        </w:rPr>
        <w:t xml:space="preserve"> </w:t>
      </w:r>
      <w:r w:rsidRPr="00E60F43">
        <w:rPr>
          <w:rFonts w:ascii="Times New Roman" w:eastAsia="Times New Roman" w:hAnsi="Times New Roman" w:cs="Times New Roman"/>
          <w:i/>
          <w:iCs/>
          <w:kern w:val="0"/>
          <w:lang w:eastAsia="cs-CZ"/>
          <w14:ligatures w14:val="none"/>
        </w:rPr>
        <w:t>Poskytovatel</w:t>
      </w:r>
    </w:p>
    <w:p w14:paraId="17B4AE03" w14:textId="77777777" w:rsidR="00E60F43" w:rsidRPr="00E60F43" w:rsidRDefault="00E60F43" w:rsidP="00E60F43">
      <w:pPr>
        <w:tabs>
          <w:tab w:val="center" w:pos="2268"/>
          <w:tab w:val="center" w:pos="6804"/>
        </w:tabs>
        <w:spacing w:after="0" w:line="240" w:lineRule="auto"/>
        <w:jc w:val="center"/>
        <w:rPr>
          <w:rFonts w:ascii="Times New Roman" w:eastAsia="Times New Roman" w:hAnsi="Times New Roman" w:cs="Times New Roman"/>
          <w:b/>
          <w:color w:val="000000"/>
          <w:kern w:val="0"/>
          <w:sz w:val="24"/>
          <w:szCs w:val="24"/>
          <w:lang w:eastAsia="cs-CZ"/>
          <w14:ligatures w14:val="none"/>
        </w:rPr>
      </w:pPr>
    </w:p>
    <w:p w14:paraId="56FAD76F" w14:textId="77777777" w:rsidR="00E60F43" w:rsidRPr="00E60F43" w:rsidRDefault="00E60F43" w:rsidP="00E60F43">
      <w:pPr>
        <w:tabs>
          <w:tab w:val="center" w:pos="2268"/>
          <w:tab w:val="center" w:pos="6804"/>
        </w:tabs>
        <w:spacing w:after="0" w:line="240" w:lineRule="auto"/>
        <w:rPr>
          <w:rFonts w:ascii="Times New Roman" w:eastAsia="Times New Roman" w:hAnsi="Times New Roman" w:cs="Times New Roman"/>
          <w:b/>
          <w:color w:val="000000"/>
          <w:kern w:val="0"/>
          <w:sz w:val="44"/>
          <w:szCs w:val="44"/>
          <w:lang w:eastAsia="cs-CZ"/>
          <w14:ligatures w14:val="none"/>
        </w:rPr>
      </w:pPr>
    </w:p>
    <w:p w14:paraId="2229383C" w14:textId="21C401DC" w:rsidR="005D154A" w:rsidRDefault="00F53315" w:rsidP="00212EE4">
      <w:pPr>
        <w:tabs>
          <w:tab w:val="center" w:pos="2268"/>
          <w:tab w:val="center" w:pos="6804"/>
        </w:tabs>
        <w:spacing w:after="0" w:line="240" w:lineRule="auto"/>
        <w:rPr>
          <w:rFonts w:ascii="Times New Roman" w:eastAsia="Times New Roman" w:hAnsi="Times New Roman" w:cs="Times New Roman"/>
          <w:bCs/>
          <w:color w:val="000000"/>
          <w:kern w:val="0"/>
          <w:sz w:val="44"/>
          <w:szCs w:val="44"/>
          <w:lang w:eastAsia="cs-CZ"/>
          <w14:ligatures w14:val="none"/>
        </w:rPr>
      </w:pPr>
      <w:r w:rsidRPr="00212EE4">
        <w:rPr>
          <w:rFonts w:ascii="Times New Roman" w:eastAsia="Times New Roman" w:hAnsi="Times New Roman" w:cs="Times New Roman"/>
          <w:bCs/>
          <w:color w:val="000000"/>
          <w:kern w:val="0"/>
          <w:sz w:val="44"/>
          <w:szCs w:val="44"/>
          <w:lang w:eastAsia="cs-CZ"/>
          <w14:ligatures w14:val="none"/>
        </w:rPr>
        <w:lastRenderedPageBreak/>
        <w:t>Příloha č. 1</w:t>
      </w:r>
    </w:p>
    <w:p w14:paraId="6BFCDE39" w14:textId="77777777" w:rsidR="00212EE4" w:rsidRPr="00212EE4" w:rsidRDefault="00212EE4" w:rsidP="00212EE4">
      <w:pPr>
        <w:tabs>
          <w:tab w:val="center" w:pos="2268"/>
          <w:tab w:val="center" w:pos="6804"/>
        </w:tabs>
        <w:spacing w:after="0" w:line="240" w:lineRule="auto"/>
        <w:rPr>
          <w:rFonts w:ascii="Times New Roman" w:eastAsia="Times New Roman" w:hAnsi="Times New Roman" w:cs="Times New Roman"/>
          <w:bCs/>
          <w:color w:val="000000"/>
          <w:kern w:val="0"/>
          <w:sz w:val="44"/>
          <w:szCs w:val="44"/>
          <w:lang w:eastAsia="cs-CZ"/>
          <w14:ligatures w14:val="none"/>
        </w:rPr>
      </w:pPr>
    </w:p>
    <w:p w14:paraId="3720E3FE" w14:textId="77777777" w:rsidR="005D154A" w:rsidRDefault="005D154A" w:rsidP="00F53315">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p>
    <w:p w14:paraId="7689713F" w14:textId="3BF945BE" w:rsidR="005D154A" w:rsidRDefault="005D154A" w:rsidP="00F53315">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5D154A">
        <w:rPr>
          <w:rFonts w:ascii="Times New Roman" w:eastAsia="Times New Roman" w:hAnsi="Times New Roman" w:cs="Times New Roman"/>
          <w:b/>
          <w:color w:val="000000"/>
          <w:kern w:val="0"/>
          <w:sz w:val="44"/>
          <w:szCs w:val="44"/>
          <w:lang w:eastAsia="cs-CZ"/>
          <w14:ligatures w14:val="none"/>
        </w:rPr>
        <w:t xml:space="preserve">Identifikace hříběte č. </w:t>
      </w:r>
      <w:r>
        <w:rPr>
          <w:rFonts w:ascii="Times New Roman" w:eastAsia="Times New Roman" w:hAnsi="Times New Roman" w:cs="Times New Roman"/>
          <w:b/>
          <w:color w:val="000000"/>
          <w:kern w:val="0"/>
          <w:sz w:val="44"/>
          <w:szCs w:val="44"/>
          <w:lang w:eastAsia="cs-CZ"/>
          <w14:ligatures w14:val="none"/>
        </w:rPr>
        <w:t>1</w:t>
      </w:r>
    </w:p>
    <w:p w14:paraId="3C4639BB" w14:textId="77777777" w:rsidR="005D154A" w:rsidRDefault="005D154A" w:rsidP="00F53315">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p>
    <w:p w14:paraId="3417C377" w14:textId="181E9F4E" w:rsidR="002E059A" w:rsidRPr="002E059A" w:rsidRDefault="002E059A" w:rsidP="002E059A">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2E059A">
        <w:rPr>
          <w:rFonts w:ascii="Times New Roman" w:eastAsia="Times New Roman" w:hAnsi="Times New Roman" w:cs="Times New Roman"/>
          <w:bCs/>
          <w:color w:val="000000"/>
          <w:kern w:val="0"/>
          <w:sz w:val="44"/>
          <w:szCs w:val="44"/>
          <w:lang w:eastAsia="cs-CZ"/>
          <w14:ligatures w14:val="none"/>
        </w:rPr>
        <w:t>Jméno:</w:t>
      </w:r>
      <w:r>
        <w:rPr>
          <w:rFonts w:ascii="Times New Roman" w:eastAsia="Times New Roman" w:hAnsi="Times New Roman" w:cs="Times New Roman"/>
          <w:b/>
          <w:color w:val="000000"/>
          <w:kern w:val="0"/>
          <w:sz w:val="44"/>
          <w:szCs w:val="44"/>
          <w:lang w:eastAsia="cs-CZ"/>
          <w14:ligatures w14:val="none"/>
        </w:rPr>
        <w:t xml:space="preserve"> </w:t>
      </w:r>
      <w:r w:rsidR="00202750">
        <w:rPr>
          <w:rFonts w:ascii="Times New Roman" w:eastAsia="Times New Roman" w:hAnsi="Times New Roman" w:cs="Times New Roman"/>
          <w:b/>
          <w:color w:val="000000"/>
          <w:kern w:val="0"/>
          <w:sz w:val="44"/>
          <w:szCs w:val="44"/>
          <w:lang w:eastAsia="cs-CZ"/>
          <w14:ligatures w14:val="none"/>
        </w:rPr>
        <w:t xml:space="preserve">East </w:t>
      </w:r>
      <w:proofErr w:type="spellStart"/>
      <w:r w:rsidR="00202750">
        <w:rPr>
          <w:rFonts w:ascii="Times New Roman" w:eastAsia="Times New Roman" w:hAnsi="Times New Roman" w:cs="Times New Roman"/>
          <w:b/>
          <w:color w:val="000000"/>
          <w:kern w:val="0"/>
          <w:sz w:val="44"/>
          <w:szCs w:val="44"/>
          <w:lang w:eastAsia="cs-CZ"/>
          <w14:ligatures w14:val="none"/>
        </w:rPr>
        <w:t>Side</w:t>
      </w:r>
      <w:proofErr w:type="spellEnd"/>
      <w:r w:rsidRPr="002E059A">
        <w:rPr>
          <w:rFonts w:ascii="Times New Roman" w:eastAsia="Times New Roman" w:hAnsi="Times New Roman" w:cs="Times New Roman"/>
          <w:b/>
          <w:color w:val="000000"/>
          <w:kern w:val="0"/>
          <w:sz w:val="44"/>
          <w:szCs w:val="44"/>
          <w:lang w:eastAsia="cs-CZ"/>
          <w14:ligatures w14:val="none"/>
        </w:rPr>
        <w:t xml:space="preserve"> Kingston Z </w:t>
      </w:r>
    </w:p>
    <w:p w14:paraId="0EB28DDE" w14:textId="121B37E2" w:rsidR="002E059A" w:rsidRPr="00544D0D" w:rsidRDefault="002E059A" w:rsidP="00186F7B">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2E059A">
        <w:rPr>
          <w:rFonts w:ascii="Times New Roman" w:eastAsia="Times New Roman" w:hAnsi="Times New Roman" w:cs="Times New Roman"/>
          <w:bCs/>
          <w:color w:val="000000"/>
          <w:kern w:val="0"/>
          <w:sz w:val="44"/>
          <w:szCs w:val="44"/>
          <w:lang w:eastAsia="cs-CZ"/>
          <w14:ligatures w14:val="none"/>
        </w:rPr>
        <w:t>Otec:</w:t>
      </w:r>
      <w:r w:rsidRPr="002E059A">
        <w:rPr>
          <w:rFonts w:ascii="Times New Roman" w:eastAsia="Times New Roman" w:hAnsi="Times New Roman" w:cs="Times New Roman"/>
          <w:b/>
          <w:color w:val="000000"/>
          <w:kern w:val="0"/>
          <w:sz w:val="44"/>
          <w:szCs w:val="44"/>
          <w:lang w:eastAsia="cs-CZ"/>
          <w14:ligatures w14:val="none"/>
        </w:rPr>
        <w:t xml:space="preserve"> </w:t>
      </w:r>
      <w:proofErr w:type="spellStart"/>
      <w:r w:rsidR="00186F7B" w:rsidRPr="00544D0D">
        <w:rPr>
          <w:rFonts w:ascii="Times New Roman" w:eastAsia="Times New Roman" w:hAnsi="Times New Roman" w:cs="Times New Roman"/>
          <w:b/>
          <w:color w:val="000000"/>
          <w:kern w:val="0"/>
          <w:sz w:val="44"/>
          <w:szCs w:val="44"/>
          <w:lang w:eastAsia="cs-CZ"/>
          <w14:ligatures w14:val="none"/>
        </w:rPr>
        <w:t>E</w:t>
      </w:r>
      <w:r w:rsidR="00544D0D" w:rsidRPr="00544D0D">
        <w:rPr>
          <w:rFonts w:ascii="Times New Roman" w:eastAsia="Times New Roman" w:hAnsi="Times New Roman" w:cs="Times New Roman"/>
          <w:b/>
          <w:color w:val="000000"/>
          <w:kern w:val="0"/>
          <w:sz w:val="44"/>
          <w:szCs w:val="44"/>
          <w:lang w:eastAsia="cs-CZ"/>
          <w14:ligatures w14:val="none"/>
        </w:rPr>
        <w:t>merald</w:t>
      </w:r>
      <w:proofErr w:type="spellEnd"/>
      <w:r w:rsidR="00186F7B" w:rsidRPr="00544D0D">
        <w:rPr>
          <w:rFonts w:ascii="Times New Roman" w:eastAsia="Times New Roman" w:hAnsi="Times New Roman" w:cs="Times New Roman"/>
          <w:b/>
          <w:color w:val="000000"/>
          <w:kern w:val="0"/>
          <w:sz w:val="44"/>
          <w:szCs w:val="44"/>
          <w:lang w:eastAsia="cs-CZ"/>
          <w14:ligatures w14:val="none"/>
        </w:rPr>
        <w:t xml:space="preserve"> V</w:t>
      </w:r>
      <w:r w:rsidR="00544D0D" w:rsidRPr="00544D0D">
        <w:rPr>
          <w:rFonts w:ascii="Times New Roman" w:eastAsia="Times New Roman" w:hAnsi="Times New Roman" w:cs="Times New Roman"/>
          <w:b/>
          <w:color w:val="000000"/>
          <w:kern w:val="0"/>
          <w:sz w:val="44"/>
          <w:szCs w:val="44"/>
          <w:lang w:eastAsia="cs-CZ"/>
          <w14:ligatures w14:val="none"/>
        </w:rPr>
        <w:t xml:space="preserve">an 't </w:t>
      </w:r>
      <w:proofErr w:type="spellStart"/>
      <w:r w:rsidR="00186F7B" w:rsidRPr="00544D0D">
        <w:rPr>
          <w:rFonts w:ascii="Times New Roman" w:eastAsia="Times New Roman" w:hAnsi="Times New Roman" w:cs="Times New Roman"/>
          <w:b/>
          <w:color w:val="000000"/>
          <w:kern w:val="0"/>
          <w:sz w:val="44"/>
          <w:szCs w:val="44"/>
          <w:lang w:eastAsia="cs-CZ"/>
          <w14:ligatures w14:val="none"/>
        </w:rPr>
        <w:t>R</w:t>
      </w:r>
      <w:r w:rsidR="00544D0D" w:rsidRPr="00544D0D">
        <w:rPr>
          <w:rFonts w:ascii="Times New Roman" w:eastAsia="Times New Roman" w:hAnsi="Times New Roman" w:cs="Times New Roman"/>
          <w:b/>
          <w:color w:val="000000"/>
          <w:kern w:val="0"/>
          <w:sz w:val="44"/>
          <w:szCs w:val="44"/>
          <w:lang w:eastAsia="cs-CZ"/>
          <w14:ligatures w14:val="none"/>
        </w:rPr>
        <w:t>uytershof</w:t>
      </w:r>
      <w:proofErr w:type="spellEnd"/>
    </w:p>
    <w:p w14:paraId="72F924C2" w14:textId="647A0C03" w:rsidR="002E059A" w:rsidRPr="002E059A" w:rsidRDefault="002E059A" w:rsidP="002E059A">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2E059A">
        <w:rPr>
          <w:rFonts w:ascii="Times New Roman" w:eastAsia="Times New Roman" w:hAnsi="Times New Roman" w:cs="Times New Roman"/>
          <w:bCs/>
          <w:color w:val="000000"/>
          <w:kern w:val="0"/>
          <w:sz w:val="44"/>
          <w:szCs w:val="44"/>
          <w:lang w:eastAsia="cs-CZ"/>
          <w14:ligatures w14:val="none"/>
        </w:rPr>
        <w:t>Matka:</w:t>
      </w:r>
      <w:r w:rsidRPr="002E059A">
        <w:rPr>
          <w:rFonts w:ascii="Times New Roman" w:eastAsia="Times New Roman" w:hAnsi="Times New Roman" w:cs="Times New Roman"/>
          <w:b/>
          <w:color w:val="000000"/>
          <w:kern w:val="0"/>
          <w:sz w:val="44"/>
          <w:szCs w:val="44"/>
          <w:lang w:eastAsia="cs-CZ"/>
          <w14:ligatures w14:val="none"/>
        </w:rPr>
        <w:t xml:space="preserve"> </w:t>
      </w:r>
      <w:proofErr w:type="spellStart"/>
      <w:r w:rsidR="00186F7B" w:rsidRPr="00186F7B">
        <w:rPr>
          <w:rFonts w:ascii="Times New Roman" w:eastAsia="Times New Roman" w:hAnsi="Times New Roman" w:cs="Times New Roman"/>
          <w:b/>
          <w:color w:val="000000"/>
          <w:kern w:val="0"/>
          <w:sz w:val="44"/>
          <w:szCs w:val="44"/>
          <w:lang w:eastAsia="cs-CZ"/>
          <w14:ligatures w14:val="none"/>
        </w:rPr>
        <w:t>Calle</w:t>
      </w:r>
      <w:proofErr w:type="spellEnd"/>
      <w:r w:rsidR="00186F7B" w:rsidRPr="00186F7B">
        <w:rPr>
          <w:rFonts w:ascii="Times New Roman" w:eastAsia="Times New Roman" w:hAnsi="Times New Roman" w:cs="Times New Roman"/>
          <w:b/>
          <w:color w:val="000000"/>
          <w:kern w:val="0"/>
          <w:sz w:val="44"/>
          <w:szCs w:val="44"/>
          <w:lang w:eastAsia="cs-CZ"/>
          <w14:ligatures w14:val="none"/>
        </w:rPr>
        <w:t xml:space="preserve"> M</w:t>
      </w:r>
      <w:r w:rsidR="00186F7B">
        <w:rPr>
          <w:rFonts w:ascii="Times New Roman" w:eastAsia="Times New Roman" w:hAnsi="Times New Roman" w:cs="Times New Roman"/>
          <w:b/>
          <w:color w:val="000000"/>
          <w:kern w:val="0"/>
          <w:sz w:val="44"/>
          <w:szCs w:val="44"/>
          <w:lang w:eastAsia="cs-CZ"/>
          <w14:ligatures w14:val="none"/>
        </w:rPr>
        <w:t>ia</w:t>
      </w:r>
    </w:p>
    <w:p w14:paraId="09F30C14" w14:textId="24F82044" w:rsidR="005D154A" w:rsidRDefault="002E059A" w:rsidP="00186F7B">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2E059A">
        <w:rPr>
          <w:rFonts w:ascii="Times New Roman" w:eastAsia="Times New Roman" w:hAnsi="Times New Roman" w:cs="Times New Roman"/>
          <w:bCs/>
          <w:color w:val="000000"/>
          <w:kern w:val="0"/>
          <w:sz w:val="44"/>
          <w:szCs w:val="44"/>
          <w:lang w:eastAsia="cs-CZ"/>
          <w14:ligatures w14:val="none"/>
        </w:rPr>
        <w:t>otec matky:</w:t>
      </w:r>
      <w:r w:rsidRPr="002E059A">
        <w:rPr>
          <w:rFonts w:ascii="Times New Roman" w:eastAsia="Times New Roman" w:hAnsi="Times New Roman" w:cs="Times New Roman"/>
          <w:b/>
          <w:color w:val="000000"/>
          <w:kern w:val="0"/>
          <w:sz w:val="44"/>
          <w:szCs w:val="44"/>
          <w:lang w:eastAsia="cs-CZ"/>
          <w14:ligatures w14:val="none"/>
        </w:rPr>
        <w:t xml:space="preserve"> </w:t>
      </w:r>
      <w:proofErr w:type="spellStart"/>
      <w:r w:rsidR="00186F7B" w:rsidRPr="00186F7B">
        <w:rPr>
          <w:rFonts w:ascii="Times New Roman" w:eastAsia="Times New Roman" w:hAnsi="Times New Roman" w:cs="Times New Roman"/>
          <w:b/>
          <w:color w:val="000000"/>
          <w:kern w:val="0"/>
          <w:sz w:val="44"/>
          <w:szCs w:val="44"/>
          <w:lang w:eastAsia="cs-CZ"/>
          <w14:ligatures w14:val="none"/>
        </w:rPr>
        <w:t>Comme</w:t>
      </w:r>
      <w:proofErr w:type="spellEnd"/>
      <w:r w:rsidR="00186F7B" w:rsidRPr="00186F7B">
        <w:rPr>
          <w:rFonts w:ascii="Times New Roman" w:eastAsia="Times New Roman" w:hAnsi="Times New Roman" w:cs="Times New Roman"/>
          <w:b/>
          <w:color w:val="000000"/>
          <w:kern w:val="0"/>
          <w:sz w:val="44"/>
          <w:szCs w:val="44"/>
          <w:lang w:eastAsia="cs-CZ"/>
          <w14:ligatures w14:val="none"/>
        </w:rPr>
        <w:t xml:space="preserve"> </w:t>
      </w:r>
      <w:proofErr w:type="spellStart"/>
      <w:r w:rsidR="00186F7B" w:rsidRPr="00186F7B">
        <w:rPr>
          <w:rFonts w:ascii="Times New Roman" w:eastAsia="Times New Roman" w:hAnsi="Times New Roman" w:cs="Times New Roman"/>
          <w:b/>
          <w:color w:val="000000"/>
          <w:kern w:val="0"/>
          <w:sz w:val="44"/>
          <w:szCs w:val="44"/>
          <w:lang w:eastAsia="cs-CZ"/>
          <w14:ligatures w14:val="none"/>
        </w:rPr>
        <w:t>I</w:t>
      </w:r>
      <w:r w:rsidR="00186F7B">
        <w:rPr>
          <w:rFonts w:ascii="Times New Roman" w:eastAsia="Times New Roman" w:hAnsi="Times New Roman" w:cs="Times New Roman"/>
          <w:b/>
          <w:color w:val="000000"/>
          <w:kern w:val="0"/>
          <w:sz w:val="44"/>
          <w:szCs w:val="44"/>
          <w:lang w:eastAsia="cs-CZ"/>
          <w14:ligatures w14:val="none"/>
        </w:rPr>
        <w:t>l</w:t>
      </w:r>
      <w:proofErr w:type="spellEnd"/>
      <w:r w:rsidR="00186F7B" w:rsidRPr="00186F7B">
        <w:rPr>
          <w:rFonts w:ascii="Times New Roman" w:eastAsia="Times New Roman" w:hAnsi="Times New Roman" w:cs="Times New Roman"/>
          <w:b/>
          <w:color w:val="000000"/>
          <w:kern w:val="0"/>
          <w:sz w:val="44"/>
          <w:szCs w:val="44"/>
          <w:lang w:eastAsia="cs-CZ"/>
          <w14:ligatures w14:val="none"/>
        </w:rPr>
        <w:t xml:space="preserve"> </w:t>
      </w:r>
      <w:proofErr w:type="spellStart"/>
      <w:r w:rsidR="00186F7B" w:rsidRPr="00186F7B">
        <w:rPr>
          <w:rFonts w:ascii="Times New Roman" w:eastAsia="Times New Roman" w:hAnsi="Times New Roman" w:cs="Times New Roman"/>
          <w:b/>
          <w:color w:val="000000"/>
          <w:kern w:val="0"/>
          <w:sz w:val="44"/>
          <w:szCs w:val="44"/>
          <w:lang w:eastAsia="cs-CZ"/>
          <w14:ligatures w14:val="none"/>
        </w:rPr>
        <w:t>Faut</w:t>
      </w:r>
      <w:proofErr w:type="spellEnd"/>
    </w:p>
    <w:p w14:paraId="3940ED61" w14:textId="77777777" w:rsidR="00C4162E" w:rsidRPr="002E059A" w:rsidRDefault="00C4162E" w:rsidP="00186F7B">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p>
    <w:p w14:paraId="75DE7BE2" w14:textId="2655165C" w:rsidR="002E059A" w:rsidRDefault="002E059A" w:rsidP="002E059A">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2E059A">
        <w:rPr>
          <w:rFonts w:ascii="Times New Roman" w:eastAsia="Times New Roman" w:hAnsi="Times New Roman" w:cs="Times New Roman"/>
          <w:bCs/>
          <w:color w:val="000000"/>
          <w:kern w:val="0"/>
          <w:sz w:val="44"/>
          <w:szCs w:val="44"/>
          <w:lang w:eastAsia="cs-CZ"/>
          <w14:ligatures w14:val="none"/>
        </w:rPr>
        <w:t>Narozen:</w:t>
      </w:r>
      <w:r w:rsidRPr="002E059A">
        <w:rPr>
          <w:rFonts w:ascii="Times New Roman" w:eastAsia="Times New Roman" w:hAnsi="Times New Roman" w:cs="Times New Roman"/>
          <w:b/>
          <w:color w:val="000000"/>
          <w:kern w:val="0"/>
          <w:sz w:val="44"/>
          <w:szCs w:val="44"/>
          <w:lang w:eastAsia="cs-CZ"/>
          <w14:ligatures w14:val="none"/>
        </w:rPr>
        <w:t xml:space="preserve"> 202</w:t>
      </w:r>
      <w:r w:rsidR="00212EE4">
        <w:rPr>
          <w:rFonts w:ascii="Times New Roman" w:eastAsia="Times New Roman" w:hAnsi="Times New Roman" w:cs="Times New Roman"/>
          <w:b/>
          <w:color w:val="000000"/>
          <w:kern w:val="0"/>
          <w:sz w:val="44"/>
          <w:szCs w:val="44"/>
          <w:lang w:eastAsia="cs-CZ"/>
          <w14:ligatures w14:val="none"/>
        </w:rPr>
        <w:t>5</w:t>
      </w:r>
    </w:p>
    <w:p w14:paraId="26C8E6CC" w14:textId="1FCA8FD1" w:rsidR="00212EE4" w:rsidRPr="00C4162E" w:rsidRDefault="00212EE4" w:rsidP="00C4162E">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212EE4">
        <w:rPr>
          <w:rFonts w:ascii="Times New Roman" w:eastAsia="Times New Roman" w:hAnsi="Times New Roman" w:cs="Times New Roman"/>
          <w:bCs/>
          <w:color w:val="000000"/>
          <w:kern w:val="0"/>
          <w:sz w:val="44"/>
          <w:szCs w:val="44"/>
          <w:lang w:eastAsia="cs-CZ"/>
          <w14:ligatures w14:val="none"/>
        </w:rPr>
        <w:t>UELN</w:t>
      </w:r>
      <w:r>
        <w:rPr>
          <w:rFonts w:ascii="Times New Roman" w:eastAsia="Times New Roman" w:hAnsi="Times New Roman" w:cs="Times New Roman"/>
          <w:bCs/>
          <w:color w:val="000000"/>
          <w:kern w:val="0"/>
          <w:sz w:val="44"/>
          <w:szCs w:val="44"/>
          <w:lang w:eastAsia="cs-CZ"/>
          <w14:ligatures w14:val="none"/>
        </w:rPr>
        <w:t>:</w:t>
      </w:r>
      <w:r w:rsidR="00186F7B" w:rsidRPr="00186F7B">
        <w:rPr>
          <w:rFonts w:ascii="Times New Roman" w:eastAsia="Times New Roman" w:hAnsi="Times New Roman" w:cs="Times New Roman"/>
          <w:b/>
          <w:color w:val="000000"/>
          <w:kern w:val="0"/>
          <w:sz w:val="44"/>
          <w:szCs w:val="44"/>
          <w:lang w:eastAsia="cs-CZ"/>
          <w14:ligatures w14:val="none"/>
        </w:rPr>
        <w:t xml:space="preserve"> ZANG 056015Z55271125</w:t>
      </w:r>
    </w:p>
    <w:p w14:paraId="64FA0A46" w14:textId="2B2E21F7" w:rsidR="005D154A" w:rsidRPr="00F53315" w:rsidRDefault="005D154A" w:rsidP="002E059A">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5D154A">
        <w:rPr>
          <w:rFonts w:ascii="Times New Roman" w:eastAsia="Times New Roman" w:hAnsi="Times New Roman" w:cs="Times New Roman"/>
          <w:bCs/>
          <w:color w:val="000000"/>
          <w:kern w:val="0"/>
          <w:sz w:val="44"/>
          <w:szCs w:val="44"/>
          <w:lang w:eastAsia="cs-CZ"/>
          <w14:ligatures w14:val="none"/>
        </w:rPr>
        <w:t>Majitel:</w:t>
      </w:r>
      <w:r w:rsidRPr="005D154A">
        <w:rPr>
          <w:rFonts w:ascii="Times New Roman" w:eastAsia="Times New Roman" w:hAnsi="Times New Roman" w:cs="Times New Roman"/>
          <w:b/>
          <w:color w:val="000000"/>
          <w:kern w:val="0"/>
          <w:sz w:val="44"/>
          <w:szCs w:val="44"/>
          <w:lang w:eastAsia="cs-CZ"/>
          <w14:ligatures w14:val="none"/>
        </w:rPr>
        <w:t xml:space="preserve"> </w:t>
      </w:r>
      <w:r w:rsidR="002F780D" w:rsidRPr="002F780D">
        <w:rPr>
          <w:rFonts w:ascii="Times New Roman" w:eastAsia="Times New Roman" w:hAnsi="Times New Roman" w:cs="Times New Roman"/>
          <w:b/>
          <w:color w:val="000000"/>
          <w:kern w:val="0"/>
          <w:sz w:val="44"/>
          <w:szCs w:val="44"/>
          <w:lang w:eastAsia="cs-CZ"/>
          <w14:ligatures w14:val="none"/>
        </w:rPr>
        <w:t>KINGSTON, s.r.o.</w:t>
      </w:r>
    </w:p>
    <w:p w14:paraId="5609D6A3" w14:textId="77777777" w:rsidR="00FD3782" w:rsidRPr="00F245B9" w:rsidRDefault="00FD3782" w:rsidP="00FD3782">
      <w:pPr>
        <w:pBdr>
          <w:bottom w:val="single" w:sz="12" w:space="1" w:color="auto"/>
        </w:pBd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bookmarkStart w:id="1" w:name="_Hlk150160827"/>
    </w:p>
    <w:p w14:paraId="7B02F9F2" w14:textId="77777777" w:rsidR="00FD3782" w:rsidRPr="00F245B9" w:rsidRDefault="00FD3782" w:rsidP="000C5302">
      <w:pPr>
        <w:tabs>
          <w:tab w:val="center" w:pos="2268"/>
          <w:tab w:val="center" w:pos="6804"/>
        </w:tabs>
        <w:spacing w:after="0" w:line="240" w:lineRule="auto"/>
        <w:rPr>
          <w:rFonts w:ascii="Times New Roman" w:eastAsia="Times New Roman" w:hAnsi="Times New Roman" w:cs="Times New Roman"/>
          <w:b/>
          <w:color w:val="000000"/>
          <w:kern w:val="0"/>
          <w:sz w:val="44"/>
          <w:szCs w:val="44"/>
          <w:lang w:eastAsia="cs-CZ"/>
          <w14:ligatures w14:val="none"/>
        </w:rPr>
      </w:pPr>
    </w:p>
    <w:p w14:paraId="3C3BA556" w14:textId="178A74A5" w:rsidR="00FD3782" w:rsidRPr="000C78DB" w:rsidRDefault="00FD3782" w:rsidP="00FD3782">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bookmarkStart w:id="2" w:name="_Hlk182294796"/>
      <w:r w:rsidRPr="000C78DB">
        <w:rPr>
          <w:rFonts w:ascii="Times New Roman" w:eastAsia="Times New Roman" w:hAnsi="Times New Roman" w:cs="Times New Roman"/>
          <w:b/>
          <w:color w:val="000000"/>
          <w:kern w:val="0"/>
          <w:sz w:val="44"/>
          <w:szCs w:val="44"/>
          <w:lang w:eastAsia="cs-CZ"/>
          <w14:ligatures w14:val="none"/>
        </w:rPr>
        <w:t>Identifikace hříběte</w:t>
      </w:r>
      <w:r>
        <w:rPr>
          <w:rFonts w:ascii="Times New Roman" w:eastAsia="Times New Roman" w:hAnsi="Times New Roman" w:cs="Times New Roman"/>
          <w:b/>
          <w:color w:val="000000"/>
          <w:kern w:val="0"/>
          <w:sz w:val="44"/>
          <w:szCs w:val="44"/>
          <w:lang w:eastAsia="cs-CZ"/>
          <w14:ligatures w14:val="none"/>
        </w:rPr>
        <w:t xml:space="preserve"> č. </w:t>
      </w:r>
      <w:r w:rsidR="002E059A">
        <w:rPr>
          <w:rFonts w:ascii="Times New Roman" w:eastAsia="Times New Roman" w:hAnsi="Times New Roman" w:cs="Times New Roman"/>
          <w:b/>
          <w:color w:val="000000"/>
          <w:kern w:val="0"/>
          <w:sz w:val="44"/>
          <w:szCs w:val="44"/>
          <w:lang w:eastAsia="cs-CZ"/>
          <w14:ligatures w14:val="none"/>
        </w:rPr>
        <w:t>2</w:t>
      </w:r>
    </w:p>
    <w:bookmarkEnd w:id="2"/>
    <w:p w14:paraId="332BB82A" w14:textId="77777777" w:rsidR="00FD3782" w:rsidRPr="000C78DB" w:rsidRDefault="00FD3782" w:rsidP="000C5302">
      <w:pPr>
        <w:tabs>
          <w:tab w:val="center" w:pos="2268"/>
          <w:tab w:val="center" w:pos="6804"/>
        </w:tabs>
        <w:spacing w:after="0" w:line="240" w:lineRule="auto"/>
        <w:rPr>
          <w:rFonts w:ascii="Times New Roman" w:eastAsia="Times New Roman" w:hAnsi="Times New Roman" w:cs="Times New Roman"/>
          <w:b/>
          <w:color w:val="000000"/>
          <w:kern w:val="0"/>
          <w:sz w:val="44"/>
          <w:szCs w:val="44"/>
          <w:lang w:eastAsia="cs-CZ"/>
          <w14:ligatures w14:val="none"/>
        </w:rPr>
      </w:pPr>
    </w:p>
    <w:p w14:paraId="2F44FD8C" w14:textId="263F1D84" w:rsidR="00FD3782" w:rsidRPr="000C78DB" w:rsidRDefault="00FD3782" w:rsidP="00FD3782">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0450F4">
        <w:rPr>
          <w:rFonts w:ascii="Times New Roman" w:eastAsia="Times New Roman" w:hAnsi="Times New Roman" w:cs="Times New Roman"/>
          <w:bCs/>
          <w:color w:val="000000"/>
          <w:kern w:val="0"/>
          <w:sz w:val="44"/>
          <w:szCs w:val="44"/>
          <w:lang w:eastAsia="cs-CZ"/>
          <w14:ligatures w14:val="none"/>
        </w:rPr>
        <w:t>Jméno:</w:t>
      </w:r>
      <w:r w:rsidRPr="000C78DB">
        <w:rPr>
          <w:rFonts w:ascii="Times New Roman" w:eastAsia="Times New Roman" w:hAnsi="Times New Roman" w:cs="Times New Roman"/>
          <w:b/>
          <w:color w:val="000000"/>
          <w:kern w:val="0"/>
          <w:sz w:val="44"/>
          <w:szCs w:val="44"/>
          <w:lang w:eastAsia="cs-CZ"/>
          <w14:ligatures w14:val="none"/>
        </w:rPr>
        <w:t xml:space="preserve"> </w:t>
      </w:r>
      <w:r w:rsidR="001A7361" w:rsidRPr="001A7361">
        <w:rPr>
          <w:rFonts w:ascii="Times New Roman" w:eastAsia="Times New Roman" w:hAnsi="Times New Roman" w:cs="Times New Roman"/>
          <w:b/>
          <w:color w:val="000000"/>
          <w:kern w:val="0"/>
          <w:sz w:val="44"/>
          <w:szCs w:val="44"/>
          <w:lang w:eastAsia="cs-CZ"/>
          <w14:ligatures w14:val="none"/>
        </w:rPr>
        <w:t>C</w:t>
      </w:r>
      <w:r w:rsidR="00212EE4">
        <w:rPr>
          <w:rFonts w:ascii="Times New Roman" w:eastAsia="Times New Roman" w:hAnsi="Times New Roman" w:cs="Times New Roman"/>
          <w:b/>
          <w:color w:val="000000"/>
          <w:kern w:val="0"/>
          <w:sz w:val="44"/>
          <w:szCs w:val="44"/>
          <w:lang w:eastAsia="cs-CZ"/>
          <w14:ligatures w14:val="none"/>
        </w:rPr>
        <w:t>o</w:t>
      </w:r>
      <w:r w:rsidR="001A7361" w:rsidRPr="001A7361">
        <w:rPr>
          <w:rFonts w:ascii="Times New Roman" w:eastAsia="Times New Roman" w:hAnsi="Times New Roman" w:cs="Times New Roman"/>
          <w:b/>
          <w:color w:val="000000"/>
          <w:kern w:val="0"/>
          <w:sz w:val="44"/>
          <w:szCs w:val="44"/>
          <w:lang w:eastAsia="cs-CZ"/>
          <w14:ligatures w14:val="none"/>
        </w:rPr>
        <w:t>l</w:t>
      </w:r>
      <w:r w:rsidR="00212EE4">
        <w:rPr>
          <w:rFonts w:ascii="Times New Roman" w:eastAsia="Times New Roman" w:hAnsi="Times New Roman" w:cs="Times New Roman"/>
          <w:b/>
          <w:color w:val="000000"/>
          <w:kern w:val="0"/>
          <w:sz w:val="44"/>
          <w:szCs w:val="44"/>
          <w:lang w:eastAsia="cs-CZ"/>
          <w14:ligatures w14:val="none"/>
        </w:rPr>
        <w:t>a</w:t>
      </w:r>
      <w:r w:rsidR="00544D0D">
        <w:rPr>
          <w:rFonts w:ascii="Times New Roman" w:eastAsia="Times New Roman" w:hAnsi="Times New Roman" w:cs="Times New Roman"/>
          <w:b/>
          <w:color w:val="000000"/>
          <w:kern w:val="0"/>
          <w:sz w:val="44"/>
          <w:szCs w:val="44"/>
          <w:lang w:eastAsia="cs-CZ"/>
          <w14:ligatures w14:val="none"/>
        </w:rPr>
        <w:t xml:space="preserve">-Cola </w:t>
      </w:r>
      <w:r>
        <w:rPr>
          <w:rFonts w:ascii="Times New Roman" w:eastAsia="Times New Roman" w:hAnsi="Times New Roman" w:cs="Times New Roman"/>
          <w:b/>
          <w:color w:val="000000"/>
          <w:kern w:val="0"/>
          <w:sz w:val="44"/>
          <w:szCs w:val="44"/>
          <w:lang w:eastAsia="cs-CZ"/>
          <w14:ligatures w14:val="none"/>
        </w:rPr>
        <w:t>Kingston Z</w:t>
      </w:r>
    </w:p>
    <w:p w14:paraId="04BFB8FB" w14:textId="417DEF00" w:rsidR="00FD3782" w:rsidRPr="000C78DB" w:rsidRDefault="00FD3782" w:rsidP="00FD3782">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0450F4">
        <w:rPr>
          <w:rFonts w:ascii="Times New Roman" w:eastAsia="Times New Roman" w:hAnsi="Times New Roman" w:cs="Times New Roman"/>
          <w:bCs/>
          <w:color w:val="000000"/>
          <w:kern w:val="0"/>
          <w:sz w:val="44"/>
          <w:szCs w:val="44"/>
          <w:lang w:eastAsia="cs-CZ"/>
          <w14:ligatures w14:val="none"/>
        </w:rPr>
        <w:t>Otec:</w:t>
      </w:r>
      <w:r w:rsidRPr="000C78DB">
        <w:rPr>
          <w:rFonts w:ascii="Times New Roman" w:eastAsia="Times New Roman" w:hAnsi="Times New Roman" w:cs="Times New Roman"/>
          <w:b/>
          <w:color w:val="000000"/>
          <w:kern w:val="0"/>
          <w:sz w:val="44"/>
          <w:szCs w:val="44"/>
          <w:lang w:eastAsia="cs-CZ"/>
          <w14:ligatures w14:val="none"/>
        </w:rPr>
        <w:t xml:space="preserve"> </w:t>
      </w:r>
      <w:proofErr w:type="spellStart"/>
      <w:r w:rsidR="00544D0D" w:rsidRPr="00544D0D">
        <w:rPr>
          <w:rFonts w:ascii="Times New Roman" w:eastAsia="Times New Roman" w:hAnsi="Times New Roman" w:cs="Times New Roman"/>
          <w:b/>
          <w:color w:val="000000"/>
          <w:kern w:val="0"/>
          <w:sz w:val="44"/>
          <w:szCs w:val="44"/>
          <w:lang w:eastAsia="cs-CZ"/>
          <w14:ligatures w14:val="none"/>
        </w:rPr>
        <w:t>C</w:t>
      </w:r>
      <w:r w:rsidR="00544D0D">
        <w:rPr>
          <w:rFonts w:ascii="Times New Roman" w:eastAsia="Times New Roman" w:hAnsi="Times New Roman" w:cs="Times New Roman"/>
          <w:b/>
          <w:color w:val="000000"/>
          <w:kern w:val="0"/>
          <w:sz w:val="44"/>
          <w:szCs w:val="44"/>
          <w:lang w:eastAsia="cs-CZ"/>
          <w14:ligatures w14:val="none"/>
        </w:rPr>
        <w:t>h</w:t>
      </w:r>
      <w:r w:rsidR="00544D0D" w:rsidRPr="00544D0D">
        <w:rPr>
          <w:rFonts w:ascii="Times New Roman" w:eastAsia="Times New Roman" w:hAnsi="Times New Roman" w:cs="Times New Roman"/>
          <w:b/>
          <w:color w:val="000000"/>
          <w:kern w:val="0"/>
          <w:sz w:val="44"/>
          <w:szCs w:val="44"/>
          <w:lang w:eastAsia="cs-CZ"/>
          <w14:ligatures w14:val="none"/>
        </w:rPr>
        <w:t>acco</w:t>
      </w:r>
      <w:proofErr w:type="spellEnd"/>
      <w:r w:rsidR="00544D0D" w:rsidRPr="00544D0D">
        <w:rPr>
          <w:rFonts w:ascii="Times New Roman" w:eastAsia="Times New Roman" w:hAnsi="Times New Roman" w:cs="Times New Roman"/>
          <w:b/>
          <w:color w:val="000000"/>
          <w:kern w:val="0"/>
          <w:sz w:val="44"/>
          <w:szCs w:val="44"/>
          <w:lang w:eastAsia="cs-CZ"/>
          <w14:ligatures w14:val="none"/>
        </w:rPr>
        <w:t xml:space="preserve"> </w:t>
      </w:r>
      <w:proofErr w:type="spellStart"/>
      <w:r w:rsidR="00544D0D" w:rsidRPr="00544D0D">
        <w:rPr>
          <w:rFonts w:ascii="Times New Roman" w:eastAsia="Times New Roman" w:hAnsi="Times New Roman" w:cs="Times New Roman"/>
          <w:b/>
          <w:color w:val="000000"/>
          <w:kern w:val="0"/>
          <w:sz w:val="44"/>
          <w:szCs w:val="44"/>
          <w:lang w:eastAsia="cs-CZ"/>
          <w14:ligatures w14:val="none"/>
        </w:rPr>
        <w:t>Lover</w:t>
      </w:r>
      <w:proofErr w:type="spellEnd"/>
    </w:p>
    <w:p w14:paraId="4A2835D9" w14:textId="70E9EC60" w:rsidR="00FD3782" w:rsidRPr="000C78DB" w:rsidRDefault="00FD3782" w:rsidP="00FD3782">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0450F4">
        <w:rPr>
          <w:rFonts w:ascii="Times New Roman" w:eastAsia="Times New Roman" w:hAnsi="Times New Roman" w:cs="Times New Roman"/>
          <w:bCs/>
          <w:color w:val="000000"/>
          <w:kern w:val="0"/>
          <w:sz w:val="44"/>
          <w:szCs w:val="44"/>
          <w:lang w:eastAsia="cs-CZ"/>
          <w14:ligatures w14:val="none"/>
        </w:rPr>
        <w:t>Matka:</w:t>
      </w:r>
      <w:r w:rsidRPr="000C78DB">
        <w:rPr>
          <w:rFonts w:ascii="Times New Roman" w:eastAsia="Times New Roman" w:hAnsi="Times New Roman" w:cs="Times New Roman"/>
          <w:b/>
          <w:color w:val="000000"/>
          <w:kern w:val="0"/>
          <w:sz w:val="44"/>
          <w:szCs w:val="44"/>
          <w:lang w:eastAsia="cs-CZ"/>
          <w14:ligatures w14:val="none"/>
        </w:rPr>
        <w:t xml:space="preserve"> </w:t>
      </w:r>
      <w:r w:rsidR="00544D0D" w:rsidRPr="00544D0D">
        <w:rPr>
          <w:rFonts w:ascii="Times New Roman" w:eastAsia="Times New Roman" w:hAnsi="Times New Roman" w:cs="Times New Roman"/>
          <w:b/>
          <w:color w:val="000000"/>
          <w:kern w:val="0"/>
          <w:sz w:val="44"/>
          <w:szCs w:val="44"/>
          <w:lang w:eastAsia="cs-CZ"/>
          <w14:ligatures w14:val="none"/>
        </w:rPr>
        <w:t xml:space="preserve">Cola </w:t>
      </w:r>
      <w:proofErr w:type="spellStart"/>
      <w:r w:rsidR="00544D0D" w:rsidRPr="00544D0D">
        <w:rPr>
          <w:rFonts w:ascii="Times New Roman" w:eastAsia="Times New Roman" w:hAnsi="Times New Roman" w:cs="Times New Roman"/>
          <w:b/>
          <w:color w:val="000000"/>
          <w:kern w:val="0"/>
          <w:sz w:val="44"/>
          <w:szCs w:val="44"/>
          <w:lang w:eastAsia="cs-CZ"/>
          <w14:ligatures w14:val="none"/>
        </w:rPr>
        <w:t>Light</w:t>
      </w:r>
      <w:proofErr w:type="spellEnd"/>
    </w:p>
    <w:p w14:paraId="03A6964F" w14:textId="24628236" w:rsidR="00FD3782" w:rsidRPr="000C78DB" w:rsidRDefault="00FD3782" w:rsidP="00FD3782">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0C78DB">
        <w:rPr>
          <w:rFonts w:ascii="Times New Roman" w:eastAsia="Times New Roman" w:hAnsi="Times New Roman" w:cs="Times New Roman"/>
          <w:bCs/>
          <w:color w:val="000000"/>
          <w:kern w:val="0"/>
          <w:sz w:val="44"/>
          <w:szCs w:val="44"/>
          <w:lang w:eastAsia="cs-CZ"/>
          <w14:ligatures w14:val="none"/>
        </w:rPr>
        <w:t>otec matky:</w:t>
      </w:r>
      <w:r w:rsidRPr="000C78DB">
        <w:rPr>
          <w:rFonts w:ascii="Times New Roman" w:eastAsia="Times New Roman" w:hAnsi="Times New Roman" w:cs="Times New Roman"/>
          <w:b/>
          <w:color w:val="000000"/>
          <w:kern w:val="0"/>
          <w:sz w:val="44"/>
          <w:szCs w:val="44"/>
          <w:lang w:eastAsia="cs-CZ"/>
          <w14:ligatures w14:val="none"/>
        </w:rPr>
        <w:t xml:space="preserve"> </w:t>
      </w:r>
      <w:proofErr w:type="spellStart"/>
      <w:r w:rsidR="00544D0D" w:rsidRPr="00544D0D">
        <w:rPr>
          <w:rFonts w:ascii="Times New Roman" w:eastAsia="Times New Roman" w:hAnsi="Times New Roman" w:cs="Times New Roman"/>
          <w:b/>
          <w:color w:val="000000"/>
          <w:kern w:val="0"/>
          <w:sz w:val="44"/>
          <w:szCs w:val="44"/>
          <w:lang w:eastAsia="cs-CZ"/>
          <w14:ligatures w14:val="none"/>
        </w:rPr>
        <w:t>Marlon</w:t>
      </w:r>
      <w:proofErr w:type="spellEnd"/>
    </w:p>
    <w:p w14:paraId="28E10B53" w14:textId="77777777" w:rsidR="00FD3782" w:rsidRPr="000C78DB" w:rsidRDefault="00FD3782" w:rsidP="00FD3782">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p>
    <w:p w14:paraId="5C7C3296" w14:textId="18B53B58" w:rsidR="00FD3782" w:rsidRDefault="00FD3782" w:rsidP="00FD3782">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0450F4">
        <w:rPr>
          <w:rFonts w:ascii="Times New Roman" w:eastAsia="Times New Roman" w:hAnsi="Times New Roman" w:cs="Times New Roman"/>
          <w:bCs/>
          <w:color w:val="000000"/>
          <w:kern w:val="0"/>
          <w:sz w:val="44"/>
          <w:szCs w:val="44"/>
          <w:lang w:eastAsia="cs-CZ"/>
          <w14:ligatures w14:val="none"/>
        </w:rPr>
        <w:t xml:space="preserve">Narozen: </w:t>
      </w:r>
      <w:r w:rsidRPr="003E03E3">
        <w:rPr>
          <w:rFonts w:ascii="Times New Roman" w:eastAsia="Times New Roman" w:hAnsi="Times New Roman" w:cs="Times New Roman"/>
          <w:b/>
          <w:color w:val="000000"/>
          <w:kern w:val="0"/>
          <w:sz w:val="44"/>
          <w:szCs w:val="44"/>
          <w:lang w:eastAsia="cs-CZ"/>
          <w14:ligatures w14:val="none"/>
        </w:rPr>
        <w:t>202</w:t>
      </w:r>
      <w:r w:rsidR="00212EE4">
        <w:rPr>
          <w:rFonts w:ascii="Times New Roman" w:eastAsia="Times New Roman" w:hAnsi="Times New Roman" w:cs="Times New Roman"/>
          <w:b/>
          <w:color w:val="000000"/>
          <w:kern w:val="0"/>
          <w:sz w:val="44"/>
          <w:szCs w:val="44"/>
          <w:lang w:eastAsia="cs-CZ"/>
          <w14:ligatures w14:val="none"/>
        </w:rPr>
        <w:t>5</w:t>
      </w:r>
    </w:p>
    <w:p w14:paraId="04972197" w14:textId="72AEFEC8" w:rsidR="001A7361" w:rsidRPr="000450F4" w:rsidRDefault="001A7361" w:rsidP="00FD3782">
      <w:pPr>
        <w:tabs>
          <w:tab w:val="center" w:pos="2268"/>
          <w:tab w:val="center" w:pos="6804"/>
        </w:tabs>
        <w:spacing w:after="0" w:line="240" w:lineRule="auto"/>
        <w:jc w:val="center"/>
        <w:rPr>
          <w:rFonts w:ascii="Times New Roman" w:eastAsia="Times New Roman" w:hAnsi="Times New Roman" w:cs="Times New Roman"/>
          <w:bCs/>
          <w:color w:val="000000"/>
          <w:kern w:val="0"/>
          <w:sz w:val="44"/>
          <w:szCs w:val="44"/>
          <w:lang w:eastAsia="cs-CZ"/>
          <w14:ligatures w14:val="none"/>
        </w:rPr>
      </w:pPr>
      <w:r>
        <w:rPr>
          <w:rFonts w:ascii="Times New Roman" w:eastAsia="Times New Roman" w:hAnsi="Times New Roman" w:cs="Times New Roman"/>
          <w:bCs/>
          <w:color w:val="000000"/>
          <w:kern w:val="0"/>
          <w:sz w:val="44"/>
          <w:szCs w:val="44"/>
          <w:lang w:eastAsia="cs-CZ"/>
          <w14:ligatures w14:val="none"/>
        </w:rPr>
        <w:t xml:space="preserve">UELN: </w:t>
      </w:r>
      <w:r w:rsidR="00544D0D" w:rsidRPr="00544D0D">
        <w:rPr>
          <w:rFonts w:ascii="Times New Roman" w:eastAsia="Times New Roman" w:hAnsi="Times New Roman" w:cs="Times New Roman"/>
          <w:b/>
          <w:color w:val="000000"/>
          <w:kern w:val="0"/>
          <w:sz w:val="44"/>
          <w:szCs w:val="44"/>
          <w:lang w:eastAsia="cs-CZ"/>
          <w14:ligatures w14:val="none"/>
        </w:rPr>
        <w:t>ZANG 056015Z55271325</w:t>
      </w:r>
    </w:p>
    <w:p w14:paraId="23AD909E" w14:textId="3F9AA80F" w:rsidR="00FD3782" w:rsidRPr="00F245B9" w:rsidRDefault="00FD3782" w:rsidP="00FD3782">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bookmarkStart w:id="3" w:name="_Hlk182294702"/>
      <w:r w:rsidRPr="000450F4">
        <w:rPr>
          <w:rFonts w:ascii="Times New Roman" w:eastAsia="Times New Roman" w:hAnsi="Times New Roman" w:cs="Times New Roman"/>
          <w:bCs/>
          <w:color w:val="000000"/>
          <w:kern w:val="0"/>
          <w:sz w:val="44"/>
          <w:szCs w:val="44"/>
          <w:lang w:eastAsia="cs-CZ"/>
          <w14:ligatures w14:val="none"/>
        </w:rPr>
        <w:t>Majitel:</w:t>
      </w:r>
      <w:r w:rsidRPr="000C78DB">
        <w:rPr>
          <w:rFonts w:ascii="Times New Roman" w:eastAsia="Times New Roman" w:hAnsi="Times New Roman" w:cs="Times New Roman"/>
          <w:b/>
          <w:color w:val="000000"/>
          <w:kern w:val="0"/>
          <w:sz w:val="44"/>
          <w:szCs w:val="44"/>
          <w:lang w:eastAsia="cs-CZ"/>
          <w14:ligatures w14:val="none"/>
        </w:rPr>
        <w:t xml:space="preserve"> </w:t>
      </w:r>
      <w:r w:rsidR="002F780D" w:rsidRPr="002F780D">
        <w:rPr>
          <w:rFonts w:ascii="Times New Roman" w:eastAsia="Times New Roman" w:hAnsi="Times New Roman" w:cs="Times New Roman"/>
          <w:b/>
          <w:color w:val="000000"/>
          <w:kern w:val="0"/>
          <w:sz w:val="44"/>
          <w:szCs w:val="44"/>
          <w:lang w:eastAsia="cs-CZ"/>
          <w14:ligatures w14:val="none"/>
        </w:rPr>
        <w:t>KINGSTON, s.r.o.</w:t>
      </w:r>
    </w:p>
    <w:bookmarkEnd w:id="3"/>
    <w:p w14:paraId="5491B4FF" w14:textId="77777777" w:rsidR="00FD3782" w:rsidRPr="00F245B9" w:rsidRDefault="00FD3782" w:rsidP="00FD3782">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p>
    <w:bookmarkEnd w:id="1"/>
    <w:p w14:paraId="6D2D2E6C" w14:textId="77777777" w:rsidR="005D154A" w:rsidRDefault="005D154A" w:rsidP="00E010FE">
      <w:pPr>
        <w:tabs>
          <w:tab w:val="center" w:pos="2268"/>
          <w:tab w:val="center" w:pos="6804"/>
        </w:tabs>
        <w:spacing w:after="0" w:line="240" w:lineRule="auto"/>
        <w:rPr>
          <w:rFonts w:ascii="Times New Roman" w:eastAsia="Times New Roman" w:hAnsi="Times New Roman" w:cs="Times New Roman"/>
          <w:b/>
          <w:color w:val="000000"/>
          <w:kern w:val="0"/>
          <w:sz w:val="44"/>
          <w:szCs w:val="44"/>
          <w:lang w:eastAsia="cs-CZ"/>
          <w14:ligatures w14:val="none"/>
        </w:rPr>
      </w:pPr>
    </w:p>
    <w:p w14:paraId="018BA04A" w14:textId="77777777" w:rsidR="000C5302" w:rsidRDefault="000C5302" w:rsidP="00E010FE">
      <w:pPr>
        <w:tabs>
          <w:tab w:val="center" w:pos="2268"/>
          <w:tab w:val="center" w:pos="6804"/>
        </w:tabs>
        <w:spacing w:after="0" w:line="240" w:lineRule="auto"/>
        <w:rPr>
          <w:rFonts w:ascii="Times New Roman" w:eastAsia="Times New Roman" w:hAnsi="Times New Roman" w:cs="Times New Roman"/>
          <w:b/>
          <w:color w:val="000000"/>
          <w:kern w:val="0"/>
          <w:sz w:val="44"/>
          <w:szCs w:val="44"/>
          <w:lang w:eastAsia="cs-CZ"/>
          <w14:ligatures w14:val="none"/>
        </w:rPr>
      </w:pPr>
    </w:p>
    <w:p w14:paraId="4F253419" w14:textId="77777777" w:rsidR="007B5E0F" w:rsidRPr="00F245B9" w:rsidRDefault="007B5E0F" w:rsidP="007B5E0F">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F245B9">
        <w:rPr>
          <w:rFonts w:ascii="Times New Roman" w:eastAsia="Times New Roman" w:hAnsi="Times New Roman" w:cs="Times New Roman"/>
          <w:b/>
          <w:color w:val="000000"/>
          <w:kern w:val="0"/>
          <w:sz w:val="44"/>
          <w:szCs w:val="44"/>
          <w:lang w:eastAsia="cs-CZ"/>
          <w14:ligatures w14:val="none"/>
        </w:rPr>
        <w:t>Příloha č. 2</w:t>
      </w:r>
    </w:p>
    <w:p w14:paraId="614C828A" w14:textId="77777777" w:rsidR="007B5E0F" w:rsidRPr="00F245B9" w:rsidRDefault="007B5E0F" w:rsidP="007B5E0F">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F245B9">
        <w:rPr>
          <w:rFonts w:ascii="Times New Roman" w:eastAsia="Times New Roman" w:hAnsi="Times New Roman" w:cs="Times New Roman"/>
          <w:b/>
          <w:color w:val="000000"/>
          <w:kern w:val="0"/>
          <w:sz w:val="44"/>
          <w:szCs w:val="44"/>
          <w:lang w:eastAsia="cs-CZ"/>
          <w14:ligatures w14:val="none"/>
        </w:rPr>
        <w:t>Poskytované služby</w:t>
      </w:r>
    </w:p>
    <w:p w14:paraId="4F38D1B5" w14:textId="77777777" w:rsidR="007B5E0F" w:rsidRPr="00F245B9" w:rsidRDefault="007B5E0F" w:rsidP="007B5E0F">
      <w:pPr>
        <w:tabs>
          <w:tab w:val="center" w:pos="2268"/>
          <w:tab w:val="center" w:pos="6804"/>
        </w:tabs>
        <w:spacing w:after="0" w:line="240" w:lineRule="auto"/>
        <w:jc w:val="center"/>
        <w:rPr>
          <w:rFonts w:ascii="Times New Roman" w:eastAsia="Times New Roman" w:hAnsi="Times New Roman" w:cs="Times New Roman"/>
          <w:color w:val="000000"/>
          <w:kern w:val="0"/>
          <w:lang w:eastAsia="cs-CZ"/>
          <w14:ligatures w14:val="none"/>
        </w:rPr>
      </w:pPr>
    </w:p>
    <w:p w14:paraId="51D1E3F8" w14:textId="77777777" w:rsidR="007B5E0F" w:rsidRDefault="007B5E0F" w:rsidP="007B5E0F">
      <w:pPr>
        <w:numPr>
          <w:ilvl w:val="0"/>
          <w:numId w:val="12"/>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F245B9">
        <w:rPr>
          <w:rFonts w:ascii="Times New Roman" w:eastAsia="Times New Roman" w:hAnsi="Times New Roman" w:cs="Times New Roman"/>
          <w:kern w:val="0"/>
          <w:sz w:val="24"/>
          <w:szCs w:val="24"/>
          <w:lang w:eastAsia="cs-CZ"/>
          <w14:ligatures w14:val="none"/>
        </w:rPr>
        <w:t xml:space="preserve">Poskytovatel provozuje Hříbárnu Buňov na základě bodu 11.3.3.1 až 11.3.3.3 Šlechtitelského programu Řádu PK ČT a Zkušebního Řádu PK ČT a splňuje tak všechny podmínky pro její provoz a </w:t>
      </w:r>
      <w:proofErr w:type="spellStart"/>
      <w:r w:rsidRPr="00F245B9">
        <w:rPr>
          <w:rFonts w:ascii="Times New Roman" w:eastAsia="Times New Roman" w:hAnsi="Times New Roman" w:cs="Times New Roman"/>
          <w:kern w:val="0"/>
          <w:sz w:val="24"/>
          <w:szCs w:val="24"/>
          <w:lang w:eastAsia="cs-CZ"/>
          <w14:ligatures w14:val="none"/>
        </w:rPr>
        <w:t>testaci</w:t>
      </w:r>
      <w:proofErr w:type="spellEnd"/>
      <w:r w:rsidRPr="00F245B9">
        <w:rPr>
          <w:rFonts w:ascii="Times New Roman" w:eastAsia="Times New Roman" w:hAnsi="Times New Roman" w:cs="Times New Roman"/>
          <w:kern w:val="0"/>
          <w:sz w:val="24"/>
          <w:szCs w:val="24"/>
          <w:lang w:eastAsia="cs-CZ"/>
          <w14:ligatures w14:val="none"/>
        </w:rPr>
        <w:t xml:space="preserve"> hřebečků plemene ČT. </w:t>
      </w:r>
    </w:p>
    <w:p w14:paraId="7C238B6A" w14:textId="77777777" w:rsidR="007B5E0F" w:rsidRPr="00F245B9" w:rsidRDefault="007B5E0F" w:rsidP="007B5E0F">
      <w:pPr>
        <w:spacing w:after="0" w:line="240" w:lineRule="auto"/>
        <w:ind w:left="567"/>
        <w:jc w:val="both"/>
        <w:rPr>
          <w:rFonts w:ascii="Times New Roman" w:eastAsia="Times New Roman" w:hAnsi="Times New Roman" w:cs="Times New Roman"/>
          <w:kern w:val="0"/>
          <w:sz w:val="24"/>
          <w:szCs w:val="24"/>
          <w:lang w:eastAsia="cs-CZ"/>
          <w14:ligatures w14:val="none"/>
        </w:rPr>
      </w:pPr>
    </w:p>
    <w:p w14:paraId="7AA8580B" w14:textId="77777777" w:rsidR="007B5E0F" w:rsidRPr="00F245B9" w:rsidRDefault="007B5E0F" w:rsidP="007B5E0F">
      <w:pPr>
        <w:numPr>
          <w:ilvl w:val="0"/>
          <w:numId w:val="12"/>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F245B9">
        <w:rPr>
          <w:rFonts w:ascii="Times New Roman" w:eastAsia="Times New Roman" w:hAnsi="Times New Roman" w:cs="Times New Roman"/>
          <w:kern w:val="0"/>
          <w:sz w:val="24"/>
          <w:szCs w:val="24"/>
          <w:lang w:eastAsia="cs-CZ"/>
          <w14:ligatures w14:val="none"/>
        </w:rPr>
        <w:t xml:space="preserve">Poskytovatel poskytuje Objednateli služby spočívající v ustájení, krmení, ošetřování </w:t>
      </w:r>
      <w:r>
        <w:rPr>
          <w:rFonts w:ascii="Times New Roman" w:eastAsia="Times New Roman" w:hAnsi="Times New Roman" w:cs="Times New Roman"/>
          <w:kern w:val="0"/>
          <w:sz w:val="24"/>
          <w:szCs w:val="24"/>
          <w:lang w:eastAsia="cs-CZ"/>
          <w14:ligatures w14:val="none"/>
        </w:rPr>
        <w:t xml:space="preserve">                           </w:t>
      </w:r>
      <w:r w:rsidRPr="00F245B9">
        <w:rPr>
          <w:rFonts w:ascii="Times New Roman" w:eastAsia="Times New Roman" w:hAnsi="Times New Roman" w:cs="Times New Roman"/>
          <w:kern w:val="0"/>
          <w:sz w:val="24"/>
          <w:szCs w:val="24"/>
          <w:lang w:eastAsia="cs-CZ"/>
          <w14:ligatures w14:val="none"/>
        </w:rPr>
        <w:t>a pohybování Hříběte.</w:t>
      </w:r>
    </w:p>
    <w:p w14:paraId="274685A0" w14:textId="77777777" w:rsidR="007B5E0F" w:rsidRPr="00F245B9" w:rsidRDefault="007B5E0F" w:rsidP="007B5E0F">
      <w:pPr>
        <w:spacing w:after="0" w:line="240" w:lineRule="auto"/>
        <w:ind w:left="567"/>
        <w:jc w:val="both"/>
        <w:rPr>
          <w:rFonts w:ascii="Times New Roman" w:eastAsia="Times New Roman" w:hAnsi="Times New Roman" w:cs="Times New Roman"/>
          <w:kern w:val="0"/>
          <w:sz w:val="24"/>
          <w:szCs w:val="24"/>
          <w:lang w:eastAsia="cs-CZ"/>
          <w14:ligatures w14:val="none"/>
        </w:rPr>
      </w:pPr>
    </w:p>
    <w:p w14:paraId="578106B1" w14:textId="77777777" w:rsidR="007B5E0F" w:rsidRPr="00F245B9" w:rsidRDefault="007B5E0F" w:rsidP="007B5E0F">
      <w:pPr>
        <w:numPr>
          <w:ilvl w:val="0"/>
          <w:numId w:val="12"/>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F245B9">
        <w:rPr>
          <w:rFonts w:ascii="Times New Roman" w:eastAsia="Times New Roman" w:hAnsi="Times New Roman" w:cs="Times New Roman"/>
          <w:bCs/>
          <w:kern w:val="0"/>
          <w:sz w:val="24"/>
          <w:szCs w:val="24"/>
          <w:lang w:eastAsia="cs-CZ"/>
          <w14:ligatures w14:val="none"/>
        </w:rPr>
        <w:t>Ustájením</w:t>
      </w:r>
      <w:r w:rsidRPr="00F245B9">
        <w:rPr>
          <w:rFonts w:ascii="Times New Roman" w:eastAsia="Times New Roman" w:hAnsi="Times New Roman" w:cs="Times New Roman"/>
          <w:kern w:val="0"/>
          <w:sz w:val="24"/>
          <w:szCs w:val="24"/>
          <w:lang w:eastAsia="cs-CZ"/>
          <w14:ligatures w14:val="none"/>
        </w:rPr>
        <w:t xml:space="preserve"> se pro účely této smlouvy rozumí umístění hříbat do jedné ze 4 stájí Hříbárny Buňov. Tři stáje jsou určeny pro jednotlivé ročníky hříbat teplokrevných a jedna stáj je určená pro jeden ročník hříbat chladnokrevných. Každá stáj je vybavena žlaby pro krmení hříbat jadrnými krmivy a zároveň žlabem na vodu. Objemná krmiva (seno, senáž a sláma) jsou ukládána a nabízena</w:t>
      </w:r>
      <w:r>
        <w:rPr>
          <w:rFonts w:ascii="Times New Roman" w:eastAsia="Times New Roman" w:hAnsi="Times New Roman" w:cs="Times New Roman"/>
          <w:kern w:val="0"/>
          <w:sz w:val="24"/>
          <w:szCs w:val="24"/>
          <w:lang w:eastAsia="cs-CZ"/>
          <w14:ligatures w14:val="none"/>
        </w:rPr>
        <w:t xml:space="preserve"> </w:t>
      </w:r>
      <w:r w:rsidRPr="00F245B9">
        <w:rPr>
          <w:rFonts w:ascii="Times New Roman" w:eastAsia="Times New Roman" w:hAnsi="Times New Roman" w:cs="Times New Roman"/>
          <w:kern w:val="0"/>
          <w:sz w:val="24"/>
          <w:szCs w:val="24"/>
          <w:lang w:eastAsia="cs-CZ"/>
          <w14:ligatures w14:val="none"/>
        </w:rPr>
        <w:t>ke zkrmení ve volném prostoru stáje. Každá stáj je větraná a vybavená možností umělého osvětlení.</w:t>
      </w:r>
    </w:p>
    <w:p w14:paraId="0BEA9DA7" w14:textId="77777777" w:rsidR="007B5E0F" w:rsidRPr="00F245B9" w:rsidRDefault="007B5E0F" w:rsidP="007B5E0F">
      <w:pPr>
        <w:spacing w:after="0" w:line="240" w:lineRule="auto"/>
        <w:ind w:left="567"/>
        <w:jc w:val="both"/>
        <w:rPr>
          <w:rFonts w:ascii="Times New Roman" w:eastAsia="Times New Roman" w:hAnsi="Times New Roman" w:cs="Times New Roman"/>
          <w:kern w:val="0"/>
          <w:sz w:val="24"/>
          <w:szCs w:val="24"/>
          <w:lang w:eastAsia="cs-CZ"/>
          <w14:ligatures w14:val="none"/>
        </w:rPr>
      </w:pPr>
    </w:p>
    <w:p w14:paraId="42AED1FB" w14:textId="77777777" w:rsidR="007B5E0F" w:rsidRPr="00F245B9" w:rsidRDefault="007B5E0F" w:rsidP="007B5E0F">
      <w:pPr>
        <w:numPr>
          <w:ilvl w:val="0"/>
          <w:numId w:val="12"/>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F245B9">
        <w:rPr>
          <w:rFonts w:ascii="Times New Roman" w:eastAsia="Times New Roman" w:hAnsi="Times New Roman" w:cs="Times New Roman"/>
          <w:bCs/>
          <w:kern w:val="0"/>
          <w:sz w:val="24"/>
          <w:szCs w:val="24"/>
          <w:lang w:eastAsia="cs-CZ"/>
          <w14:ligatures w14:val="none"/>
        </w:rPr>
        <w:t xml:space="preserve">Krmení hříbat </w:t>
      </w:r>
      <w:r w:rsidRPr="00F245B9">
        <w:rPr>
          <w:rFonts w:ascii="Times New Roman" w:eastAsia="Times New Roman" w:hAnsi="Times New Roman" w:cs="Times New Roman"/>
          <w:kern w:val="0"/>
          <w:sz w:val="24"/>
          <w:szCs w:val="24"/>
          <w:lang w:eastAsia="cs-CZ"/>
          <w14:ligatures w14:val="none"/>
        </w:rPr>
        <w:t>jadrným krmivem</w:t>
      </w:r>
      <w:r w:rsidRPr="00F245B9">
        <w:rPr>
          <w:rFonts w:ascii="Times New Roman" w:eastAsia="Times New Roman" w:hAnsi="Times New Roman" w:cs="Times New Roman"/>
          <w:b/>
          <w:bCs/>
          <w:kern w:val="0"/>
          <w:sz w:val="24"/>
          <w:szCs w:val="24"/>
          <w:lang w:eastAsia="cs-CZ"/>
          <w14:ligatures w14:val="none"/>
        </w:rPr>
        <w:t xml:space="preserve"> </w:t>
      </w:r>
      <w:r w:rsidRPr="00F245B9">
        <w:rPr>
          <w:rFonts w:ascii="Times New Roman" w:eastAsia="Times New Roman" w:hAnsi="Times New Roman" w:cs="Times New Roman"/>
          <w:kern w:val="0"/>
          <w:sz w:val="24"/>
          <w:szCs w:val="24"/>
          <w:lang w:eastAsia="cs-CZ"/>
          <w14:ligatures w14:val="none"/>
        </w:rPr>
        <w:t xml:space="preserve">je prováděno 2 x denně ve stájích. Hříbata jsou uvázána. Oves a ječmen je doplňován krmnou směsí </w:t>
      </w:r>
      <w:r>
        <w:rPr>
          <w:rFonts w:ascii="Times New Roman" w:eastAsia="Times New Roman" w:hAnsi="Times New Roman" w:cs="Times New Roman"/>
          <w:kern w:val="0"/>
          <w:sz w:val="24"/>
          <w:szCs w:val="24"/>
          <w:lang w:eastAsia="cs-CZ"/>
          <w14:ligatures w14:val="none"/>
        </w:rPr>
        <w:t>pro hříbata</w:t>
      </w:r>
      <w:r w:rsidRPr="00F245B9">
        <w:rPr>
          <w:rFonts w:ascii="Times New Roman" w:eastAsia="Times New Roman" w:hAnsi="Times New Roman" w:cs="Times New Roman"/>
          <w:kern w:val="0"/>
          <w:sz w:val="24"/>
          <w:szCs w:val="24"/>
          <w:lang w:eastAsia="cs-CZ"/>
          <w14:ligatures w14:val="none"/>
        </w:rPr>
        <w:t xml:space="preserve">, podle věku. Hříbata mají </w:t>
      </w:r>
      <w:proofErr w:type="spellStart"/>
      <w:r w:rsidRPr="00F245B9">
        <w:rPr>
          <w:rFonts w:ascii="Times New Roman" w:eastAsia="Times New Roman" w:hAnsi="Times New Roman" w:cs="Times New Roman"/>
          <w:kern w:val="0"/>
          <w:sz w:val="24"/>
          <w:szCs w:val="24"/>
          <w:lang w:eastAsia="cs-CZ"/>
          <w14:ligatures w14:val="none"/>
        </w:rPr>
        <w:t>adlibitní</w:t>
      </w:r>
      <w:proofErr w:type="spellEnd"/>
      <w:r w:rsidRPr="00F245B9">
        <w:rPr>
          <w:rFonts w:ascii="Times New Roman" w:eastAsia="Times New Roman" w:hAnsi="Times New Roman" w:cs="Times New Roman"/>
          <w:kern w:val="0"/>
          <w:sz w:val="24"/>
          <w:szCs w:val="24"/>
          <w:lang w:eastAsia="cs-CZ"/>
          <w14:ligatures w14:val="none"/>
        </w:rPr>
        <w:t xml:space="preserve"> přístup k objemnému krmivu (seno, senáž, sláma), které je k dispozici i v době pastvy. </w:t>
      </w:r>
      <w:proofErr w:type="spellStart"/>
      <w:r w:rsidRPr="00F245B9">
        <w:rPr>
          <w:rFonts w:ascii="Times New Roman" w:eastAsia="Times New Roman" w:hAnsi="Times New Roman" w:cs="Times New Roman"/>
          <w:kern w:val="0"/>
          <w:sz w:val="24"/>
          <w:szCs w:val="24"/>
          <w:lang w:eastAsia="cs-CZ"/>
          <w14:ligatures w14:val="none"/>
        </w:rPr>
        <w:t>Adlibitní</w:t>
      </w:r>
      <w:proofErr w:type="spellEnd"/>
      <w:r w:rsidRPr="00F245B9">
        <w:rPr>
          <w:rFonts w:ascii="Times New Roman" w:eastAsia="Times New Roman" w:hAnsi="Times New Roman" w:cs="Times New Roman"/>
          <w:kern w:val="0"/>
          <w:sz w:val="24"/>
          <w:szCs w:val="24"/>
          <w:lang w:eastAsia="cs-CZ"/>
          <w14:ligatures w14:val="none"/>
        </w:rPr>
        <w:t xml:space="preserve"> přístup mají i k solnému </w:t>
      </w:r>
      <w:proofErr w:type="spellStart"/>
      <w:r w:rsidRPr="00F245B9">
        <w:rPr>
          <w:rFonts w:ascii="Times New Roman" w:eastAsia="Times New Roman" w:hAnsi="Times New Roman" w:cs="Times New Roman"/>
          <w:kern w:val="0"/>
          <w:sz w:val="24"/>
          <w:szCs w:val="24"/>
          <w:lang w:eastAsia="cs-CZ"/>
          <w14:ligatures w14:val="none"/>
        </w:rPr>
        <w:t>lizu</w:t>
      </w:r>
      <w:proofErr w:type="spellEnd"/>
      <w:r w:rsidRPr="00F245B9">
        <w:rPr>
          <w:rFonts w:ascii="Times New Roman" w:eastAsia="Times New Roman" w:hAnsi="Times New Roman" w:cs="Times New Roman"/>
          <w:kern w:val="0"/>
          <w:sz w:val="24"/>
          <w:szCs w:val="24"/>
          <w:lang w:eastAsia="cs-CZ"/>
          <w14:ligatures w14:val="none"/>
        </w:rPr>
        <w:t xml:space="preserve"> a vodě.</w:t>
      </w:r>
    </w:p>
    <w:p w14:paraId="47BA5A82" w14:textId="77777777" w:rsidR="007B5E0F" w:rsidRPr="00F245B9" w:rsidRDefault="007B5E0F" w:rsidP="007B5E0F">
      <w:pPr>
        <w:spacing w:after="0" w:line="240" w:lineRule="auto"/>
        <w:ind w:left="567"/>
        <w:jc w:val="both"/>
        <w:rPr>
          <w:rFonts w:ascii="Times New Roman" w:eastAsia="Times New Roman" w:hAnsi="Times New Roman" w:cs="Times New Roman"/>
          <w:kern w:val="0"/>
          <w:sz w:val="24"/>
          <w:szCs w:val="24"/>
          <w:lang w:eastAsia="cs-CZ"/>
          <w14:ligatures w14:val="none"/>
        </w:rPr>
      </w:pPr>
    </w:p>
    <w:p w14:paraId="532EFC46" w14:textId="77777777" w:rsidR="007B5E0F" w:rsidRPr="00F245B9" w:rsidRDefault="007B5E0F" w:rsidP="007B5E0F">
      <w:pPr>
        <w:numPr>
          <w:ilvl w:val="0"/>
          <w:numId w:val="12"/>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F245B9">
        <w:rPr>
          <w:rFonts w:ascii="Times New Roman" w:eastAsia="Times New Roman" w:hAnsi="Times New Roman" w:cs="Times New Roman"/>
          <w:bCs/>
          <w:kern w:val="0"/>
          <w:sz w:val="24"/>
          <w:szCs w:val="24"/>
          <w:lang w:eastAsia="cs-CZ"/>
          <w14:ligatures w14:val="none"/>
        </w:rPr>
        <w:t>Ošetřováním</w:t>
      </w:r>
      <w:r w:rsidRPr="00F245B9">
        <w:rPr>
          <w:rFonts w:ascii="Times New Roman" w:eastAsia="Times New Roman" w:hAnsi="Times New Roman" w:cs="Times New Roman"/>
          <w:kern w:val="0"/>
          <w:sz w:val="24"/>
          <w:szCs w:val="24"/>
          <w:lang w:eastAsia="cs-CZ"/>
          <w14:ligatures w14:val="none"/>
        </w:rPr>
        <w:t xml:space="preserve"> se pro účely této smlouvy rozumí pravidelná výměna podestýlky, kontrola zdravotního stavu a zajišťování případných veterinárních zákroků, kontrola končetin </w:t>
      </w:r>
      <w:r>
        <w:rPr>
          <w:rFonts w:ascii="Times New Roman" w:eastAsia="Times New Roman" w:hAnsi="Times New Roman" w:cs="Times New Roman"/>
          <w:kern w:val="0"/>
          <w:sz w:val="24"/>
          <w:szCs w:val="24"/>
          <w:lang w:eastAsia="cs-CZ"/>
          <w14:ligatures w14:val="none"/>
        </w:rPr>
        <w:t xml:space="preserve">                              </w:t>
      </w:r>
      <w:r w:rsidRPr="00F245B9">
        <w:rPr>
          <w:rFonts w:ascii="Times New Roman" w:eastAsia="Times New Roman" w:hAnsi="Times New Roman" w:cs="Times New Roman"/>
          <w:kern w:val="0"/>
          <w:sz w:val="24"/>
          <w:szCs w:val="24"/>
          <w:lang w:eastAsia="cs-CZ"/>
          <w14:ligatures w14:val="none"/>
        </w:rPr>
        <w:t>a zajišťování podkovářských prací (strouhání kopyt) a případně další práce související s odchovem hříbat. Hříbatům jsou při růstu vyměňovány ohlávky.</w:t>
      </w:r>
    </w:p>
    <w:p w14:paraId="4C90FB78" w14:textId="77777777" w:rsidR="007B5E0F" w:rsidRPr="00F245B9" w:rsidRDefault="007B5E0F" w:rsidP="007B5E0F">
      <w:pPr>
        <w:spacing w:after="0" w:line="240" w:lineRule="auto"/>
        <w:ind w:left="567"/>
        <w:jc w:val="both"/>
        <w:rPr>
          <w:rFonts w:ascii="Times New Roman" w:eastAsia="Times New Roman" w:hAnsi="Times New Roman" w:cs="Times New Roman"/>
          <w:kern w:val="0"/>
          <w:sz w:val="24"/>
          <w:szCs w:val="24"/>
          <w:lang w:eastAsia="cs-CZ"/>
          <w14:ligatures w14:val="none"/>
        </w:rPr>
      </w:pPr>
    </w:p>
    <w:p w14:paraId="710C15F7" w14:textId="77777777" w:rsidR="007B5E0F" w:rsidRPr="00F245B9" w:rsidRDefault="007B5E0F" w:rsidP="007B5E0F">
      <w:pPr>
        <w:numPr>
          <w:ilvl w:val="0"/>
          <w:numId w:val="12"/>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F245B9">
        <w:rPr>
          <w:rFonts w:ascii="Times New Roman" w:eastAsia="Times New Roman" w:hAnsi="Times New Roman" w:cs="Times New Roman"/>
          <w:bCs/>
          <w:kern w:val="0"/>
          <w:sz w:val="24"/>
          <w:szCs w:val="24"/>
          <w:lang w:eastAsia="cs-CZ"/>
          <w14:ligatures w14:val="none"/>
        </w:rPr>
        <w:t>Pohybováním</w:t>
      </w:r>
      <w:r w:rsidRPr="00F245B9">
        <w:rPr>
          <w:rFonts w:ascii="Times New Roman" w:eastAsia="Times New Roman" w:hAnsi="Times New Roman" w:cs="Times New Roman"/>
          <w:kern w:val="0"/>
          <w:sz w:val="24"/>
          <w:szCs w:val="24"/>
          <w:lang w:eastAsia="cs-CZ"/>
          <w14:ligatures w14:val="none"/>
        </w:rPr>
        <w:t xml:space="preserve"> se pro účely této smlouvy rozumí zajištění pastevního odchovu. V období vysokých až tropických teplot jsou hříbata na pastvě přes noc a přes poledne ve stájích. V přechodných obdobích jsou k dispozici zimní výběhy. Vždy je </w:t>
      </w:r>
      <w:proofErr w:type="spellStart"/>
      <w:r w:rsidRPr="00F245B9">
        <w:rPr>
          <w:rFonts w:ascii="Times New Roman" w:eastAsia="Times New Roman" w:hAnsi="Times New Roman" w:cs="Times New Roman"/>
          <w:kern w:val="0"/>
          <w:sz w:val="24"/>
          <w:szCs w:val="24"/>
          <w:lang w:eastAsia="cs-CZ"/>
          <w14:ligatures w14:val="none"/>
        </w:rPr>
        <w:t>adlibitní</w:t>
      </w:r>
      <w:proofErr w:type="spellEnd"/>
      <w:r w:rsidRPr="00F245B9">
        <w:rPr>
          <w:rFonts w:ascii="Times New Roman" w:eastAsia="Times New Roman" w:hAnsi="Times New Roman" w:cs="Times New Roman"/>
          <w:kern w:val="0"/>
          <w:sz w:val="24"/>
          <w:szCs w:val="24"/>
          <w:lang w:eastAsia="cs-CZ"/>
          <w14:ligatures w14:val="none"/>
        </w:rPr>
        <w:t xml:space="preserve"> přístup k objemnému krmivu, soli a vodě. Poskytovatel může, podle zájmu majitelů, předvést hříbata ve skoku </w:t>
      </w:r>
      <w:r>
        <w:rPr>
          <w:rFonts w:ascii="Times New Roman" w:eastAsia="Times New Roman" w:hAnsi="Times New Roman" w:cs="Times New Roman"/>
          <w:kern w:val="0"/>
          <w:sz w:val="24"/>
          <w:szCs w:val="24"/>
          <w:lang w:eastAsia="cs-CZ"/>
          <w14:ligatures w14:val="none"/>
        </w:rPr>
        <w:t xml:space="preserve"> </w:t>
      </w:r>
      <w:r w:rsidRPr="00F245B9">
        <w:rPr>
          <w:rFonts w:ascii="Times New Roman" w:eastAsia="Times New Roman" w:hAnsi="Times New Roman" w:cs="Times New Roman"/>
          <w:kern w:val="0"/>
          <w:sz w:val="24"/>
          <w:szCs w:val="24"/>
          <w:lang w:eastAsia="cs-CZ"/>
          <w14:ligatures w14:val="none"/>
        </w:rPr>
        <w:t xml:space="preserve">ve volnosti. </w:t>
      </w:r>
    </w:p>
    <w:p w14:paraId="77B389BB" w14:textId="77777777" w:rsidR="007B5E0F" w:rsidRPr="00F245B9" w:rsidRDefault="007B5E0F" w:rsidP="007B5E0F">
      <w:pPr>
        <w:spacing w:after="0" w:line="240" w:lineRule="auto"/>
        <w:ind w:left="567"/>
        <w:jc w:val="both"/>
        <w:rPr>
          <w:rFonts w:ascii="Times New Roman" w:eastAsia="Times New Roman" w:hAnsi="Times New Roman" w:cs="Times New Roman"/>
          <w:kern w:val="0"/>
          <w:sz w:val="24"/>
          <w:szCs w:val="24"/>
          <w:lang w:eastAsia="cs-CZ"/>
          <w14:ligatures w14:val="none"/>
        </w:rPr>
      </w:pPr>
    </w:p>
    <w:p w14:paraId="3DB7C571" w14:textId="77777777" w:rsidR="007B5E0F" w:rsidRPr="00F245B9" w:rsidRDefault="007B5E0F" w:rsidP="007B5E0F">
      <w:pPr>
        <w:numPr>
          <w:ilvl w:val="0"/>
          <w:numId w:val="12"/>
        </w:numPr>
        <w:spacing w:after="0" w:line="240" w:lineRule="auto"/>
        <w:ind w:left="567" w:hanging="567"/>
        <w:jc w:val="both"/>
        <w:rPr>
          <w:rFonts w:ascii="Times New Roman" w:eastAsia="Times New Roman" w:hAnsi="Times New Roman" w:cs="Times New Roman"/>
          <w:kern w:val="0"/>
          <w:sz w:val="24"/>
          <w:szCs w:val="24"/>
          <w:lang w:eastAsia="cs-CZ"/>
          <w14:ligatures w14:val="none"/>
        </w:rPr>
      </w:pPr>
      <w:r w:rsidRPr="00F245B9">
        <w:rPr>
          <w:rFonts w:ascii="Times New Roman" w:eastAsia="Times New Roman" w:hAnsi="Times New Roman" w:cs="Times New Roman"/>
          <w:bCs/>
          <w:kern w:val="0"/>
          <w:sz w:val="24"/>
          <w:szCs w:val="24"/>
          <w:lang w:eastAsia="cs-CZ"/>
          <w14:ligatures w14:val="none"/>
        </w:rPr>
        <w:t>Hříbárna Buňov má k pastevnímu odchovu k dispozici v přilehlém území hříbárny celkem 55 ha. V Hříbárně Buňov bývá standardně ustájeno 70-75 hříbat ve stáří 1-3 roky, což znamená, že každé hříbě má k dispozici pastvu o velikosti 0,7 ha.</w:t>
      </w:r>
    </w:p>
    <w:p w14:paraId="163B6141" w14:textId="77777777" w:rsidR="00E60F43" w:rsidRPr="00E60F43" w:rsidRDefault="00E60F43" w:rsidP="006D5245">
      <w:pPr>
        <w:spacing w:line="276" w:lineRule="auto"/>
        <w:rPr>
          <w:rFonts w:ascii="Times New Roman" w:hAnsi="Times New Roman" w:cs="Times New Roman"/>
          <w:kern w:val="0"/>
          <w14:ligatures w14:val="none"/>
        </w:rPr>
      </w:pPr>
    </w:p>
    <w:p w14:paraId="7F0EB055" w14:textId="77777777" w:rsidR="00E60F43" w:rsidRPr="00E60F43" w:rsidRDefault="00E60F43" w:rsidP="00E60F43">
      <w:pPr>
        <w:rPr>
          <w:rFonts w:ascii="Times New Roman" w:hAnsi="Times New Roman" w:cs="Times New Roman"/>
          <w:kern w:val="0"/>
          <w14:ligatures w14:val="none"/>
        </w:rPr>
      </w:pPr>
    </w:p>
    <w:p w14:paraId="718FB625" w14:textId="77777777" w:rsidR="00E60F43" w:rsidRPr="00E60F43" w:rsidRDefault="00E60F43" w:rsidP="00E60F43">
      <w:pPr>
        <w:rPr>
          <w:rFonts w:ascii="Times New Roman" w:hAnsi="Times New Roman" w:cs="Times New Roman"/>
          <w:kern w:val="0"/>
          <w14:ligatures w14:val="none"/>
        </w:rPr>
      </w:pPr>
    </w:p>
    <w:p w14:paraId="314BA0A7" w14:textId="77777777" w:rsidR="00E60F43" w:rsidRPr="00E60F43" w:rsidRDefault="00E60F43" w:rsidP="00E60F43">
      <w:pPr>
        <w:rPr>
          <w:rFonts w:ascii="Times New Roman" w:hAnsi="Times New Roman" w:cs="Times New Roman"/>
          <w:kern w:val="0"/>
          <w14:ligatures w14:val="none"/>
        </w:rPr>
      </w:pPr>
    </w:p>
    <w:p w14:paraId="646D4B7F" w14:textId="77777777" w:rsidR="006D5245" w:rsidRDefault="006D5245" w:rsidP="00FD3782">
      <w:pPr>
        <w:tabs>
          <w:tab w:val="center" w:pos="2268"/>
          <w:tab w:val="center" w:pos="6804"/>
        </w:tabs>
        <w:spacing w:after="0" w:line="240" w:lineRule="auto"/>
        <w:rPr>
          <w:rFonts w:ascii="Times New Roman" w:eastAsia="Times New Roman" w:hAnsi="Times New Roman" w:cs="Times New Roman"/>
          <w:b/>
          <w:color w:val="000000"/>
          <w:kern w:val="0"/>
          <w:sz w:val="44"/>
          <w:szCs w:val="44"/>
          <w:lang w:eastAsia="cs-CZ"/>
          <w14:ligatures w14:val="none"/>
        </w:rPr>
      </w:pPr>
    </w:p>
    <w:p w14:paraId="480C1A3B" w14:textId="77777777" w:rsidR="00757450" w:rsidRDefault="00757450" w:rsidP="00FD3782">
      <w:pPr>
        <w:tabs>
          <w:tab w:val="center" w:pos="2268"/>
          <w:tab w:val="center" w:pos="6804"/>
        </w:tabs>
        <w:spacing w:after="0" w:line="240" w:lineRule="auto"/>
        <w:rPr>
          <w:rFonts w:ascii="Times New Roman" w:eastAsia="Times New Roman" w:hAnsi="Times New Roman" w:cs="Times New Roman"/>
          <w:b/>
          <w:color w:val="000000"/>
          <w:kern w:val="0"/>
          <w:sz w:val="44"/>
          <w:szCs w:val="44"/>
          <w:lang w:eastAsia="cs-CZ"/>
          <w14:ligatures w14:val="none"/>
        </w:rPr>
      </w:pPr>
    </w:p>
    <w:p w14:paraId="6269AEA6" w14:textId="0F9EF9CD" w:rsidR="00F53315" w:rsidRPr="00F53315" w:rsidRDefault="00282618" w:rsidP="00282618">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Pr>
          <w:rFonts w:ascii="Times New Roman" w:eastAsia="Times New Roman" w:hAnsi="Times New Roman" w:cs="Times New Roman"/>
          <w:b/>
          <w:color w:val="000000"/>
          <w:kern w:val="0"/>
          <w:sz w:val="44"/>
          <w:szCs w:val="44"/>
          <w:lang w:eastAsia="cs-CZ"/>
          <w14:ligatures w14:val="none"/>
        </w:rPr>
        <w:t xml:space="preserve">                        </w:t>
      </w:r>
    </w:p>
    <w:p w14:paraId="3EADAFC6" w14:textId="77777777" w:rsidR="00282618" w:rsidRPr="00757450" w:rsidRDefault="00282618" w:rsidP="00757450">
      <w:pPr>
        <w:tabs>
          <w:tab w:val="center" w:pos="2268"/>
          <w:tab w:val="center" w:pos="6804"/>
        </w:tabs>
        <w:spacing w:after="0" w:line="240" w:lineRule="auto"/>
        <w:rPr>
          <w:rFonts w:ascii="Times New Roman" w:eastAsia="Times New Roman" w:hAnsi="Times New Roman" w:cs="Times New Roman"/>
          <w:bCs/>
          <w:color w:val="000000"/>
          <w:kern w:val="0"/>
          <w:sz w:val="44"/>
          <w:szCs w:val="44"/>
          <w:lang w:eastAsia="cs-CZ"/>
          <w14:ligatures w14:val="none"/>
        </w:rPr>
      </w:pPr>
      <w:r w:rsidRPr="00757450">
        <w:rPr>
          <w:rFonts w:ascii="Times New Roman" w:eastAsia="Times New Roman" w:hAnsi="Times New Roman" w:cs="Times New Roman"/>
          <w:bCs/>
          <w:color w:val="000000"/>
          <w:kern w:val="0"/>
          <w:sz w:val="44"/>
          <w:szCs w:val="44"/>
          <w:lang w:eastAsia="cs-CZ"/>
          <w14:ligatures w14:val="none"/>
        </w:rPr>
        <w:lastRenderedPageBreak/>
        <w:t>Příloha č. 3</w:t>
      </w:r>
    </w:p>
    <w:p w14:paraId="2B3A13A0" w14:textId="3E3776AB" w:rsidR="00F53315" w:rsidRDefault="00F53315" w:rsidP="000C5302">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r w:rsidRPr="00F53315">
        <w:rPr>
          <w:rFonts w:ascii="Times New Roman" w:eastAsia="Times New Roman" w:hAnsi="Times New Roman" w:cs="Times New Roman"/>
          <w:b/>
          <w:color w:val="000000"/>
          <w:kern w:val="0"/>
          <w:sz w:val="44"/>
          <w:szCs w:val="44"/>
          <w:lang w:eastAsia="cs-CZ"/>
          <w14:ligatures w14:val="none"/>
        </w:rPr>
        <w:t>Předávací protokol</w:t>
      </w:r>
    </w:p>
    <w:p w14:paraId="31B93287" w14:textId="77777777" w:rsidR="002E059A" w:rsidRPr="000C5302" w:rsidRDefault="002E059A" w:rsidP="000C5302">
      <w:pPr>
        <w:tabs>
          <w:tab w:val="center" w:pos="2268"/>
          <w:tab w:val="center" w:pos="6804"/>
        </w:tabs>
        <w:spacing w:after="0" w:line="240" w:lineRule="auto"/>
        <w:jc w:val="center"/>
        <w:rPr>
          <w:rFonts w:ascii="Times New Roman" w:eastAsia="Times New Roman" w:hAnsi="Times New Roman" w:cs="Times New Roman"/>
          <w:b/>
          <w:color w:val="000000"/>
          <w:kern w:val="0"/>
          <w:sz w:val="44"/>
          <w:szCs w:val="44"/>
          <w:lang w:eastAsia="cs-CZ"/>
          <w14:ligatures w14:val="none"/>
        </w:rPr>
      </w:pPr>
    </w:p>
    <w:p w14:paraId="14E21B41" w14:textId="39607C6E" w:rsidR="00FD3782" w:rsidRDefault="00FD3782" w:rsidP="00FD3782">
      <w:pPr>
        <w:suppressAutoHyphens/>
        <w:spacing w:after="0" w:line="360" w:lineRule="auto"/>
        <w:jc w:val="both"/>
        <w:rPr>
          <w:rFonts w:ascii="Times New Roman" w:eastAsia="Times New Roman" w:hAnsi="Times New Roman" w:cs="Times New Roman"/>
          <w:color w:val="000000"/>
          <w:kern w:val="0"/>
          <w:sz w:val="28"/>
          <w:szCs w:val="28"/>
          <w:shd w:val="clear" w:color="auto" w:fill="FFFFFF"/>
          <w:lang w:eastAsia="zh-CN"/>
          <w14:ligatures w14:val="none"/>
        </w:rPr>
      </w:pPr>
      <w:r w:rsidRPr="00F245B9">
        <w:rPr>
          <w:rFonts w:ascii="Times New Roman" w:eastAsia="Times New Roman" w:hAnsi="Times New Roman" w:cs="Times New Roman"/>
          <w:color w:val="000000"/>
          <w:kern w:val="0"/>
          <w:sz w:val="28"/>
          <w:szCs w:val="28"/>
          <w:shd w:val="clear" w:color="auto" w:fill="FFFFFF"/>
          <w:lang w:eastAsia="zh-CN"/>
          <w14:ligatures w14:val="none"/>
        </w:rPr>
        <w:t>Do pastevního odchovu hřebců byl</w:t>
      </w:r>
      <w:r>
        <w:rPr>
          <w:rFonts w:ascii="Times New Roman" w:eastAsia="Times New Roman" w:hAnsi="Times New Roman" w:cs="Times New Roman"/>
          <w:color w:val="000000"/>
          <w:kern w:val="0"/>
          <w:sz w:val="28"/>
          <w:szCs w:val="28"/>
          <w:shd w:val="clear" w:color="auto" w:fill="FFFFFF"/>
          <w:lang w:eastAsia="zh-CN"/>
          <w14:ligatures w14:val="none"/>
        </w:rPr>
        <w:t>i</w:t>
      </w:r>
      <w:r w:rsidRPr="00F245B9">
        <w:rPr>
          <w:rFonts w:ascii="Times New Roman" w:eastAsia="Times New Roman" w:hAnsi="Times New Roman" w:cs="Times New Roman"/>
          <w:color w:val="000000"/>
          <w:kern w:val="0"/>
          <w:sz w:val="28"/>
          <w:szCs w:val="28"/>
          <w:shd w:val="clear" w:color="auto" w:fill="FFFFFF"/>
          <w:lang w:eastAsia="zh-CN"/>
          <w14:ligatures w14:val="none"/>
        </w:rPr>
        <w:t xml:space="preserve"> předán</w:t>
      </w:r>
      <w:r>
        <w:rPr>
          <w:rFonts w:ascii="Times New Roman" w:eastAsia="Times New Roman" w:hAnsi="Times New Roman" w:cs="Times New Roman"/>
          <w:color w:val="000000"/>
          <w:kern w:val="0"/>
          <w:sz w:val="28"/>
          <w:szCs w:val="28"/>
          <w:shd w:val="clear" w:color="auto" w:fill="FFFFFF"/>
          <w:lang w:eastAsia="zh-CN"/>
          <w14:ligatures w14:val="none"/>
        </w:rPr>
        <w:t>i</w:t>
      </w:r>
      <w:r w:rsidRPr="00F245B9">
        <w:rPr>
          <w:rFonts w:ascii="Times New Roman" w:eastAsia="Times New Roman" w:hAnsi="Times New Roman" w:cs="Times New Roman"/>
          <w:color w:val="000000"/>
          <w:kern w:val="0"/>
          <w:sz w:val="28"/>
          <w:szCs w:val="28"/>
          <w:shd w:val="clear" w:color="auto" w:fill="FFFFFF"/>
          <w:lang w:eastAsia="zh-CN"/>
          <w14:ligatures w14:val="none"/>
        </w:rPr>
        <w:t xml:space="preserve"> dne </w:t>
      </w:r>
      <w:r w:rsidR="00282618" w:rsidRPr="00757450">
        <w:rPr>
          <w:rFonts w:ascii="Times New Roman" w:eastAsia="Times New Roman" w:hAnsi="Times New Roman" w:cs="Times New Roman"/>
          <w:b/>
          <w:bCs/>
          <w:color w:val="000000"/>
          <w:kern w:val="0"/>
          <w:sz w:val="28"/>
          <w:szCs w:val="28"/>
          <w:shd w:val="clear" w:color="auto" w:fill="FFFFFF"/>
          <w:lang w:eastAsia="zh-CN"/>
          <w14:ligatures w14:val="none"/>
        </w:rPr>
        <w:t>1</w:t>
      </w:r>
      <w:r w:rsidR="00757450" w:rsidRPr="00757450">
        <w:rPr>
          <w:rFonts w:ascii="Times New Roman" w:eastAsia="Times New Roman" w:hAnsi="Times New Roman" w:cs="Times New Roman"/>
          <w:b/>
          <w:bCs/>
          <w:color w:val="000000"/>
          <w:kern w:val="0"/>
          <w:sz w:val="28"/>
          <w:szCs w:val="28"/>
          <w:shd w:val="clear" w:color="auto" w:fill="FFFFFF"/>
          <w:lang w:eastAsia="zh-CN"/>
          <w14:ligatures w14:val="none"/>
        </w:rPr>
        <w:t>5</w:t>
      </w:r>
      <w:r w:rsidRPr="00757450">
        <w:rPr>
          <w:rFonts w:ascii="Times New Roman" w:eastAsia="Times New Roman" w:hAnsi="Times New Roman" w:cs="Times New Roman"/>
          <w:b/>
          <w:bCs/>
          <w:color w:val="000000"/>
          <w:kern w:val="0"/>
          <w:sz w:val="28"/>
          <w:szCs w:val="28"/>
          <w:shd w:val="clear" w:color="auto" w:fill="FFFFFF"/>
          <w:lang w:eastAsia="zh-CN"/>
          <w14:ligatures w14:val="none"/>
        </w:rPr>
        <w:t>. 10. 202</w:t>
      </w:r>
      <w:r w:rsidR="00757450" w:rsidRPr="00757450">
        <w:rPr>
          <w:rFonts w:ascii="Times New Roman" w:eastAsia="Times New Roman" w:hAnsi="Times New Roman" w:cs="Times New Roman"/>
          <w:b/>
          <w:bCs/>
          <w:color w:val="000000"/>
          <w:kern w:val="0"/>
          <w:sz w:val="28"/>
          <w:szCs w:val="28"/>
          <w:shd w:val="clear" w:color="auto" w:fill="FFFFFF"/>
          <w:lang w:eastAsia="zh-CN"/>
          <w14:ligatures w14:val="none"/>
        </w:rPr>
        <w:t>5</w:t>
      </w:r>
      <w:r w:rsidRPr="00F245B9">
        <w:rPr>
          <w:rFonts w:ascii="Times New Roman" w:eastAsia="Times New Roman" w:hAnsi="Times New Roman" w:cs="Times New Roman"/>
          <w:color w:val="000000"/>
          <w:kern w:val="0"/>
          <w:sz w:val="28"/>
          <w:szCs w:val="28"/>
          <w:shd w:val="clear" w:color="auto" w:fill="FFFFFF"/>
          <w:lang w:eastAsia="zh-CN"/>
          <w14:ligatures w14:val="none"/>
        </w:rPr>
        <w:t xml:space="preserve"> následující hřebeč</w:t>
      </w:r>
      <w:r>
        <w:rPr>
          <w:rFonts w:ascii="Times New Roman" w:eastAsia="Times New Roman" w:hAnsi="Times New Roman" w:cs="Times New Roman"/>
          <w:color w:val="000000"/>
          <w:kern w:val="0"/>
          <w:sz w:val="28"/>
          <w:szCs w:val="28"/>
          <w:shd w:val="clear" w:color="auto" w:fill="FFFFFF"/>
          <w:lang w:eastAsia="zh-CN"/>
          <w14:ligatures w14:val="none"/>
        </w:rPr>
        <w:t>ci</w:t>
      </w:r>
      <w:r w:rsidRPr="00F245B9">
        <w:rPr>
          <w:rFonts w:ascii="Times New Roman" w:eastAsia="Times New Roman" w:hAnsi="Times New Roman" w:cs="Times New Roman"/>
          <w:color w:val="000000"/>
          <w:kern w:val="0"/>
          <w:sz w:val="28"/>
          <w:szCs w:val="28"/>
          <w:shd w:val="clear" w:color="auto" w:fill="FFFFFF"/>
          <w:lang w:eastAsia="zh-CN"/>
          <w14:ligatures w14:val="none"/>
        </w:rPr>
        <w:t>:</w:t>
      </w:r>
    </w:p>
    <w:p w14:paraId="7015E5F0" w14:textId="77777777" w:rsidR="002E059A" w:rsidRPr="006C1730" w:rsidRDefault="002E059A" w:rsidP="00FD3782">
      <w:pPr>
        <w:suppressAutoHyphens/>
        <w:spacing w:after="0" w:line="360" w:lineRule="auto"/>
        <w:jc w:val="both"/>
        <w:rPr>
          <w:rFonts w:ascii="Times New Roman" w:eastAsia="Times New Roman" w:hAnsi="Times New Roman" w:cs="Times New Roman"/>
          <w:color w:val="000000"/>
          <w:kern w:val="0"/>
          <w:sz w:val="28"/>
          <w:szCs w:val="28"/>
          <w:shd w:val="clear" w:color="auto" w:fill="FFFFFF"/>
          <w:lang w:eastAsia="zh-CN"/>
          <w14:ligatures w14:val="none"/>
        </w:rPr>
      </w:pPr>
    </w:p>
    <w:p w14:paraId="413C5119" w14:textId="77777777" w:rsidR="00FD3782" w:rsidRPr="006C1730" w:rsidRDefault="00FD3782" w:rsidP="00FD3782">
      <w:pPr>
        <w:widowControl w:val="0"/>
        <w:tabs>
          <w:tab w:val="left" w:pos="3149"/>
        </w:tabs>
        <w:spacing w:after="0" w:line="268" w:lineRule="exact"/>
        <w:jc w:val="both"/>
        <w:rPr>
          <w:rFonts w:ascii="Times New Roman" w:eastAsia="Times New Roman" w:hAnsi="Times New Roman" w:cs="Times New Roman"/>
          <w:b/>
          <w:bCs/>
          <w:i/>
          <w:iCs/>
          <w:color w:val="000000"/>
          <w:kern w:val="0"/>
          <w:sz w:val="28"/>
          <w:szCs w:val="28"/>
          <w:u w:val="single"/>
          <w:shd w:val="clear" w:color="auto" w:fill="FFFFFF"/>
          <w:lang w:eastAsia="cs-CZ"/>
          <w14:ligatures w14:val="none"/>
        </w:rPr>
      </w:pPr>
      <w:r w:rsidRPr="006C1730">
        <w:rPr>
          <w:rFonts w:ascii="Times New Roman" w:eastAsia="Times New Roman" w:hAnsi="Times New Roman" w:cs="Times New Roman"/>
          <w:b/>
          <w:bCs/>
          <w:i/>
          <w:iCs/>
          <w:color w:val="000000"/>
          <w:kern w:val="0"/>
          <w:sz w:val="28"/>
          <w:szCs w:val="28"/>
          <w:u w:val="single"/>
          <w:shd w:val="clear" w:color="auto" w:fill="FFFFFF"/>
          <w:lang w:eastAsia="cs-CZ"/>
          <w14:ligatures w14:val="none"/>
        </w:rPr>
        <w:t xml:space="preserve">Jména koní:  </w:t>
      </w:r>
    </w:p>
    <w:p w14:paraId="420006AC" w14:textId="77777777" w:rsidR="00FD3782" w:rsidRPr="00F245B9" w:rsidRDefault="00FD3782" w:rsidP="00FD3782">
      <w:pPr>
        <w:widowControl w:val="0"/>
        <w:tabs>
          <w:tab w:val="left" w:pos="3149"/>
        </w:tabs>
        <w:spacing w:after="0" w:line="268" w:lineRule="exact"/>
        <w:jc w:val="both"/>
        <w:rPr>
          <w:rFonts w:ascii="Times New Roman" w:eastAsia="Times New Roman" w:hAnsi="Times New Roman" w:cs="Times New Roman"/>
          <w:i/>
          <w:iCs/>
          <w:kern w:val="0"/>
          <w:sz w:val="28"/>
          <w:szCs w:val="28"/>
          <w:u w:val="single"/>
          <w:lang w:eastAsia="cs-CZ"/>
          <w14:ligatures w14:val="none"/>
        </w:rPr>
      </w:pPr>
    </w:p>
    <w:tbl>
      <w:tblPr>
        <w:tblStyle w:val="Mkatabulky"/>
        <w:tblW w:w="0" w:type="auto"/>
        <w:tblLook w:val="04A0" w:firstRow="1" w:lastRow="0" w:firstColumn="1" w:lastColumn="0" w:noHBand="0" w:noVBand="1"/>
      </w:tblPr>
      <w:tblGrid>
        <w:gridCol w:w="4526"/>
        <w:gridCol w:w="4536"/>
      </w:tblGrid>
      <w:tr w:rsidR="00FD3782" w:rsidRPr="00743B4E" w14:paraId="31EBA3BF" w14:textId="77777777" w:rsidTr="000C5302">
        <w:tc>
          <w:tcPr>
            <w:tcW w:w="4526" w:type="dxa"/>
          </w:tcPr>
          <w:p w14:paraId="4375DCAB" w14:textId="77777777" w:rsidR="002E059A" w:rsidRDefault="002E059A" w:rsidP="00E70FE5">
            <w:pPr>
              <w:suppressAutoHyphens/>
              <w:spacing w:line="360" w:lineRule="auto"/>
              <w:rPr>
                <w:rFonts w:ascii="Times New Roman" w:eastAsia="Times New Roman" w:hAnsi="Times New Roman" w:cs="Times New Roman"/>
                <w:kern w:val="0"/>
                <w:sz w:val="28"/>
                <w:szCs w:val="28"/>
                <w:lang w:eastAsia="zh-CN"/>
                <w14:ligatures w14:val="none"/>
              </w:rPr>
            </w:pPr>
          </w:p>
          <w:p w14:paraId="020C9215" w14:textId="132311FD" w:rsidR="00FD3782" w:rsidRDefault="00FD3782" w:rsidP="00E70FE5">
            <w:pPr>
              <w:suppressAutoHyphens/>
              <w:spacing w:line="360" w:lineRule="auto"/>
              <w:rPr>
                <w:rFonts w:ascii="Times New Roman" w:eastAsia="Times New Roman" w:hAnsi="Times New Roman" w:cs="Times New Roman"/>
                <w:kern w:val="0"/>
                <w:sz w:val="28"/>
                <w:szCs w:val="28"/>
                <w:lang w:eastAsia="zh-CN"/>
                <w14:ligatures w14:val="none"/>
              </w:rPr>
            </w:pPr>
            <w:r w:rsidRPr="00743B4E">
              <w:rPr>
                <w:rFonts w:ascii="Times New Roman" w:eastAsia="Times New Roman" w:hAnsi="Times New Roman" w:cs="Times New Roman"/>
                <w:kern w:val="0"/>
                <w:sz w:val="28"/>
                <w:szCs w:val="28"/>
                <w:lang w:eastAsia="zh-CN"/>
                <w14:ligatures w14:val="none"/>
              </w:rPr>
              <w:t>Hříbě č. 1</w:t>
            </w:r>
          </w:p>
          <w:p w14:paraId="4672246D" w14:textId="3327DD53" w:rsidR="00282618" w:rsidRDefault="00212EE4" w:rsidP="00E70FE5">
            <w:pPr>
              <w:suppressAutoHyphens/>
              <w:spacing w:line="360" w:lineRule="auto"/>
              <w:rPr>
                <w:rFonts w:ascii="Times New Roman" w:eastAsia="Times New Roman" w:hAnsi="Times New Roman" w:cs="Times New Roman"/>
                <w:b/>
                <w:bCs/>
                <w:kern w:val="0"/>
                <w:sz w:val="28"/>
                <w:szCs w:val="28"/>
                <w:lang w:eastAsia="zh-CN"/>
                <w14:ligatures w14:val="none"/>
              </w:rPr>
            </w:pPr>
            <w:bookmarkStart w:id="4" w:name="_Hlk182294566"/>
            <w:r>
              <w:rPr>
                <w:rFonts w:ascii="Times New Roman" w:eastAsia="Times New Roman" w:hAnsi="Times New Roman" w:cs="Times New Roman"/>
                <w:b/>
                <w:bCs/>
                <w:kern w:val="0"/>
                <w:sz w:val="28"/>
                <w:szCs w:val="28"/>
                <w:lang w:eastAsia="zh-CN"/>
                <w14:ligatures w14:val="none"/>
              </w:rPr>
              <w:t xml:space="preserve">East </w:t>
            </w:r>
            <w:proofErr w:type="spellStart"/>
            <w:r>
              <w:rPr>
                <w:rFonts w:ascii="Times New Roman" w:eastAsia="Times New Roman" w:hAnsi="Times New Roman" w:cs="Times New Roman"/>
                <w:b/>
                <w:bCs/>
                <w:kern w:val="0"/>
                <w:sz w:val="28"/>
                <w:szCs w:val="28"/>
                <w:lang w:eastAsia="zh-CN"/>
                <w14:ligatures w14:val="none"/>
              </w:rPr>
              <w:t>Side</w:t>
            </w:r>
            <w:proofErr w:type="spellEnd"/>
            <w:r w:rsidR="00282618" w:rsidRPr="00282618">
              <w:rPr>
                <w:rFonts w:ascii="Times New Roman" w:eastAsia="Times New Roman" w:hAnsi="Times New Roman" w:cs="Times New Roman"/>
                <w:b/>
                <w:bCs/>
                <w:kern w:val="0"/>
                <w:sz w:val="28"/>
                <w:szCs w:val="28"/>
                <w:lang w:eastAsia="zh-CN"/>
                <w14:ligatures w14:val="none"/>
              </w:rPr>
              <w:t xml:space="preserve"> Kingston Z </w:t>
            </w:r>
          </w:p>
          <w:p w14:paraId="1A838211" w14:textId="60BBCD94" w:rsidR="00FD3782" w:rsidRDefault="00FD3782" w:rsidP="00E70FE5">
            <w:pPr>
              <w:suppressAutoHyphens/>
              <w:spacing w:line="360" w:lineRule="auto"/>
              <w:rPr>
                <w:rFonts w:ascii="Times New Roman" w:eastAsia="Times New Roman" w:hAnsi="Times New Roman" w:cs="Times New Roman"/>
                <w:kern w:val="0"/>
                <w:sz w:val="28"/>
                <w:szCs w:val="28"/>
                <w:lang w:eastAsia="zh-CN"/>
                <w14:ligatures w14:val="none"/>
              </w:rPr>
            </w:pPr>
            <w:r w:rsidRPr="00743B4E">
              <w:rPr>
                <w:rFonts w:ascii="Times New Roman" w:eastAsia="Times New Roman" w:hAnsi="Times New Roman" w:cs="Times New Roman"/>
                <w:kern w:val="0"/>
                <w:sz w:val="28"/>
                <w:szCs w:val="28"/>
                <w:lang w:eastAsia="zh-CN"/>
                <w14:ligatures w14:val="none"/>
              </w:rPr>
              <w:t xml:space="preserve">Otec: </w:t>
            </w:r>
            <w:proofErr w:type="spellStart"/>
            <w:r w:rsidR="00C4162E" w:rsidRPr="00C4162E">
              <w:rPr>
                <w:rFonts w:ascii="Times New Roman" w:eastAsia="Times New Roman" w:hAnsi="Times New Roman" w:cs="Times New Roman"/>
                <w:kern w:val="0"/>
                <w:sz w:val="28"/>
                <w:szCs w:val="28"/>
                <w:lang w:eastAsia="zh-CN"/>
                <w14:ligatures w14:val="none"/>
              </w:rPr>
              <w:t>Emerald</w:t>
            </w:r>
            <w:proofErr w:type="spellEnd"/>
            <w:r w:rsidR="00C4162E" w:rsidRPr="00C4162E">
              <w:rPr>
                <w:rFonts w:ascii="Times New Roman" w:eastAsia="Times New Roman" w:hAnsi="Times New Roman" w:cs="Times New Roman"/>
                <w:kern w:val="0"/>
                <w:sz w:val="28"/>
                <w:szCs w:val="28"/>
                <w:lang w:eastAsia="zh-CN"/>
                <w14:ligatures w14:val="none"/>
              </w:rPr>
              <w:t xml:space="preserve"> Van 't </w:t>
            </w:r>
            <w:proofErr w:type="spellStart"/>
            <w:r w:rsidR="00C4162E" w:rsidRPr="00C4162E">
              <w:rPr>
                <w:rFonts w:ascii="Times New Roman" w:eastAsia="Times New Roman" w:hAnsi="Times New Roman" w:cs="Times New Roman"/>
                <w:kern w:val="0"/>
                <w:sz w:val="28"/>
                <w:szCs w:val="28"/>
                <w:lang w:eastAsia="zh-CN"/>
                <w14:ligatures w14:val="none"/>
              </w:rPr>
              <w:t>Ruytershof</w:t>
            </w:r>
            <w:proofErr w:type="spellEnd"/>
          </w:p>
          <w:p w14:paraId="4221748E" w14:textId="0DF6CC7A" w:rsidR="00FD3782" w:rsidRDefault="00FD3782" w:rsidP="00E70FE5">
            <w:pPr>
              <w:suppressAutoHyphens/>
              <w:spacing w:line="360" w:lineRule="auto"/>
              <w:rPr>
                <w:rFonts w:ascii="Times New Roman" w:eastAsia="Times New Roman" w:hAnsi="Times New Roman" w:cs="Times New Roman"/>
                <w:kern w:val="0"/>
                <w:sz w:val="28"/>
                <w:szCs w:val="28"/>
                <w:lang w:eastAsia="zh-CN"/>
                <w14:ligatures w14:val="none"/>
              </w:rPr>
            </w:pPr>
            <w:r w:rsidRPr="00743B4E">
              <w:rPr>
                <w:rFonts w:ascii="Times New Roman" w:eastAsia="Times New Roman" w:hAnsi="Times New Roman" w:cs="Times New Roman"/>
                <w:kern w:val="0"/>
                <w:sz w:val="28"/>
                <w:szCs w:val="28"/>
                <w:lang w:eastAsia="zh-CN"/>
                <w14:ligatures w14:val="none"/>
              </w:rPr>
              <w:t xml:space="preserve">Matka: </w:t>
            </w:r>
            <w:proofErr w:type="spellStart"/>
            <w:r w:rsidR="00C4162E" w:rsidRPr="00C4162E">
              <w:rPr>
                <w:rFonts w:ascii="Times New Roman" w:eastAsia="Times New Roman" w:hAnsi="Times New Roman" w:cs="Times New Roman"/>
                <w:kern w:val="0"/>
                <w:sz w:val="28"/>
                <w:szCs w:val="28"/>
                <w:lang w:eastAsia="zh-CN"/>
                <w14:ligatures w14:val="none"/>
              </w:rPr>
              <w:t>Calle</w:t>
            </w:r>
            <w:proofErr w:type="spellEnd"/>
            <w:r w:rsidR="00C4162E" w:rsidRPr="00C4162E">
              <w:rPr>
                <w:rFonts w:ascii="Times New Roman" w:eastAsia="Times New Roman" w:hAnsi="Times New Roman" w:cs="Times New Roman"/>
                <w:kern w:val="0"/>
                <w:sz w:val="28"/>
                <w:szCs w:val="28"/>
                <w:lang w:eastAsia="zh-CN"/>
                <w14:ligatures w14:val="none"/>
              </w:rPr>
              <w:t xml:space="preserve"> Mia</w:t>
            </w:r>
          </w:p>
          <w:p w14:paraId="18815623" w14:textId="187F101A" w:rsidR="00FD3782" w:rsidRDefault="00FD3782" w:rsidP="00E70FE5">
            <w:pPr>
              <w:suppressAutoHyphens/>
              <w:spacing w:line="360" w:lineRule="auto"/>
              <w:rPr>
                <w:rFonts w:ascii="Times New Roman" w:eastAsia="Times New Roman" w:hAnsi="Times New Roman" w:cs="Times New Roman"/>
                <w:kern w:val="0"/>
                <w:sz w:val="28"/>
                <w:szCs w:val="28"/>
                <w:lang w:eastAsia="zh-CN"/>
                <w14:ligatures w14:val="none"/>
              </w:rPr>
            </w:pPr>
            <w:r w:rsidRPr="00743B4E">
              <w:rPr>
                <w:rFonts w:ascii="Times New Roman" w:eastAsia="Times New Roman" w:hAnsi="Times New Roman" w:cs="Times New Roman"/>
                <w:kern w:val="0"/>
                <w:sz w:val="28"/>
                <w:szCs w:val="28"/>
                <w:lang w:eastAsia="zh-CN"/>
                <w14:ligatures w14:val="none"/>
              </w:rPr>
              <w:t xml:space="preserve">otec matky: </w:t>
            </w:r>
            <w:proofErr w:type="spellStart"/>
            <w:r w:rsidR="00C4162E" w:rsidRPr="00C4162E">
              <w:rPr>
                <w:rFonts w:ascii="Times New Roman" w:eastAsia="Times New Roman" w:hAnsi="Times New Roman" w:cs="Times New Roman"/>
                <w:kern w:val="0"/>
                <w:sz w:val="28"/>
                <w:szCs w:val="28"/>
                <w:lang w:eastAsia="zh-CN"/>
                <w14:ligatures w14:val="none"/>
              </w:rPr>
              <w:t>Comme</w:t>
            </w:r>
            <w:proofErr w:type="spellEnd"/>
            <w:r w:rsidR="00C4162E" w:rsidRPr="00C4162E">
              <w:rPr>
                <w:rFonts w:ascii="Times New Roman" w:eastAsia="Times New Roman" w:hAnsi="Times New Roman" w:cs="Times New Roman"/>
                <w:kern w:val="0"/>
                <w:sz w:val="28"/>
                <w:szCs w:val="28"/>
                <w:lang w:eastAsia="zh-CN"/>
                <w14:ligatures w14:val="none"/>
              </w:rPr>
              <w:t xml:space="preserve"> </w:t>
            </w:r>
            <w:proofErr w:type="spellStart"/>
            <w:r w:rsidR="00C4162E" w:rsidRPr="00C4162E">
              <w:rPr>
                <w:rFonts w:ascii="Times New Roman" w:eastAsia="Times New Roman" w:hAnsi="Times New Roman" w:cs="Times New Roman"/>
                <w:kern w:val="0"/>
                <w:sz w:val="28"/>
                <w:szCs w:val="28"/>
                <w:lang w:eastAsia="zh-CN"/>
                <w14:ligatures w14:val="none"/>
              </w:rPr>
              <w:t>Il</w:t>
            </w:r>
            <w:proofErr w:type="spellEnd"/>
            <w:r w:rsidR="00C4162E" w:rsidRPr="00C4162E">
              <w:rPr>
                <w:rFonts w:ascii="Times New Roman" w:eastAsia="Times New Roman" w:hAnsi="Times New Roman" w:cs="Times New Roman"/>
                <w:kern w:val="0"/>
                <w:sz w:val="28"/>
                <w:szCs w:val="28"/>
                <w:lang w:eastAsia="zh-CN"/>
                <w14:ligatures w14:val="none"/>
              </w:rPr>
              <w:t xml:space="preserve"> </w:t>
            </w:r>
            <w:proofErr w:type="spellStart"/>
            <w:r w:rsidR="00C4162E" w:rsidRPr="00C4162E">
              <w:rPr>
                <w:rFonts w:ascii="Times New Roman" w:eastAsia="Times New Roman" w:hAnsi="Times New Roman" w:cs="Times New Roman"/>
                <w:kern w:val="0"/>
                <w:sz w:val="28"/>
                <w:szCs w:val="28"/>
                <w:lang w:eastAsia="zh-CN"/>
                <w14:ligatures w14:val="none"/>
              </w:rPr>
              <w:t>Faut</w:t>
            </w:r>
            <w:proofErr w:type="spellEnd"/>
          </w:p>
          <w:p w14:paraId="34D23B6E" w14:textId="7F1E027E" w:rsidR="00FD3782" w:rsidRPr="00743B4E" w:rsidRDefault="00FD3782" w:rsidP="00E70FE5">
            <w:pPr>
              <w:suppressAutoHyphens/>
              <w:spacing w:line="360" w:lineRule="auto"/>
              <w:rPr>
                <w:rFonts w:ascii="Times New Roman" w:eastAsia="Times New Roman" w:hAnsi="Times New Roman" w:cs="Times New Roman"/>
                <w:kern w:val="0"/>
                <w:sz w:val="28"/>
                <w:szCs w:val="28"/>
                <w:lang w:eastAsia="zh-CN"/>
                <w14:ligatures w14:val="none"/>
              </w:rPr>
            </w:pPr>
            <w:r w:rsidRPr="00743B4E">
              <w:rPr>
                <w:rFonts w:ascii="Times New Roman" w:eastAsia="Times New Roman" w:hAnsi="Times New Roman" w:cs="Times New Roman"/>
                <w:kern w:val="0"/>
                <w:sz w:val="28"/>
                <w:szCs w:val="28"/>
                <w:lang w:eastAsia="zh-CN"/>
                <w14:ligatures w14:val="none"/>
              </w:rPr>
              <w:t>Narozen: 202</w:t>
            </w:r>
            <w:bookmarkEnd w:id="4"/>
            <w:r w:rsidR="00212EE4">
              <w:rPr>
                <w:rFonts w:ascii="Times New Roman" w:eastAsia="Times New Roman" w:hAnsi="Times New Roman" w:cs="Times New Roman"/>
                <w:kern w:val="0"/>
                <w:sz w:val="28"/>
                <w:szCs w:val="28"/>
                <w:lang w:eastAsia="zh-CN"/>
                <w14:ligatures w14:val="none"/>
              </w:rPr>
              <w:t>5</w:t>
            </w:r>
          </w:p>
        </w:tc>
        <w:tc>
          <w:tcPr>
            <w:tcW w:w="4536" w:type="dxa"/>
          </w:tcPr>
          <w:p w14:paraId="4DB578ED" w14:textId="77777777" w:rsidR="002E059A" w:rsidRDefault="002E059A" w:rsidP="00E70FE5">
            <w:pPr>
              <w:suppressAutoHyphens/>
              <w:spacing w:line="360" w:lineRule="auto"/>
              <w:rPr>
                <w:rFonts w:ascii="Times New Roman" w:eastAsia="Times New Roman" w:hAnsi="Times New Roman" w:cs="Times New Roman"/>
                <w:kern w:val="0"/>
                <w:sz w:val="28"/>
                <w:szCs w:val="28"/>
                <w:lang w:eastAsia="zh-CN"/>
                <w14:ligatures w14:val="none"/>
              </w:rPr>
            </w:pPr>
          </w:p>
          <w:p w14:paraId="03419BF3" w14:textId="1B9F6A15" w:rsidR="00FD3782" w:rsidRPr="003E03E3" w:rsidRDefault="00FD3782" w:rsidP="00E70FE5">
            <w:pPr>
              <w:suppressAutoHyphens/>
              <w:spacing w:line="360" w:lineRule="auto"/>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H</w:t>
            </w:r>
            <w:r w:rsidRPr="003E03E3">
              <w:rPr>
                <w:rFonts w:ascii="Times New Roman" w:eastAsia="Times New Roman" w:hAnsi="Times New Roman" w:cs="Times New Roman"/>
                <w:kern w:val="0"/>
                <w:sz w:val="28"/>
                <w:szCs w:val="28"/>
                <w:lang w:eastAsia="zh-CN"/>
                <w14:ligatures w14:val="none"/>
              </w:rPr>
              <w:t xml:space="preserve">říbě č. </w:t>
            </w:r>
            <w:r w:rsidR="001427B4">
              <w:rPr>
                <w:rFonts w:ascii="Times New Roman" w:eastAsia="Times New Roman" w:hAnsi="Times New Roman" w:cs="Times New Roman"/>
                <w:kern w:val="0"/>
                <w:sz w:val="28"/>
                <w:szCs w:val="28"/>
                <w:lang w:eastAsia="zh-CN"/>
                <w14:ligatures w14:val="none"/>
              </w:rPr>
              <w:t>2</w:t>
            </w:r>
            <w:r w:rsidRPr="003E03E3">
              <w:rPr>
                <w:rFonts w:ascii="Times New Roman" w:eastAsia="Times New Roman" w:hAnsi="Times New Roman" w:cs="Times New Roman"/>
                <w:kern w:val="0"/>
                <w:sz w:val="28"/>
                <w:szCs w:val="28"/>
                <w:lang w:eastAsia="zh-CN"/>
                <w14:ligatures w14:val="none"/>
              </w:rPr>
              <w:t xml:space="preserve"> </w:t>
            </w:r>
          </w:p>
          <w:p w14:paraId="10CB1043" w14:textId="77777777" w:rsidR="00C4162E" w:rsidRDefault="00C4162E" w:rsidP="00E70FE5">
            <w:pPr>
              <w:suppressAutoHyphens/>
              <w:spacing w:line="360" w:lineRule="auto"/>
              <w:rPr>
                <w:rFonts w:ascii="Times New Roman" w:eastAsia="Times New Roman" w:hAnsi="Times New Roman" w:cs="Times New Roman"/>
                <w:b/>
                <w:bCs/>
                <w:kern w:val="0"/>
                <w:sz w:val="28"/>
                <w:szCs w:val="28"/>
                <w:lang w:eastAsia="zh-CN"/>
                <w14:ligatures w14:val="none"/>
              </w:rPr>
            </w:pPr>
            <w:r w:rsidRPr="00C4162E">
              <w:rPr>
                <w:rFonts w:ascii="Times New Roman" w:eastAsia="Times New Roman" w:hAnsi="Times New Roman" w:cs="Times New Roman"/>
                <w:b/>
                <w:bCs/>
                <w:kern w:val="0"/>
                <w:sz w:val="28"/>
                <w:szCs w:val="28"/>
                <w:lang w:eastAsia="zh-CN"/>
                <w14:ligatures w14:val="none"/>
              </w:rPr>
              <w:t xml:space="preserve">Cola-Cola Kingston Z </w:t>
            </w:r>
          </w:p>
          <w:p w14:paraId="6A2F9D6C" w14:textId="0D38931C" w:rsidR="00FD3782" w:rsidRPr="003E03E3" w:rsidRDefault="00FD3782" w:rsidP="00E70FE5">
            <w:pPr>
              <w:suppressAutoHyphens/>
              <w:spacing w:line="360" w:lineRule="auto"/>
              <w:rPr>
                <w:rFonts w:ascii="Times New Roman" w:eastAsia="Times New Roman" w:hAnsi="Times New Roman" w:cs="Times New Roman"/>
                <w:kern w:val="0"/>
                <w:sz w:val="28"/>
                <w:szCs w:val="28"/>
                <w:lang w:eastAsia="zh-CN"/>
                <w14:ligatures w14:val="none"/>
              </w:rPr>
            </w:pPr>
            <w:r w:rsidRPr="003E03E3">
              <w:rPr>
                <w:rFonts w:ascii="Times New Roman" w:eastAsia="Times New Roman" w:hAnsi="Times New Roman" w:cs="Times New Roman"/>
                <w:kern w:val="0"/>
                <w:sz w:val="28"/>
                <w:szCs w:val="28"/>
                <w:lang w:eastAsia="zh-CN"/>
                <w14:ligatures w14:val="none"/>
              </w:rPr>
              <w:t xml:space="preserve">Otec: </w:t>
            </w:r>
            <w:proofErr w:type="spellStart"/>
            <w:r w:rsidR="00C4162E" w:rsidRPr="00C4162E">
              <w:rPr>
                <w:rFonts w:ascii="Times New Roman" w:eastAsia="Times New Roman" w:hAnsi="Times New Roman" w:cs="Times New Roman"/>
                <w:kern w:val="0"/>
                <w:sz w:val="28"/>
                <w:szCs w:val="28"/>
                <w:lang w:eastAsia="zh-CN"/>
                <w14:ligatures w14:val="none"/>
              </w:rPr>
              <w:t>Chacco</w:t>
            </w:r>
            <w:proofErr w:type="spellEnd"/>
            <w:r w:rsidR="00C4162E" w:rsidRPr="00C4162E">
              <w:rPr>
                <w:rFonts w:ascii="Times New Roman" w:eastAsia="Times New Roman" w:hAnsi="Times New Roman" w:cs="Times New Roman"/>
                <w:kern w:val="0"/>
                <w:sz w:val="28"/>
                <w:szCs w:val="28"/>
                <w:lang w:eastAsia="zh-CN"/>
                <w14:ligatures w14:val="none"/>
              </w:rPr>
              <w:t xml:space="preserve"> </w:t>
            </w:r>
            <w:proofErr w:type="spellStart"/>
            <w:r w:rsidR="00C4162E" w:rsidRPr="00C4162E">
              <w:rPr>
                <w:rFonts w:ascii="Times New Roman" w:eastAsia="Times New Roman" w:hAnsi="Times New Roman" w:cs="Times New Roman"/>
                <w:kern w:val="0"/>
                <w:sz w:val="28"/>
                <w:szCs w:val="28"/>
                <w:lang w:eastAsia="zh-CN"/>
                <w14:ligatures w14:val="none"/>
              </w:rPr>
              <w:t>Lover</w:t>
            </w:r>
            <w:proofErr w:type="spellEnd"/>
          </w:p>
          <w:p w14:paraId="3FB73687" w14:textId="7EE36965" w:rsidR="00FD3782" w:rsidRPr="003E03E3" w:rsidRDefault="00FD3782" w:rsidP="00E70FE5">
            <w:pPr>
              <w:suppressAutoHyphens/>
              <w:spacing w:line="360" w:lineRule="auto"/>
              <w:rPr>
                <w:rFonts w:ascii="Times New Roman" w:eastAsia="Times New Roman" w:hAnsi="Times New Roman" w:cs="Times New Roman"/>
                <w:kern w:val="0"/>
                <w:sz w:val="28"/>
                <w:szCs w:val="28"/>
                <w:lang w:eastAsia="zh-CN"/>
                <w14:ligatures w14:val="none"/>
              </w:rPr>
            </w:pPr>
            <w:r w:rsidRPr="003E03E3">
              <w:rPr>
                <w:rFonts w:ascii="Times New Roman" w:eastAsia="Times New Roman" w:hAnsi="Times New Roman" w:cs="Times New Roman"/>
                <w:kern w:val="0"/>
                <w:sz w:val="28"/>
                <w:szCs w:val="28"/>
                <w:lang w:eastAsia="zh-CN"/>
                <w14:ligatures w14:val="none"/>
              </w:rPr>
              <w:t xml:space="preserve">Matka: </w:t>
            </w:r>
            <w:r w:rsidR="00C4162E" w:rsidRPr="00C4162E">
              <w:rPr>
                <w:rFonts w:ascii="Times New Roman" w:eastAsia="Times New Roman" w:hAnsi="Times New Roman" w:cs="Times New Roman"/>
                <w:kern w:val="0"/>
                <w:sz w:val="28"/>
                <w:szCs w:val="28"/>
                <w:lang w:eastAsia="zh-CN"/>
                <w14:ligatures w14:val="none"/>
              </w:rPr>
              <w:t xml:space="preserve">Cola </w:t>
            </w:r>
            <w:proofErr w:type="spellStart"/>
            <w:r w:rsidR="00C4162E" w:rsidRPr="00C4162E">
              <w:rPr>
                <w:rFonts w:ascii="Times New Roman" w:eastAsia="Times New Roman" w:hAnsi="Times New Roman" w:cs="Times New Roman"/>
                <w:kern w:val="0"/>
                <w:sz w:val="28"/>
                <w:szCs w:val="28"/>
                <w:lang w:eastAsia="zh-CN"/>
                <w14:ligatures w14:val="none"/>
              </w:rPr>
              <w:t>Light</w:t>
            </w:r>
            <w:proofErr w:type="spellEnd"/>
          </w:p>
          <w:p w14:paraId="72B3A59E" w14:textId="499D15FA" w:rsidR="00FD3782" w:rsidRPr="003E03E3" w:rsidRDefault="00FD3782" w:rsidP="00E70FE5">
            <w:pPr>
              <w:suppressAutoHyphens/>
              <w:spacing w:line="360" w:lineRule="auto"/>
              <w:rPr>
                <w:rFonts w:ascii="Times New Roman" w:eastAsia="Times New Roman" w:hAnsi="Times New Roman" w:cs="Times New Roman"/>
                <w:kern w:val="0"/>
                <w:sz w:val="28"/>
                <w:szCs w:val="28"/>
                <w:lang w:eastAsia="zh-CN"/>
                <w14:ligatures w14:val="none"/>
              </w:rPr>
            </w:pPr>
            <w:r w:rsidRPr="003E03E3">
              <w:rPr>
                <w:rFonts w:ascii="Times New Roman" w:eastAsia="Times New Roman" w:hAnsi="Times New Roman" w:cs="Times New Roman"/>
                <w:kern w:val="0"/>
                <w:sz w:val="28"/>
                <w:szCs w:val="28"/>
                <w:lang w:eastAsia="zh-CN"/>
                <w14:ligatures w14:val="none"/>
              </w:rPr>
              <w:t xml:space="preserve">otec matky: </w:t>
            </w:r>
            <w:proofErr w:type="spellStart"/>
            <w:r w:rsidR="00C4162E" w:rsidRPr="00C4162E">
              <w:rPr>
                <w:rFonts w:ascii="Times New Roman" w:eastAsia="Times New Roman" w:hAnsi="Times New Roman" w:cs="Times New Roman"/>
                <w:kern w:val="0"/>
                <w:sz w:val="28"/>
                <w:szCs w:val="28"/>
                <w:lang w:eastAsia="zh-CN"/>
                <w14:ligatures w14:val="none"/>
              </w:rPr>
              <w:t>Marlon</w:t>
            </w:r>
            <w:proofErr w:type="spellEnd"/>
          </w:p>
          <w:p w14:paraId="70E590A9" w14:textId="269267D8" w:rsidR="00FD3782" w:rsidRPr="00743B4E" w:rsidRDefault="00FD3782" w:rsidP="00E70FE5">
            <w:pPr>
              <w:suppressAutoHyphens/>
              <w:spacing w:line="360" w:lineRule="auto"/>
              <w:rPr>
                <w:rFonts w:ascii="Times New Roman" w:eastAsia="Times New Roman" w:hAnsi="Times New Roman" w:cs="Times New Roman"/>
                <w:kern w:val="0"/>
                <w:sz w:val="28"/>
                <w:szCs w:val="28"/>
                <w:lang w:eastAsia="zh-CN"/>
                <w14:ligatures w14:val="none"/>
              </w:rPr>
            </w:pPr>
            <w:r w:rsidRPr="003E03E3">
              <w:rPr>
                <w:rFonts w:ascii="Times New Roman" w:eastAsia="Times New Roman" w:hAnsi="Times New Roman" w:cs="Times New Roman"/>
                <w:kern w:val="0"/>
                <w:sz w:val="28"/>
                <w:szCs w:val="28"/>
                <w:lang w:eastAsia="zh-CN"/>
                <w14:ligatures w14:val="none"/>
              </w:rPr>
              <w:t>Narozen: 202</w:t>
            </w:r>
            <w:r w:rsidR="00212EE4">
              <w:rPr>
                <w:rFonts w:ascii="Times New Roman" w:eastAsia="Times New Roman" w:hAnsi="Times New Roman" w:cs="Times New Roman"/>
                <w:kern w:val="0"/>
                <w:sz w:val="28"/>
                <w:szCs w:val="28"/>
                <w:lang w:eastAsia="zh-CN"/>
                <w14:ligatures w14:val="none"/>
              </w:rPr>
              <w:t>5</w:t>
            </w:r>
          </w:p>
        </w:tc>
      </w:tr>
    </w:tbl>
    <w:p w14:paraId="47B36932" w14:textId="77777777" w:rsidR="00FD3782" w:rsidRPr="00F245B9" w:rsidRDefault="00FD3782" w:rsidP="00FD3782">
      <w:pPr>
        <w:suppressAutoHyphens/>
        <w:spacing w:after="0" w:line="360" w:lineRule="auto"/>
        <w:rPr>
          <w:rFonts w:ascii="Times New Roman" w:eastAsia="Times New Roman" w:hAnsi="Times New Roman" w:cs="Times New Roman"/>
          <w:kern w:val="0"/>
          <w:lang w:eastAsia="zh-CN"/>
          <w14:ligatures w14:val="none"/>
        </w:rPr>
      </w:pPr>
    </w:p>
    <w:p w14:paraId="3C27A51F" w14:textId="77777777" w:rsidR="00212EE4" w:rsidRDefault="00212EE4" w:rsidP="00FD3782">
      <w:pPr>
        <w:suppressAutoHyphens/>
        <w:spacing w:after="0" w:line="360" w:lineRule="auto"/>
        <w:rPr>
          <w:rFonts w:ascii="Times New Roman" w:eastAsia="Times New Roman" w:hAnsi="Times New Roman" w:cs="Times New Roman"/>
          <w:kern w:val="0"/>
          <w:sz w:val="24"/>
          <w:szCs w:val="24"/>
          <w:lang w:eastAsia="zh-CN"/>
          <w14:ligatures w14:val="none"/>
        </w:rPr>
      </w:pPr>
    </w:p>
    <w:p w14:paraId="225D1C75" w14:textId="77777777" w:rsidR="00212EE4" w:rsidRDefault="00212EE4" w:rsidP="00FD3782">
      <w:pPr>
        <w:suppressAutoHyphens/>
        <w:spacing w:after="0" w:line="360" w:lineRule="auto"/>
        <w:rPr>
          <w:rFonts w:ascii="Times New Roman" w:eastAsia="Times New Roman" w:hAnsi="Times New Roman" w:cs="Times New Roman"/>
          <w:kern w:val="0"/>
          <w:sz w:val="24"/>
          <w:szCs w:val="24"/>
          <w:lang w:eastAsia="zh-CN"/>
          <w14:ligatures w14:val="none"/>
        </w:rPr>
      </w:pPr>
    </w:p>
    <w:p w14:paraId="12D00AA8" w14:textId="77777777" w:rsidR="00212EE4" w:rsidRDefault="00212EE4" w:rsidP="00FD3782">
      <w:pPr>
        <w:suppressAutoHyphens/>
        <w:spacing w:after="0" w:line="360" w:lineRule="auto"/>
        <w:rPr>
          <w:rFonts w:ascii="Times New Roman" w:eastAsia="Times New Roman" w:hAnsi="Times New Roman" w:cs="Times New Roman"/>
          <w:kern w:val="0"/>
          <w:sz w:val="24"/>
          <w:szCs w:val="24"/>
          <w:lang w:eastAsia="zh-CN"/>
          <w14:ligatures w14:val="none"/>
        </w:rPr>
      </w:pPr>
    </w:p>
    <w:p w14:paraId="6897B583" w14:textId="77777777" w:rsidR="00212EE4" w:rsidRDefault="00212EE4" w:rsidP="00FD3782">
      <w:pPr>
        <w:suppressAutoHyphens/>
        <w:spacing w:after="0" w:line="360" w:lineRule="auto"/>
        <w:rPr>
          <w:rFonts w:ascii="Times New Roman" w:eastAsia="Times New Roman" w:hAnsi="Times New Roman" w:cs="Times New Roman"/>
          <w:kern w:val="0"/>
          <w:sz w:val="24"/>
          <w:szCs w:val="24"/>
          <w:lang w:eastAsia="zh-CN"/>
          <w14:ligatures w14:val="none"/>
        </w:rPr>
      </w:pPr>
    </w:p>
    <w:p w14:paraId="29CA9A69" w14:textId="43E76CF9" w:rsidR="00FD3782" w:rsidRPr="000C5302" w:rsidRDefault="00FD3782" w:rsidP="00FD3782">
      <w:pPr>
        <w:suppressAutoHyphens/>
        <w:spacing w:after="0" w:line="360" w:lineRule="auto"/>
        <w:rPr>
          <w:rFonts w:ascii="Times New Roman" w:eastAsia="Times New Roman" w:hAnsi="Times New Roman" w:cs="Times New Roman"/>
          <w:kern w:val="0"/>
          <w:sz w:val="24"/>
          <w:szCs w:val="24"/>
          <w:lang w:eastAsia="zh-CN"/>
          <w14:ligatures w14:val="none"/>
        </w:rPr>
      </w:pPr>
      <w:r w:rsidRPr="0005237B">
        <w:rPr>
          <w:rFonts w:ascii="Times New Roman" w:eastAsia="Times New Roman" w:hAnsi="Times New Roman" w:cs="Times New Roman"/>
          <w:kern w:val="0"/>
          <w:sz w:val="24"/>
          <w:szCs w:val="24"/>
          <w:lang w:eastAsia="zh-CN"/>
          <w14:ligatures w14:val="none"/>
        </w:rPr>
        <w:t xml:space="preserve">V Tlumačově dne </w:t>
      </w:r>
      <w:r w:rsidR="000C5302" w:rsidRPr="00757450">
        <w:rPr>
          <w:rFonts w:ascii="Times New Roman" w:eastAsia="Times New Roman" w:hAnsi="Times New Roman" w:cs="Times New Roman"/>
          <w:kern w:val="0"/>
          <w:sz w:val="24"/>
          <w:szCs w:val="24"/>
          <w:lang w:eastAsia="zh-CN"/>
          <w14:ligatures w14:val="none"/>
        </w:rPr>
        <w:t>1</w:t>
      </w:r>
      <w:r w:rsidR="00757450" w:rsidRPr="00757450">
        <w:rPr>
          <w:rFonts w:ascii="Times New Roman" w:eastAsia="Times New Roman" w:hAnsi="Times New Roman" w:cs="Times New Roman"/>
          <w:kern w:val="0"/>
          <w:sz w:val="24"/>
          <w:szCs w:val="24"/>
          <w:lang w:eastAsia="zh-CN"/>
          <w14:ligatures w14:val="none"/>
        </w:rPr>
        <w:t>5</w:t>
      </w:r>
      <w:r w:rsidRPr="00757450">
        <w:rPr>
          <w:rFonts w:ascii="Times New Roman" w:eastAsia="Times New Roman" w:hAnsi="Times New Roman" w:cs="Times New Roman"/>
          <w:kern w:val="0"/>
          <w:sz w:val="24"/>
          <w:szCs w:val="24"/>
          <w:lang w:eastAsia="zh-CN"/>
          <w14:ligatures w14:val="none"/>
        </w:rPr>
        <w:t>. 10. 202</w:t>
      </w:r>
      <w:r w:rsidR="00757450" w:rsidRPr="00757450">
        <w:rPr>
          <w:rFonts w:ascii="Times New Roman" w:eastAsia="Times New Roman" w:hAnsi="Times New Roman" w:cs="Times New Roman"/>
          <w:kern w:val="0"/>
          <w:sz w:val="24"/>
          <w:szCs w:val="24"/>
          <w:lang w:eastAsia="zh-CN"/>
          <w14:ligatures w14:val="none"/>
        </w:rPr>
        <w:t>5</w:t>
      </w:r>
    </w:p>
    <w:p w14:paraId="1222AD92" w14:textId="77777777" w:rsidR="00FD3782" w:rsidRDefault="00FD3782" w:rsidP="00FD3782">
      <w:pPr>
        <w:suppressAutoHyphens/>
        <w:spacing w:after="0" w:line="360" w:lineRule="auto"/>
        <w:rPr>
          <w:rFonts w:ascii="Times New Roman" w:eastAsia="Times New Roman" w:hAnsi="Times New Roman" w:cs="Times New Roman"/>
          <w:kern w:val="0"/>
          <w:lang w:eastAsia="zh-CN"/>
          <w14:ligatures w14:val="none"/>
        </w:rPr>
      </w:pPr>
    </w:p>
    <w:p w14:paraId="06DBA277" w14:textId="77777777" w:rsidR="002E059A" w:rsidRDefault="002E059A" w:rsidP="00FD3782">
      <w:pPr>
        <w:suppressAutoHyphens/>
        <w:spacing w:after="0" w:line="360" w:lineRule="auto"/>
        <w:rPr>
          <w:rFonts w:ascii="Times New Roman" w:eastAsia="Times New Roman" w:hAnsi="Times New Roman" w:cs="Times New Roman"/>
          <w:kern w:val="0"/>
          <w:lang w:eastAsia="zh-CN"/>
          <w14:ligatures w14:val="none"/>
        </w:rPr>
      </w:pPr>
    </w:p>
    <w:p w14:paraId="66A37298" w14:textId="77777777" w:rsidR="002E059A" w:rsidRDefault="002E059A" w:rsidP="00FD3782">
      <w:pPr>
        <w:suppressAutoHyphens/>
        <w:spacing w:after="0" w:line="360" w:lineRule="auto"/>
        <w:rPr>
          <w:rFonts w:ascii="Times New Roman" w:eastAsia="Times New Roman" w:hAnsi="Times New Roman" w:cs="Times New Roman"/>
          <w:kern w:val="0"/>
          <w:lang w:eastAsia="zh-CN"/>
          <w14:ligatures w14:val="none"/>
        </w:rPr>
      </w:pPr>
    </w:p>
    <w:p w14:paraId="127BB812" w14:textId="77777777" w:rsidR="002E059A" w:rsidRDefault="002E059A" w:rsidP="00FD3782">
      <w:pPr>
        <w:suppressAutoHyphens/>
        <w:spacing w:after="0" w:line="360" w:lineRule="auto"/>
        <w:rPr>
          <w:rFonts w:ascii="Times New Roman" w:eastAsia="Times New Roman" w:hAnsi="Times New Roman" w:cs="Times New Roman"/>
          <w:kern w:val="0"/>
          <w:lang w:eastAsia="zh-CN"/>
          <w14:ligatures w14:val="none"/>
        </w:rPr>
      </w:pPr>
    </w:p>
    <w:p w14:paraId="2DB84663" w14:textId="77777777" w:rsidR="00757450" w:rsidRDefault="00757450" w:rsidP="00FD3782">
      <w:pPr>
        <w:suppressAutoHyphens/>
        <w:spacing w:after="0" w:line="360" w:lineRule="auto"/>
        <w:rPr>
          <w:rFonts w:ascii="Times New Roman" w:eastAsia="Times New Roman" w:hAnsi="Times New Roman" w:cs="Times New Roman"/>
          <w:kern w:val="0"/>
          <w:lang w:eastAsia="zh-CN"/>
          <w14:ligatures w14:val="none"/>
        </w:rPr>
      </w:pPr>
    </w:p>
    <w:p w14:paraId="39131638" w14:textId="77777777" w:rsidR="00757450" w:rsidRDefault="00757450" w:rsidP="00FD3782">
      <w:pPr>
        <w:suppressAutoHyphens/>
        <w:spacing w:after="0" w:line="360" w:lineRule="auto"/>
        <w:rPr>
          <w:rFonts w:ascii="Times New Roman" w:eastAsia="Times New Roman" w:hAnsi="Times New Roman" w:cs="Times New Roman"/>
          <w:kern w:val="0"/>
          <w:lang w:eastAsia="zh-CN"/>
          <w14:ligatures w14:val="none"/>
        </w:rPr>
      </w:pPr>
    </w:p>
    <w:p w14:paraId="5AD0709B" w14:textId="77777777" w:rsidR="002E059A" w:rsidRPr="00F245B9" w:rsidRDefault="002E059A" w:rsidP="00FD3782">
      <w:pPr>
        <w:suppressAutoHyphens/>
        <w:spacing w:after="0" w:line="360" w:lineRule="auto"/>
        <w:rPr>
          <w:rFonts w:ascii="Times New Roman" w:eastAsia="Times New Roman" w:hAnsi="Times New Roman" w:cs="Times New Roman"/>
          <w:kern w:val="0"/>
          <w:lang w:eastAsia="zh-CN"/>
          <w14:ligatures w14:val="none"/>
        </w:rPr>
      </w:pPr>
    </w:p>
    <w:p w14:paraId="57697934" w14:textId="77777777" w:rsidR="00FD3782" w:rsidRPr="00F245B9" w:rsidRDefault="00FD3782" w:rsidP="00FD3782">
      <w:pPr>
        <w:suppressAutoHyphens/>
        <w:spacing w:after="0" w:line="360" w:lineRule="auto"/>
        <w:rPr>
          <w:rFonts w:ascii="Times New Roman" w:eastAsia="Times New Roman" w:hAnsi="Times New Roman" w:cs="Times New Roman"/>
          <w:kern w:val="0"/>
          <w:lang w:eastAsia="zh-CN"/>
          <w14:ligatures w14:val="none"/>
        </w:rPr>
      </w:pPr>
    </w:p>
    <w:p w14:paraId="045B9E74" w14:textId="3C2D2760" w:rsidR="00FD3782" w:rsidRPr="00F245B9" w:rsidRDefault="00FD3782" w:rsidP="00FD3782">
      <w:pPr>
        <w:suppressAutoHyphens/>
        <w:spacing w:after="0" w:line="360" w:lineRule="auto"/>
        <w:rPr>
          <w:rFonts w:ascii="Times New Roman" w:eastAsia="Times New Roman" w:hAnsi="Times New Roman" w:cs="Times New Roman"/>
          <w:kern w:val="0"/>
          <w:lang w:eastAsia="zh-CN"/>
          <w14:ligatures w14:val="none"/>
        </w:rPr>
      </w:pPr>
      <w:r w:rsidRPr="00F245B9">
        <w:rPr>
          <w:rFonts w:ascii="Times New Roman" w:eastAsia="Times New Roman" w:hAnsi="Times New Roman" w:cs="Times New Roman"/>
          <w:kern w:val="0"/>
          <w:lang w:eastAsia="zh-CN"/>
          <w14:ligatures w14:val="none"/>
        </w:rPr>
        <w:t>________________________</w:t>
      </w:r>
      <w:r>
        <w:rPr>
          <w:rFonts w:ascii="Times New Roman" w:eastAsia="Times New Roman" w:hAnsi="Times New Roman" w:cs="Times New Roman"/>
          <w:kern w:val="0"/>
          <w:lang w:eastAsia="zh-CN"/>
          <w14:ligatures w14:val="none"/>
        </w:rPr>
        <w:t>______</w:t>
      </w:r>
      <w:r w:rsidRPr="00F245B9">
        <w:rPr>
          <w:rFonts w:ascii="Times New Roman" w:eastAsia="Times New Roman" w:hAnsi="Times New Roman" w:cs="Times New Roman"/>
          <w:kern w:val="0"/>
          <w:lang w:eastAsia="zh-CN"/>
          <w14:ligatures w14:val="none"/>
        </w:rPr>
        <w:t xml:space="preserve">___            </w:t>
      </w:r>
      <w:r>
        <w:rPr>
          <w:rFonts w:ascii="Times New Roman" w:eastAsia="Times New Roman" w:hAnsi="Times New Roman" w:cs="Times New Roman"/>
          <w:kern w:val="0"/>
          <w:lang w:eastAsia="zh-CN"/>
          <w14:ligatures w14:val="none"/>
        </w:rPr>
        <w:t xml:space="preserve">            </w:t>
      </w:r>
      <w:r w:rsidRPr="00F245B9">
        <w:rPr>
          <w:rFonts w:ascii="Times New Roman" w:eastAsia="Times New Roman" w:hAnsi="Times New Roman" w:cs="Times New Roman"/>
          <w:kern w:val="0"/>
          <w:lang w:eastAsia="zh-CN"/>
          <w14:ligatures w14:val="none"/>
        </w:rPr>
        <w:t xml:space="preserve">       ________</w:t>
      </w:r>
      <w:r>
        <w:rPr>
          <w:rFonts w:ascii="Times New Roman" w:eastAsia="Times New Roman" w:hAnsi="Times New Roman" w:cs="Times New Roman"/>
          <w:kern w:val="0"/>
          <w:lang w:eastAsia="zh-CN"/>
          <w14:ligatures w14:val="none"/>
        </w:rPr>
        <w:t>____</w:t>
      </w:r>
      <w:r w:rsidRPr="00F245B9">
        <w:rPr>
          <w:rFonts w:ascii="Times New Roman" w:eastAsia="Times New Roman" w:hAnsi="Times New Roman" w:cs="Times New Roman"/>
          <w:kern w:val="0"/>
          <w:lang w:eastAsia="zh-CN"/>
          <w14:ligatures w14:val="none"/>
        </w:rPr>
        <w:t>_____________________</w:t>
      </w:r>
    </w:p>
    <w:p w14:paraId="49DA8475" w14:textId="4CA9D706" w:rsidR="00FD3782" w:rsidRDefault="00FD3782" w:rsidP="00FD3782">
      <w:pPr>
        <w:suppressAutoHyphens/>
        <w:spacing w:after="0" w:line="240" w:lineRule="auto"/>
        <w:rPr>
          <w:rFonts w:ascii="Times New Roman" w:eastAsia="Times New Roman" w:hAnsi="Times New Roman" w:cs="Times New Roman"/>
          <w:kern w:val="0"/>
          <w:lang w:eastAsia="zh-CN"/>
          <w14:ligatures w14:val="none"/>
        </w:rPr>
      </w:pPr>
      <w:r w:rsidRPr="00F245B9">
        <w:rPr>
          <w:rFonts w:ascii="Times New Roman" w:eastAsia="Times New Roman" w:hAnsi="Times New Roman" w:cs="Times New Roman"/>
          <w:kern w:val="0"/>
          <w:lang w:eastAsia="zh-CN"/>
          <w14:ligatures w14:val="none"/>
        </w:rPr>
        <w:t xml:space="preserve"> </w:t>
      </w:r>
      <w:r w:rsidR="002F780D">
        <w:rPr>
          <w:rFonts w:ascii="Times New Roman" w:eastAsia="Times New Roman" w:hAnsi="Times New Roman" w:cs="Times New Roman"/>
          <w:kern w:val="0"/>
          <w:lang w:eastAsia="zh-CN"/>
          <w14:ligatures w14:val="none"/>
        </w:rPr>
        <w:t xml:space="preserve">  </w:t>
      </w:r>
      <w:r w:rsidR="00531B0F">
        <w:rPr>
          <w:rFonts w:ascii="Times New Roman" w:eastAsia="Times New Roman" w:hAnsi="Times New Roman" w:cs="Times New Roman"/>
          <w:kern w:val="0"/>
          <w:lang w:eastAsia="zh-CN"/>
          <w14:ligatures w14:val="none"/>
        </w:rPr>
        <w:t xml:space="preserve">     </w:t>
      </w:r>
      <w:r w:rsidR="00531B0F" w:rsidRPr="00F245B9">
        <w:rPr>
          <w:rFonts w:ascii="Times New Roman" w:eastAsia="Times New Roman" w:hAnsi="Times New Roman" w:cs="Times New Roman"/>
          <w:kern w:val="0"/>
          <w:lang w:eastAsia="zh-CN"/>
          <w14:ligatures w14:val="none"/>
        </w:rPr>
        <w:t>Zemský hřebčinec Tlumačov</w:t>
      </w:r>
      <w:r w:rsidR="00531B0F">
        <w:rPr>
          <w:rFonts w:ascii="Times New Roman" w:eastAsia="Times New Roman" w:hAnsi="Times New Roman" w:cs="Times New Roman"/>
          <w:kern w:val="0"/>
          <w:lang w:eastAsia="zh-CN"/>
          <w14:ligatures w14:val="none"/>
        </w:rPr>
        <w:t xml:space="preserve">                                              </w:t>
      </w:r>
      <w:r w:rsidR="00531B0F" w:rsidRPr="002F780D">
        <w:rPr>
          <w:rFonts w:ascii="Times New Roman" w:eastAsia="Times New Roman" w:hAnsi="Times New Roman" w:cs="Times New Roman"/>
          <w:kern w:val="0"/>
          <w:lang w:eastAsia="zh-CN"/>
          <w14:ligatures w14:val="none"/>
        </w:rPr>
        <w:t xml:space="preserve"> </w:t>
      </w:r>
      <w:r w:rsidR="002F780D" w:rsidRPr="002F780D">
        <w:rPr>
          <w:rFonts w:ascii="Times New Roman" w:eastAsia="Times New Roman" w:hAnsi="Times New Roman" w:cs="Times New Roman"/>
          <w:kern w:val="0"/>
          <w:lang w:eastAsia="zh-CN"/>
          <w14:ligatures w14:val="none"/>
        </w:rPr>
        <w:t>KINGSTON, s.r.o.,</w:t>
      </w:r>
      <w:r w:rsidRPr="00F245B9">
        <w:rPr>
          <w:rFonts w:ascii="Times New Roman" w:eastAsia="Times New Roman" w:hAnsi="Times New Roman" w:cs="Times New Roman"/>
          <w:kern w:val="0"/>
          <w:lang w:eastAsia="zh-CN"/>
          <w14:ligatures w14:val="none"/>
        </w:rPr>
        <w:t xml:space="preserve">  </w:t>
      </w:r>
      <w:r>
        <w:rPr>
          <w:rFonts w:ascii="Times New Roman" w:eastAsia="Times New Roman" w:hAnsi="Times New Roman" w:cs="Times New Roman"/>
          <w:kern w:val="0"/>
          <w:lang w:eastAsia="zh-CN"/>
          <w14:ligatures w14:val="none"/>
        </w:rPr>
        <w:t xml:space="preserve"> Martin </w:t>
      </w:r>
      <w:proofErr w:type="spellStart"/>
      <w:r>
        <w:rPr>
          <w:rFonts w:ascii="Times New Roman" w:eastAsia="Times New Roman" w:hAnsi="Times New Roman" w:cs="Times New Roman"/>
          <w:kern w:val="0"/>
          <w:lang w:eastAsia="zh-CN"/>
          <w14:ligatures w14:val="none"/>
        </w:rPr>
        <w:t>Lexman</w:t>
      </w:r>
      <w:proofErr w:type="spellEnd"/>
    </w:p>
    <w:p w14:paraId="5F185ECF" w14:textId="3A1C2257" w:rsidR="00FD3782" w:rsidRPr="00F245B9" w:rsidRDefault="00FD3782" w:rsidP="00FD3782">
      <w:pPr>
        <w:suppressAutoHyphens/>
        <w:spacing w:after="0" w:line="240" w:lineRule="auto"/>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                      </w:t>
      </w:r>
      <w:r w:rsidRPr="00F245B9">
        <w:rPr>
          <w:rFonts w:ascii="Times New Roman" w:eastAsia="Times New Roman" w:hAnsi="Times New Roman" w:cs="Times New Roman"/>
          <w:kern w:val="0"/>
          <w:lang w:eastAsia="zh-CN"/>
          <w14:ligatures w14:val="none"/>
        </w:rPr>
        <w:t xml:space="preserve"> </w:t>
      </w:r>
      <w:r w:rsidR="00531B0F" w:rsidRPr="00F245B9">
        <w:rPr>
          <w:rFonts w:ascii="Times New Roman" w:eastAsia="Times New Roman" w:hAnsi="Times New Roman" w:cs="Times New Roman"/>
          <w:kern w:val="0"/>
          <w:lang w:eastAsia="zh-CN"/>
          <w14:ligatures w14:val="none"/>
        </w:rPr>
        <w:t>přebírajíc</w:t>
      </w:r>
      <w:r w:rsidR="00531B0F">
        <w:rPr>
          <w:rFonts w:ascii="Times New Roman" w:eastAsia="Times New Roman" w:hAnsi="Times New Roman" w:cs="Times New Roman"/>
          <w:kern w:val="0"/>
          <w:lang w:eastAsia="zh-CN"/>
          <w14:ligatures w14:val="none"/>
        </w:rPr>
        <w:t>í</w:t>
      </w:r>
      <w:r w:rsidR="00531B0F" w:rsidRPr="00F245B9">
        <w:rPr>
          <w:rFonts w:ascii="Times New Roman" w:eastAsia="Times New Roman" w:hAnsi="Times New Roman" w:cs="Times New Roman"/>
          <w:kern w:val="0"/>
          <w:lang w:eastAsia="zh-CN"/>
          <w14:ligatures w14:val="none"/>
        </w:rPr>
        <w:t xml:space="preserve"> </w:t>
      </w:r>
      <w:r w:rsidR="00531B0F">
        <w:rPr>
          <w:rFonts w:ascii="Times New Roman" w:eastAsia="Times New Roman" w:hAnsi="Times New Roman" w:cs="Times New Roman"/>
          <w:kern w:val="0"/>
          <w:lang w:eastAsia="zh-CN"/>
          <w14:ligatures w14:val="none"/>
        </w:rPr>
        <w:t xml:space="preserve">                                                                                </w:t>
      </w:r>
      <w:r w:rsidRPr="00F245B9">
        <w:rPr>
          <w:rFonts w:ascii="Times New Roman" w:eastAsia="Times New Roman" w:hAnsi="Times New Roman" w:cs="Times New Roman"/>
          <w:kern w:val="0"/>
          <w:lang w:eastAsia="zh-CN"/>
          <w14:ligatures w14:val="none"/>
        </w:rPr>
        <w:t xml:space="preserve">předávající    </w:t>
      </w:r>
      <w:r>
        <w:rPr>
          <w:rFonts w:ascii="Times New Roman" w:eastAsia="Times New Roman" w:hAnsi="Times New Roman" w:cs="Times New Roman"/>
          <w:kern w:val="0"/>
          <w:lang w:eastAsia="zh-CN"/>
          <w14:ligatures w14:val="none"/>
        </w:rPr>
        <w:t xml:space="preserve">                      </w:t>
      </w:r>
      <w:r w:rsidRPr="00F245B9">
        <w:rPr>
          <w:rFonts w:ascii="Times New Roman" w:eastAsia="Times New Roman" w:hAnsi="Times New Roman" w:cs="Times New Roman"/>
          <w:kern w:val="0"/>
          <w:lang w:eastAsia="zh-CN"/>
          <w14:ligatures w14:val="none"/>
        </w:rPr>
        <w:t xml:space="preserve">                                   </w:t>
      </w:r>
    </w:p>
    <w:p w14:paraId="2F8B2786" w14:textId="1F1E05D2" w:rsidR="00E60F43" w:rsidRPr="000C5302" w:rsidRDefault="00FD3782" w:rsidP="000C5302">
      <w:pPr>
        <w:suppressAutoHyphens/>
        <w:spacing w:after="0" w:line="240" w:lineRule="auto"/>
        <w:rPr>
          <w:rFonts w:ascii="Times New Roman" w:eastAsia="Times New Roman" w:hAnsi="Times New Roman" w:cs="Times New Roman"/>
          <w:i/>
          <w:iCs/>
          <w:kern w:val="0"/>
          <w:lang w:eastAsia="zh-CN"/>
          <w14:ligatures w14:val="none"/>
        </w:rPr>
      </w:pPr>
      <w:r>
        <w:rPr>
          <w:rFonts w:ascii="Times New Roman" w:eastAsia="Times New Roman" w:hAnsi="Times New Roman" w:cs="Times New Roman"/>
          <w:kern w:val="0"/>
          <w:lang w:eastAsia="zh-CN"/>
          <w14:ligatures w14:val="none"/>
        </w:rPr>
        <w:t xml:space="preserve">                    </w:t>
      </w:r>
      <w:r w:rsidR="00531B0F" w:rsidRPr="00F245B9">
        <w:rPr>
          <w:rFonts w:ascii="Times New Roman" w:eastAsia="Times New Roman" w:hAnsi="Times New Roman" w:cs="Times New Roman"/>
          <w:i/>
          <w:iCs/>
          <w:kern w:val="0"/>
          <w:lang w:eastAsia="zh-CN"/>
          <w14:ligatures w14:val="none"/>
        </w:rPr>
        <w:t>(Poskytovatel)</w:t>
      </w:r>
      <w:r w:rsidR="009F3A36">
        <w:rPr>
          <w:rFonts w:ascii="Times New Roman" w:eastAsia="Times New Roman" w:hAnsi="Times New Roman" w:cs="Times New Roman"/>
          <w:kern w:val="0"/>
          <w:lang w:eastAsia="zh-CN"/>
          <w14:ligatures w14:val="none"/>
        </w:rPr>
        <w:t xml:space="preserve"> </w:t>
      </w:r>
      <w:r w:rsidR="00531B0F">
        <w:rPr>
          <w:rFonts w:ascii="Times New Roman" w:eastAsia="Times New Roman" w:hAnsi="Times New Roman" w:cs="Times New Roman"/>
          <w:kern w:val="0"/>
          <w:lang w:eastAsia="zh-CN"/>
          <w14:ligatures w14:val="none"/>
        </w:rPr>
        <w:t xml:space="preserve">                                                                           </w:t>
      </w:r>
      <w:r w:rsidRPr="00F245B9">
        <w:rPr>
          <w:rFonts w:ascii="Times New Roman" w:eastAsia="Times New Roman" w:hAnsi="Times New Roman" w:cs="Times New Roman"/>
          <w:i/>
          <w:iCs/>
          <w:kern w:val="0"/>
          <w:lang w:eastAsia="zh-CN"/>
          <w14:ligatures w14:val="none"/>
        </w:rPr>
        <w:t>(Objednatel)</w:t>
      </w:r>
      <w:r w:rsidRPr="00F245B9">
        <w:rPr>
          <w:rFonts w:ascii="Times New Roman" w:eastAsia="Times New Roman" w:hAnsi="Times New Roman" w:cs="Times New Roman"/>
          <w:i/>
          <w:iCs/>
          <w:kern w:val="0"/>
          <w:lang w:eastAsia="zh-CN"/>
          <w14:ligatures w14:val="none"/>
        </w:rPr>
        <w:tab/>
        <w:t xml:space="preserve">               </w:t>
      </w:r>
      <w:r>
        <w:rPr>
          <w:rFonts w:ascii="Times New Roman" w:eastAsia="Times New Roman" w:hAnsi="Times New Roman" w:cs="Times New Roman"/>
          <w:i/>
          <w:iCs/>
          <w:kern w:val="0"/>
          <w:lang w:eastAsia="zh-CN"/>
          <w14:ligatures w14:val="none"/>
        </w:rPr>
        <w:t xml:space="preserve">          </w:t>
      </w:r>
      <w:r w:rsidR="009F3A36">
        <w:rPr>
          <w:rFonts w:ascii="Times New Roman" w:eastAsia="Times New Roman" w:hAnsi="Times New Roman" w:cs="Times New Roman"/>
          <w:i/>
          <w:iCs/>
          <w:kern w:val="0"/>
          <w:lang w:eastAsia="zh-CN"/>
          <w14:ligatures w14:val="none"/>
        </w:rPr>
        <w:t xml:space="preserve">  </w:t>
      </w:r>
    </w:p>
    <w:sectPr w:rsidR="00E60F43" w:rsidRPr="000C5302" w:rsidSect="00757450">
      <w:headerReference w:type="default" r:id="rId10"/>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473A" w14:textId="77777777" w:rsidR="00E60F43" w:rsidRDefault="00E60F43" w:rsidP="00E60F43">
      <w:pPr>
        <w:spacing w:after="0" w:line="240" w:lineRule="auto"/>
      </w:pPr>
      <w:r>
        <w:separator/>
      </w:r>
    </w:p>
  </w:endnote>
  <w:endnote w:type="continuationSeparator" w:id="0">
    <w:p w14:paraId="5F2A2827" w14:textId="77777777" w:rsidR="00E60F43" w:rsidRDefault="00E60F43" w:rsidP="00E6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1EBD" w14:textId="77777777" w:rsidR="00E60F43" w:rsidRDefault="00E60F43" w:rsidP="00E60F43">
      <w:pPr>
        <w:spacing w:after="0" w:line="240" w:lineRule="auto"/>
      </w:pPr>
      <w:r>
        <w:separator/>
      </w:r>
    </w:p>
  </w:footnote>
  <w:footnote w:type="continuationSeparator" w:id="0">
    <w:p w14:paraId="3C0FA697" w14:textId="77777777" w:rsidR="00E60F43" w:rsidRDefault="00E60F43" w:rsidP="00E6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B404" w14:textId="79244D10" w:rsidR="00E60F43" w:rsidRDefault="00E60F43">
    <w:pPr>
      <w:pStyle w:val="Zhlav"/>
    </w:pPr>
    <w:r>
      <w:rPr>
        <w:noProof/>
      </w:rPr>
      <w:drawing>
        <wp:anchor distT="0" distB="0" distL="114300" distR="114300" simplePos="0" relativeHeight="251659264" behindDoc="1" locked="0" layoutInCell="1" allowOverlap="1" wp14:anchorId="00AD5B6C" wp14:editId="56EA3B64">
          <wp:simplePos x="0" y="0"/>
          <wp:positionH relativeFrom="column">
            <wp:posOffset>2560320</wp:posOffset>
          </wp:positionH>
          <wp:positionV relativeFrom="paragraph">
            <wp:posOffset>-457835</wp:posOffset>
          </wp:positionV>
          <wp:extent cx="800100" cy="984885"/>
          <wp:effectExtent l="0" t="0" r="0" b="5715"/>
          <wp:wrapTight wrapText="bothSides">
            <wp:wrapPolygon edited="0">
              <wp:start x="0" y="0"/>
              <wp:lineTo x="0" y="21308"/>
              <wp:lineTo x="21086" y="21308"/>
              <wp:lineTo x="21086" y="0"/>
              <wp:lineTo x="0" y="0"/>
            </wp:wrapPolygon>
          </wp:wrapTight>
          <wp:docPr id="2135742123" name="Obrázek 2135742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68821" name="Obrázek 1707868821"/>
                  <pic:cNvPicPr/>
                </pic:nvPicPr>
                <pic:blipFill>
                  <a:blip r:embed="rId1">
                    <a:extLst>
                      <a:ext uri="{28A0092B-C50C-407E-A947-70E740481C1C}">
                        <a14:useLocalDpi xmlns:a14="http://schemas.microsoft.com/office/drawing/2010/main" val="0"/>
                      </a:ext>
                    </a:extLst>
                  </a:blip>
                  <a:stretch>
                    <a:fillRect/>
                  </a:stretch>
                </pic:blipFill>
                <pic:spPr>
                  <a:xfrm>
                    <a:off x="0" y="0"/>
                    <a:ext cx="800100" cy="984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7A9"/>
    <w:multiLevelType w:val="hybridMultilevel"/>
    <w:tmpl w:val="5FF6D39A"/>
    <w:lvl w:ilvl="0" w:tplc="7602972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51E15"/>
    <w:multiLevelType w:val="hybridMultilevel"/>
    <w:tmpl w:val="2BE205EA"/>
    <w:lvl w:ilvl="0" w:tplc="9CDE613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247C2"/>
    <w:multiLevelType w:val="hybridMultilevel"/>
    <w:tmpl w:val="A30CAEF4"/>
    <w:lvl w:ilvl="0" w:tplc="33F6C0F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0A2E9A"/>
    <w:multiLevelType w:val="hybridMultilevel"/>
    <w:tmpl w:val="151075A2"/>
    <w:lvl w:ilvl="0" w:tplc="3754FEE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BB290A"/>
    <w:multiLevelType w:val="hybridMultilevel"/>
    <w:tmpl w:val="FE8A9E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AF679F"/>
    <w:multiLevelType w:val="hybridMultilevel"/>
    <w:tmpl w:val="9C16A0DE"/>
    <w:lvl w:ilvl="0" w:tplc="1C28AA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042682"/>
    <w:multiLevelType w:val="hybridMultilevel"/>
    <w:tmpl w:val="0DA2720E"/>
    <w:lvl w:ilvl="0" w:tplc="E5A0BD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1C4C33"/>
    <w:multiLevelType w:val="hybridMultilevel"/>
    <w:tmpl w:val="C3B0BB2E"/>
    <w:lvl w:ilvl="0" w:tplc="521205AA">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ECA3E56"/>
    <w:multiLevelType w:val="hybridMultilevel"/>
    <w:tmpl w:val="9CAAC152"/>
    <w:lvl w:ilvl="0" w:tplc="89E8E9EC">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402E6DD1"/>
    <w:multiLevelType w:val="hybridMultilevel"/>
    <w:tmpl w:val="9A0C4522"/>
    <w:lvl w:ilvl="0" w:tplc="1C28AA4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8E1B36"/>
    <w:multiLevelType w:val="hybridMultilevel"/>
    <w:tmpl w:val="95324B70"/>
    <w:lvl w:ilvl="0" w:tplc="C23E571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836AC1"/>
    <w:multiLevelType w:val="hybridMultilevel"/>
    <w:tmpl w:val="60B689B8"/>
    <w:lvl w:ilvl="0" w:tplc="A82AEA20">
      <w:start w:val="2"/>
      <w:numFmt w:val="decimal"/>
      <w:lvlText w:val="(%1)"/>
      <w:lvlJc w:val="left"/>
      <w:pPr>
        <w:ind w:left="502" w:hanging="360"/>
      </w:pPr>
      <w:rPr>
        <w:rFonts w:hint="default"/>
        <w:b w:val="0"/>
      </w:rPr>
    </w:lvl>
    <w:lvl w:ilvl="1" w:tplc="04050019" w:tentative="1">
      <w:start w:val="1"/>
      <w:numFmt w:val="lowerLetter"/>
      <w:lvlText w:val="%2."/>
      <w:lvlJc w:val="left"/>
      <w:pPr>
        <w:ind w:left="655" w:hanging="360"/>
      </w:pPr>
    </w:lvl>
    <w:lvl w:ilvl="2" w:tplc="0405001B" w:tentative="1">
      <w:start w:val="1"/>
      <w:numFmt w:val="lowerRoman"/>
      <w:lvlText w:val="%3."/>
      <w:lvlJc w:val="right"/>
      <w:pPr>
        <w:ind w:left="1375" w:hanging="180"/>
      </w:pPr>
    </w:lvl>
    <w:lvl w:ilvl="3" w:tplc="0405000F" w:tentative="1">
      <w:start w:val="1"/>
      <w:numFmt w:val="decimal"/>
      <w:lvlText w:val="%4."/>
      <w:lvlJc w:val="left"/>
      <w:pPr>
        <w:ind w:left="2095" w:hanging="360"/>
      </w:pPr>
    </w:lvl>
    <w:lvl w:ilvl="4" w:tplc="04050019" w:tentative="1">
      <w:start w:val="1"/>
      <w:numFmt w:val="lowerLetter"/>
      <w:lvlText w:val="%5."/>
      <w:lvlJc w:val="left"/>
      <w:pPr>
        <w:ind w:left="2815" w:hanging="360"/>
      </w:pPr>
    </w:lvl>
    <w:lvl w:ilvl="5" w:tplc="0405001B" w:tentative="1">
      <w:start w:val="1"/>
      <w:numFmt w:val="lowerRoman"/>
      <w:lvlText w:val="%6."/>
      <w:lvlJc w:val="right"/>
      <w:pPr>
        <w:ind w:left="3535" w:hanging="180"/>
      </w:pPr>
    </w:lvl>
    <w:lvl w:ilvl="6" w:tplc="0405000F" w:tentative="1">
      <w:start w:val="1"/>
      <w:numFmt w:val="decimal"/>
      <w:lvlText w:val="%7."/>
      <w:lvlJc w:val="left"/>
      <w:pPr>
        <w:ind w:left="4255" w:hanging="360"/>
      </w:pPr>
    </w:lvl>
    <w:lvl w:ilvl="7" w:tplc="04050019" w:tentative="1">
      <w:start w:val="1"/>
      <w:numFmt w:val="lowerLetter"/>
      <w:lvlText w:val="%8."/>
      <w:lvlJc w:val="left"/>
      <w:pPr>
        <w:ind w:left="4975" w:hanging="360"/>
      </w:pPr>
    </w:lvl>
    <w:lvl w:ilvl="8" w:tplc="0405001B" w:tentative="1">
      <w:start w:val="1"/>
      <w:numFmt w:val="lowerRoman"/>
      <w:lvlText w:val="%9."/>
      <w:lvlJc w:val="right"/>
      <w:pPr>
        <w:ind w:left="5695" w:hanging="180"/>
      </w:pPr>
    </w:lvl>
  </w:abstractNum>
  <w:abstractNum w:abstractNumId="12" w15:restartNumberingAfterBreak="0">
    <w:nsid w:val="602A7ACA"/>
    <w:multiLevelType w:val="hybridMultilevel"/>
    <w:tmpl w:val="C150B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E7044E"/>
    <w:multiLevelType w:val="hybridMultilevel"/>
    <w:tmpl w:val="A30CAEF4"/>
    <w:lvl w:ilvl="0" w:tplc="33F6C0F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1845825">
    <w:abstractNumId w:val="8"/>
  </w:num>
  <w:num w:numId="2" w16cid:durableId="1122847592">
    <w:abstractNumId w:val="6"/>
  </w:num>
  <w:num w:numId="3" w16cid:durableId="114033508">
    <w:abstractNumId w:val="13"/>
  </w:num>
  <w:num w:numId="4" w16cid:durableId="1374229457">
    <w:abstractNumId w:val="9"/>
  </w:num>
  <w:num w:numId="5" w16cid:durableId="1710841407">
    <w:abstractNumId w:val="1"/>
  </w:num>
  <w:num w:numId="6" w16cid:durableId="1317103996">
    <w:abstractNumId w:val="10"/>
  </w:num>
  <w:num w:numId="7" w16cid:durableId="122429278">
    <w:abstractNumId w:val="0"/>
  </w:num>
  <w:num w:numId="8" w16cid:durableId="522986497">
    <w:abstractNumId w:val="12"/>
  </w:num>
  <w:num w:numId="9" w16cid:durableId="1992977755">
    <w:abstractNumId w:val="2"/>
  </w:num>
  <w:num w:numId="10" w16cid:durableId="181289596">
    <w:abstractNumId w:val="7"/>
  </w:num>
  <w:num w:numId="11" w16cid:durableId="1063140926">
    <w:abstractNumId w:val="11"/>
  </w:num>
  <w:num w:numId="12" w16cid:durableId="495003660">
    <w:abstractNumId w:val="5"/>
  </w:num>
  <w:num w:numId="13" w16cid:durableId="490760443">
    <w:abstractNumId w:val="3"/>
  </w:num>
  <w:num w:numId="14" w16cid:durableId="729578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43"/>
    <w:rsid w:val="00001C18"/>
    <w:rsid w:val="00003519"/>
    <w:rsid w:val="000A20C0"/>
    <w:rsid w:val="000C5302"/>
    <w:rsid w:val="001041A7"/>
    <w:rsid w:val="001427B4"/>
    <w:rsid w:val="00186F7B"/>
    <w:rsid w:val="001A7361"/>
    <w:rsid w:val="00202750"/>
    <w:rsid w:val="00212EE4"/>
    <w:rsid w:val="00282618"/>
    <w:rsid w:val="002E059A"/>
    <w:rsid w:val="002F780D"/>
    <w:rsid w:val="0033005C"/>
    <w:rsid w:val="00531B0F"/>
    <w:rsid w:val="00544D0D"/>
    <w:rsid w:val="005574FF"/>
    <w:rsid w:val="005D154A"/>
    <w:rsid w:val="006D5245"/>
    <w:rsid w:val="00757450"/>
    <w:rsid w:val="007B5E0F"/>
    <w:rsid w:val="007C5501"/>
    <w:rsid w:val="009F3A36"/>
    <w:rsid w:val="00B314EE"/>
    <w:rsid w:val="00C4162E"/>
    <w:rsid w:val="00DB4E88"/>
    <w:rsid w:val="00E010FE"/>
    <w:rsid w:val="00E60F43"/>
    <w:rsid w:val="00F417FE"/>
    <w:rsid w:val="00F53315"/>
    <w:rsid w:val="00FD37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C240"/>
  <w15:chartTrackingRefBased/>
  <w15:docId w15:val="{48B992CF-7A3D-4C65-AF8D-7CD8945A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0F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0F43"/>
  </w:style>
  <w:style w:type="paragraph" w:styleId="Zpat">
    <w:name w:val="footer"/>
    <w:basedOn w:val="Normln"/>
    <w:link w:val="ZpatChar"/>
    <w:uiPriority w:val="99"/>
    <w:unhideWhenUsed/>
    <w:rsid w:val="00E60F43"/>
    <w:pPr>
      <w:tabs>
        <w:tab w:val="center" w:pos="4536"/>
        <w:tab w:val="right" w:pos="9072"/>
      </w:tabs>
      <w:spacing w:after="0" w:line="240" w:lineRule="auto"/>
    </w:pPr>
  </w:style>
  <w:style w:type="character" w:customStyle="1" w:styleId="ZpatChar">
    <w:name w:val="Zápatí Char"/>
    <w:basedOn w:val="Standardnpsmoodstavce"/>
    <w:link w:val="Zpat"/>
    <w:uiPriority w:val="99"/>
    <w:rsid w:val="00E60F43"/>
  </w:style>
  <w:style w:type="character" w:styleId="Hypertextovodkaz">
    <w:name w:val="Hyperlink"/>
    <w:basedOn w:val="Standardnpsmoodstavce"/>
    <w:uiPriority w:val="99"/>
    <w:unhideWhenUsed/>
    <w:rsid w:val="00E60F43"/>
    <w:rPr>
      <w:color w:val="0563C1" w:themeColor="hyperlink"/>
      <w:u w:val="single"/>
    </w:rPr>
  </w:style>
  <w:style w:type="character" w:styleId="Nevyeenzmnka">
    <w:name w:val="Unresolved Mention"/>
    <w:basedOn w:val="Standardnpsmoodstavce"/>
    <w:uiPriority w:val="99"/>
    <w:semiHidden/>
    <w:unhideWhenUsed/>
    <w:rsid w:val="00E60F43"/>
    <w:rPr>
      <w:color w:val="605E5C"/>
      <w:shd w:val="clear" w:color="auto" w:fill="E1DFDD"/>
    </w:rPr>
  </w:style>
  <w:style w:type="paragraph" w:styleId="Odstavecseseznamem">
    <w:name w:val="List Paragraph"/>
    <w:basedOn w:val="Normln"/>
    <w:uiPriority w:val="34"/>
    <w:qFormat/>
    <w:rsid w:val="00E60F43"/>
    <w:pPr>
      <w:ind w:left="720"/>
      <w:contextualSpacing/>
    </w:pPr>
  </w:style>
  <w:style w:type="table" w:styleId="Mkatabulky">
    <w:name w:val="Table Grid"/>
    <w:basedOn w:val="Normlntabulka"/>
    <w:uiPriority w:val="39"/>
    <w:rsid w:val="00FD3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7775">
      <w:bodyDiv w:val="1"/>
      <w:marLeft w:val="0"/>
      <w:marRight w:val="0"/>
      <w:marTop w:val="0"/>
      <w:marBottom w:val="0"/>
      <w:divBdr>
        <w:top w:val="none" w:sz="0" w:space="0" w:color="auto"/>
        <w:left w:val="none" w:sz="0" w:space="0" w:color="auto"/>
        <w:bottom w:val="none" w:sz="0" w:space="0" w:color="auto"/>
        <w:right w:val="none" w:sz="0" w:space="0" w:color="auto"/>
      </w:divBdr>
    </w:div>
    <w:div w:id="93863163">
      <w:bodyDiv w:val="1"/>
      <w:marLeft w:val="0"/>
      <w:marRight w:val="0"/>
      <w:marTop w:val="0"/>
      <w:marBottom w:val="0"/>
      <w:divBdr>
        <w:top w:val="none" w:sz="0" w:space="0" w:color="auto"/>
        <w:left w:val="none" w:sz="0" w:space="0" w:color="auto"/>
        <w:bottom w:val="none" w:sz="0" w:space="0" w:color="auto"/>
        <w:right w:val="none" w:sz="0" w:space="0" w:color="auto"/>
      </w:divBdr>
    </w:div>
    <w:div w:id="332269703">
      <w:bodyDiv w:val="1"/>
      <w:marLeft w:val="0"/>
      <w:marRight w:val="0"/>
      <w:marTop w:val="0"/>
      <w:marBottom w:val="0"/>
      <w:divBdr>
        <w:top w:val="none" w:sz="0" w:space="0" w:color="auto"/>
        <w:left w:val="none" w:sz="0" w:space="0" w:color="auto"/>
        <w:bottom w:val="none" w:sz="0" w:space="0" w:color="auto"/>
        <w:right w:val="none" w:sz="0" w:space="0" w:color="auto"/>
      </w:divBdr>
    </w:div>
    <w:div w:id="661474134">
      <w:bodyDiv w:val="1"/>
      <w:marLeft w:val="0"/>
      <w:marRight w:val="0"/>
      <w:marTop w:val="0"/>
      <w:marBottom w:val="0"/>
      <w:divBdr>
        <w:top w:val="none" w:sz="0" w:space="0" w:color="auto"/>
        <w:left w:val="none" w:sz="0" w:space="0" w:color="auto"/>
        <w:bottom w:val="none" w:sz="0" w:space="0" w:color="auto"/>
        <w:right w:val="none" w:sz="0" w:space="0" w:color="auto"/>
      </w:divBdr>
    </w:div>
    <w:div w:id="1238637061">
      <w:bodyDiv w:val="1"/>
      <w:marLeft w:val="0"/>
      <w:marRight w:val="0"/>
      <w:marTop w:val="0"/>
      <w:marBottom w:val="0"/>
      <w:divBdr>
        <w:top w:val="none" w:sz="0" w:space="0" w:color="auto"/>
        <w:left w:val="none" w:sz="0" w:space="0" w:color="auto"/>
        <w:bottom w:val="none" w:sz="0" w:space="0" w:color="auto"/>
        <w:right w:val="none" w:sz="0" w:space="0" w:color="auto"/>
      </w:divBdr>
    </w:div>
    <w:div w:id="1309363898">
      <w:bodyDiv w:val="1"/>
      <w:marLeft w:val="0"/>
      <w:marRight w:val="0"/>
      <w:marTop w:val="0"/>
      <w:marBottom w:val="0"/>
      <w:divBdr>
        <w:top w:val="none" w:sz="0" w:space="0" w:color="auto"/>
        <w:left w:val="none" w:sz="0" w:space="0" w:color="auto"/>
        <w:bottom w:val="none" w:sz="0" w:space="0" w:color="auto"/>
        <w:right w:val="none" w:sz="0" w:space="0" w:color="auto"/>
      </w:divBdr>
    </w:div>
    <w:div w:id="1559583225">
      <w:bodyDiv w:val="1"/>
      <w:marLeft w:val="0"/>
      <w:marRight w:val="0"/>
      <w:marTop w:val="0"/>
      <w:marBottom w:val="0"/>
      <w:divBdr>
        <w:top w:val="none" w:sz="0" w:space="0" w:color="auto"/>
        <w:left w:val="none" w:sz="0" w:space="0" w:color="auto"/>
        <w:bottom w:val="none" w:sz="0" w:space="0" w:color="auto"/>
        <w:right w:val="none" w:sz="0" w:space="0" w:color="auto"/>
      </w:divBdr>
    </w:div>
    <w:div w:id="156914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rebcinec-tlumac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xmanmarti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6130A-DC14-472B-8BD7-E3C5BE08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2094</Words>
  <Characters>12356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Božena Soušková</dc:creator>
  <cp:keywords/>
  <dc:description/>
  <cp:lastModifiedBy>Tomas Dvoracek</cp:lastModifiedBy>
  <cp:revision>2</cp:revision>
  <cp:lastPrinted>2024-11-12T10:06:00Z</cp:lastPrinted>
  <dcterms:created xsi:type="dcterms:W3CDTF">2025-11-14T11:52:00Z</dcterms:created>
  <dcterms:modified xsi:type="dcterms:W3CDTF">2025-11-14T11:52:00Z</dcterms:modified>
</cp:coreProperties>
</file>