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C5ED2" w14:textId="09829FB2" w:rsidR="00A07DBD" w:rsidRPr="00A07DBD" w:rsidRDefault="00D35D97" w:rsidP="00A07DBD">
      <w:pPr>
        <w:pStyle w:val="Standardnte"/>
        <w:jc w:val="right"/>
        <w:rPr>
          <w:sz w:val="22"/>
          <w:szCs w:val="22"/>
        </w:rPr>
      </w:pPr>
      <w:r>
        <w:rPr>
          <w:sz w:val="22"/>
          <w:szCs w:val="22"/>
        </w:rPr>
        <w:t>č. 0643</w:t>
      </w:r>
      <w:r w:rsidR="00A07DBD">
        <w:rPr>
          <w:sz w:val="22"/>
          <w:szCs w:val="22"/>
        </w:rPr>
        <w:t>/2025/OSM</w:t>
      </w:r>
    </w:p>
    <w:p w14:paraId="03D26D3E" w14:textId="77777777" w:rsidR="00A07DBD" w:rsidRDefault="00A07DBD" w:rsidP="008513E0">
      <w:pPr>
        <w:pStyle w:val="Standardnte"/>
        <w:rPr>
          <w:i/>
          <w:sz w:val="22"/>
          <w:szCs w:val="22"/>
        </w:rPr>
      </w:pPr>
    </w:p>
    <w:p w14:paraId="2709290A" w14:textId="5AC2F233" w:rsidR="008513E0" w:rsidRPr="00D64621" w:rsidRDefault="008513E0" w:rsidP="008513E0">
      <w:pPr>
        <w:pStyle w:val="Standardnte"/>
        <w:rPr>
          <w:i/>
          <w:sz w:val="22"/>
          <w:szCs w:val="22"/>
        </w:rPr>
      </w:pPr>
      <w:r w:rsidRPr="00D64621">
        <w:rPr>
          <w:i/>
          <w:sz w:val="22"/>
          <w:szCs w:val="22"/>
        </w:rPr>
        <w:t>Níže psaného měsíce, roku a dne uzavřely tyto smluvní strany (dále též jen „strany“):</w:t>
      </w:r>
    </w:p>
    <w:p w14:paraId="25783D93" w14:textId="77777777" w:rsidR="008513E0" w:rsidRPr="00D64621" w:rsidRDefault="008513E0" w:rsidP="008513E0">
      <w:pPr>
        <w:tabs>
          <w:tab w:val="left" w:pos="-4536"/>
        </w:tabs>
        <w:suppressAutoHyphens w:val="0"/>
        <w:spacing w:after="0" w:line="240" w:lineRule="auto"/>
        <w:ind w:right="851"/>
        <w:rPr>
          <w:rFonts w:ascii="Times New Roman" w:eastAsia="Times New Roman" w:hAnsi="Times New Roman"/>
          <w:b/>
          <w:bCs/>
          <w:lang w:eastAsia="cs-CZ"/>
        </w:rPr>
      </w:pPr>
    </w:p>
    <w:p w14:paraId="458DDCD5" w14:textId="77777777" w:rsidR="00E37846" w:rsidRDefault="00E37846" w:rsidP="0078301D">
      <w:pPr>
        <w:tabs>
          <w:tab w:val="left" w:pos="-4536"/>
        </w:tabs>
        <w:spacing w:after="0" w:line="240" w:lineRule="auto"/>
        <w:ind w:right="851"/>
        <w:rPr>
          <w:rFonts w:ascii="Times New Roman" w:hAnsi="Times New Roman"/>
          <w:b/>
          <w:bCs/>
          <w:szCs w:val="24"/>
        </w:rPr>
      </w:pPr>
      <w:proofErr w:type="spellStart"/>
      <w:r>
        <w:rPr>
          <w:rFonts w:ascii="Times New Roman" w:hAnsi="Times New Roman"/>
          <w:b/>
          <w:bCs/>
          <w:szCs w:val="24"/>
        </w:rPr>
        <w:t>Möhwald</w:t>
      </w:r>
      <w:proofErr w:type="spellEnd"/>
      <w:r>
        <w:rPr>
          <w:rFonts w:ascii="Times New Roman" w:hAnsi="Times New Roman"/>
          <w:b/>
          <w:bCs/>
          <w:szCs w:val="24"/>
        </w:rPr>
        <w:t xml:space="preserve"> Klaus Joachim, </w:t>
      </w:r>
    </w:p>
    <w:p w14:paraId="6C4B8878" w14:textId="15522F5E" w:rsidR="0078301D" w:rsidRDefault="00CA2940" w:rsidP="0078301D">
      <w:pPr>
        <w:tabs>
          <w:tab w:val="left" w:pos="-4536"/>
        </w:tabs>
        <w:spacing w:after="0" w:line="240" w:lineRule="auto"/>
        <w:ind w:right="851"/>
        <w:rPr>
          <w:rFonts w:ascii="Times New Roman" w:hAnsi="Times New Roman"/>
          <w:bCs/>
          <w:szCs w:val="24"/>
        </w:rPr>
      </w:pPr>
      <w:r>
        <w:rPr>
          <w:rFonts w:ascii="Times New Roman" w:hAnsi="Times New Roman"/>
          <w:bCs/>
          <w:szCs w:val="24"/>
        </w:rPr>
        <w:t>r</w:t>
      </w:r>
      <w:bookmarkStart w:id="0" w:name="_GoBack"/>
      <w:bookmarkEnd w:id="0"/>
      <w:r>
        <w:rPr>
          <w:rFonts w:ascii="Times New Roman" w:hAnsi="Times New Roman"/>
          <w:bCs/>
          <w:szCs w:val="24"/>
        </w:rPr>
        <w:t>oč. 1966</w:t>
      </w:r>
    </w:p>
    <w:p w14:paraId="6FB4D125" w14:textId="6CAD7E96" w:rsidR="00E37846" w:rsidRPr="00E37846" w:rsidRDefault="00E37846" w:rsidP="0078301D">
      <w:pPr>
        <w:tabs>
          <w:tab w:val="left" w:pos="-4536"/>
        </w:tabs>
        <w:spacing w:after="0" w:line="240" w:lineRule="auto"/>
        <w:ind w:right="851"/>
        <w:rPr>
          <w:rFonts w:ascii="Times New Roman" w:hAnsi="Times New Roman"/>
          <w:szCs w:val="24"/>
        </w:rPr>
      </w:pPr>
      <w:r>
        <w:rPr>
          <w:rFonts w:ascii="Times New Roman" w:hAnsi="Times New Roman"/>
          <w:szCs w:val="24"/>
        </w:rPr>
        <w:t xml:space="preserve">bytem: </w:t>
      </w:r>
      <w:r w:rsidR="00140BED">
        <w:rPr>
          <w:rFonts w:ascii="Times New Roman" w:hAnsi="Times New Roman"/>
          <w:szCs w:val="24"/>
        </w:rPr>
        <w:t>Německo</w:t>
      </w:r>
    </w:p>
    <w:p w14:paraId="23377036" w14:textId="77777777" w:rsidR="008513E0" w:rsidRPr="00D64621" w:rsidRDefault="008513E0" w:rsidP="008513E0">
      <w:pPr>
        <w:pStyle w:val="Standardnte"/>
        <w:jc w:val="right"/>
        <w:rPr>
          <w:i/>
          <w:iCs/>
          <w:sz w:val="22"/>
          <w:szCs w:val="22"/>
        </w:rPr>
      </w:pPr>
      <w:r w:rsidRPr="00D64621">
        <w:rPr>
          <w:i/>
          <w:iCs/>
          <w:sz w:val="22"/>
          <w:szCs w:val="22"/>
        </w:rPr>
        <w:t xml:space="preserve">na straně jedné jako prodávající </w:t>
      </w:r>
    </w:p>
    <w:p w14:paraId="20D88942" w14:textId="77777777" w:rsidR="008513E0" w:rsidRPr="00D64621" w:rsidRDefault="008513E0" w:rsidP="008513E0">
      <w:pPr>
        <w:pStyle w:val="Standardnte"/>
        <w:jc w:val="right"/>
        <w:rPr>
          <w:i/>
          <w:iCs/>
          <w:sz w:val="22"/>
          <w:szCs w:val="22"/>
        </w:rPr>
      </w:pPr>
      <w:r w:rsidRPr="00D64621">
        <w:rPr>
          <w:i/>
          <w:iCs/>
          <w:sz w:val="22"/>
          <w:szCs w:val="22"/>
        </w:rPr>
        <w:t>(dále též jen „prodávající“ nebo „strana prodávající“)</w:t>
      </w:r>
    </w:p>
    <w:p w14:paraId="2E1660F3" w14:textId="77777777" w:rsidR="008513E0" w:rsidRPr="00D64621" w:rsidRDefault="008513E0" w:rsidP="008513E0">
      <w:pPr>
        <w:pStyle w:val="Standardnte"/>
        <w:rPr>
          <w:b/>
          <w:iCs/>
          <w:sz w:val="22"/>
          <w:szCs w:val="22"/>
        </w:rPr>
      </w:pPr>
      <w:r w:rsidRPr="00D64621">
        <w:rPr>
          <w:b/>
          <w:sz w:val="22"/>
          <w:szCs w:val="22"/>
        </w:rPr>
        <w:t>a</w:t>
      </w:r>
    </w:p>
    <w:p w14:paraId="2B92180E" w14:textId="77777777" w:rsidR="008513E0" w:rsidRPr="00D64621" w:rsidRDefault="008513E0" w:rsidP="008513E0">
      <w:pPr>
        <w:pStyle w:val="Standardnte"/>
        <w:rPr>
          <w:b/>
          <w:iCs/>
          <w:sz w:val="22"/>
          <w:szCs w:val="22"/>
        </w:rPr>
      </w:pPr>
    </w:p>
    <w:p w14:paraId="36C46AC8" w14:textId="51B49CF3" w:rsidR="008513E0" w:rsidRDefault="0078301D" w:rsidP="008513E0">
      <w:pPr>
        <w:suppressAutoHyphens w:val="0"/>
        <w:spacing w:after="0" w:line="240" w:lineRule="auto"/>
        <w:rPr>
          <w:rFonts w:ascii="Times New Roman" w:eastAsia="Times New Roman" w:hAnsi="Times New Roman"/>
          <w:b/>
          <w:lang w:eastAsia="cs-CZ"/>
        </w:rPr>
      </w:pPr>
      <w:bookmarkStart w:id="1" w:name="_Hlk143780949"/>
      <w:r>
        <w:rPr>
          <w:rFonts w:ascii="Times New Roman" w:eastAsia="Times New Roman" w:hAnsi="Times New Roman"/>
          <w:b/>
          <w:lang w:eastAsia="cs-CZ"/>
        </w:rPr>
        <w:t>Město Aš</w:t>
      </w:r>
    </w:p>
    <w:p w14:paraId="18F60732" w14:textId="485FE38E" w:rsidR="0078301D" w:rsidRDefault="0078301D" w:rsidP="008513E0">
      <w:pPr>
        <w:suppressAutoHyphens w:val="0"/>
        <w:spacing w:after="0" w:line="240" w:lineRule="auto"/>
        <w:rPr>
          <w:rFonts w:ascii="Times New Roman" w:eastAsia="Times New Roman" w:hAnsi="Times New Roman"/>
          <w:bCs/>
          <w:lang w:eastAsia="cs-CZ"/>
        </w:rPr>
      </w:pPr>
      <w:r w:rsidRPr="0078301D">
        <w:rPr>
          <w:rFonts w:ascii="Times New Roman" w:eastAsia="Times New Roman" w:hAnsi="Times New Roman"/>
          <w:bCs/>
          <w:lang w:eastAsia="cs-CZ"/>
        </w:rPr>
        <w:t>IČO:</w:t>
      </w:r>
      <w:r>
        <w:rPr>
          <w:rFonts w:ascii="Times New Roman" w:eastAsia="Times New Roman" w:hAnsi="Times New Roman"/>
          <w:bCs/>
          <w:lang w:eastAsia="cs-CZ"/>
        </w:rPr>
        <w:t xml:space="preserve"> </w:t>
      </w:r>
      <w:r w:rsidR="00552714">
        <w:rPr>
          <w:rFonts w:ascii="Times New Roman" w:eastAsia="Times New Roman" w:hAnsi="Times New Roman"/>
          <w:bCs/>
          <w:lang w:eastAsia="cs-CZ"/>
        </w:rPr>
        <w:t>00253901</w:t>
      </w:r>
    </w:p>
    <w:p w14:paraId="79E6F663" w14:textId="77777777" w:rsidR="00B37864" w:rsidRDefault="00552714" w:rsidP="008513E0">
      <w:pPr>
        <w:suppressAutoHyphens w:val="0"/>
        <w:spacing w:after="0" w:line="240" w:lineRule="auto"/>
        <w:rPr>
          <w:rFonts w:ascii="Times New Roman" w:hAnsi="Times New Roman"/>
          <w:szCs w:val="24"/>
        </w:rPr>
      </w:pPr>
      <w:r>
        <w:rPr>
          <w:rFonts w:ascii="Times New Roman" w:eastAsia="Times New Roman" w:hAnsi="Times New Roman"/>
          <w:bCs/>
          <w:lang w:eastAsia="cs-CZ"/>
        </w:rPr>
        <w:t xml:space="preserve">se sídlem: </w:t>
      </w:r>
      <w:r w:rsidR="00B37864">
        <w:rPr>
          <w:rFonts w:ascii="Times New Roman" w:eastAsia="Times New Roman" w:hAnsi="Times New Roman"/>
          <w:bCs/>
          <w:lang w:eastAsia="cs-CZ"/>
        </w:rPr>
        <w:t>Kamenná 52</w:t>
      </w:r>
      <w:r w:rsidR="00B37864" w:rsidRPr="0078301D">
        <w:rPr>
          <w:rFonts w:ascii="Times New Roman" w:hAnsi="Times New Roman"/>
          <w:szCs w:val="24"/>
        </w:rPr>
        <w:t>, 35201 Aš</w:t>
      </w:r>
    </w:p>
    <w:p w14:paraId="21A99F65" w14:textId="7C3EE738" w:rsidR="00552714" w:rsidRPr="0078301D" w:rsidRDefault="00B37864" w:rsidP="008513E0">
      <w:pPr>
        <w:suppressAutoHyphens w:val="0"/>
        <w:spacing w:after="0" w:line="240" w:lineRule="auto"/>
        <w:rPr>
          <w:rFonts w:ascii="Times New Roman" w:eastAsia="Times New Roman" w:hAnsi="Times New Roman"/>
          <w:bCs/>
          <w:lang w:eastAsia="cs-CZ"/>
        </w:rPr>
      </w:pPr>
      <w:proofErr w:type="spellStart"/>
      <w:r>
        <w:rPr>
          <w:rFonts w:ascii="Times New Roman" w:hAnsi="Times New Roman"/>
          <w:szCs w:val="24"/>
        </w:rPr>
        <w:t>zast</w:t>
      </w:r>
      <w:proofErr w:type="spellEnd"/>
      <w:r>
        <w:rPr>
          <w:rFonts w:ascii="Times New Roman" w:hAnsi="Times New Roman"/>
          <w:szCs w:val="24"/>
        </w:rPr>
        <w:t xml:space="preserve">.: Vítězslavem </w:t>
      </w:r>
      <w:proofErr w:type="spellStart"/>
      <w:r>
        <w:rPr>
          <w:rFonts w:ascii="Times New Roman" w:hAnsi="Times New Roman"/>
          <w:szCs w:val="24"/>
        </w:rPr>
        <w:t>Kokořem</w:t>
      </w:r>
      <w:proofErr w:type="spellEnd"/>
      <w:r>
        <w:rPr>
          <w:rFonts w:ascii="Times New Roman" w:hAnsi="Times New Roman"/>
          <w:szCs w:val="24"/>
        </w:rPr>
        <w:t>,</w:t>
      </w:r>
      <w:r w:rsidR="000E5190">
        <w:rPr>
          <w:rFonts w:ascii="Times New Roman" w:hAnsi="Times New Roman"/>
          <w:szCs w:val="24"/>
        </w:rPr>
        <w:t xml:space="preserve"> MBA,</w:t>
      </w:r>
      <w:r>
        <w:rPr>
          <w:rFonts w:ascii="Times New Roman" w:hAnsi="Times New Roman"/>
          <w:szCs w:val="24"/>
        </w:rPr>
        <w:t xml:space="preserve"> starostou</w:t>
      </w:r>
      <w:r w:rsidR="00552714">
        <w:rPr>
          <w:rFonts w:ascii="Times New Roman" w:eastAsia="Times New Roman" w:hAnsi="Times New Roman"/>
          <w:bCs/>
          <w:lang w:eastAsia="cs-CZ"/>
        </w:rPr>
        <w:t xml:space="preserve"> </w:t>
      </w:r>
    </w:p>
    <w:bookmarkEnd w:id="1"/>
    <w:p w14:paraId="6DFFD60C" w14:textId="77777777" w:rsidR="008513E0" w:rsidRPr="00D64621" w:rsidRDefault="008513E0" w:rsidP="008513E0">
      <w:pPr>
        <w:pStyle w:val="Standardnte"/>
        <w:jc w:val="right"/>
        <w:rPr>
          <w:i/>
          <w:iCs/>
          <w:sz w:val="22"/>
          <w:szCs w:val="22"/>
        </w:rPr>
      </w:pPr>
      <w:r w:rsidRPr="00D64621">
        <w:rPr>
          <w:i/>
          <w:iCs/>
          <w:sz w:val="22"/>
          <w:szCs w:val="22"/>
        </w:rPr>
        <w:t xml:space="preserve">na straně druhé jako kupující </w:t>
      </w:r>
    </w:p>
    <w:p w14:paraId="0AC37908" w14:textId="77777777" w:rsidR="008513E0" w:rsidRPr="00D64621" w:rsidRDefault="008513E0" w:rsidP="008513E0">
      <w:pPr>
        <w:pStyle w:val="Standardnte"/>
        <w:jc w:val="right"/>
        <w:rPr>
          <w:i/>
          <w:sz w:val="22"/>
          <w:szCs w:val="22"/>
        </w:rPr>
      </w:pPr>
      <w:r w:rsidRPr="00D64621">
        <w:rPr>
          <w:i/>
          <w:iCs/>
          <w:sz w:val="22"/>
          <w:szCs w:val="22"/>
        </w:rPr>
        <w:t>(dále též jen „kupující“ nebo „strana kupující“)</w:t>
      </w:r>
    </w:p>
    <w:p w14:paraId="0806E653" w14:textId="77777777" w:rsidR="008513E0" w:rsidRPr="00D64621" w:rsidRDefault="008513E0" w:rsidP="008513E0">
      <w:pPr>
        <w:spacing w:after="0" w:line="240" w:lineRule="auto"/>
        <w:rPr>
          <w:rFonts w:ascii="Times New Roman" w:hAnsi="Times New Roman"/>
        </w:rPr>
      </w:pPr>
    </w:p>
    <w:p w14:paraId="0BBEBD65" w14:textId="77777777" w:rsidR="008513E0" w:rsidRPr="00D64621" w:rsidRDefault="008513E0" w:rsidP="008513E0">
      <w:pPr>
        <w:spacing w:after="60" w:line="240" w:lineRule="auto"/>
        <w:rPr>
          <w:rFonts w:ascii="Times New Roman" w:hAnsi="Times New Roman"/>
          <w:b/>
          <w:bCs/>
          <w:spacing w:val="80"/>
        </w:rPr>
      </w:pPr>
      <w:r w:rsidRPr="00D64621">
        <w:rPr>
          <w:rFonts w:ascii="Times New Roman" w:hAnsi="Times New Roman"/>
        </w:rPr>
        <w:t>uzavírají níže uvedeného dne, měsíce a roku tuto</w:t>
      </w:r>
    </w:p>
    <w:p w14:paraId="2F748ADB" w14:textId="3AB5876A" w:rsidR="008513E0" w:rsidRDefault="008513E0" w:rsidP="008513E0">
      <w:pPr>
        <w:spacing w:after="60"/>
        <w:jc w:val="center"/>
        <w:rPr>
          <w:rFonts w:ascii="Times New Roman" w:hAnsi="Times New Roman"/>
          <w:b/>
          <w:bCs/>
          <w:spacing w:val="80"/>
        </w:rPr>
      </w:pPr>
    </w:p>
    <w:p w14:paraId="6118C792" w14:textId="77777777" w:rsidR="00A07DBD" w:rsidRPr="00D64621" w:rsidRDefault="00A07DBD" w:rsidP="008513E0">
      <w:pPr>
        <w:spacing w:after="60"/>
        <w:jc w:val="center"/>
        <w:rPr>
          <w:rFonts w:ascii="Times New Roman" w:hAnsi="Times New Roman"/>
          <w:b/>
          <w:bCs/>
          <w:spacing w:val="80"/>
        </w:rPr>
      </w:pPr>
    </w:p>
    <w:p w14:paraId="24FFD21F" w14:textId="77777777" w:rsidR="008513E0" w:rsidRPr="00D64621" w:rsidRDefault="008513E0" w:rsidP="008513E0">
      <w:pPr>
        <w:spacing w:after="0"/>
        <w:jc w:val="center"/>
        <w:rPr>
          <w:rFonts w:ascii="Times New Roman" w:hAnsi="Times New Roman"/>
          <w:b/>
          <w:bCs/>
          <w:spacing w:val="80"/>
          <w:sz w:val="36"/>
        </w:rPr>
      </w:pPr>
      <w:r w:rsidRPr="00D64621">
        <w:rPr>
          <w:rFonts w:ascii="Times New Roman" w:hAnsi="Times New Roman"/>
          <w:b/>
          <w:bCs/>
          <w:spacing w:val="80"/>
          <w:sz w:val="36"/>
        </w:rPr>
        <w:t>kupní smlouvu</w:t>
      </w:r>
    </w:p>
    <w:p w14:paraId="052CAB95" w14:textId="77777777" w:rsidR="008513E0" w:rsidRPr="00D64621" w:rsidRDefault="008513E0" w:rsidP="00070BB7">
      <w:pPr>
        <w:spacing w:after="0"/>
        <w:jc w:val="center"/>
        <w:rPr>
          <w:rFonts w:ascii="Times New Roman" w:hAnsi="Times New Roman"/>
          <w:b/>
          <w:bCs/>
        </w:rPr>
      </w:pPr>
      <w:r w:rsidRPr="00D64621">
        <w:rPr>
          <w:rFonts w:ascii="Times New Roman" w:hAnsi="Times New Roman"/>
          <w:i/>
        </w:rPr>
        <w:t>podle § 2079 a násl. zák. č. 89/2012 Sb., občanského zákoníku, v platném znění</w:t>
      </w:r>
    </w:p>
    <w:p w14:paraId="1B625DE7" w14:textId="77777777" w:rsidR="00070BB7" w:rsidRDefault="00070BB7" w:rsidP="008513E0">
      <w:pPr>
        <w:spacing w:after="0"/>
        <w:jc w:val="center"/>
        <w:rPr>
          <w:rFonts w:ascii="Times New Roman" w:hAnsi="Times New Roman"/>
          <w:b/>
          <w:bCs/>
        </w:rPr>
      </w:pPr>
    </w:p>
    <w:p w14:paraId="4A7DAB5E" w14:textId="11203372" w:rsidR="008513E0" w:rsidRPr="00D64621" w:rsidRDefault="008513E0" w:rsidP="008513E0">
      <w:pPr>
        <w:spacing w:after="0"/>
        <w:jc w:val="center"/>
        <w:rPr>
          <w:rFonts w:ascii="Times New Roman" w:hAnsi="Times New Roman"/>
          <w:b/>
          <w:bCs/>
        </w:rPr>
      </w:pPr>
      <w:r w:rsidRPr="00D64621">
        <w:rPr>
          <w:rFonts w:ascii="Times New Roman" w:hAnsi="Times New Roman"/>
          <w:b/>
          <w:bCs/>
        </w:rPr>
        <w:t>I.</w:t>
      </w:r>
    </w:p>
    <w:p w14:paraId="52240938" w14:textId="77777777" w:rsidR="008513E0" w:rsidRPr="00D64621" w:rsidRDefault="008513E0" w:rsidP="008513E0">
      <w:pPr>
        <w:spacing w:after="0"/>
        <w:jc w:val="center"/>
        <w:rPr>
          <w:rFonts w:ascii="Times New Roman" w:hAnsi="Times New Roman"/>
          <w:b/>
          <w:bCs/>
        </w:rPr>
      </w:pPr>
    </w:p>
    <w:p w14:paraId="67CA40EF" w14:textId="51D76635" w:rsidR="008513E0" w:rsidRPr="00891EFA" w:rsidRDefault="00891EFA" w:rsidP="00891EFA">
      <w:pPr>
        <w:spacing w:after="60" w:line="240" w:lineRule="auto"/>
        <w:jc w:val="both"/>
        <w:rPr>
          <w:rFonts w:ascii="Times New Roman" w:hAnsi="Times New Roman"/>
          <w:b/>
        </w:rPr>
      </w:pPr>
      <w:r>
        <w:rPr>
          <w:rFonts w:ascii="Times New Roman" w:hAnsi="Times New Roman"/>
        </w:rPr>
        <w:t>1.1</w:t>
      </w:r>
      <w:r>
        <w:rPr>
          <w:rFonts w:ascii="Times New Roman" w:hAnsi="Times New Roman"/>
        </w:rPr>
        <w:tab/>
      </w:r>
      <w:r w:rsidR="00740527" w:rsidRPr="00891EFA">
        <w:rPr>
          <w:rFonts w:ascii="Times New Roman" w:hAnsi="Times New Roman"/>
        </w:rPr>
        <w:t>Prodávající je výlučným vlastníkem</w:t>
      </w:r>
      <w:r w:rsidR="00377B78" w:rsidRPr="00891EFA">
        <w:rPr>
          <w:rFonts w:ascii="Times New Roman" w:hAnsi="Times New Roman"/>
        </w:rPr>
        <w:t xml:space="preserve"> pozemku </w:t>
      </w:r>
      <w:r w:rsidR="008F2C52" w:rsidRPr="00891EFA">
        <w:rPr>
          <w:rFonts w:ascii="Times New Roman" w:hAnsi="Times New Roman"/>
          <w:b/>
          <w:bCs/>
        </w:rPr>
        <w:t xml:space="preserve">p. č. </w:t>
      </w:r>
      <w:r w:rsidR="00140BED">
        <w:rPr>
          <w:rFonts w:ascii="Times New Roman" w:hAnsi="Times New Roman"/>
          <w:b/>
          <w:bCs/>
        </w:rPr>
        <w:t>582</w:t>
      </w:r>
      <w:r w:rsidR="008F2C52" w:rsidRPr="00891EFA">
        <w:rPr>
          <w:rFonts w:ascii="Times New Roman" w:hAnsi="Times New Roman"/>
          <w:b/>
          <w:bCs/>
        </w:rPr>
        <w:t xml:space="preserve"> v k. </w:t>
      </w:r>
      <w:proofErr w:type="spellStart"/>
      <w:r w:rsidR="008F2C52" w:rsidRPr="00891EFA">
        <w:rPr>
          <w:rFonts w:ascii="Times New Roman" w:hAnsi="Times New Roman"/>
          <w:b/>
          <w:bCs/>
        </w:rPr>
        <w:t>ú.</w:t>
      </w:r>
      <w:proofErr w:type="spellEnd"/>
      <w:r w:rsidR="008F2C52" w:rsidRPr="00891EFA">
        <w:rPr>
          <w:rFonts w:ascii="Times New Roman" w:hAnsi="Times New Roman"/>
          <w:b/>
          <w:bCs/>
        </w:rPr>
        <w:t xml:space="preserve"> </w:t>
      </w:r>
      <w:r w:rsidR="00140BED">
        <w:rPr>
          <w:rFonts w:ascii="Times New Roman" w:hAnsi="Times New Roman"/>
          <w:b/>
          <w:bCs/>
        </w:rPr>
        <w:t>Aš</w:t>
      </w:r>
      <w:r w:rsidR="000B66D2" w:rsidRPr="00891EFA">
        <w:rPr>
          <w:rFonts w:ascii="Times New Roman" w:hAnsi="Times New Roman"/>
        </w:rPr>
        <w:t xml:space="preserve">, zapsaného </w:t>
      </w:r>
      <w:r w:rsidR="00460174" w:rsidRPr="00891EFA">
        <w:rPr>
          <w:rFonts w:ascii="Times New Roman" w:hAnsi="Times New Roman"/>
        </w:rPr>
        <w:t>v katastru nemovitostí na</w:t>
      </w:r>
      <w:r w:rsidR="000B66D2" w:rsidRPr="00891EFA">
        <w:rPr>
          <w:rFonts w:ascii="Times New Roman" w:hAnsi="Times New Roman"/>
        </w:rPr>
        <w:t xml:space="preserve"> LV č. </w:t>
      </w:r>
      <w:r w:rsidR="00140BED">
        <w:rPr>
          <w:rFonts w:ascii="Times New Roman" w:hAnsi="Times New Roman"/>
        </w:rPr>
        <w:t>6478</w:t>
      </w:r>
      <w:r w:rsidR="00460174" w:rsidRPr="00891EFA">
        <w:rPr>
          <w:rFonts w:ascii="Times New Roman" w:hAnsi="Times New Roman"/>
        </w:rPr>
        <w:t xml:space="preserve"> </w:t>
      </w:r>
      <w:r w:rsidR="00740527" w:rsidRPr="00891EFA">
        <w:rPr>
          <w:rFonts w:ascii="Times New Roman" w:hAnsi="Times New Roman"/>
        </w:rPr>
        <w:t xml:space="preserve">pro </w:t>
      </w:r>
      <w:r w:rsidR="00740527" w:rsidRPr="00891EFA">
        <w:rPr>
          <w:rFonts w:ascii="Times New Roman" w:hAnsi="Times New Roman"/>
          <w:b/>
          <w:bCs/>
        </w:rPr>
        <w:t xml:space="preserve">k. </w:t>
      </w:r>
      <w:proofErr w:type="spellStart"/>
      <w:r w:rsidR="00740527" w:rsidRPr="00891EFA">
        <w:rPr>
          <w:rFonts w:ascii="Times New Roman" w:hAnsi="Times New Roman"/>
          <w:b/>
          <w:bCs/>
        </w:rPr>
        <w:t>ú.</w:t>
      </w:r>
      <w:proofErr w:type="spellEnd"/>
      <w:r w:rsidR="0097381A" w:rsidRPr="00891EFA">
        <w:rPr>
          <w:rFonts w:ascii="Times New Roman" w:hAnsi="Times New Roman"/>
          <w:b/>
          <w:bCs/>
        </w:rPr>
        <w:t xml:space="preserve"> </w:t>
      </w:r>
      <w:r w:rsidR="00140BED">
        <w:rPr>
          <w:rFonts w:ascii="Times New Roman" w:hAnsi="Times New Roman"/>
          <w:b/>
          <w:bCs/>
        </w:rPr>
        <w:t>Aš</w:t>
      </w:r>
      <w:r w:rsidR="00460174" w:rsidRPr="00891EFA">
        <w:rPr>
          <w:rFonts w:ascii="Times New Roman" w:hAnsi="Times New Roman"/>
          <w:b/>
          <w:bCs/>
        </w:rPr>
        <w:t xml:space="preserve"> </w:t>
      </w:r>
      <w:r w:rsidR="00B612B7" w:rsidRPr="00891EFA">
        <w:rPr>
          <w:rFonts w:ascii="Times New Roman" w:hAnsi="Times New Roman"/>
          <w:b/>
          <w:bCs/>
        </w:rPr>
        <w:t xml:space="preserve">a obec </w:t>
      </w:r>
      <w:r w:rsidR="00460174" w:rsidRPr="00891EFA">
        <w:rPr>
          <w:rFonts w:ascii="Times New Roman" w:hAnsi="Times New Roman"/>
          <w:b/>
          <w:bCs/>
        </w:rPr>
        <w:t>Aš</w:t>
      </w:r>
      <w:r w:rsidR="00740527" w:rsidRPr="00891EFA">
        <w:rPr>
          <w:rFonts w:ascii="Times New Roman" w:hAnsi="Times New Roman"/>
        </w:rPr>
        <w:t xml:space="preserve">, vedeném u Katastrálního úřadu </w:t>
      </w:r>
      <w:proofErr w:type="gramStart"/>
      <w:r w:rsidR="00740527" w:rsidRPr="00891EFA">
        <w:rPr>
          <w:rFonts w:ascii="Times New Roman" w:hAnsi="Times New Roman"/>
        </w:rPr>
        <w:t xml:space="preserve">pro </w:t>
      </w:r>
      <w:r w:rsidR="00460174" w:rsidRPr="00891EFA">
        <w:rPr>
          <w:rFonts w:ascii="Times New Roman" w:hAnsi="Times New Roman"/>
        </w:rPr>
        <w:t xml:space="preserve"> Karlovarský</w:t>
      </w:r>
      <w:proofErr w:type="gramEnd"/>
      <w:r w:rsidR="00460174" w:rsidRPr="00891EFA">
        <w:rPr>
          <w:rFonts w:ascii="Times New Roman" w:hAnsi="Times New Roman"/>
        </w:rPr>
        <w:t xml:space="preserve"> </w:t>
      </w:r>
      <w:r w:rsidR="00740527" w:rsidRPr="00891EFA">
        <w:rPr>
          <w:rFonts w:ascii="Times New Roman" w:hAnsi="Times New Roman"/>
        </w:rPr>
        <w:t xml:space="preserve">kraj, Katastrální pracoviště </w:t>
      </w:r>
      <w:r w:rsidR="00460174" w:rsidRPr="00891EFA">
        <w:rPr>
          <w:rFonts w:ascii="Times New Roman" w:hAnsi="Times New Roman"/>
        </w:rPr>
        <w:t>Cheb</w:t>
      </w:r>
      <w:r w:rsidR="00740527" w:rsidRPr="00891EFA">
        <w:rPr>
          <w:rFonts w:ascii="Times New Roman" w:hAnsi="Times New Roman"/>
        </w:rPr>
        <w:t>.</w:t>
      </w:r>
    </w:p>
    <w:p w14:paraId="1C713C5B" w14:textId="77777777" w:rsidR="0067296E" w:rsidRDefault="0067296E" w:rsidP="008513E0">
      <w:pPr>
        <w:spacing w:after="60" w:line="240" w:lineRule="auto"/>
        <w:jc w:val="center"/>
        <w:rPr>
          <w:rFonts w:ascii="Times New Roman" w:hAnsi="Times New Roman"/>
          <w:b/>
        </w:rPr>
      </w:pPr>
    </w:p>
    <w:p w14:paraId="552A0EED" w14:textId="12C14B44" w:rsidR="008513E0" w:rsidRPr="00D64621" w:rsidRDefault="008513E0" w:rsidP="008513E0">
      <w:pPr>
        <w:spacing w:after="60" w:line="240" w:lineRule="auto"/>
        <w:jc w:val="center"/>
        <w:rPr>
          <w:rFonts w:ascii="Times New Roman" w:hAnsi="Times New Roman"/>
          <w:b/>
        </w:rPr>
      </w:pPr>
      <w:r w:rsidRPr="00D64621">
        <w:rPr>
          <w:rFonts w:ascii="Times New Roman" w:hAnsi="Times New Roman"/>
          <w:b/>
        </w:rPr>
        <w:t>II.</w:t>
      </w:r>
    </w:p>
    <w:p w14:paraId="498B8ED6" w14:textId="77777777" w:rsidR="008513E0" w:rsidRPr="00D64621" w:rsidRDefault="008513E0" w:rsidP="008513E0">
      <w:pPr>
        <w:spacing w:after="0" w:line="240" w:lineRule="auto"/>
        <w:jc w:val="center"/>
        <w:rPr>
          <w:rFonts w:ascii="Times New Roman" w:hAnsi="Times New Roman"/>
          <w:b/>
        </w:rPr>
      </w:pPr>
    </w:p>
    <w:p w14:paraId="3A580759" w14:textId="6E30F333" w:rsidR="00A271C4" w:rsidRPr="00A271C4" w:rsidRDefault="008513E0" w:rsidP="00A271C4">
      <w:pPr>
        <w:jc w:val="both"/>
        <w:rPr>
          <w:rFonts w:ascii="Times New Roman" w:hAnsi="Times New Roman"/>
        </w:rPr>
      </w:pPr>
      <w:r w:rsidRPr="00A271C4">
        <w:rPr>
          <w:rFonts w:ascii="Times New Roman" w:hAnsi="Times New Roman"/>
        </w:rPr>
        <w:t>2.1</w:t>
      </w:r>
      <w:r w:rsidRPr="00A271C4">
        <w:rPr>
          <w:rFonts w:ascii="Times New Roman" w:hAnsi="Times New Roman"/>
        </w:rPr>
        <w:tab/>
      </w:r>
      <w:r w:rsidR="00636406">
        <w:rPr>
          <w:rFonts w:ascii="Times New Roman" w:hAnsi="Times New Roman"/>
        </w:rPr>
        <w:t>Strana p</w:t>
      </w:r>
      <w:r w:rsidR="00A271C4">
        <w:rPr>
          <w:rFonts w:ascii="Times New Roman" w:hAnsi="Times New Roman"/>
        </w:rPr>
        <w:t>rodávající</w:t>
      </w:r>
      <w:r w:rsidR="00A271C4" w:rsidRPr="00A271C4">
        <w:rPr>
          <w:rFonts w:ascii="Times New Roman" w:hAnsi="Times New Roman"/>
        </w:rPr>
        <w:t xml:space="preserve"> prodává pozemek označený jako </w:t>
      </w:r>
      <w:r w:rsidR="00A271C4" w:rsidRPr="00A271C4">
        <w:rPr>
          <w:rFonts w:ascii="Times New Roman" w:hAnsi="Times New Roman"/>
          <w:b/>
        </w:rPr>
        <w:t xml:space="preserve">pozemková parcela č. </w:t>
      </w:r>
      <w:r w:rsidR="00A271C4">
        <w:rPr>
          <w:rFonts w:ascii="Times New Roman" w:hAnsi="Times New Roman"/>
          <w:b/>
        </w:rPr>
        <w:t>582/2</w:t>
      </w:r>
      <w:r w:rsidR="00A271C4" w:rsidRPr="00A271C4">
        <w:rPr>
          <w:rFonts w:ascii="Times New Roman" w:hAnsi="Times New Roman"/>
          <w:b/>
        </w:rPr>
        <w:t xml:space="preserve"> o výměře </w:t>
      </w:r>
      <w:r w:rsidR="00A271C4">
        <w:rPr>
          <w:rFonts w:ascii="Times New Roman" w:hAnsi="Times New Roman"/>
          <w:b/>
        </w:rPr>
        <w:t>569</w:t>
      </w:r>
      <w:r w:rsidR="00A271C4" w:rsidRPr="00A271C4">
        <w:rPr>
          <w:rFonts w:ascii="Times New Roman" w:hAnsi="Times New Roman"/>
          <w:b/>
        </w:rPr>
        <w:t xml:space="preserve"> m</w:t>
      </w:r>
      <w:r w:rsidR="00A271C4" w:rsidRPr="00A271C4">
        <w:rPr>
          <w:rFonts w:ascii="Times New Roman" w:hAnsi="Times New Roman"/>
          <w:b/>
          <w:vertAlign w:val="superscript"/>
        </w:rPr>
        <w:t>2</w:t>
      </w:r>
      <w:r w:rsidR="00D562F2">
        <w:rPr>
          <w:rFonts w:ascii="Times New Roman" w:hAnsi="Times New Roman"/>
          <w:b/>
        </w:rPr>
        <w:t xml:space="preserve"> v </w:t>
      </w:r>
      <w:proofErr w:type="spellStart"/>
      <w:r w:rsidR="00D562F2">
        <w:rPr>
          <w:rFonts w:ascii="Times New Roman" w:hAnsi="Times New Roman"/>
          <w:b/>
        </w:rPr>
        <w:t>k.ú</w:t>
      </w:r>
      <w:proofErr w:type="spellEnd"/>
      <w:r w:rsidR="00D562F2">
        <w:rPr>
          <w:rFonts w:ascii="Times New Roman" w:hAnsi="Times New Roman"/>
          <w:b/>
        </w:rPr>
        <w:t>. Aš</w:t>
      </w:r>
      <w:r w:rsidR="00A271C4" w:rsidRPr="00A271C4">
        <w:rPr>
          <w:rFonts w:ascii="Times New Roman" w:hAnsi="Times New Roman"/>
        </w:rPr>
        <w:t xml:space="preserve">, který vznikl na základě geometrického plánu č. </w:t>
      </w:r>
      <w:r w:rsidR="00A271C4">
        <w:rPr>
          <w:rFonts w:ascii="Times New Roman" w:hAnsi="Times New Roman"/>
        </w:rPr>
        <w:t>5724-95/</w:t>
      </w:r>
      <w:proofErr w:type="gramStart"/>
      <w:r w:rsidR="00A271C4">
        <w:rPr>
          <w:rFonts w:ascii="Times New Roman" w:hAnsi="Times New Roman"/>
        </w:rPr>
        <w:t>2024</w:t>
      </w:r>
      <w:r w:rsidR="00636406">
        <w:rPr>
          <w:rFonts w:ascii="Times New Roman" w:hAnsi="Times New Roman"/>
        </w:rPr>
        <w:t>,</w:t>
      </w:r>
      <w:r w:rsidR="00A271C4" w:rsidRPr="00A271C4">
        <w:rPr>
          <w:rFonts w:ascii="Times New Roman" w:hAnsi="Times New Roman"/>
        </w:rPr>
        <w:t xml:space="preserve">  se</w:t>
      </w:r>
      <w:proofErr w:type="gramEnd"/>
      <w:r w:rsidR="00A271C4" w:rsidRPr="00A271C4">
        <w:rPr>
          <w:rFonts w:ascii="Times New Roman" w:hAnsi="Times New Roman"/>
        </w:rPr>
        <w:t xml:space="preserve"> všemi součástmi</w:t>
      </w:r>
      <w:r w:rsidR="00A271C4">
        <w:rPr>
          <w:rFonts w:ascii="Times New Roman" w:hAnsi="Times New Roman"/>
        </w:rPr>
        <w:t xml:space="preserve"> a </w:t>
      </w:r>
      <w:r w:rsidR="00A271C4" w:rsidRPr="00A271C4">
        <w:rPr>
          <w:rFonts w:ascii="Times New Roman" w:hAnsi="Times New Roman"/>
        </w:rPr>
        <w:t xml:space="preserve">příslušenstvím, právy a povinnostmi </w:t>
      </w:r>
      <w:r w:rsidR="00636406">
        <w:rPr>
          <w:rFonts w:ascii="Times New Roman" w:hAnsi="Times New Roman"/>
        </w:rPr>
        <w:t>straně kupující</w:t>
      </w:r>
      <w:r w:rsidR="00A271C4" w:rsidRPr="00A271C4">
        <w:rPr>
          <w:rFonts w:ascii="Times New Roman" w:hAnsi="Times New Roman"/>
        </w:rPr>
        <w:t>, kter</w:t>
      </w:r>
      <w:r w:rsidR="00636406">
        <w:rPr>
          <w:rFonts w:ascii="Times New Roman" w:hAnsi="Times New Roman"/>
        </w:rPr>
        <w:t>á</w:t>
      </w:r>
      <w:r w:rsidR="00A271C4" w:rsidRPr="00A271C4">
        <w:rPr>
          <w:rFonts w:ascii="Times New Roman" w:hAnsi="Times New Roman"/>
        </w:rPr>
        <w:t xml:space="preserve"> tuto nemovitost kupuje do svého vlastnictví. </w:t>
      </w:r>
    </w:p>
    <w:p w14:paraId="09F3816F" w14:textId="50111AB5" w:rsidR="008513E0" w:rsidRPr="00A271C4" w:rsidRDefault="008513E0" w:rsidP="008513E0">
      <w:pPr>
        <w:pStyle w:val="Zkladntext21"/>
        <w:spacing w:after="0" w:line="240" w:lineRule="auto"/>
        <w:jc w:val="both"/>
        <w:rPr>
          <w:sz w:val="22"/>
          <w:szCs w:val="22"/>
        </w:rPr>
      </w:pPr>
    </w:p>
    <w:p w14:paraId="274E7815" w14:textId="77777777" w:rsidR="008513E0" w:rsidRPr="00D64621" w:rsidRDefault="008513E0" w:rsidP="008513E0">
      <w:pPr>
        <w:spacing w:after="0" w:line="240" w:lineRule="auto"/>
        <w:ind w:left="357" w:hanging="357"/>
        <w:jc w:val="center"/>
        <w:rPr>
          <w:rFonts w:ascii="Times New Roman" w:hAnsi="Times New Roman"/>
          <w:b/>
          <w:bCs/>
        </w:rPr>
      </w:pPr>
    </w:p>
    <w:p w14:paraId="08618B1C" w14:textId="77777777" w:rsidR="008513E0" w:rsidRPr="00D64621" w:rsidRDefault="008513E0" w:rsidP="008513E0">
      <w:pPr>
        <w:spacing w:after="0" w:line="240" w:lineRule="auto"/>
        <w:ind w:left="357" w:hanging="357"/>
        <w:jc w:val="center"/>
        <w:rPr>
          <w:rFonts w:ascii="Times New Roman" w:hAnsi="Times New Roman"/>
          <w:b/>
          <w:bCs/>
        </w:rPr>
      </w:pPr>
      <w:r w:rsidRPr="00D64621">
        <w:rPr>
          <w:rFonts w:ascii="Times New Roman" w:hAnsi="Times New Roman"/>
          <w:b/>
          <w:bCs/>
        </w:rPr>
        <w:t>III.</w:t>
      </w:r>
    </w:p>
    <w:p w14:paraId="21225D9B" w14:textId="77777777" w:rsidR="008513E0" w:rsidRPr="00D64621" w:rsidRDefault="008513E0" w:rsidP="008513E0">
      <w:pPr>
        <w:spacing w:after="0" w:line="240" w:lineRule="auto"/>
        <w:ind w:left="357" w:hanging="357"/>
        <w:jc w:val="center"/>
        <w:rPr>
          <w:rFonts w:ascii="Times New Roman" w:hAnsi="Times New Roman"/>
          <w:b/>
          <w:bCs/>
        </w:rPr>
      </w:pPr>
    </w:p>
    <w:p w14:paraId="3E6DD222" w14:textId="4BB35CA7" w:rsidR="008513E0" w:rsidRDefault="008513E0" w:rsidP="00817F08">
      <w:pPr>
        <w:pStyle w:val="Zkladntext"/>
        <w:spacing w:after="60"/>
        <w:rPr>
          <w:sz w:val="22"/>
          <w:szCs w:val="22"/>
        </w:rPr>
      </w:pPr>
      <w:r w:rsidRPr="00D64621">
        <w:rPr>
          <w:sz w:val="22"/>
          <w:szCs w:val="22"/>
        </w:rPr>
        <w:t xml:space="preserve">3.1 </w:t>
      </w:r>
      <w:r w:rsidRPr="00D64621">
        <w:rPr>
          <w:sz w:val="22"/>
          <w:szCs w:val="22"/>
        </w:rPr>
        <w:tab/>
      </w:r>
      <w:r w:rsidRPr="00A271C4">
        <w:rPr>
          <w:sz w:val="22"/>
          <w:szCs w:val="22"/>
        </w:rPr>
        <w:t xml:space="preserve">Smluvní strany se dohodly na smluvní kupní ceně za předmět převodu ve výši </w:t>
      </w:r>
      <w:r w:rsidR="00A271C4" w:rsidRPr="00A271C4">
        <w:rPr>
          <w:b/>
          <w:sz w:val="22"/>
          <w:szCs w:val="22"/>
        </w:rPr>
        <w:t>284500</w:t>
      </w:r>
      <w:r w:rsidR="00A271C4" w:rsidRPr="00A271C4">
        <w:rPr>
          <w:b/>
          <w:bCs/>
          <w:sz w:val="22"/>
          <w:szCs w:val="22"/>
        </w:rPr>
        <w:t>,--Kč</w:t>
      </w:r>
      <w:r w:rsidR="00A271C4" w:rsidRPr="00A271C4">
        <w:rPr>
          <w:sz w:val="22"/>
          <w:szCs w:val="22"/>
        </w:rPr>
        <w:t xml:space="preserve"> (slovy: </w:t>
      </w:r>
      <w:proofErr w:type="spellStart"/>
      <w:r w:rsidR="00A271C4" w:rsidRPr="00A271C4">
        <w:rPr>
          <w:sz w:val="22"/>
          <w:szCs w:val="22"/>
        </w:rPr>
        <w:t>dvěstěosmdesátčtyřitisícpětset</w:t>
      </w:r>
      <w:proofErr w:type="spellEnd"/>
      <w:r w:rsidR="00A271C4" w:rsidRPr="00A271C4">
        <w:rPr>
          <w:sz w:val="22"/>
          <w:szCs w:val="22"/>
        </w:rPr>
        <w:t xml:space="preserve"> korun českých)</w:t>
      </w:r>
      <w:r w:rsidRPr="00A271C4">
        <w:rPr>
          <w:sz w:val="22"/>
          <w:szCs w:val="22"/>
        </w:rPr>
        <w:t>. Celou kupní cenu se kupující</w:t>
      </w:r>
      <w:r w:rsidR="00D376BC" w:rsidRPr="00A271C4">
        <w:rPr>
          <w:sz w:val="22"/>
          <w:szCs w:val="22"/>
        </w:rPr>
        <w:t xml:space="preserve"> zavazuje zaplatit z vlastních </w:t>
      </w:r>
      <w:r w:rsidRPr="00A271C4">
        <w:rPr>
          <w:sz w:val="22"/>
          <w:szCs w:val="22"/>
        </w:rPr>
        <w:t xml:space="preserve">finančních prostředků ve lhůtě </w:t>
      </w:r>
      <w:r w:rsidRPr="008F7210">
        <w:rPr>
          <w:color w:val="000000" w:themeColor="text1"/>
          <w:sz w:val="22"/>
          <w:szCs w:val="22"/>
        </w:rPr>
        <w:t xml:space="preserve">nejpozději do 10 pracovních </w:t>
      </w:r>
      <w:r w:rsidR="00AA2030" w:rsidRPr="008F7210">
        <w:rPr>
          <w:color w:val="000000" w:themeColor="text1"/>
          <w:sz w:val="22"/>
          <w:szCs w:val="22"/>
        </w:rPr>
        <w:t xml:space="preserve">dnů ode dne doručení vyrozumění o provedeném zápisu vkladu vlastnického práva </w:t>
      </w:r>
      <w:r w:rsidR="0000429B" w:rsidRPr="00A271C4">
        <w:rPr>
          <w:sz w:val="22"/>
          <w:szCs w:val="22"/>
        </w:rPr>
        <w:t xml:space="preserve">k předmětu převodu </w:t>
      </w:r>
      <w:r w:rsidR="00AA2030" w:rsidRPr="00A271C4">
        <w:rPr>
          <w:sz w:val="22"/>
          <w:szCs w:val="22"/>
        </w:rPr>
        <w:t xml:space="preserve">pro kupujícího v katastru nemovitostí </w:t>
      </w:r>
      <w:r w:rsidR="00FC60EB" w:rsidRPr="00A271C4">
        <w:rPr>
          <w:sz w:val="22"/>
          <w:szCs w:val="22"/>
        </w:rPr>
        <w:t xml:space="preserve">vyhotoveného </w:t>
      </w:r>
      <w:r w:rsidR="00AA2030" w:rsidRPr="00A271C4">
        <w:rPr>
          <w:sz w:val="22"/>
          <w:szCs w:val="22"/>
        </w:rPr>
        <w:t>Katastrální</w:t>
      </w:r>
      <w:r w:rsidR="00FC60EB" w:rsidRPr="00A271C4">
        <w:rPr>
          <w:sz w:val="22"/>
          <w:szCs w:val="22"/>
        </w:rPr>
        <w:t>m</w:t>
      </w:r>
      <w:r w:rsidR="00AA2030" w:rsidRPr="00A271C4">
        <w:rPr>
          <w:sz w:val="22"/>
          <w:szCs w:val="22"/>
        </w:rPr>
        <w:t xml:space="preserve"> úřad</w:t>
      </w:r>
      <w:r w:rsidR="00FC60EB" w:rsidRPr="00A271C4">
        <w:rPr>
          <w:sz w:val="22"/>
          <w:szCs w:val="22"/>
        </w:rPr>
        <w:t>em</w:t>
      </w:r>
      <w:r w:rsidR="00AA2030" w:rsidRPr="00A271C4">
        <w:rPr>
          <w:sz w:val="22"/>
          <w:szCs w:val="22"/>
        </w:rPr>
        <w:t xml:space="preserve"> pro Karlovarský kraj, Katastrální</w:t>
      </w:r>
      <w:r w:rsidR="00FC60EB" w:rsidRPr="00A271C4">
        <w:rPr>
          <w:sz w:val="22"/>
          <w:szCs w:val="22"/>
        </w:rPr>
        <w:t>m</w:t>
      </w:r>
      <w:r w:rsidR="00AA2030" w:rsidRPr="00A271C4">
        <w:rPr>
          <w:sz w:val="22"/>
          <w:szCs w:val="22"/>
        </w:rPr>
        <w:t xml:space="preserve"> pracoviště</w:t>
      </w:r>
      <w:r w:rsidR="00FC60EB" w:rsidRPr="00A271C4">
        <w:rPr>
          <w:sz w:val="22"/>
          <w:szCs w:val="22"/>
        </w:rPr>
        <w:t>m</w:t>
      </w:r>
      <w:r w:rsidR="00AA2030" w:rsidRPr="00A271C4">
        <w:rPr>
          <w:sz w:val="22"/>
          <w:szCs w:val="22"/>
        </w:rPr>
        <w:t xml:space="preserve"> Cheb, </w:t>
      </w:r>
      <w:r w:rsidRPr="00A271C4">
        <w:rPr>
          <w:sz w:val="22"/>
          <w:szCs w:val="22"/>
        </w:rPr>
        <w:t xml:space="preserve">bankovním převodem na účet </w:t>
      </w:r>
      <w:r w:rsidR="00A271C4">
        <w:rPr>
          <w:sz w:val="22"/>
          <w:szCs w:val="22"/>
        </w:rPr>
        <w:t>prodávajícíh</w:t>
      </w:r>
      <w:r w:rsidR="00C9778F">
        <w:rPr>
          <w:sz w:val="22"/>
          <w:szCs w:val="22"/>
        </w:rPr>
        <w:t>o</w:t>
      </w:r>
      <w:r w:rsidRPr="00A271C4">
        <w:rPr>
          <w:sz w:val="22"/>
          <w:szCs w:val="22"/>
        </w:rPr>
        <w:t xml:space="preserve">, vedený u </w:t>
      </w:r>
      <w:proofErr w:type="spellStart"/>
      <w:r w:rsidR="00CA2940">
        <w:rPr>
          <w:b/>
          <w:sz w:val="22"/>
          <w:szCs w:val="22"/>
        </w:rPr>
        <w:t>xxxxxxxxxxxxxxxxxx</w:t>
      </w:r>
      <w:proofErr w:type="spellEnd"/>
      <w:r w:rsidRPr="00A271C4">
        <w:rPr>
          <w:sz w:val="22"/>
          <w:szCs w:val="22"/>
        </w:rPr>
        <w:t>, č. ú</w:t>
      </w:r>
      <w:r w:rsidR="00A271C4">
        <w:rPr>
          <w:sz w:val="22"/>
          <w:szCs w:val="22"/>
        </w:rPr>
        <w:t>čtu</w:t>
      </w:r>
      <w:r w:rsidRPr="00A271C4">
        <w:rPr>
          <w:sz w:val="22"/>
          <w:szCs w:val="22"/>
        </w:rPr>
        <w:t xml:space="preserve"> </w:t>
      </w:r>
      <w:proofErr w:type="spellStart"/>
      <w:r w:rsidR="00CA2940">
        <w:rPr>
          <w:b/>
          <w:sz w:val="22"/>
          <w:szCs w:val="22"/>
        </w:rPr>
        <w:t>xxxxxxxxxxxxxxxx</w:t>
      </w:r>
      <w:proofErr w:type="spellEnd"/>
      <w:r w:rsidRPr="00A271C4">
        <w:rPr>
          <w:b/>
          <w:sz w:val="22"/>
          <w:szCs w:val="22"/>
        </w:rPr>
        <w:t xml:space="preserve"> </w:t>
      </w:r>
      <w:r w:rsidRPr="00A271C4">
        <w:rPr>
          <w:sz w:val="22"/>
          <w:szCs w:val="22"/>
        </w:rPr>
        <w:t xml:space="preserve">pod variabilním symbolem </w:t>
      </w:r>
      <w:proofErr w:type="spellStart"/>
      <w:r w:rsidR="00CA2940">
        <w:rPr>
          <w:sz w:val="22"/>
          <w:szCs w:val="22"/>
        </w:rPr>
        <w:t>xxx</w:t>
      </w:r>
      <w:proofErr w:type="spellEnd"/>
      <w:r w:rsidR="000217FD" w:rsidRPr="00A271C4">
        <w:rPr>
          <w:sz w:val="22"/>
          <w:szCs w:val="22"/>
        </w:rPr>
        <w:t>.</w:t>
      </w:r>
    </w:p>
    <w:p w14:paraId="163DD636" w14:textId="77777777" w:rsidR="00A271C4" w:rsidRPr="00A271C4" w:rsidRDefault="00A271C4" w:rsidP="00817F08">
      <w:pPr>
        <w:pStyle w:val="Zkladntext"/>
        <w:spacing w:after="60"/>
        <w:rPr>
          <w:color w:val="FF0000"/>
          <w:sz w:val="22"/>
          <w:szCs w:val="22"/>
        </w:rPr>
      </w:pPr>
    </w:p>
    <w:p w14:paraId="3A952DF0" w14:textId="088DB17A" w:rsidR="008513E0" w:rsidRPr="00D64621" w:rsidRDefault="008513E0" w:rsidP="008513E0">
      <w:pPr>
        <w:spacing w:after="0" w:line="240" w:lineRule="auto"/>
        <w:jc w:val="both"/>
        <w:rPr>
          <w:rFonts w:ascii="Times New Roman" w:hAnsi="Times New Roman"/>
          <w:bCs/>
        </w:rPr>
      </w:pPr>
      <w:r w:rsidRPr="00D64621">
        <w:rPr>
          <w:rFonts w:ascii="Times New Roman" w:hAnsi="Times New Roman"/>
        </w:rPr>
        <w:t xml:space="preserve">3.2 </w:t>
      </w:r>
      <w:r w:rsidRPr="00D64621">
        <w:rPr>
          <w:rFonts w:ascii="Times New Roman" w:hAnsi="Times New Roman"/>
        </w:rPr>
        <w:tab/>
      </w:r>
      <w:r w:rsidRPr="00D64621">
        <w:rPr>
          <w:rFonts w:ascii="Times New Roman" w:hAnsi="Times New Roman"/>
          <w:bCs/>
        </w:rPr>
        <w:t xml:space="preserve">Prodávajícímu vzniká v případě prodlení kupujícího s úhradou kupní ceny dle této smlouvy o více než 15 dní právo od této smlouvy odstoupit </w:t>
      </w:r>
      <w:r w:rsidRPr="00D64621">
        <w:rPr>
          <w:rFonts w:ascii="Times New Roman" w:hAnsi="Times New Roman"/>
        </w:rPr>
        <w:t>s tím, že strany si vrátí veškerá vzájemná případná plnění</w:t>
      </w:r>
      <w:r w:rsidR="00596559">
        <w:rPr>
          <w:rFonts w:ascii="Times New Roman" w:hAnsi="Times New Roman"/>
          <w:bCs/>
        </w:rPr>
        <w:t>.</w:t>
      </w:r>
    </w:p>
    <w:p w14:paraId="20B0046D" w14:textId="77777777" w:rsidR="00A07DBD" w:rsidRDefault="00A07DBD" w:rsidP="008513E0">
      <w:pPr>
        <w:spacing w:after="0" w:line="240" w:lineRule="auto"/>
        <w:ind w:left="357" w:hanging="357"/>
        <w:jc w:val="center"/>
        <w:rPr>
          <w:rFonts w:ascii="Times New Roman" w:hAnsi="Times New Roman"/>
          <w:b/>
          <w:bCs/>
        </w:rPr>
      </w:pPr>
    </w:p>
    <w:p w14:paraId="08102A41" w14:textId="0EAD129F" w:rsidR="008513E0" w:rsidRPr="00D64621" w:rsidRDefault="008513E0" w:rsidP="008513E0">
      <w:pPr>
        <w:spacing w:after="0" w:line="240" w:lineRule="auto"/>
        <w:ind w:left="357" w:hanging="357"/>
        <w:jc w:val="center"/>
        <w:rPr>
          <w:rFonts w:ascii="Times New Roman" w:hAnsi="Times New Roman"/>
          <w:b/>
          <w:bCs/>
        </w:rPr>
      </w:pPr>
      <w:r w:rsidRPr="00D64621">
        <w:rPr>
          <w:rFonts w:ascii="Times New Roman" w:hAnsi="Times New Roman"/>
          <w:b/>
          <w:bCs/>
        </w:rPr>
        <w:t>IV.</w:t>
      </w:r>
    </w:p>
    <w:p w14:paraId="6F31BFD3" w14:textId="77777777" w:rsidR="008513E0" w:rsidRPr="00D64621" w:rsidRDefault="008513E0" w:rsidP="008513E0">
      <w:pPr>
        <w:spacing w:after="0" w:line="240" w:lineRule="auto"/>
        <w:ind w:left="357" w:hanging="357"/>
        <w:jc w:val="center"/>
        <w:rPr>
          <w:rFonts w:ascii="Times New Roman" w:hAnsi="Times New Roman"/>
          <w:b/>
          <w:bCs/>
        </w:rPr>
      </w:pPr>
    </w:p>
    <w:p w14:paraId="6298F50A" w14:textId="6D007785" w:rsidR="008513E0" w:rsidRDefault="008513E0" w:rsidP="008513E0">
      <w:pPr>
        <w:tabs>
          <w:tab w:val="left" w:pos="360"/>
        </w:tabs>
        <w:autoSpaceDE w:val="0"/>
        <w:spacing w:after="60" w:line="240" w:lineRule="auto"/>
        <w:jc w:val="both"/>
        <w:rPr>
          <w:rFonts w:ascii="Times New Roman" w:hAnsi="Times New Roman"/>
        </w:rPr>
      </w:pPr>
      <w:r w:rsidRPr="00D64621">
        <w:rPr>
          <w:rFonts w:ascii="Times New Roman" w:hAnsi="Times New Roman"/>
        </w:rPr>
        <w:t>4.1</w:t>
      </w:r>
      <w:r w:rsidRPr="00D64621">
        <w:rPr>
          <w:rFonts w:ascii="Times New Roman" w:hAnsi="Times New Roman"/>
        </w:rPr>
        <w:tab/>
      </w:r>
      <w:r w:rsidRPr="00D64621">
        <w:rPr>
          <w:rFonts w:ascii="Times New Roman" w:hAnsi="Times New Roman"/>
        </w:rPr>
        <w:tab/>
        <w:t>Prodávající prohlašuje, že předmět převodu nezatížil zástavními právy, věcnými břemeny ani dalšími obdobnými smluvními zatíženími</w:t>
      </w:r>
      <w:r w:rsidR="00161008">
        <w:rPr>
          <w:rFonts w:ascii="Times New Roman" w:hAnsi="Times New Roman"/>
        </w:rPr>
        <w:t>.</w:t>
      </w:r>
    </w:p>
    <w:p w14:paraId="4B25CF1C" w14:textId="77777777" w:rsidR="00CB4515" w:rsidRDefault="00CB4515" w:rsidP="00956D31">
      <w:pPr>
        <w:tabs>
          <w:tab w:val="left" w:pos="360"/>
        </w:tabs>
        <w:autoSpaceDE w:val="0"/>
        <w:spacing w:after="60" w:line="240" w:lineRule="auto"/>
        <w:jc w:val="both"/>
        <w:rPr>
          <w:rFonts w:ascii="Times New Roman" w:hAnsi="Times New Roman"/>
        </w:rPr>
      </w:pPr>
    </w:p>
    <w:p w14:paraId="58DF5771" w14:textId="09F65BA0" w:rsidR="00956D31" w:rsidRDefault="00EA497B" w:rsidP="00956D31">
      <w:pPr>
        <w:tabs>
          <w:tab w:val="left" w:pos="360"/>
        </w:tabs>
        <w:autoSpaceDE w:val="0"/>
        <w:spacing w:after="60" w:line="240" w:lineRule="auto"/>
        <w:jc w:val="both"/>
        <w:rPr>
          <w:rFonts w:ascii="Times New Roman" w:hAnsi="Times New Roman"/>
        </w:rPr>
      </w:pPr>
      <w:r>
        <w:rPr>
          <w:rFonts w:ascii="Times New Roman" w:hAnsi="Times New Roman"/>
        </w:rPr>
        <w:t>4.</w:t>
      </w:r>
      <w:r w:rsidR="00CB4515">
        <w:rPr>
          <w:rFonts w:ascii="Times New Roman" w:hAnsi="Times New Roman"/>
        </w:rPr>
        <w:t>2</w:t>
      </w:r>
      <w:r>
        <w:rPr>
          <w:rFonts w:ascii="Times New Roman" w:hAnsi="Times New Roman"/>
        </w:rPr>
        <w:tab/>
      </w:r>
      <w:r>
        <w:rPr>
          <w:rFonts w:ascii="Times New Roman" w:hAnsi="Times New Roman"/>
        </w:rPr>
        <w:tab/>
      </w:r>
      <w:r w:rsidR="00D42476" w:rsidRPr="00D42476">
        <w:rPr>
          <w:rFonts w:ascii="Times New Roman" w:hAnsi="Times New Roman"/>
        </w:rPr>
        <w:t>Strana kupující byla řádně seznámena s technickým stavem předmětu převodu, prohlédla si jej a byl jí předveden s tím, že stav předmětu převodu odpovídá stáří, běžnému opotřebení a obvyklým provozním podmínkám a způsobu užívání a údržby. Kupující</w:t>
      </w:r>
      <w:r w:rsidR="00066AFA">
        <w:rPr>
          <w:rFonts w:ascii="Times New Roman" w:hAnsi="Times New Roman"/>
        </w:rPr>
        <w:t xml:space="preserve"> si nevymiňuje žádné vlastnosti předmětu převodu a </w:t>
      </w:r>
      <w:r w:rsidR="00D42476" w:rsidRPr="00D42476">
        <w:rPr>
          <w:rFonts w:ascii="Times New Roman" w:hAnsi="Times New Roman"/>
        </w:rPr>
        <w:t xml:space="preserve">předmět převodu v uvedeném stavu kupuje a přijímá a s ohledem na stáří, opotřebení a stav předmětu převodu v důsledku provozu a užívání si nečiní a nebude činit vůči </w:t>
      </w:r>
      <w:r w:rsidR="00FB2A8B">
        <w:rPr>
          <w:rFonts w:ascii="Times New Roman" w:hAnsi="Times New Roman"/>
        </w:rPr>
        <w:t>prodávajícímu</w:t>
      </w:r>
      <w:r w:rsidR="00D42476" w:rsidRPr="00D42476">
        <w:rPr>
          <w:rFonts w:ascii="Times New Roman" w:hAnsi="Times New Roman"/>
        </w:rPr>
        <w:t xml:space="preserve"> žádné nároky z odpovědnosti za případné zjevné či skryté vady.</w:t>
      </w:r>
    </w:p>
    <w:p w14:paraId="51897EC8" w14:textId="77777777" w:rsidR="00CB4515" w:rsidRDefault="00CB4515" w:rsidP="008513E0">
      <w:pPr>
        <w:tabs>
          <w:tab w:val="left" w:pos="360"/>
        </w:tabs>
        <w:autoSpaceDE w:val="0"/>
        <w:spacing w:after="0" w:line="240" w:lineRule="auto"/>
        <w:jc w:val="both"/>
        <w:rPr>
          <w:rFonts w:ascii="Times New Roman" w:hAnsi="Times New Roman"/>
        </w:rPr>
      </w:pPr>
    </w:p>
    <w:p w14:paraId="3C0FC2E6" w14:textId="5E750A91" w:rsidR="0066747B" w:rsidRDefault="00C84380" w:rsidP="008513E0">
      <w:pPr>
        <w:tabs>
          <w:tab w:val="left" w:pos="360"/>
        </w:tabs>
        <w:autoSpaceDE w:val="0"/>
        <w:spacing w:after="0" w:line="240" w:lineRule="auto"/>
        <w:jc w:val="both"/>
        <w:rPr>
          <w:rFonts w:ascii="Times New Roman" w:hAnsi="Times New Roman"/>
        </w:rPr>
      </w:pPr>
      <w:r>
        <w:rPr>
          <w:rFonts w:ascii="Times New Roman" w:hAnsi="Times New Roman"/>
        </w:rPr>
        <w:t>4.</w:t>
      </w:r>
      <w:r w:rsidR="00CB4515">
        <w:rPr>
          <w:rFonts w:ascii="Times New Roman" w:hAnsi="Times New Roman"/>
        </w:rPr>
        <w:t>3</w:t>
      </w:r>
      <w:r>
        <w:rPr>
          <w:rFonts w:ascii="Times New Roman" w:hAnsi="Times New Roman"/>
        </w:rPr>
        <w:tab/>
      </w:r>
      <w:r>
        <w:rPr>
          <w:rFonts w:ascii="Times New Roman" w:hAnsi="Times New Roman"/>
        </w:rPr>
        <w:tab/>
      </w:r>
      <w:r w:rsidR="007673F7" w:rsidRPr="007673F7">
        <w:rPr>
          <w:rFonts w:ascii="Times New Roman" w:hAnsi="Times New Roman"/>
        </w:rPr>
        <w:t>Smluvní strany se dohodly, že se nevyhotovuje předávací protokol – předmět převodu se považuje za předaný a převzatý ke dni právních účinků vkladu vlastnického práva kupujícího k předmětu převodu do katastru nemovitostí.</w:t>
      </w:r>
    </w:p>
    <w:p w14:paraId="6424CA34" w14:textId="77777777" w:rsidR="008C2430" w:rsidRPr="00D64621" w:rsidRDefault="008C2430" w:rsidP="008513E0">
      <w:pPr>
        <w:pStyle w:val="Zkladntext"/>
        <w:rPr>
          <w:sz w:val="22"/>
          <w:szCs w:val="22"/>
        </w:rPr>
      </w:pPr>
    </w:p>
    <w:p w14:paraId="726E1364" w14:textId="77777777" w:rsidR="008513E0" w:rsidRPr="00D64621" w:rsidRDefault="008513E0" w:rsidP="008513E0">
      <w:pPr>
        <w:spacing w:after="0" w:line="240" w:lineRule="auto"/>
        <w:jc w:val="center"/>
        <w:rPr>
          <w:rFonts w:ascii="Times New Roman" w:hAnsi="Times New Roman"/>
          <w:b/>
          <w:bCs/>
        </w:rPr>
      </w:pPr>
      <w:r w:rsidRPr="00D64621">
        <w:rPr>
          <w:rFonts w:ascii="Times New Roman" w:hAnsi="Times New Roman"/>
          <w:b/>
          <w:bCs/>
        </w:rPr>
        <w:t xml:space="preserve">V. </w:t>
      </w:r>
    </w:p>
    <w:p w14:paraId="03EACFC1" w14:textId="77777777" w:rsidR="008513E0" w:rsidRPr="00D64621" w:rsidRDefault="008513E0" w:rsidP="008513E0">
      <w:pPr>
        <w:spacing w:after="0" w:line="240" w:lineRule="auto"/>
        <w:jc w:val="center"/>
        <w:rPr>
          <w:rFonts w:ascii="Times New Roman" w:hAnsi="Times New Roman"/>
          <w:b/>
          <w:bCs/>
        </w:rPr>
      </w:pPr>
    </w:p>
    <w:p w14:paraId="6230CC4B" w14:textId="22421DC1" w:rsidR="008513E0" w:rsidRPr="00AA2030" w:rsidRDefault="00CB4515" w:rsidP="008513E0">
      <w:pPr>
        <w:pStyle w:val="Zkladntext"/>
        <w:tabs>
          <w:tab w:val="left" w:pos="360"/>
        </w:tabs>
        <w:spacing w:after="60"/>
        <w:rPr>
          <w:color w:val="00B050"/>
          <w:sz w:val="22"/>
          <w:szCs w:val="22"/>
        </w:rPr>
      </w:pPr>
      <w:r>
        <w:rPr>
          <w:sz w:val="22"/>
          <w:szCs w:val="22"/>
        </w:rPr>
        <w:t xml:space="preserve">            </w:t>
      </w:r>
      <w:r w:rsidR="008513E0" w:rsidRPr="00D64621">
        <w:rPr>
          <w:sz w:val="22"/>
          <w:szCs w:val="22"/>
        </w:rPr>
        <w:t xml:space="preserve">Doručení návrhu na vklad práv dle této smlouvy a vyhotovení této kupní smlouvy na příslušný katastrální úřad zajistí </w:t>
      </w:r>
      <w:r>
        <w:rPr>
          <w:sz w:val="22"/>
          <w:szCs w:val="22"/>
        </w:rPr>
        <w:t>kupující</w:t>
      </w:r>
      <w:r w:rsidR="00636406">
        <w:rPr>
          <w:sz w:val="22"/>
          <w:szCs w:val="22"/>
        </w:rPr>
        <w:t>. D</w:t>
      </w:r>
      <w:r>
        <w:rPr>
          <w:sz w:val="22"/>
          <w:szCs w:val="22"/>
        </w:rPr>
        <w:t>ále se kupující zavazuje uhradit správní poplatek</w:t>
      </w:r>
      <w:r w:rsidR="008513E0" w:rsidRPr="00D64621">
        <w:rPr>
          <w:sz w:val="22"/>
          <w:szCs w:val="22"/>
        </w:rPr>
        <w:t xml:space="preserve"> z podání návrhu na vklad </w:t>
      </w:r>
      <w:r>
        <w:rPr>
          <w:sz w:val="22"/>
          <w:szCs w:val="22"/>
        </w:rPr>
        <w:t>práva do katastru nemovitostí.</w:t>
      </w:r>
    </w:p>
    <w:p w14:paraId="20C6F970" w14:textId="77777777" w:rsidR="00CB4515" w:rsidRDefault="00CB4515" w:rsidP="008513E0">
      <w:pPr>
        <w:pStyle w:val="Zkladntext"/>
        <w:tabs>
          <w:tab w:val="left" w:pos="360"/>
        </w:tabs>
        <w:spacing w:after="60"/>
        <w:rPr>
          <w:sz w:val="22"/>
          <w:szCs w:val="22"/>
        </w:rPr>
      </w:pPr>
    </w:p>
    <w:p w14:paraId="5C31A19E" w14:textId="77777777" w:rsidR="008513E0" w:rsidRPr="00D64621" w:rsidRDefault="008513E0" w:rsidP="008513E0">
      <w:pPr>
        <w:spacing w:after="0" w:line="240" w:lineRule="auto"/>
        <w:jc w:val="center"/>
        <w:rPr>
          <w:rFonts w:ascii="Times New Roman" w:hAnsi="Times New Roman"/>
          <w:b/>
          <w:bCs/>
        </w:rPr>
      </w:pPr>
    </w:p>
    <w:p w14:paraId="7711FF84" w14:textId="77777777" w:rsidR="008513E0" w:rsidRPr="00D64621" w:rsidRDefault="008513E0" w:rsidP="008513E0">
      <w:pPr>
        <w:spacing w:after="0" w:line="240" w:lineRule="auto"/>
        <w:jc w:val="center"/>
        <w:rPr>
          <w:rFonts w:ascii="Times New Roman" w:hAnsi="Times New Roman"/>
          <w:b/>
          <w:bCs/>
        </w:rPr>
      </w:pPr>
      <w:r w:rsidRPr="00D64621">
        <w:rPr>
          <w:rFonts w:ascii="Times New Roman" w:hAnsi="Times New Roman"/>
          <w:b/>
          <w:bCs/>
        </w:rPr>
        <w:t>VI.</w:t>
      </w:r>
    </w:p>
    <w:p w14:paraId="088451FC" w14:textId="77777777" w:rsidR="008513E0" w:rsidRPr="00D64621" w:rsidRDefault="008513E0" w:rsidP="008513E0">
      <w:pPr>
        <w:spacing w:after="0" w:line="240" w:lineRule="auto"/>
        <w:jc w:val="center"/>
        <w:rPr>
          <w:rFonts w:ascii="Times New Roman" w:hAnsi="Times New Roman"/>
          <w:b/>
          <w:bCs/>
        </w:rPr>
      </w:pPr>
    </w:p>
    <w:p w14:paraId="5749DABB" w14:textId="72671E74" w:rsidR="008513E0" w:rsidRPr="00D64621" w:rsidRDefault="00CB4515" w:rsidP="008513E0">
      <w:pPr>
        <w:pStyle w:val="Zkladntext"/>
        <w:rPr>
          <w:sz w:val="22"/>
          <w:szCs w:val="22"/>
        </w:rPr>
      </w:pPr>
      <w:r>
        <w:rPr>
          <w:sz w:val="22"/>
          <w:szCs w:val="22"/>
        </w:rPr>
        <w:t xml:space="preserve">            </w:t>
      </w:r>
      <w:r w:rsidR="008F5E88">
        <w:rPr>
          <w:sz w:val="22"/>
          <w:szCs w:val="22"/>
        </w:rPr>
        <w:t>Město Aš</w:t>
      </w:r>
      <w:r w:rsidR="00196A97">
        <w:rPr>
          <w:sz w:val="22"/>
          <w:szCs w:val="22"/>
        </w:rPr>
        <w:t xml:space="preserve"> </w:t>
      </w:r>
      <w:r w:rsidR="008513E0" w:rsidRPr="00D64621">
        <w:rPr>
          <w:sz w:val="22"/>
          <w:szCs w:val="22"/>
        </w:rPr>
        <w:t xml:space="preserve">ve smyslu ustanovení § 41 zákona č. 128/2000 Sb. o obcích, ve znění pozdějších předpisů, potvrzuje, že u právních jednání obsažených v této smlouvě byly ze strany </w:t>
      </w:r>
      <w:bookmarkStart w:id="2" w:name="_Hlk143780840"/>
      <w:r w:rsidR="008F5E88">
        <w:rPr>
          <w:sz w:val="22"/>
          <w:szCs w:val="22"/>
        </w:rPr>
        <w:t>Města Aš</w:t>
      </w:r>
      <w:r w:rsidR="00196A97">
        <w:rPr>
          <w:sz w:val="22"/>
          <w:szCs w:val="22"/>
        </w:rPr>
        <w:t xml:space="preserve"> </w:t>
      </w:r>
      <w:bookmarkEnd w:id="2"/>
      <w:r w:rsidR="008513E0" w:rsidRPr="00D64621">
        <w:rPr>
          <w:sz w:val="22"/>
          <w:szCs w:val="22"/>
        </w:rPr>
        <w:t xml:space="preserve">splněny veškeré zákonem č. 128/2000 Sb., o obcích, ve znění pozdějších předpisů, či jinými obecně závaznými předpisy stanovené podmínky ve formě schválení či odsouhlasení zastupitelstvem </w:t>
      </w:r>
      <w:r w:rsidR="008F5E88">
        <w:rPr>
          <w:sz w:val="22"/>
          <w:szCs w:val="22"/>
        </w:rPr>
        <w:t>města</w:t>
      </w:r>
      <w:r w:rsidR="008513E0" w:rsidRPr="00D64621">
        <w:rPr>
          <w:sz w:val="22"/>
          <w:szCs w:val="22"/>
        </w:rPr>
        <w:t xml:space="preserve">, které jsou obligatorní pro platnost převodu </w:t>
      </w:r>
      <w:r w:rsidR="00CE16E0">
        <w:rPr>
          <w:sz w:val="22"/>
          <w:szCs w:val="22"/>
        </w:rPr>
        <w:t>pozemk</w:t>
      </w:r>
      <w:r w:rsidR="008F5E88">
        <w:rPr>
          <w:sz w:val="22"/>
          <w:szCs w:val="22"/>
        </w:rPr>
        <w:t>u</w:t>
      </w:r>
      <w:r w:rsidR="00CE16E0">
        <w:rPr>
          <w:sz w:val="22"/>
          <w:szCs w:val="22"/>
        </w:rPr>
        <w:t xml:space="preserve"> </w:t>
      </w:r>
      <w:proofErr w:type="spellStart"/>
      <w:r w:rsidR="0083092B">
        <w:rPr>
          <w:sz w:val="22"/>
          <w:szCs w:val="22"/>
        </w:rPr>
        <w:t>parc</w:t>
      </w:r>
      <w:proofErr w:type="spellEnd"/>
      <w:r w:rsidR="0083092B">
        <w:rPr>
          <w:sz w:val="22"/>
          <w:szCs w:val="22"/>
        </w:rPr>
        <w:t xml:space="preserve">. č. </w:t>
      </w:r>
      <w:r>
        <w:rPr>
          <w:sz w:val="22"/>
          <w:szCs w:val="22"/>
        </w:rPr>
        <w:t>582/2</w:t>
      </w:r>
      <w:r w:rsidR="0083092B">
        <w:rPr>
          <w:sz w:val="22"/>
          <w:szCs w:val="22"/>
        </w:rPr>
        <w:t xml:space="preserve"> v k. </w:t>
      </w:r>
      <w:proofErr w:type="spellStart"/>
      <w:r w:rsidR="0083092B">
        <w:rPr>
          <w:sz w:val="22"/>
          <w:szCs w:val="22"/>
        </w:rPr>
        <w:t>ú.</w:t>
      </w:r>
      <w:proofErr w:type="spellEnd"/>
      <w:r w:rsidR="0083092B">
        <w:rPr>
          <w:sz w:val="22"/>
          <w:szCs w:val="22"/>
        </w:rPr>
        <w:t xml:space="preserve"> </w:t>
      </w:r>
      <w:r>
        <w:rPr>
          <w:sz w:val="22"/>
          <w:szCs w:val="22"/>
        </w:rPr>
        <w:t>Aš</w:t>
      </w:r>
      <w:r w:rsidR="0083092B" w:rsidRPr="00D64621">
        <w:rPr>
          <w:sz w:val="22"/>
          <w:szCs w:val="22"/>
        </w:rPr>
        <w:t xml:space="preserve"> </w:t>
      </w:r>
      <w:r w:rsidR="008513E0" w:rsidRPr="00D64621">
        <w:rPr>
          <w:sz w:val="22"/>
          <w:szCs w:val="22"/>
        </w:rPr>
        <w:t xml:space="preserve">do vlastnictví </w:t>
      </w:r>
      <w:r w:rsidR="008F5E88">
        <w:rPr>
          <w:sz w:val="22"/>
          <w:szCs w:val="22"/>
        </w:rPr>
        <w:t>Města Aš.</w:t>
      </w:r>
      <w:r w:rsidR="008513E0" w:rsidRPr="00D64621">
        <w:rPr>
          <w:sz w:val="22"/>
          <w:szCs w:val="22"/>
        </w:rPr>
        <w:t xml:space="preserve"> Převod pozemk</w:t>
      </w:r>
      <w:r w:rsidR="008F5E88">
        <w:rPr>
          <w:sz w:val="22"/>
          <w:szCs w:val="22"/>
        </w:rPr>
        <w:t>u</w:t>
      </w:r>
      <w:r w:rsidR="008513E0" w:rsidRPr="00D64621">
        <w:rPr>
          <w:sz w:val="22"/>
          <w:szCs w:val="22"/>
        </w:rPr>
        <w:t xml:space="preserve"> včetně všech zavazujících a omezujících podmínek byl </w:t>
      </w:r>
      <w:r w:rsidR="008513E0" w:rsidRPr="00723BE8">
        <w:rPr>
          <w:sz w:val="22"/>
          <w:szCs w:val="22"/>
        </w:rPr>
        <w:t>schválen usnesením č.</w:t>
      </w:r>
      <w:r w:rsidR="00ED4DB8">
        <w:rPr>
          <w:sz w:val="22"/>
          <w:szCs w:val="22"/>
        </w:rPr>
        <w:t xml:space="preserve"> </w:t>
      </w:r>
      <w:r>
        <w:rPr>
          <w:sz w:val="22"/>
          <w:szCs w:val="22"/>
        </w:rPr>
        <w:t>551-1</w:t>
      </w:r>
      <w:r w:rsidR="00151802">
        <w:rPr>
          <w:sz w:val="22"/>
          <w:szCs w:val="22"/>
        </w:rPr>
        <w:t xml:space="preserve"> </w:t>
      </w:r>
      <w:r w:rsidR="008513E0" w:rsidRPr="00723BE8">
        <w:rPr>
          <w:sz w:val="22"/>
          <w:szCs w:val="22"/>
        </w:rPr>
        <w:t xml:space="preserve">ze zasedání Zastupitelstva </w:t>
      </w:r>
      <w:r w:rsidR="008F5E88">
        <w:rPr>
          <w:sz w:val="22"/>
          <w:szCs w:val="22"/>
        </w:rPr>
        <w:t>Města Aš</w:t>
      </w:r>
      <w:r w:rsidR="00CE16E0" w:rsidRPr="00723BE8">
        <w:rPr>
          <w:sz w:val="22"/>
          <w:szCs w:val="22"/>
        </w:rPr>
        <w:t xml:space="preserve"> </w:t>
      </w:r>
      <w:r w:rsidR="008513E0" w:rsidRPr="00723BE8">
        <w:rPr>
          <w:sz w:val="22"/>
          <w:szCs w:val="22"/>
        </w:rPr>
        <w:t xml:space="preserve">konaného dne </w:t>
      </w:r>
      <w:r>
        <w:rPr>
          <w:sz w:val="22"/>
          <w:szCs w:val="22"/>
        </w:rPr>
        <w:t>3.9.2025</w:t>
      </w:r>
      <w:r w:rsidR="008513E0" w:rsidRPr="00723BE8">
        <w:rPr>
          <w:sz w:val="22"/>
          <w:szCs w:val="22"/>
        </w:rPr>
        <w:t>.</w:t>
      </w:r>
    </w:p>
    <w:p w14:paraId="70BB2A5B" w14:textId="77777777" w:rsidR="00596559" w:rsidRDefault="008513E0" w:rsidP="008513E0">
      <w:pPr>
        <w:spacing w:after="0" w:line="240" w:lineRule="auto"/>
        <w:jc w:val="center"/>
        <w:rPr>
          <w:rFonts w:ascii="Times New Roman" w:hAnsi="Times New Roman"/>
          <w:b/>
          <w:bCs/>
        </w:rPr>
      </w:pPr>
      <w:r w:rsidRPr="00D64621">
        <w:rPr>
          <w:rFonts w:ascii="Times New Roman" w:hAnsi="Times New Roman"/>
          <w:b/>
          <w:bCs/>
        </w:rPr>
        <w:br/>
      </w:r>
    </w:p>
    <w:p w14:paraId="6DCF79D0" w14:textId="77777777" w:rsidR="00596559" w:rsidRDefault="00596559" w:rsidP="008513E0">
      <w:pPr>
        <w:spacing w:after="0" w:line="240" w:lineRule="auto"/>
        <w:jc w:val="center"/>
        <w:rPr>
          <w:rFonts w:ascii="Times New Roman" w:hAnsi="Times New Roman"/>
          <w:b/>
          <w:bCs/>
        </w:rPr>
      </w:pPr>
    </w:p>
    <w:p w14:paraId="47591BE3" w14:textId="5754DDD8" w:rsidR="008513E0" w:rsidRPr="00D64621" w:rsidRDefault="008513E0" w:rsidP="008513E0">
      <w:pPr>
        <w:spacing w:after="0" w:line="240" w:lineRule="auto"/>
        <w:jc w:val="center"/>
        <w:rPr>
          <w:rFonts w:ascii="Times New Roman" w:hAnsi="Times New Roman"/>
          <w:b/>
          <w:bCs/>
        </w:rPr>
      </w:pPr>
      <w:r w:rsidRPr="00D64621">
        <w:rPr>
          <w:rFonts w:ascii="Times New Roman" w:hAnsi="Times New Roman"/>
          <w:b/>
          <w:bCs/>
        </w:rPr>
        <w:t>VII.</w:t>
      </w:r>
    </w:p>
    <w:p w14:paraId="408FB925" w14:textId="77777777" w:rsidR="008513E0" w:rsidRPr="00D64621" w:rsidRDefault="008513E0" w:rsidP="008513E0">
      <w:pPr>
        <w:spacing w:after="0" w:line="240" w:lineRule="auto"/>
        <w:jc w:val="center"/>
        <w:rPr>
          <w:rFonts w:ascii="Times New Roman" w:hAnsi="Times New Roman"/>
          <w:b/>
          <w:bCs/>
        </w:rPr>
      </w:pPr>
    </w:p>
    <w:p w14:paraId="5827399C" w14:textId="389C55E7" w:rsidR="00070975" w:rsidRDefault="008513E0" w:rsidP="008513E0">
      <w:pPr>
        <w:spacing w:after="60" w:line="240" w:lineRule="auto"/>
        <w:jc w:val="both"/>
        <w:rPr>
          <w:rFonts w:ascii="Times New Roman" w:hAnsi="Times New Roman"/>
        </w:rPr>
      </w:pPr>
      <w:r w:rsidRPr="00D64621">
        <w:rPr>
          <w:rFonts w:ascii="Times New Roman" w:hAnsi="Times New Roman"/>
        </w:rPr>
        <w:t>7.1</w:t>
      </w:r>
      <w:r w:rsidRPr="00D64621">
        <w:rPr>
          <w:rFonts w:ascii="Times New Roman" w:hAnsi="Times New Roman"/>
        </w:rPr>
        <w:tab/>
        <w:t xml:space="preserve">Tato smlouva nabývá platnosti dnem jejího </w:t>
      </w:r>
      <w:r w:rsidR="004F7DBD">
        <w:rPr>
          <w:rFonts w:ascii="Times New Roman" w:hAnsi="Times New Roman"/>
        </w:rPr>
        <w:t>podpisu oběma smluvními stranami</w:t>
      </w:r>
      <w:r w:rsidR="00FD6BB4">
        <w:rPr>
          <w:rFonts w:ascii="Times New Roman" w:hAnsi="Times New Roman"/>
        </w:rPr>
        <w:t xml:space="preserve"> </w:t>
      </w:r>
      <w:r w:rsidR="00463D1B" w:rsidRPr="00D64621">
        <w:rPr>
          <w:rFonts w:ascii="Times New Roman" w:hAnsi="Times New Roman"/>
        </w:rPr>
        <w:t>a účinnosti</w:t>
      </w:r>
      <w:r w:rsidR="00070975">
        <w:rPr>
          <w:rFonts w:ascii="Times New Roman" w:hAnsi="Times New Roman"/>
        </w:rPr>
        <w:t xml:space="preserve"> uveřejněním </w:t>
      </w:r>
      <w:r w:rsidR="00463D1B">
        <w:rPr>
          <w:rFonts w:ascii="Times New Roman" w:hAnsi="Times New Roman"/>
        </w:rPr>
        <w:t>dle zákona č. 340/2015 Sb., o registru smluv, ve znění pozdějších předpisů; uveřejnění dle výše uvedeného zákona se zavazuje zajistit kupující</w:t>
      </w:r>
      <w:r w:rsidR="00CB4515">
        <w:rPr>
          <w:rFonts w:ascii="Times New Roman" w:hAnsi="Times New Roman"/>
        </w:rPr>
        <w:t>.</w:t>
      </w:r>
      <w:r w:rsidR="00C22975">
        <w:rPr>
          <w:rFonts w:ascii="Times New Roman" w:hAnsi="Times New Roman"/>
        </w:rPr>
        <w:t xml:space="preserve"> </w:t>
      </w:r>
    </w:p>
    <w:p w14:paraId="60984294" w14:textId="77777777" w:rsidR="00CB4515" w:rsidRDefault="00CB4515" w:rsidP="008513E0">
      <w:pPr>
        <w:spacing w:after="60" w:line="240" w:lineRule="auto"/>
        <w:jc w:val="both"/>
        <w:rPr>
          <w:rFonts w:ascii="Times New Roman" w:hAnsi="Times New Roman"/>
        </w:rPr>
      </w:pPr>
    </w:p>
    <w:p w14:paraId="64BE8693" w14:textId="4C3F026E" w:rsidR="008513E0" w:rsidRDefault="00D64925" w:rsidP="008513E0">
      <w:pPr>
        <w:spacing w:after="60" w:line="240" w:lineRule="auto"/>
        <w:jc w:val="both"/>
        <w:rPr>
          <w:rFonts w:ascii="Times New Roman" w:hAnsi="Times New Roman"/>
        </w:rPr>
      </w:pPr>
      <w:r>
        <w:rPr>
          <w:rFonts w:ascii="Times New Roman" w:hAnsi="Times New Roman"/>
        </w:rPr>
        <w:t>7.2</w:t>
      </w:r>
      <w:r>
        <w:rPr>
          <w:rFonts w:ascii="Times New Roman" w:hAnsi="Times New Roman"/>
        </w:rPr>
        <w:tab/>
        <w:t>V</w:t>
      </w:r>
      <w:r w:rsidR="008513E0" w:rsidRPr="00D64621">
        <w:rPr>
          <w:rFonts w:ascii="Times New Roman" w:hAnsi="Times New Roman"/>
        </w:rPr>
        <w:t>lastnické právo k předmětu převodu dle této smlouvy nabývá kupující vkladem vlastnického práva dle této smlouvy do katastru nemovitostí. Smluvní strany jsou obsahem této smlouvy vázány okamžikem jejího podpisu. Návrh na vklad práv dle této smlouvy příslušnému katastrálnímu úřadu je možné podat po nabytí platnosti a účinnosti této smlouvy</w:t>
      </w:r>
      <w:r w:rsidR="005C7D8A">
        <w:rPr>
          <w:rFonts w:ascii="Times New Roman" w:hAnsi="Times New Roman"/>
        </w:rPr>
        <w:t>.</w:t>
      </w:r>
    </w:p>
    <w:p w14:paraId="284D078F" w14:textId="77777777" w:rsidR="00CB4515" w:rsidRPr="00AA2030" w:rsidRDefault="00CB4515" w:rsidP="008513E0">
      <w:pPr>
        <w:spacing w:after="60" w:line="240" w:lineRule="auto"/>
        <w:jc w:val="both"/>
        <w:rPr>
          <w:rFonts w:ascii="Times New Roman" w:hAnsi="Times New Roman"/>
          <w:strike/>
        </w:rPr>
      </w:pPr>
    </w:p>
    <w:p w14:paraId="60C40E29" w14:textId="05A024A3" w:rsidR="008513E0" w:rsidRDefault="008513E0" w:rsidP="008513E0">
      <w:pPr>
        <w:spacing w:after="60" w:line="240" w:lineRule="auto"/>
        <w:jc w:val="both"/>
        <w:rPr>
          <w:rFonts w:ascii="Times New Roman" w:hAnsi="Times New Roman"/>
        </w:rPr>
      </w:pPr>
      <w:r w:rsidRPr="00D64621">
        <w:rPr>
          <w:rFonts w:ascii="Times New Roman" w:hAnsi="Times New Roman"/>
        </w:rPr>
        <w:t>7.</w:t>
      </w:r>
      <w:r w:rsidR="00CB4515">
        <w:rPr>
          <w:rFonts w:ascii="Times New Roman" w:hAnsi="Times New Roman"/>
        </w:rPr>
        <w:t>3</w:t>
      </w:r>
      <w:r w:rsidRPr="00D64621">
        <w:rPr>
          <w:rFonts w:ascii="Times New Roman" w:hAnsi="Times New Roman"/>
        </w:rPr>
        <w:tab/>
        <w:t>Smlouva je vyhotovena v </w:t>
      </w:r>
      <w:r w:rsidR="00CB4515">
        <w:rPr>
          <w:rFonts w:ascii="Times New Roman" w:hAnsi="Times New Roman"/>
        </w:rPr>
        <w:t>pěti</w:t>
      </w:r>
      <w:r w:rsidRPr="00D64621">
        <w:rPr>
          <w:rFonts w:ascii="Times New Roman" w:hAnsi="Times New Roman"/>
        </w:rPr>
        <w:t xml:space="preserve"> stejnopisech, z nichž všechna vyhotovení mají platnost </w:t>
      </w:r>
      <w:proofErr w:type="gramStart"/>
      <w:r w:rsidRPr="00D64621">
        <w:rPr>
          <w:rFonts w:ascii="Times New Roman" w:hAnsi="Times New Roman"/>
        </w:rPr>
        <w:t>originálu</w:t>
      </w:r>
      <w:proofErr w:type="gramEnd"/>
      <w:r w:rsidRPr="00D64621">
        <w:rPr>
          <w:rFonts w:ascii="Times New Roman" w:hAnsi="Times New Roman"/>
        </w:rPr>
        <w:t xml:space="preserve"> </w:t>
      </w:r>
      <w:r w:rsidR="00596559">
        <w:rPr>
          <w:rFonts w:ascii="Times New Roman" w:hAnsi="Times New Roman"/>
        </w:rPr>
        <w:t>z</w:t>
      </w:r>
      <w:r w:rsidR="00CB4515">
        <w:rPr>
          <w:rFonts w:ascii="Times New Roman" w:hAnsi="Times New Roman"/>
        </w:rPr>
        <w:t xml:space="preserve"> nichž jedno </w:t>
      </w:r>
      <w:r w:rsidRPr="00D64621">
        <w:rPr>
          <w:rFonts w:ascii="Times New Roman" w:hAnsi="Times New Roman"/>
        </w:rPr>
        <w:t xml:space="preserve">vyhotovení kupní smlouvy bude použito pro vkladové řízení u Katastrálního úřadu pro </w:t>
      </w:r>
      <w:r w:rsidR="00620435">
        <w:rPr>
          <w:rFonts w:ascii="Times New Roman" w:hAnsi="Times New Roman"/>
        </w:rPr>
        <w:t>Karlovarský kraj, Katastrální pracoviště Cheb</w:t>
      </w:r>
      <w:r w:rsidRPr="00D64621">
        <w:rPr>
          <w:rFonts w:ascii="Times New Roman" w:hAnsi="Times New Roman"/>
        </w:rPr>
        <w:t>.</w:t>
      </w:r>
    </w:p>
    <w:p w14:paraId="6BAA312B" w14:textId="77777777" w:rsidR="00596559" w:rsidRPr="00D64621" w:rsidRDefault="00596559" w:rsidP="008513E0">
      <w:pPr>
        <w:spacing w:after="60" w:line="240" w:lineRule="auto"/>
        <w:jc w:val="both"/>
        <w:rPr>
          <w:rFonts w:ascii="Times New Roman" w:hAnsi="Times New Roman"/>
          <w:color w:val="000000"/>
        </w:rPr>
      </w:pPr>
    </w:p>
    <w:p w14:paraId="5C6019D4" w14:textId="507089FA" w:rsidR="008513E0" w:rsidRDefault="008513E0" w:rsidP="008513E0">
      <w:pPr>
        <w:spacing w:after="60" w:line="240" w:lineRule="auto"/>
        <w:jc w:val="both"/>
        <w:rPr>
          <w:rFonts w:ascii="Times New Roman" w:hAnsi="Times New Roman"/>
        </w:rPr>
      </w:pPr>
      <w:r w:rsidRPr="00D64621">
        <w:rPr>
          <w:rFonts w:ascii="Times New Roman" w:hAnsi="Times New Roman"/>
          <w:color w:val="000000"/>
        </w:rPr>
        <w:lastRenderedPageBreak/>
        <w:t>7.</w:t>
      </w:r>
      <w:r w:rsidR="00095576">
        <w:rPr>
          <w:rFonts w:ascii="Times New Roman" w:hAnsi="Times New Roman"/>
          <w:color w:val="000000"/>
        </w:rPr>
        <w:t>5</w:t>
      </w:r>
      <w:r w:rsidRPr="00D64621">
        <w:rPr>
          <w:rFonts w:ascii="Times New Roman" w:hAnsi="Times New Roman"/>
          <w:color w:val="000000"/>
        </w:rPr>
        <w:tab/>
        <w:t xml:space="preserve">Smluvní strany </w:t>
      </w:r>
      <w:r w:rsidRPr="00D64621">
        <w:rPr>
          <w:rFonts w:ascii="Times New Roman" w:hAnsi="Times New Roman"/>
        </w:rPr>
        <w:t>prohlašují, že si smlouvu před jejím podepsáním přečetly, rozumí jejímu obsahu a souhlasí s ním a prohlašují, že tato smlouva odpovídá jejich pravé, vážné a svobodné a poctivé vůli a dobré víře a nejsou si vědomy, že by jakékoli smluvní ujednání bylo zákonem zakázáno, porušovalo dobré mravy, veřejný pořádek nebo právo týkající se postavení osob, a na důkaz toho ji podepisují.</w:t>
      </w:r>
    </w:p>
    <w:p w14:paraId="6DCBB92C" w14:textId="77777777" w:rsidR="008513E0" w:rsidRDefault="008513E0" w:rsidP="008513E0">
      <w:pPr>
        <w:spacing w:after="0" w:line="240" w:lineRule="auto"/>
        <w:rPr>
          <w:rFonts w:ascii="Times New Roman" w:hAnsi="Times New Roman"/>
        </w:rPr>
      </w:pPr>
    </w:p>
    <w:p w14:paraId="31A809FC" w14:textId="77777777" w:rsidR="00596559" w:rsidRDefault="00596559" w:rsidP="008513E0">
      <w:pPr>
        <w:spacing w:line="240" w:lineRule="auto"/>
        <w:rPr>
          <w:rFonts w:ascii="Times New Roman" w:hAnsi="Times New Roman"/>
        </w:rPr>
      </w:pPr>
    </w:p>
    <w:p w14:paraId="42DC5C13" w14:textId="77777777" w:rsidR="00596559" w:rsidRDefault="00596559" w:rsidP="008513E0">
      <w:pPr>
        <w:spacing w:line="240" w:lineRule="auto"/>
        <w:rPr>
          <w:rFonts w:ascii="Times New Roman" w:hAnsi="Times New Roman"/>
        </w:rPr>
      </w:pPr>
    </w:p>
    <w:p w14:paraId="7B79D122" w14:textId="063BE178" w:rsidR="008513E0" w:rsidRDefault="000170C6" w:rsidP="008513E0">
      <w:pPr>
        <w:spacing w:line="240" w:lineRule="auto"/>
        <w:rPr>
          <w:rFonts w:ascii="Times New Roman" w:hAnsi="Times New Roman"/>
        </w:rPr>
      </w:pPr>
      <w:r>
        <w:rPr>
          <w:rFonts w:ascii="Times New Roman" w:hAnsi="Times New Roman"/>
        </w:rPr>
        <w:t>V</w:t>
      </w:r>
      <w:r w:rsidR="00596559">
        <w:rPr>
          <w:rFonts w:ascii="Times New Roman" w:hAnsi="Times New Roman"/>
        </w:rPr>
        <w:t> Aši dne …………………………………                    V Aši dne …………………………………</w:t>
      </w:r>
    </w:p>
    <w:p w14:paraId="619F0FAD" w14:textId="5D944D12" w:rsidR="005224A0" w:rsidRDefault="005224A0" w:rsidP="008513E0">
      <w:pPr>
        <w:spacing w:line="240" w:lineRule="auto"/>
        <w:rPr>
          <w:rFonts w:ascii="Times New Roman" w:hAnsi="Times New Roman"/>
        </w:rPr>
      </w:pPr>
    </w:p>
    <w:p w14:paraId="1D5D89CD" w14:textId="77777777" w:rsidR="000170C6" w:rsidRPr="00D64621" w:rsidRDefault="000170C6" w:rsidP="008513E0">
      <w:pPr>
        <w:spacing w:line="240" w:lineRule="auto"/>
        <w:rPr>
          <w:rFonts w:ascii="Times New Roman" w:hAnsi="Times New Roman"/>
        </w:rPr>
      </w:pPr>
    </w:p>
    <w:p w14:paraId="0B58F526" w14:textId="77777777" w:rsidR="008513E0" w:rsidRPr="00D64621" w:rsidRDefault="008513E0" w:rsidP="008513E0">
      <w:pPr>
        <w:spacing w:after="0" w:line="240" w:lineRule="auto"/>
        <w:rPr>
          <w:rFonts w:ascii="Times New Roman" w:hAnsi="Times New Roman"/>
          <w:b/>
        </w:rPr>
      </w:pPr>
      <w:r w:rsidRPr="00D64621">
        <w:rPr>
          <w:rFonts w:ascii="Times New Roman" w:hAnsi="Times New Roman"/>
        </w:rPr>
        <w:t>__________________________________</w:t>
      </w:r>
      <w:r w:rsidRPr="00D64621">
        <w:rPr>
          <w:rFonts w:ascii="Times New Roman" w:hAnsi="Times New Roman"/>
        </w:rPr>
        <w:tab/>
      </w:r>
      <w:r w:rsidRPr="00D64621">
        <w:rPr>
          <w:rFonts w:ascii="Times New Roman" w:hAnsi="Times New Roman"/>
        </w:rPr>
        <w:tab/>
        <w:t>__________________________________</w:t>
      </w:r>
    </w:p>
    <w:p w14:paraId="7B0F844F" w14:textId="3759DF73" w:rsidR="00BD3609" w:rsidRDefault="00BD3609" w:rsidP="00BD3609">
      <w:pPr>
        <w:suppressAutoHyphens w:val="0"/>
        <w:spacing w:after="0" w:line="240" w:lineRule="auto"/>
        <w:rPr>
          <w:rFonts w:ascii="Times New Roman" w:eastAsia="Times New Roman" w:hAnsi="Times New Roman"/>
          <w:b/>
          <w:lang w:eastAsia="cs-CZ"/>
        </w:rPr>
      </w:pPr>
      <w:r>
        <w:rPr>
          <w:rFonts w:ascii="Times New Roman" w:hAnsi="Times New Roman"/>
          <w:b/>
          <w:bCs/>
          <w:szCs w:val="24"/>
        </w:rPr>
        <w:t xml:space="preserve">       </w:t>
      </w:r>
      <w:r w:rsidR="005B1876">
        <w:rPr>
          <w:rFonts w:ascii="Times New Roman" w:hAnsi="Times New Roman"/>
          <w:b/>
          <w:bCs/>
          <w:szCs w:val="24"/>
        </w:rPr>
        <w:t xml:space="preserve"> </w:t>
      </w:r>
      <w:r>
        <w:rPr>
          <w:rFonts w:ascii="Times New Roman" w:hAnsi="Times New Roman"/>
          <w:b/>
          <w:bCs/>
          <w:szCs w:val="24"/>
        </w:rPr>
        <w:t xml:space="preserve">  </w:t>
      </w:r>
      <w:proofErr w:type="spellStart"/>
      <w:r w:rsidR="00596559">
        <w:rPr>
          <w:rFonts w:ascii="Times New Roman" w:hAnsi="Times New Roman"/>
          <w:b/>
          <w:bCs/>
          <w:szCs w:val="24"/>
        </w:rPr>
        <w:t>Möhwald</w:t>
      </w:r>
      <w:proofErr w:type="spellEnd"/>
      <w:r w:rsidR="00596559">
        <w:rPr>
          <w:rFonts w:ascii="Times New Roman" w:hAnsi="Times New Roman"/>
          <w:b/>
          <w:bCs/>
          <w:szCs w:val="24"/>
        </w:rPr>
        <w:t xml:space="preserve"> Klaus Joachim</w:t>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r>
      <w:r>
        <w:rPr>
          <w:rFonts w:ascii="Times New Roman" w:hAnsi="Times New Roman"/>
          <w:b/>
          <w:bCs/>
          <w:szCs w:val="24"/>
        </w:rPr>
        <w:tab/>
        <w:t xml:space="preserve">           </w:t>
      </w:r>
      <w:r>
        <w:rPr>
          <w:rFonts w:ascii="Times New Roman" w:eastAsia="Times New Roman" w:hAnsi="Times New Roman"/>
          <w:b/>
          <w:lang w:eastAsia="cs-CZ"/>
        </w:rPr>
        <w:t>Město Aš</w:t>
      </w:r>
    </w:p>
    <w:p w14:paraId="33AD5093" w14:textId="3A7D5450" w:rsidR="00BD3609" w:rsidRDefault="00BD3609" w:rsidP="00BD3609">
      <w:pPr>
        <w:tabs>
          <w:tab w:val="left" w:pos="-4536"/>
        </w:tabs>
        <w:spacing w:after="0" w:line="240" w:lineRule="auto"/>
        <w:rPr>
          <w:rFonts w:ascii="Times New Roman" w:hAnsi="Times New Roman"/>
          <w:szCs w:val="24"/>
        </w:rPr>
      </w:pPr>
      <w:r>
        <w:rPr>
          <w:rFonts w:ascii="Times New Roman" w:hAnsi="Times New Roman"/>
          <w:szCs w:val="24"/>
        </w:rPr>
        <w:t xml:space="preserve">      </w:t>
      </w:r>
      <w:r w:rsidR="00596559">
        <w:rPr>
          <w:rFonts w:ascii="Times New Roman" w:hAnsi="Times New Roman"/>
          <w:szCs w:val="24"/>
        </w:rPr>
        <w:tab/>
      </w:r>
      <w:r w:rsidR="00596559">
        <w:rPr>
          <w:rFonts w:ascii="Times New Roman" w:hAnsi="Times New Roman"/>
          <w:szCs w:val="24"/>
        </w:rPr>
        <w:tab/>
      </w:r>
      <w:r w:rsidR="00596559">
        <w:rPr>
          <w:rFonts w:ascii="Times New Roman" w:hAnsi="Times New Roman"/>
          <w:szCs w:val="24"/>
        </w:rPr>
        <w:tab/>
      </w:r>
      <w:r w:rsidR="00596559">
        <w:rPr>
          <w:rFonts w:ascii="Times New Roman" w:hAnsi="Times New Roman"/>
          <w:szCs w:val="24"/>
        </w:rPr>
        <w:tab/>
      </w: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sidR="00596559">
        <w:rPr>
          <w:rFonts w:ascii="Times New Roman" w:hAnsi="Times New Roman"/>
          <w:szCs w:val="24"/>
        </w:rPr>
        <w:t xml:space="preserve">Zastoupené </w:t>
      </w:r>
      <w:r>
        <w:rPr>
          <w:rFonts w:ascii="Times New Roman" w:hAnsi="Times New Roman"/>
          <w:szCs w:val="24"/>
        </w:rPr>
        <w:t xml:space="preserve">Vítězslavem </w:t>
      </w:r>
      <w:proofErr w:type="spellStart"/>
      <w:r>
        <w:rPr>
          <w:rFonts w:ascii="Times New Roman" w:hAnsi="Times New Roman"/>
          <w:szCs w:val="24"/>
        </w:rPr>
        <w:t>Kokořem</w:t>
      </w:r>
      <w:proofErr w:type="spellEnd"/>
      <w:r>
        <w:rPr>
          <w:rFonts w:ascii="Times New Roman" w:hAnsi="Times New Roman"/>
          <w:szCs w:val="24"/>
        </w:rPr>
        <w:t>, MBA</w:t>
      </w:r>
    </w:p>
    <w:p w14:paraId="245E0B4B" w14:textId="380AC3FF" w:rsidR="00BD3609" w:rsidRPr="009D5A42" w:rsidRDefault="00BD3609" w:rsidP="00BD3609">
      <w:pPr>
        <w:tabs>
          <w:tab w:val="left" w:pos="-4536"/>
        </w:tabs>
        <w:spacing w:after="0" w:line="240" w:lineRule="auto"/>
        <w:ind w:right="851"/>
        <w:rPr>
          <w:rFonts w:ascii="Times New Roman" w:hAnsi="Times New Roman"/>
          <w:szCs w:val="24"/>
        </w:rPr>
      </w:pPr>
      <w:r>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596559">
        <w:rPr>
          <w:rFonts w:ascii="Times New Roman" w:hAnsi="Times New Roman"/>
          <w:szCs w:val="24"/>
        </w:rPr>
        <w:t xml:space="preserve">                      </w:t>
      </w:r>
      <w:r>
        <w:rPr>
          <w:rFonts w:ascii="Times New Roman" w:hAnsi="Times New Roman"/>
          <w:szCs w:val="24"/>
        </w:rPr>
        <w:t>starostou</w:t>
      </w:r>
    </w:p>
    <w:p w14:paraId="2C7C380D" w14:textId="37FD1053" w:rsidR="0085766E" w:rsidRDefault="00BD3609" w:rsidP="0085766E">
      <w:pPr>
        <w:spacing w:after="0" w:line="240" w:lineRule="auto"/>
        <w:rPr>
          <w:rFonts w:ascii="Times New Roman" w:hAnsi="Times New Roman"/>
          <w:bCs/>
          <w:szCs w:val="24"/>
        </w:rPr>
      </w:pPr>
      <w:r>
        <w:rPr>
          <w:rFonts w:ascii="Times New Roman" w:eastAsia="Times New Roman" w:hAnsi="Times New Roman"/>
          <w:b/>
          <w:lang w:eastAsia="cs-CZ"/>
        </w:rPr>
        <w:t xml:space="preserve"> </w:t>
      </w:r>
    </w:p>
    <w:p w14:paraId="6455BB6B" w14:textId="77777777" w:rsidR="008513E0" w:rsidRPr="00D64621" w:rsidRDefault="008513E0" w:rsidP="008513E0">
      <w:pPr>
        <w:rPr>
          <w:rFonts w:ascii="Times New Roman" w:hAnsi="Times New Roman"/>
        </w:rPr>
      </w:pPr>
    </w:p>
    <w:p w14:paraId="4803DADA" w14:textId="77777777" w:rsidR="008513E0" w:rsidRPr="00D64621" w:rsidRDefault="008513E0" w:rsidP="008513E0"/>
    <w:p w14:paraId="56EFB503" w14:textId="77777777" w:rsidR="008513E0" w:rsidRPr="00D64621" w:rsidRDefault="008513E0" w:rsidP="008513E0"/>
    <w:p w14:paraId="4500096F" w14:textId="77777777" w:rsidR="00394AA9" w:rsidRPr="008513E0" w:rsidRDefault="00394AA9" w:rsidP="008513E0"/>
    <w:sectPr w:rsidR="00394AA9" w:rsidRPr="00851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80F4D"/>
    <w:multiLevelType w:val="multilevel"/>
    <w:tmpl w:val="3ED00B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C032AC5"/>
    <w:multiLevelType w:val="multilevel"/>
    <w:tmpl w:val="EAE281C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E8F7DD1"/>
    <w:multiLevelType w:val="multilevel"/>
    <w:tmpl w:val="3166847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E0"/>
    <w:rsid w:val="000034D7"/>
    <w:rsid w:val="0000429B"/>
    <w:rsid w:val="000134DB"/>
    <w:rsid w:val="000170C6"/>
    <w:rsid w:val="000217FD"/>
    <w:rsid w:val="00022336"/>
    <w:rsid w:val="00044C4E"/>
    <w:rsid w:val="00063C89"/>
    <w:rsid w:val="00066AFA"/>
    <w:rsid w:val="00070975"/>
    <w:rsid w:val="00070BB7"/>
    <w:rsid w:val="00080A2F"/>
    <w:rsid w:val="00095576"/>
    <w:rsid w:val="000955CC"/>
    <w:rsid w:val="000A4D33"/>
    <w:rsid w:val="000B66D2"/>
    <w:rsid w:val="000C4A45"/>
    <w:rsid w:val="000D6181"/>
    <w:rsid w:val="000E2722"/>
    <w:rsid w:val="000E5190"/>
    <w:rsid w:val="001241F4"/>
    <w:rsid w:val="00140BED"/>
    <w:rsid w:val="001470D6"/>
    <w:rsid w:val="00151802"/>
    <w:rsid w:val="001557A4"/>
    <w:rsid w:val="00161008"/>
    <w:rsid w:val="00165D2D"/>
    <w:rsid w:val="00191CC7"/>
    <w:rsid w:val="00193F5F"/>
    <w:rsid w:val="00196A97"/>
    <w:rsid w:val="00214753"/>
    <w:rsid w:val="00252F6B"/>
    <w:rsid w:val="00263FB1"/>
    <w:rsid w:val="002B0724"/>
    <w:rsid w:val="002E62FF"/>
    <w:rsid w:val="002F19B7"/>
    <w:rsid w:val="002F5B1E"/>
    <w:rsid w:val="002F5F09"/>
    <w:rsid w:val="003041AF"/>
    <w:rsid w:val="00335A94"/>
    <w:rsid w:val="00344055"/>
    <w:rsid w:val="00346256"/>
    <w:rsid w:val="003524F7"/>
    <w:rsid w:val="00363263"/>
    <w:rsid w:val="00366EC8"/>
    <w:rsid w:val="00377B78"/>
    <w:rsid w:val="003936D3"/>
    <w:rsid w:val="00394AA9"/>
    <w:rsid w:val="00396716"/>
    <w:rsid w:val="003F3694"/>
    <w:rsid w:val="003F6DCC"/>
    <w:rsid w:val="004172FB"/>
    <w:rsid w:val="00421672"/>
    <w:rsid w:val="00431D7E"/>
    <w:rsid w:val="004557D9"/>
    <w:rsid w:val="00457157"/>
    <w:rsid w:val="00460174"/>
    <w:rsid w:val="00461408"/>
    <w:rsid w:val="00463D1B"/>
    <w:rsid w:val="004716B9"/>
    <w:rsid w:val="00491B4F"/>
    <w:rsid w:val="00496915"/>
    <w:rsid w:val="004A4EE0"/>
    <w:rsid w:val="004A7106"/>
    <w:rsid w:val="004B5D25"/>
    <w:rsid w:val="004E5E4D"/>
    <w:rsid w:val="004F117B"/>
    <w:rsid w:val="004F7DBD"/>
    <w:rsid w:val="00511DE2"/>
    <w:rsid w:val="005224A0"/>
    <w:rsid w:val="005334E2"/>
    <w:rsid w:val="005405E4"/>
    <w:rsid w:val="00545CDB"/>
    <w:rsid w:val="005461DC"/>
    <w:rsid w:val="00550F63"/>
    <w:rsid w:val="00552714"/>
    <w:rsid w:val="00554570"/>
    <w:rsid w:val="00557B01"/>
    <w:rsid w:val="0056303C"/>
    <w:rsid w:val="00596559"/>
    <w:rsid w:val="005A7527"/>
    <w:rsid w:val="005B0B7E"/>
    <w:rsid w:val="005B1876"/>
    <w:rsid w:val="005C7D8A"/>
    <w:rsid w:val="005C7F6D"/>
    <w:rsid w:val="005D08BA"/>
    <w:rsid w:val="005D328E"/>
    <w:rsid w:val="005E05C5"/>
    <w:rsid w:val="005F5D52"/>
    <w:rsid w:val="0061353E"/>
    <w:rsid w:val="00620435"/>
    <w:rsid w:val="00636406"/>
    <w:rsid w:val="0066449D"/>
    <w:rsid w:val="0066747B"/>
    <w:rsid w:val="0067296E"/>
    <w:rsid w:val="00687363"/>
    <w:rsid w:val="006A78AD"/>
    <w:rsid w:val="006D0200"/>
    <w:rsid w:val="006D2AD4"/>
    <w:rsid w:val="00715331"/>
    <w:rsid w:val="00723BE8"/>
    <w:rsid w:val="00740527"/>
    <w:rsid w:val="00750E5E"/>
    <w:rsid w:val="00765DB3"/>
    <w:rsid w:val="007673F7"/>
    <w:rsid w:val="00774B13"/>
    <w:rsid w:val="0078301D"/>
    <w:rsid w:val="00795E52"/>
    <w:rsid w:val="007A40E5"/>
    <w:rsid w:val="007C3BB6"/>
    <w:rsid w:val="007D3455"/>
    <w:rsid w:val="00811F6A"/>
    <w:rsid w:val="00817F08"/>
    <w:rsid w:val="0083092B"/>
    <w:rsid w:val="008513E0"/>
    <w:rsid w:val="00855918"/>
    <w:rsid w:val="008561EC"/>
    <w:rsid w:val="0085766E"/>
    <w:rsid w:val="00862D1D"/>
    <w:rsid w:val="00891EFA"/>
    <w:rsid w:val="008950D0"/>
    <w:rsid w:val="008970EA"/>
    <w:rsid w:val="008A525A"/>
    <w:rsid w:val="008C01C1"/>
    <w:rsid w:val="008C2430"/>
    <w:rsid w:val="008F131E"/>
    <w:rsid w:val="008F2C52"/>
    <w:rsid w:val="008F5E88"/>
    <w:rsid w:val="008F7210"/>
    <w:rsid w:val="00900B10"/>
    <w:rsid w:val="00903124"/>
    <w:rsid w:val="009205F0"/>
    <w:rsid w:val="00941E4E"/>
    <w:rsid w:val="00956C43"/>
    <w:rsid w:val="00956D31"/>
    <w:rsid w:val="0097136D"/>
    <w:rsid w:val="0097381A"/>
    <w:rsid w:val="00974601"/>
    <w:rsid w:val="009A7F0A"/>
    <w:rsid w:val="009C096E"/>
    <w:rsid w:val="009D5A42"/>
    <w:rsid w:val="00A07DBD"/>
    <w:rsid w:val="00A271C4"/>
    <w:rsid w:val="00A3200F"/>
    <w:rsid w:val="00A64071"/>
    <w:rsid w:val="00A65735"/>
    <w:rsid w:val="00AA2030"/>
    <w:rsid w:val="00AB296C"/>
    <w:rsid w:val="00AE6772"/>
    <w:rsid w:val="00B0346B"/>
    <w:rsid w:val="00B37864"/>
    <w:rsid w:val="00B4408D"/>
    <w:rsid w:val="00B53160"/>
    <w:rsid w:val="00B537A8"/>
    <w:rsid w:val="00B612B7"/>
    <w:rsid w:val="00B72B95"/>
    <w:rsid w:val="00B757D0"/>
    <w:rsid w:val="00BD3609"/>
    <w:rsid w:val="00BF3306"/>
    <w:rsid w:val="00BF5368"/>
    <w:rsid w:val="00BF6F4F"/>
    <w:rsid w:val="00C113ED"/>
    <w:rsid w:val="00C22975"/>
    <w:rsid w:val="00C27DC8"/>
    <w:rsid w:val="00C361E8"/>
    <w:rsid w:val="00C43E14"/>
    <w:rsid w:val="00C50861"/>
    <w:rsid w:val="00C84380"/>
    <w:rsid w:val="00C9778F"/>
    <w:rsid w:val="00CA2940"/>
    <w:rsid w:val="00CB181F"/>
    <w:rsid w:val="00CB4515"/>
    <w:rsid w:val="00CB4C86"/>
    <w:rsid w:val="00CC5B34"/>
    <w:rsid w:val="00CE16E0"/>
    <w:rsid w:val="00CE536A"/>
    <w:rsid w:val="00CE5890"/>
    <w:rsid w:val="00CF0044"/>
    <w:rsid w:val="00CF7F07"/>
    <w:rsid w:val="00D257F1"/>
    <w:rsid w:val="00D35D97"/>
    <w:rsid w:val="00D376BC"/>
    <w:rsid w:val="00D42476"/>
    <w:rsid w:val="00D47944"/>
    <w:rsid w:val="00D562F2"/>
    <w:rsid w:val="00D64925"/>
    <w:rsid w:val="00E144DC"/>
    <w:rsid w:val="00E37846"/>
    <w:rsid w:val="00E43E5C"/>
    <w:rsid w:val="00E85C02"/>
    <w:rsid w:val="00EA0A62"/>
    <w:rsid w:val="00EA497B"/>
    <w:rsid w:val="00EC0B88"/>
    <w:rsid w:val="00EC1238"/>
    <w:rsid w:val="00ED4DB8"/>
    <w:rsid w:val="00EF535E"/>
    <w:rsid w:val="00F240F1"/>
    <w:rsid w:val="00F24B27"/>
    <w:rsid w:val="00F41F85"/>
    <w:rsid w:val="00F8318A"/>
    <w:rsid w:val="00FB2A8B"/>
    <w:rsid w:val="00FC5272"/>
    <w:rsid w:val="00FC562B"/>
    <w:rsid w:val="00FC60EB"/>
    <w:rsid w:val="00FC720E"/>
    <w:rsid w:val="00FD6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614D"/>
  <w15:chartTrackingRefBased/>
  <w15:docId w15:val="{53FA4632-79C8-40B0-BE99-BAE03D7B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13E0"/>
    <w:pPr>
      <w:suppressAutoHyphens/>
      <w:spacing w:after="200" w:line="276" w:lineRule="auto"/>
    </w:pPr>
    <w:rPr>
      <w:rFonts w:ascii="Calibri" w:eastAsia="Calibri" w:hAnsi="Calibri" w:cs="Times New Roman"/>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513E0"/>
    <w:pPr>
      <w:spacing w:after="0" w:line="240" w:lineRule="auto"/>
      <w:jc w:val="both"/>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8513E0"/>
    <w:rPr>
      <w:rFonts w:ascii="Times New Roman" w:eastAsia="Times New Roman" w:hAnsi="Times New Roman" w:cs="Times New Roman"/>
      <w:sz w:val="24"/>
      <w:szCs w:val="24"/>
      <w:lang w:eastAsia="ar-SA"/>
    </w:rPr>
  </w:style>
  <w:style w:type="paragraph" w:customStyle="1" w:styleId="Zkladntext21">
    <w:name w:val="Základní text 21"/>
    <w:basedOn w:val="Normln"/>
    <w:rsid w:val="008513E0"/>
    <w:pPr>
      <w:spacing w:after="120" w:line="480" w:lineRule="auto"/>
    </w:pPr>
    <w:rPr>
      <w:rFonts w:ascii="Times New Roman" w:eastAsia="Times New Roman" w:hAnsi="Times New Roman"/>
      <w:sz w:val="24"/>
      <w:szCs w:val="24"/>
    </w:rPr>
  </w:style>
  <w:style w:type="paragraph" w:customStyle="1" w:styleId="Standardnte">
    <w:name w:val="Standardní te"/>
    <w:rsid w:val="008513E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Odstavecseseznamem">
    <w:name w:val="List Paragraph"/>
    <w:basedOn w:val="Normln"/>
    <w:uiPriority w:val="34"/>
    <w:qFormat/>
    <w:rsid w:val="008513E0"/>
    <w:pPr>
      <w:suppressAutoHyphens w:val="0"/>
      <w:spacing w:after="160" w:line="259" w:lineRule="auto"/>
      <w:ind w:left="720"/>
      <w:contextualSpacing/>
    </w:pPr>
    <w:rPr>
      <w:rFonts w:ascii="Cambria" w:hAnsi="Cambria"/>
      <w:lang w:eastAsia="en-US"/>
    </w:rPr>
  </w:style>
  <w:style w:type="paragraph" w:styleId="Textbubliny">
    <w:name w:val="Balloon Text"/>
    <w:basedOn w:val="Normln"/>
    <w:link w:val="TextbublinyChar"/>
    <w:uiPriority w:val="99"/>
    <w:semiHidden/>
    <w:unhideWhenUsed/>
    <w:rsid w:val="0049691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6915"/>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93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767</Words>
  <Characters>4532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Knížová</dc:creator>
  <cp:keywords/>
  <dc:description/>
  <cp:lastModifiedBy>Milana Jarošová</cp:lastModifiedBy>
  <cp:revision>14</cp:revision>
  <cp:lastPrinted>2025-04-01T09:22:00Z</cp:lastPrinted>
  <dcterms:created xsi:type="dcterms:W3CDTF">2025-05-06T08:19:00Z</dcterms:created>
  <dcterms:modified xsi:type="dcterms:W3CDTF">2025-11-14T07:58:00Z</dcterms:modified>
</cp:coreProperties>
</file>