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DE4" w:rsidRDefault="00EC7DE4" w:rsidP="00EC7DE4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>Dobrý den,</w:t>
      </w:r>
    </w:p>
    <w:p w:rsidR="00EC7DE4" w:rsidRDefault="00EC7DE4" w:rsidP="00EC7DE4">
      <w:pPr>
        <w:rPr>
          <w:rFonts w:ascii="Aptos" w:hAnsi="Aptos"/>
          <w:sz w:val="24"/>
          <w:szCs w:val="24"/>
          <w:lang w:eastAsia="en-US"/>
        </w:rPr>
      </w:pPr>
    </w:p>
    <w:p w:rsidR="00EC7DE4" w:rsidRDefault="00EC7DE4" w:rsidP="00EC7DE4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>Objednávku akceptujeme v plném rozsahu.</w:t>
      </w:r>
    </w:p>
    <w:p w:rsidR="00EC7DE4" w:rsidRDefault="00EC7DE4" w:rsidP="00EC7DE4">
      <w:pPr>
        <w:rPr>
          <w:rFonts w:ascii="Aptos" w:hAnsi="Aptos"/>
          <w:sz w:val="24"/>
          <w:szCs w:val="24"/>
          <w:lang w:eastAsia="en-US"/>
        </w:rPr>
      </w:pPr>
    </w:p>
    <w:p w:rsidR="00EC7DE4" w:rsidRDefault="00EC7DE4" w:rsidP="00EC7DE4">
      <w:pPr>
        <w:rPr>
          <w:rFonts w:ascii="Aptos" w:hAnsi="Aptos"/>
          <w:sz w:val="24"/>
          <w:szCs w:val="24"/>
          <w:lang w:eastAsia="en-US"/>
        </w:rPr>
      </w:pPr>
      <w:r>
        <w:rPr>
          <w:rFonts w:ascii="Aptos" w:hAnsi="Aptos"/>
          <w:sz w:val="24"/>
          <w:szCs w:val="24"/>
          <w:lang w:eastAsia="en-US"/>
        </w:rPr>
        <w:t>Pěkný den</w:t>
      </w:r>
    </w:p>
    <w:p w:rsidR="00EC7DE4" w:rsidRDefault="00EC7DE4" w:rsidP="00EC7DE4">
      <w:pPr>
        <w:rPr>
          <w:rFonts w:ascii="Aptos" w:hAnsi="Aptos"/>
          <w:sz w:val="24"/>
          <w:szCs w:val="24"/>
          <w:lang w:eastAsia="en-US"/>
        </w:rPr>
      </w:pPr>
    </w:p>
    <w:p w:rsidR="00EC7DE4" w:rsidRDefault="00EC7DE4" w:rsidP="00EC7DE4">
      <w:pPr>
        <w:rPr>
          <w14:ligatures w14:val="standardContextual"/>
        </w:rPr>
      </w:pPr>
      <w:r>
        <w:rPr>
          <w:rFonts w:ascii="Century Gothic" w:hAnsi="Century Gothic"/>
          <w:color w:val="000000"/>
          <w:sz w:val="20"/>
          <w:szCs w:val="20"/>
          <w14:ligatures w14:val="standardContextual"/>
        </w:rPr>
        <w:t>s pozdravem</w:t>
      </w:r>
    </w:p>
    <w:p w:rsidR="00EC7DE4" w:rsidRDefault="00EC7DE4" w:rsidP="00EC7DE4">
      <w:pPr>
        <w:shd w:val="clear" w:color="auto" w:fill="FFFFFF"/>
        <w:rPr>
          <w:color w:val="212121"/>
          <w14:ligatures w14:val="standardContextual"/>
        </w:rPr>
      </w:pPr>
      <w:r>
        <w:rPr>
          <w:rFonts w:ascii="Century Gothic" w:hAnsi="Century Gothic"/>
          <w:color w:val="000000"/>
          <w:sz w:val="20"/>
          <w:szCs w:val="20"/>
          <w14:ligatures w14:val="standardContextual"/>
        </w:rPr>
        <w:t> </w:t>
      </w:r>
    </w:p>
    <w:p w:rsidR="00EC7DE4" w:rsidRDefault="00EC7DE4" w:rsidP="00EC7DE4">
      <w:pPr>
        <w:shd w:val="clear" w:color="auto" w:fill="FFFFFF"/>
        <w:rPr>
          <w:color w:val="212121"/>
          <w14:ligatures w14:val="standardContextual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14:ligatures w14:val="standardContextual"/>
        </w:rPr>
        <w:t xml:space="preserve">Ing. Roman </w:t>
      </w:r>
      <w:proofErr w:type="spellStart"/>
      <w:r>
        <w:rPr>
          <w:rFonts w:ascii="Century Gothic" w:hAnsi="Century Gothic"/>
          <w:b/>
          <w:bCs/>
          <w:color w:val="000000"/>
          <w:sz w:val="20"/>
          <w:szCs w:val="20"/>
          <w14:ligatures w14:val="standardContextual"/>
        </w:rPr>
        <w:t>Blaszczok</w:t>
      </w:r>
      <w:proofErr w:type="spellEnd"/>
    </w:p>
    <w:p w:rsidR="00EC7DE4" w:rsidRDefault="00EC7DE4" w:rsidP="00EC7DE4">
      <w:pPr>
        <w:shd w:val="clear" w:color="auto" w:fill="FFFFFF"/>
        <w:rPr>
          <w:color w:val="212121"/>
          <w14:ligatures w14:val="standardContextual"/>
        </w:rPr>
      </w:pPr>
      <w:r>
        <w:rPr>
          <w:rFonts w:ascii="Century Gothic" w:hAnsi="Century Gothic"/>
          <w:color w:val="000000"/>
          <w:sz w:val="20"/>
          <w:szCs w:val="20"/>
          <w14:ligatures w14:val="standardContextual"/>
        </w:rPr>
        <w:t>mobil: 730 871 783</w:t>
      </w:r>
    </w:p>
    <w:p w:rsidR="00EC7DE4" w:rsidRDefault="00EC7DE4" w:rsidP="00EC7DE4">
      <w:pPr>
        <w:shd w:val="clear" w:color="auto" w:fill="FFFFFF"/>
        <w:rPr>
          <w:color w:val="212121"/>
          <w14:ligatures w14:val="standardContextual"/>
        </w:rPr>
      </w:pPr>
      <w:r>
        <w:rPr>
          <w:rFonts w:ascii="Century Gothic" w:hAnsi="Century Gothic"/>
          <w:color w:val="000000"/>
          <w:sz w:val="20"/>
          <w:szCs w:val="20"/>
          <w14:ligatures w14:val="standardContextual"/>
        </w:rPr>
        <w:t>email: </w:t>
      </w:r>
      <w:hyperlink r:id="rId4" w:tgtFrame="_blank" w:history="1">
        <w:r>
          <w:rPr>
            <w:rStyle w:val="Hypertextovodkaz"/>
            <w:rFonts w:ascii="Century Gothic" w:hAnsi="Century Gothic"/>
            <w:sz w:val="20"/>
            <w:szCs w:val="20"/>
            <w14:ligatures w14:val="standardContextual"/>
          </w:rPr>
          <w:t>blaszczok@dlnk.cz</w:t>
        </w:r>
      </w:hyperlink>
    </w:p>
    <w:p w:rsidR="00EC7DE4" w:rsidRDefault="00EC7DE4" w:rsidP="00EC7DE4">
      <w:pPr>
        <w:shd w:val="clear" w:color="auto" w:fill="FFFFFF"/>
        <w:rPr>
          <w:color w:val="212121"/>
          <w14:ligatures w14:val="standardContextual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14:ligatures w14:val="standardContextual"/>
        </w:rPr>
        <w:t> </w:t>
      </w:r>
    </w:p>
    <w:p w:rsidR="00EC7DE4" w:rsidRDefault="00EC7DE4" w:rsidP="00EC7DE4">
      <w:pPr>
        <w:rPr>
          <w:color w:val="000000"/>
          <w:sz w:val="27"/>
          <w:szCs w:val="27"/>
          <w14:ligatures w14:val="standardContextual"/>
        </w:rPr>
      </w:pPr>
      <w:r>
        <w:rPr>
          <w:rFonts w:ascii="Century Gothic" w:hAnsi="Century Gothic"/>
          <w:color w:val="000000"/>
          <w:sz w:val="20"/>
          <w:szCs w:val="20"/>
          <w14:ligatures w14:val="standardContextual"/>
        </w:rPr>
        <w:t>DLNK s.r.o. – pobočka Havířov</w:t>
      </w:r>
    </w:p>
    <w:p w:rsidR="00EC7DE4" w:rsidRDefault="00EC7DE4" w:rsidP="00EC7DE4">
      <w:pPr>
        <w:rPr>
          <w:color w:val="000000"/>
          <w:sz w:val="27"/>
          <w:szCs w:val="27"/>
          <w14:ligatures w14:val="standardContextual"/>
        </w:rPr>
      </w:pPr>
      <w:r>
        <w:rPr>
          <w:rFonts w:ascii="Century Gothic" w:hAnsi="Century Gothic"/>
          <w:color w:val="000000"/>
          <w:sz w:val="20"/>
          <w:szCs w:val="20"/>
          <w14:ligatures w14:val="standardContextual"/>
        </w:rPr>
        <w:t>Lidická 886/43</w:t>
      </w:r>
    </w:p>
    <w:p w:rsidR="00EC7DE4" w:rsidRDefault="00EC7DE4" w:rsidP="00EC7DE4">
      <w:pPr>
        <w:rPr>
          <w:color w:val="000000"/>
          <w:sz w:val="27"/>
          <w:szCs w:val="27"/>
          <w14:ligatures w14:val="standardContextual"/>
        </w:rPr>
      </w:pPr>
      <w:r>
        <w:rPr>
          <w:rFonts w:ascii="Century Gothic" w:hAnsi="Century Gothic"/>
          <w:color w:val="000000"/>
          <w:sz w:val="20"/>
          <w:szCs w:val="20"/>
          <w14:ligatures w14:val="standardContextual"/>
        </w:rPr>
        <w:t>736 01 Havířov</w:t>
      </w:r>
    </w:p>
    <w:p w:rsidR="00EC7DE4" w:rsidRDefault="00EC7DE4" w:rsidP="00EC7DE4">
      <w:pPr>
        <w:rPr>
          <w:color w:val="000000"/>
          <w:sz w:val="27"/>
          <w:szCs w:val="27"/>
          <w14:ligatures w14:val="standardContextual"/>
        </w:rPr>
      </w:pPr>
      <w:r>
        <w:rPr>
          <w:rFonts w:ascii="Century Gothic" w:hAnsi="Century Gothic"/>
          <w:color w:val="000000"/>
          <w:sz w:val="20"/>
          <w:szCs w:val="20"/>
          <w14:ligatures w14:val="standardContextual"/>
        </w:rPr>
        <w:t>tel: 599 507 599</w:t>
      </w:r>
    </w:p>
    <w:p w:rsidR="00EC7DE4" w:rsidRDefault="00EC7DE4" w:rsidP="00EC7DE4">
      <w:pPr>
        <w:rPr>
          <w:color w:val="000000"/>
          <w:sz w:val="27"/>
          <w:szCs w:val="27"/>
          <w14:ligatures w14:val="standardContextual"/>
        </w:rPr>
      </w:pPr>
      <w:r>
        <w:rPr>
          <w:rFonts w:ascii="Century Gothic" w:hAnsi="Century Gothic"/>
          <w:color w:val="000000"/>
          <w:sz w:val="20"/>
          <w:szCs w:val="20"/>
          <w14:ligatures w14:val="standardContextual"/>
        </w:rPr>
        <w:t>fax: 491 451 451</w:t>
      </w:r>
    </w:p>
    <w:p w:rsidR="00EC7DE4" w:rsidRDefault="00EC7DE4" w:rsidP="00EC7DE4">
      <w:pPr>
        <w:rPr>
          <w:color w:val="000000"/>
          <w:sz w:val="27"/>
          <w:szCs w:val="27"/>
          <w14:ligatures w14:val="standardContextual"/>
        </w:rPr>
      </w:pPr>
      <w:hyperlink r:id="rId5" w:history="1">
        <w:r>
          <w:rPr>
            <w:rStyle w:val="Hypertextovodkaz"/>
            <w:rFonts w:ascii="Century Gothic" w:hAnsi="Century Gothic"/>
            <w:sz w:val="20"/>
            <w:szCs w:val="20"/>
            <w14:ligatures w14:val="standardContextual"/>
          </w:rPr>
          <w:t>http://www.dlnk.cz</w:t>
        </w:r>
      </w:hyperlink>
    </w:p>
    <w:p w:rsidR="00EC7DE4" w:rsidRDefault="00EC7DE4" w:rsidP="00EC7DE4">
      <w:pPr>
        <w:rPr>
          <w:color w:val="000000"/>
          <w:sz w:val="16"/>
          <w:szCs w:val="16"/>
          <w14:ligatures w14:val="standardContextual"/>
        </w:rPr>
      </w:pPr>
    </w:p>
    <w:p w:rsidR="00EC7DE4" w:rsidRDefault="00EC7DE4" w:rsidP="00EC7DE4">
      <w:pPr>
        <w:rPr>
          <w:lang w:eastAsia="en-US"/>
          <w14:ligatures w14:val="standardContextual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1257300" cy="257175"/>
            <wp:effectExtent l="0" t="0" r="0" b="9525"/>
            <wp:docPr id="4" name="Obrázek 4" descr="image00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DE4" w:rsidRDefault="00EC7DE4" w:rsidP="00EC7DE4">
      <w:pPr>
        <w:rPr>
          <w:lang w:eastAsia="en-US"/>
        </w:rPr>
      </w:pPr>
    </w:p>
    <w:p w:rsidR="00EC7DE4" w:rsidRDefault="00EC7DE4" w:rsidP="00EC7DE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Jana Dvořáčková &lt;</w:t>
      </w:r>
      <w:hyperlink r:id="rId8" w:history="1">
        <w:r>
          <w:rPr>
            <w:rStyle w:val="Hypertextovodkaz"/>
          </w:rPr>
          <w:t>info@gvoz.cz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14, 2025 8:01 AM</w:t>
      </w:r>
      <w:r>
        <w:br/>
      </w:r>
      <w:r>
        <w:rPr>
          <w:b/>
          <w:bCs/>
        </w:rPr>
        <w:t>To:</w:t>
      </w:r>
      <w:r>
        <w:t xml:space="preserve"> Roman </w:t>
      </w:r>
      <w:proofErr w:type="spellStart"/>
      <w:r>
        <w:t>Blaszczok</w:t>
      </w:r>
      <w:proofErr w:type="spellEnd"/>
      <w:r>
        <w:t>, DLNK s.r.o. &lt;</w:t>
      </w:r>
      <w:hyperlink r:id="rId9" w:history="1">
        <w:r>
          <w:rPr>
            <w:rStyle w:val="Hypertextovodkaz"/>
          </w:rPr>
          <w:t>blaszczok@dlnk.cz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Ivan Tauber &lt;</w:t>
      </w:r>
      <w:hyperlink r:id="rId10" w:history="1">
        <w:r>
          <w:rPr>
            <w:rStyle w:val="Hypertextovodkaz"/>
          </w:rPr>
          <w:t>i.tauber@gvoz.cz</w:t>
        </w:r>
      </w:hyperlink>
      <w:r>
        <w:t>&gt;; Ondřej Brchaň &lt;</w:t>
      </w:r>
      <w:hyperlink r:id="rId11" w:history="1">
        <w:r>
          <w:rPr>
            <w:rStyle w:val="Hypertextovodkaz"/>
          </w:rPr>
          <w:t>o.brchan@gvoz.cz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>objednávka - Licence</w:t>
      </w:r>
      <w:proofErr w:type="gramEnd"/>
      <w:r>
        <w:t xml:space="preserve"> </w:t>
      </w:r>
      <w:proofErr w:type="spellStart"/>
      <w:r>
        <w:t>Eset</w:t>
      </w:r>
      <w:proofErr w:type="spellEnd"/>
    </w:p>
    <w:p w:rsidR="00EC7DE4" w:rsidRDefault="00EC7DE4" w:rsidP="00EC7DE4"/>
    <w:p w:rsidR="00EC7DE4" w:rsidRDefault="00EC7DE4" w:rsidP="00EC7DE4">
      <w:r>
        <w:t xml:space="preserve">Dobrý den, </w:t>
      </w:r>
    </w:p>
    <w:p w:rsidR="00EC7DE4" w:rsidRDefault="00EC7DE4" w:rsidP="00EC7DE4">
      <w:r>
        <w:t>na základě Vaší cenové nabídky č. H26na50028 ze dne 7.11.2025 u Vás objednáváme:</w:t>
      </w:r>
    </w:p>
    <w:p w:rsidR="00EC7DE4" w:rsidRDefault="00EC7DE4" w:rsidP="00EC7DE4">
      <w:pPr>
        <w:rPr>
          <w:b/>
          <w:bCs/>
        </w:rPr>
      </w:pPr>
    </w:p>
    <w:p w:rsidR="00EC7DE4" w:rsidRDefault="00EC7DE4" w:rsidP="00EC7DE4">
      <w:pPr>
        <w:rPr>
          <w:b/>
          <w:bCs/>
        </w:rPr>
      </w:pPr>
      <w:r>
        <w:rPr>
          <w:b/>
          <w:bCs/>
        </w:rPr>
        <w:t xml:space="preserve">upgrade ESET PROTECT </w:t>
      </w:r>
      <w:proofErr w:type="spellStart"/>
      <w:r>
        <w:rPr>
          <w:b/>
          <w:bCs/>
        </w:rPr>
        <w:t>Entry</w:t>
      </w:r>
      <w:proofErr w:type="spellEnd"/>
      <w:r>
        <w:rPr>
          <w:b/>
          <w:bCs/>
        </w:rPr>
        <w:t xml:space="preserve">, 140 ks, 3 roky (3za2), ID licence: </w:t>
      </w:r>
      <w:proofErr w:type="gramStart"/>
      <w:r>
        <w:rPr>
          <w:b/>
          <w:bCs/>
        </w:rPr>
        <w:t>33B</w:t>
      </w:r>
      <w:proofErr w:type="gramEnd"/>
      <w:r>
        <w:rPr>
          <w:b/>
          <w:bCs/>
        </w:rPr>
        <w:t xml:space="preserve">-HJ5-G59 v ceně 79,039,62 Kč. </w:t>
      </w:r>
    </w:p>
    <w:p w:rsidR="00EC7DE4" w:rsidRDefault="00EC7DE4" w:rsidP="00EC7DE4"/>
    <w:p w:rsidR="00EC7DE4" w:rsidRDefault="00EC7DE4" w:rsidP="00EC7DE4"/>
    <w:p w:rsidR="00EC7DE4" w:rsidRDefault="00EC7DE4" w:rsidP="00EC7DE4">
      <w:r>
        <w:t xml:space="preserve">Služby fakturujte a dodejte na adresu gymnázia. </w:t>
      </w:r>
    </w:p>
    <w:p w:rsidR="00EC7DE4" w:rsidRDefault="00EC7DE4" w:rsidP="00EC7DE4">
      <w:r>
        <w:t xml:space="preserve">Prosíme o potvrzení akceptace naší objednávky. </w:t>
      </w:r>
    </w:p>
    <w:p w:rsidR="00EC7DE4" w:rsidRDefault="00EC7DE4" w:rsidP="00EC7DE4"/>
    <w:p w:rsidR="00EC7DE4" w:rsidRDefault="00EC7DE4" w:rsidP="00EC7DE4">
      <w:r>
        <w:t xml:space="preserve">Děkujeme. </w:t>
      </w:r>
    </w:p>
    <w:p w:rsidR="00EC7DE4" w:rsidRDefault="00EC7DE4" w:rsidP="00EC7DE4"/>
    <w:p w:rsidR="00EC7DE4" w:rsidRDefault="00EC7DE4" w:rsidP="00EC7DE4">
      <w:r>
        <w:t>S pozdravem</w:t>
      </w:r>
    </w:p>
    <w:p w:rsidR="00EC7DE4" w:rsidRDefault="00EC7DE4" w:rsidP="00EC7DE4"/>
    <w:p w:rsidR="00EC7DE4" w:rsidRDefault="00EC7DE4" w:rsidP="00EC7DE4">
      <w:pPr>
        <w:shd w:val="clear" w:color="auto" w:fill="FFFFFF"/>
        <w:rPr>
          <w:color w:val="000000"/>
        </w:rPr>
      </w:pPr>
      <w:r>
        <w:rPr>
          <w:color w:val="000000"/>
        </w:rPr>
        <w:t>Jana Dvořáčková</w:t>
      </w:r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color w:val="201F1E"/>
        </w:rPr>
        <w:t>tajemnice školy</w:t>
      </w:r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b/>
          <w:bCs/>
          <w:color w:val="0066FF"/>
        </w:rPr>
        <w:t> </w:t>
      </w:r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b/>
          <w:bCs/>
          <w:color w:val="201F1E"/>
          <w:sz w:val="20"/>
          <w:szCs w:val="20"/>
        </w:rPr>
        <w:t xml:space="preserve">Gymnázium, Ostrava-Zábřeh, Volgogradská </w:t>
      </w:r>
      <w:proofErr w:type="gramStart"/>
      <w:r>
        <w:rPr>
          <w:b/>
          <w:bCs/>
          <w:color w:val="201F1E"/>
          <w:sz w:val="20"/>
          <w:szCs w:val="20"/>
        </w:rPr>
        <w:t>6a</w:t>
      </w:r>
      <w:proofErr w:type="gramEnd"/>
      <w:r>
        <w:rPr>
          <w:b/>
          <w:bCs/>
          <w:color w:val="201F1E"/>
          <w:sz w:val="20"/>
          <w:szCs w:val="20"/>
        </w:rPr>
        <w:t>,</w:t>
      </w:r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b/>
          <w:bCs/>
          <w:color w:val="201F1E"/>
          <w:sz w:val="20"/>
          <w:szCs w:val="20"/>
        </w:rPr>
        <w:t>příspěvková organizace</w:t>
      </w:r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color w:val="201F1E"/>
          <w:sz w:val="20"/>
          <w:szCs w:val="20"/>
        </w:rPr>
        <w:t xml:space="preserve">Volgogradská 2632/ </w:t>
      </w:r>
      <w:proofErr w:type="gramStart"/>
      <w:r>
        <w:rPr>
          <w:color w:val="201F1E"/>
          <w:sz w:val="20"/>
          <w:szCs w:val="20"/>
        </w:rPr>
        <w:t>6a</w:t>
      </w:r>
      <w:proofErr w:type="gramEnd"/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color w:val="201F1E"/>
          <w:sz w:val="20"/>
          <w:szCs w:val="20"/>
        </w:rPr>
        <w:t xml:space="preserve">700 </w:t>
      </w:r>
      <w:proofErr w:type="gramStart"/>
      <w:r>
        <w:rPr>
          <w:color w:val="201F1E"/>
          <w:sz w:val="20"/>
          <w:szCs w:val="20"/>
        </w:rPr>
        <w:t>30  Ostrava</w:t>
      </w:r>
      <w:proofErr w:type="gramEnd"/>
      <w:r>
        <w:rPr>
          <w:color w:val="201F1E"/>
          <w:sz w:val="20"/>
          <w:szCs w:val="20"/>
        </w:rPr>
        <w:t>-Zábřeh</w:t>
      </w:r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color w:val="201F1E"/>
          <w:sz w:val="20"/>
          <w:szCs w:val="20"/>
        </w:rPr>
        <w:t>IČ: 00842737</w:t>
      </w:r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color w:val="201F1E"/>
          <w:sz w:val="20"/>
          <w:szCs w:val="20"/>
        </w:rPr>
        <w:t> </w:t>
      </w:r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color w:val="201F1E"/>
          <w:sz w:val="20"/>
          <w:szCs w:val="20"/>
        </w:rPr>
        <w:t>tel.:  + 420 596 750 873</w:t>
      </w:r>
    </w:p>
    <w:p w:rsidR="00EC7DE4" w:rsidRDefault="00EC7DE4" w:rsidP="00EC7DE4">
      <w:pPr>
        <w:shd w:val="clear" w:color="auto" w:fill="FFFFFF"/>
        <w:rPr>
          <w:color w:val="201F1E"/>
        </w:rPr>
      </w:pPr>
      <w:hyperlink r:id="rId12" w:history="1">
        <w:r>
          <w:rPr>
            <w:rStyle w:val="Hypertextovodkaz"/>
            <w:sz w:val="20"/>
            <w:szCs w:val="20"/>
          </w:rPr>
          <w:t>info@gvoz.cz</w:t>
        </w:r>
      </w:hyperlink>
    </w:p>
    <w:p w:rsidR="00EC7DE4" w:rsidRDefault="00EC7DE4" w:rsidP="00EC7DE4">
      <w:pPr>
        <w:shd w:val="clear" w:color="auto" w:fill="FFFFFF"/>
        <w:rPr>
          <w:color w:val="201F1E"/>
        </w:rPr>
      </w:pPr>
      <w:hyperlink r:id="rId13" w:tgtFrame="_blank" w:history="1">
        <w:r>
          <w:rPr>
            <w:rStyle w:val="Hypertextovodkaz"/>
          </w:rPr>
          <w:t>www.gvoz.cz</w:t>
        </w:r>
      </w:hyperlink>
    </w:p>
    <w:p w:rsidR="00EC7DE4" w:rsidRDefault="00EC7DE4" w:rsidP="00EC7DE4">
      <w:pPr>
        <w:shd w:val="clear" w:color="auto" w:fill="FFFFFF"/>
        <w:rPr>
          <w:color w:val="201F1E"/>
        </w:rPr>
      </w:pPr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noProof/>
          <w:color w:val="201F1E"/>
        </w:rPr>
        <w:lastRenderedPageBreak/>
        <w:drawing>
          <wp:inline distT="0" distB="0" distL="0" distR="0">
            <wp:extent cx="2066925" cy="666750"/>
            <wp:effectExtent l="0" t="0" r="9525" b="0"/>
            <wp:docPr id="3" name="Obrázek 3" descr="cid:image003.jpg@01DC554D.3B2C3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jpg@01DC554D.3B2C3D3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DE4" w:rsidRDefault="00EC7DE4" w:rsidP="00EC7DE4">
      <w:pPr>
        <w:rPr>
          <w:color w:val="000000"/>
          <w:sz w:val="24"/>
          <w:szCs w:val="24"/>
        </w:rPr>
      </w:pPr>
    </w:p>
    <w:p w:rsidR="00EC7DE4" w:rsidRDefault="00EC7DE4" w:rsidP="00EC7DE4">
      <w:pPr>
        <w:rPr>
          <w:lang w:eastAsia="en-US"/>
        </w:rPr>
      </w:pPr>
    </w:p>
    <w:p w:rsidR="00EC7DE4" w:rsidRDefault="00EC7DE4" w:rsidP="00EC7DE4">
      <w:pPr>
        <w:shd w:val="clear" w:color="auto" w:fill="FFFFFF"/>
        <w:rPr>
          <w:color w:val="201F1E"/>
        </w:rPr>
      </w:pPr>
      <w:r>
        <w:rPr>
          <w:rFonts w:ascii="Arial" w:hAnsi="Arial" w:cs="Arial"/>
          <w:b/>
          <w:bCs/>
          <w:color w:val="0066FF"/>
        </w:rPr>
        <w:t> </w:t>
      </w:r>
    </w:p>
    <w:p w:rsidR="00EC7DE4" w:rsidRDefault="00EC7DE4" w:rsidP="00EC7DE4"/>
    <w:p w:rsidR="00EC7DE4" w:rsidRDefault="00EC7DE4" w:rsidP="00EC7DE4"/>
    <w:p w:rsidR="00EC7DE4" w:rsidRDefault="00EC7DE4" w:rsidP="00EC7DE4"/>
    <w:p w:rsidR="00EC7DE4" w:rsidRDefault="00EC7DE4" w:rsidP="00EC7DE4"/>
    <w:p w:rsidR="00EC7DE4" w:rsidRDefault="00EC7DE4" w:rsidP="00EC7DE4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9" style="width:444.55pt;height:1.5pt" o:hrpct="980" o:hralign="center" o:hrstd="t" o:hr="t" fillcolor="#a0a0a0" stroked="f"/>
        </w:pict>
      </w:r>
    </w:p>
    <w:p w:rsidR="00EC7DE4" w:rsidRDefault="00EC7DE4" w:rsidP="00EC7DE4">
      <w:pPr>
        <w:outlineLvl w:val="0"/>
      </w:pPr>
      <w:r>
        <w:rPr>
          <w:b/>
          <w:bCs/>
          <w:color w:val="000000"/>
        </w:rPr>
        <w:t>Od:</w:t>
      </w:r>
      <w:r>
        <w:rPr>
          <w:color w:val="000000"/>
        </w:rPr>
        <w:t xml:space="preserve"> Roman </w:t>
      </w:r>
      <w:proofErr w:type="spellStart"/>
      <w:r>
        <w:rPr>
          <w:color w:val="000000"/>
        </w:rPr>
        <w:t>Blaszczok</w:t>
      </w:r>
      <w:proofErr w:type="spellEnd"/>
      <w:r>
        <w:rPr>
          <w:color w:val="000000"/>
        </w:rPr>
        <w:t>, DLNK s.r.o. &lt;</w:t>
      </w:r>
      <w:hyperlink r:id="rId16" w:history="1">
        <w:r>
          <w:rPr>
            <w:rStyle w:val="Hypertextovodkaz"/>
          </w:rPr>
          <w:t>blaszczok@dlnk.cz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pondělí 10. listopadu 2025 12:20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Ondřej Brchaň &lt;</w:t>
      </w:r>
      <w:hyperlink r:id="rId17" w:history="1">
        <w:r>
          <w:rPr>
            <w:rStyle w:val="Hypertextovodkaz"/>
          </w:rPr>
          <w:t>o.brchan@gvoz.cz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RE: Licence </w:t>
      </w:r>
      <w:proofErr w:type="spellStart"/>
      <w:r>
        <w:rPr>
          <w:color w:val="000000"/>
        </w:rPr>
        <w:t>Eset</w:t>
      </w:r>
      <w:proofErr w:type="spellEnd"/>
      <w:r>
        <w:t xml:space="preserve"> </w:t>
      </w:r>
    </w:p>
    <w:p w:rsidR="00EC7DE4" w:rsidRDefault="00EC7DE4" w:rsidP="00EC7DE4">
      <w:r>
        <w:t> </w:t>
      </w:r>
    </w:p>
    <w:p w:rsidR="00EC7DE4" w:rsidRDefault="00EC7DE4" w:rsidP="00EC7DE4">
      <w:pPr>
        <w:pStyle w:val="xmsonormal"/>
      </w:pPr>
      <w:r>
        <w:t>Dobrý den,</w:t>
      </w:r>
    </w:p>
    <w:p w:rsidR="00EC7DE4" w:rsidRDefault="00EC7DE4" w:rsidP="00EC7DE4">
      <w:pPr>
        <w:pStyle w:val="xmsonormal"/>
      </w:pPr>
      <w:r>
        <w:t> </w:t>
      </w:r>
    </w:p>
    <w:p w:rsidR="00EC7DE4" w:rsidRDefault="00EC7DE4" w:rsidP="00EC7DE4">
      <w:pPr>
        <w:pStyle w:val="xmsonormal"/>
      </w:pPr>
      <w:r>
        <w:t>v příloze tohoto emailu zasílám cenovou nabídku na prodloužení licence ESET na 3 roky a 140ks. Současná on-</w:t>
      </w:r>
      <w:proofErr w:type="spellStart"/>
      <w:r>
        <w:t>Prem</w:t>
      </w:r>
      <w:proofErr w:type="spellEnd"/>
      <w:r>
        <w:t xml:space="preserve"> edice již nelze objednat ani prodloužit. V nabídce je proto její </w:t>
      </w:r>
      <w:proofErr w:type="spellStart"/>
      <w:r>
        <w:t>cloudový</w:t>
      </w:r>
      <w:proofErr w:type="spellEnd"/>
      <w:r>
        <w:t xml:space="preserve"> ekvivalent (příznak upgrade). Cena je počítána v rámci akce 3za2, kterou ESET nabízí každé 3 roky a je platná do konce tohoto kalendářního roku. Podstatou akce je, že za cenu 2 let dostane licenci 3letou + je započítána sleva pro školské subjekty. </w:t>
      </w:r>
    </w:p>
    <w:p w:rsidR="00EC7DE4" w:rsidRDefault="00EC7DE4" w:rsidP="00EC7DE4">
      <w:pPr>
        <w:pStyle w:val="xmsonormal"/>
      </w:pPr>
      <w:r>
        <w:t> </w:t>
      </w:r>
    </w:p>
    <w:p w:rsidR="00EC7DE4" w:rsidRDefault="00EC7DE4" w:rsidP="00EC7DE4">
      <w:pPr>
        <w:pStyle w:val="xmsonormal"/>
      </w:pPr>
      <w:r>
        <w:t>Pěkný den</w:t>
      </w:r>
    </w:p>
    <w:p w:rsidR="00EC7DE4" w:rsidRDefault="00EC7DE4" w:rsidP="00EC7DE4">
      <w:pPr>
        <w:pStyle w:val="xmsonormal"/>
      </w:pPr>
      <w:r>
        <w:t> </w:t>
      </w:r>
    </w:p>
    <w:p w:rsidR="00EC7DE4" w:rsidRDefault="00EC7DE4" w:rsidP="00EC7DE4">
      <w:pPr>
        <w:pStyle w:val="xmsonormal"/>
      </w:pPr>
      <w:r>
        <w:rPr>
          <w:rFonts w:ascii="Century Gothic" w:hAnsi="Century Gothic"/>
          <w:color w:val="000000"/>
          <w:sz w:val="20"/>
          <w:szCs w:val="20"/>
        </w:rPr>
        <w:t>s pozdravem</w:t>
      </w:r>
    </w:p>
    <w:p w:rsidR="00EC7DE4" w:rsidRDefault="00EC7DE4" w:rsidP="00EC7DE4">
      <w:pPr>
        <w:pStyle w:val="xmsonormal"/>
        <w:shd w:val="clear" w:color="auto" w:fill="FFFFFF"/>
      </w:pPr>
      <w:r>
        <w:rPr>
          <w:rFonts w:ascii="Century Gothic" w:hAnsi="Century Gothic"/>
          <w:color w:val="000000"/>
          <w:sz w:val="20"/>
          <w:szCs w:val="20"/>
        </w:rPr>
        <w:t> </w:t>
      </w:r>
    </w:p>
    <w:p w:rsidR="00EC7DE4" w:rsidRDefault="00EC7DE4" w:rsidP="00EC7DE4">
      <w:pPr>
        <w:pStyle w:val="xmsonormal"/>
        <w:shd w:val="clear" w:color="auto" w:fill="FFFFFF"/>
      </w:pPr>
      <w:r>
        <w:rPr>
          <w:rFonts w:ascii="Century Gothic" w:hAnsi="Century Gothic"/>
          <w:b/>
          <w:bCs/>
          <w:color w:val="000000"/>
          <w:sz w:val="20"/>
          <w:szCs w:val="20"/>
        </w:rPr>
        <w:t xml:space="preserve">Ing. Roman </w:t>
      </w:r>
      <w:proofErr w:type="spellStart"/>
      <w:r>
        <w:rPr>
          <w:rFonts w:ascii="Century Gothic" w:hAnsi="Century Gothic"/>
          <w:b/>
          <w:bCs/>
          <w:color w:val="000000"/>
          <w:sz w:val="20"/>
          <w:szCs w:val="20"/>
        </w:rPr>
        <w:t>Blaszczok</w:t>
      </w:r>
      <w:proofErr w:type="spellEnd"/>
    </w:p>
    <w:p w:rsidR="00EC7DE4" w:rsidRDefault="00EC7DE4" w:rsidP="00EC7DE4">
      <w:pPr>
        <w:pStyle w:val="xmsonormal"/>
        <w:shd w:val="clear" w:color="auto" w:fill="FFFFFF"/>
      </w:pPr>
      <w:r>
        <w:rPr>
          <w:rFonts w:ascii="Century Gothic" w:hAnsi="Century Gothic"/>
          <w:color w:val="000000"/>
          <w:sz w:val="20"/>
          <w:szCs w:val="20"/>
        </w:rPr>
        <w:t>mobil: 730 871 783</w:t>
      </w:r>
    </w:p>
    <w:p w:rsidR="00EC7DE4" w:rsidRDefault="00EC7DE4" w:rsidP="00EC7DE4">
      <w:pPr>
        <w:pStyle w:val="xmsonormal"/>
        <w:shd w:val="clear" w:color="auto" w:fill="FFFFFF"/>
      </w:pPr>
      <w:r>
        <w:rPr>
          <w:rFonts w:ascii="Century Gothic" w:hAnsi="Century Gothic"/>
          <w:color w:val="000000"/>
          <w:sz w:val="20"/>
          <w:szCs w:val="20"/>
        </w:rPr>
        <w:t>email: </w:t>
      </w:r>
      <w:hyperlink r:id="rId18" w:tgtFrame="_blank" w:history="1">
        <w:r>
          <w:rPr>
            <w:rStyle w:val="Hypertextovodkaz"/>
            <w:rFonts w:ascii="Century Gothic" w:hAnsi="Century Gothic"/>
            <w:sz w:val="20"/>
            <w:szCs w:val="20"/>
          </w:rPr>
          <w:t>blaszczok@dlnk.cz</w:t>
        </w:r>
      </w:hyperlink>
    </w:p>
    <w:p w:rsidR="00EC7DE4" w:rsidRDefault="00EC7DE4" w:rsidP="00EC7DE4">
      <w:pPr>
        <w:pStyle w:val="xmsonormal"/>
        <w:shd w:val="clear" w:color="auto" w:fill="FFFFFF"/>
      </w:pPr>
      <w:r>
        <w:rPr>
          <w:rFonts w:ascii="Century Gothic" w:hAnsi="Century Gothic"/>
          <w:b/>
          <w:bCs/>
          <w:color w:val="000000"/>
          <w:sz w:val="20"/>
          <w:szCs w:val="20"/>
        </w:rPr>
        <w:t> </w:t>
      </w:r>
    </w:p>
    <w:p w:rsidR="00EC7DE4" w:rsidRDefault="00EC7DE4" w:rsidP="00EC7DE4">
      <w:pPr>
        <w:pStyle w:val="xmsonormal"/>
      </w:pPr>
      <w:r>
        <w:rPr>
          <w:rFonts w:ascii="Century Gothic" w:hAnsi="Century Gothic"/>
          <w:color w:val="000000"/>
          <w:sz w:val="20"/>
          <w:szCs w:val="20"/>
        </w:rPr>
        <w:t>DLNK s.r.o. – pobočka Havířov</w:t>
      </w:r>
    </w:p>
    <w:p w:rsidR="00EC7DE4" w:rsidRDefault="00EC7DE4" w:rsidP="00EC7DE4">
      <w:pPr>
        <w:pStyle w:val="xmsonormal"/>
      </w:pPr>
      <w:r>
        <w:rPr>
          <w:rFonts w:ascii="Century Gothic" w:hAnsi="Century Gothic"/>
          <w:color w:val="000000"/>
          <w:sz w:val="20"/>
          <w:szCs w:val="20"/>
        </w:rPr>
        <w:t>Lidická 886/43</w:t>
      </w:r>
    </w:p>
    <w:p w:rsidR="00EC7DE4" w:rsidRDefault="00EC7DE4" w:rsidP="00EC7DE4">
      <w:pPr>
        <w:pStyle w:val="xmsonormal"/>
      </w:pPr>
      <w:r>
        <w:rPr>
          <w:rFonts w:ascii="Century Gothic" w:hAnsi="Century Gothic"/>
          <w:color w:val="000000"/>
          <w:sz w:val="20"/>
          <w:szCs w:val="20"/>
        </w:rPr>
        <w:t>736 01 Havířov</w:t>
      </w:r>
    </w:p>
    <w:p w:rsidR="00EC7DE4" w:rsidRDefault="00EC7DE4" w:rsidP="00EC7DE4">
      <w:pPr>
        <w:pStyle w:val="xmsonormal"/>
      </w:pPr>
      <w:r>
        <w:rPr>
          <w:rFonts w:ascii="Century Gothic" w:hAnsi="Century Gothic"/>
          <w:color w:val="000000"/>
          <w:sz w:val="20"/>
          <w:szCs w:val="20"/>
        </w:rPr>
        <w:t>tel: 599 507 599</w:t>
      </w:r>
    </w:p>
    <w:p w:rsidR="00EC7DE4" w:rsidRDefault="00EC7DE4" w:rsidP="00EC7DE4">
      <w:pPr>
        <w:pStyle w:val="xmsonormal"/>
      </w:pPr>
      <w:r>
        <w:rPr>
          <w:rFonts w:ascii="Century Gothic" w:hAnsi="Century Gothic"/>
          <w:color w:val="000000"/>
          <w:sz w:val="20"/>
          <w:szCs w:val="20"/>
        </w:rPr>
        <w:t>fax: 491 451 451</w:t>
      </w:r>
    </w:p>
    <w:p w:rsidR="00EC7DE4" w:rsidRDefault="00EC7DE4" w:rsidP="00EC7DE4">
      <w:pPr>
        <w:pStyle w:val="xmsonormal"/>
      </w:pPr>
      <w:hyperlink r:id="rId19" w:history="1">
        <w:r>
          <w:rPr>
            <w:rStyle w:val="Hypertextovodkaz"/>
            <w:rFonts w:ascii="Century Gothic" w:hAnsi="Century Gothic"/>
            <w:sz w:val="20"/>
            <w:szCs w:val="20"/>
          </w:rPr>
          <w:t>http://www.dlnk.cz</w:t>
        </w:r>
      </w:hyperlink>
    </w:p>
    <w:p w:rsidR="00EC7DE4" w:rsidRDefault="00EC7DE4" w:rsidP="00EC7DE4">
      <w:pPr>
        <w:pStyle w:val="xmsonormal"/>
      </w:pPr>
      <w:r>
        <w:rPr>
          <w:rFonts w:ascii="Calibri" w:hAnsi="Calibri"/>
          <w:color w:val="000000"/>
          <w:sz w:val="16"/>
          <w:szCs w:val="16"/>
        </w:rPr>
        <w:t> </w:t>
      </w:r>
    </w:p>
    <w:p w:rsidR="00EC7DE4" w:rsidRDefault="00EC7DE4" w:rsidP="00EC7DE4">
      <w:pPr>
        <w:pStyle w:val="xmsonormal"/>
      </w:pPr>
      <w:r>
        <w:rPr>
          <w:rFonts w:ascii="Calibri" w:hAnsi="Calibri"/>
          <w:noProof/>
          <w:color w:val="000000"/>
          <w:sz w:val="27"/>
          <w:szCs w:val="27"/>
        </w:rPr>
        <w:drawing>
          <wp:inline distT="0" distB="0" distL="0" distR="0">
            <wp:extent cx="1257300" cy="257175"/>
            <wp:effectExtent l="0" t="0" r="0" b="9525"/>
            <wp:docPr id="2" name="Obrázek 2" descr="image00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7" descr="image00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DE4" w:rsidRDefault="00EC7DE4" w:rsidP="00EC7DE4">
      <w:pPr>
        <w:pStyle w:val="xmsonormal"/>
      </w:pPr>
      <w:r>
        <w:t> </w:t>
      </w:r>
    </w:p>
    <w:p w:rsidR="00EC7DE4" w:rsidRDefault="00EC7DE4" w:rsidP="00EC7DE4">
      <w:pPr>
        <w:pStyle w:val="xmsonormal"/>
        <w:outlineLvl w:val="0"/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Ondřej Brchaň &lt;</w:t>
      </w:r>
      <w:hyperlink r:id="rId20" w:history="1">
        <w:r>
          <w:rPr>
            <w:rStyle w:val="Hypertextovodkaz"/>
            <w:rFonts w:ascii="Calibri" w:hAnsi="Calibri"/>
            <w:sz w:val="22"/>
            <w:szCs w:val="22"/>
          </w:rPr>
          <w:t>o.brchan@gvoz.cz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November</w:t>
      </w:r>
      <w:proofErr w:type="spellEnd"/>
      <w:r>
        <w:rPr>
          <w:rFonts w:ascii="Calibri" w:hAnsi="Calibri"/>
          <w:sz w:val="22"/>
          <w:szCs w:val="22"/>
        </w:rPr>
        <w:t xml:space="preserve"> 10, 2025 7:45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Roman </w:t>
      </w:r>
      <w:proofErr w:type="spellStart"/>
      <w:r>
        <w:rPr>
          <w:rFonts w:ascii="Calibri" w:hAnsi="Calibri"/>
          <w:sz w:val="22"/>
          <w:szCs w:val="22"/>
        </w:rPr>
        <w:t>Blaszczok</w:t>
      </w:r>
      <w:proofErr w:type="spellEnd"/>
      <w:r>
        <w:rPr>
          <w:rFonts w:ascii="Calibri" w:hAnsi="Calibri"/>
          <w:sz w:val="22"/>
          <w:szCs w:val="22"/>
        </w:rPr>
        <w:t>, DLNK s.r.o. &lt;</w:t>
      </w:r>
      <w:hyperlink r:id="rId21" w:history="1">
        <w:r>
          <w:rPr>
            <w:rStyle w:val="Hypertextovodkaz"/>
            <w:rFonts w:ascii="Calibri" w:hAnsi="Calibri"/>
            <w:sz w:val="22"/>
            <w:szCs w:val="22"/>
          </w:rPr>
          <w:t>blaszczok@dlnk.cz</w:t>
        </w:r>
      </w:hyperlink>
      <w:r>
        <w:rPr>
          <w:rFonts w:ascii="Calibri" w:hAnsi="Calibri"/>
          <w:sz w:val="22"/>
          <w:szCs w:val="22"/>
        </w:rPr>
        <w:t xml:space="preserve">&gt;; Gabriele </w:t>
      </w:r>
      <w:proofErr w:type="spellStart"/>
      <w:r>
        <w:rPr>
          <w:rFonts w:ascii="Calibri" w:hAnsi="Calibri"/>
          <w:sz w:val="22"/>
          <w:szCs w:val="22"/>
        </w:rPr>
        <w:t>Picone</w:t>
      </w:r>
      <w:proofErr w:type="spellEnd"/>
      <w:r>
        <w:rPr>
          <w:rFonts w:ascii="Calibri" w:hAnsi="Calibri"/>
          <w:sz w:val="22"/>
          <w:szCs w:val="22"/>
        </w:rPr>
        <w:t>, DLNK s.r.o. &lt;</w:t>
      </w:r>
      <w:hyperlink r:id="rId22" w:history="1">
        <w:r>
          <w:rPr>
            <w:rStyle w:val="Hypertextovodkaz"/>
            <w:rFonts w:ascii="Calibri" w:hAnsi="Calibri"/>
            <w:sz w:val="22"/>
            <w:szCs w:val="22"/>
          </w:rPr>
          <w:t>picone@dlnk.cz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Licence </w:t>
      </w:r>
      <w:proofErr w:type="spellStart"/>
      <w:r>
        <w:rPr>
          <w:rFonts w:ascii="Calibri" w:hAnsi="Calibri"/>
          <w:sz w:val="22"/>
          <w:szCs w:val="22"/>
        </w:rPr>
        <w:t>Eset</w:t>
      </w:r>
      <w:proofErr w:type="spellEnd"/>
    </w:p>
    <w:p w:rsidR="00EC7DE4" w:rsidRDefault="00EC7DE4" w:rsidP="00EC7DE4">
      <w:pPr>
        <w:pStyle w:val="xmsonormal"/>
      </w:pPr>
      <w:r>
        <w:t> </w:t>
      </w:r>
    </w:p>
    <w:p w:rsidR="00EC7DE4" w:rsidRDefault="00EC7DE4" w:rsidP="00EC7DE4">
      <w:pPr>
        <w:pStyle w:val="xmsonormal"/>
      </w:pPr>
      <w:r>
        <w:rPr>
          <w:color w:val="000000"/>
        </w:rPr>
        <w:t>Dobrý den,</w:t>
      </w:r>
    </w:p>
    <w:p w:rsidR="00EC7DE4" w:rsidRDefault="00EC7DE4" w:rsidP="00EC7DE4">
      <w:pPr>
        <w:pStyle w:val="xmsonormal"/>
      </w:pPr>
      <w:r>
        <w:rPr>
          <w:color w:val="000000"/>
        </w:rPr>
        <w:t xml:space="preserve">prosím o zaslání nabídky na licenci </w:t>
      </w:r>
      <w:proofErr w:type="spellStart"/>
      <w:r>
        <w:rPr>
          <w:color w:val="000000"/>
        </w:rPr>
        <w:t>Eset</w:t>
      </w:r>
      <w:proofErr w:type="spellEnd"/>
      <w:r>
        <w:rPr>
          <w:color w:val="000000"/>
        </w:rPr>
        <w:t xml:space="preserve"> pro 140 PC.</w:t>
      </w:r>
    </w:p>
    <w:p w:rsidR="00EC7DE4" w:rsidRDefault="00EC7DE4" w:rsidP="00EC7DE4">
      <w:pPr>
        <w:pStyle w:val="xmsonormal"/>
      </w:pPr>
      <w:r>
        <w:rPr>
          <w:color w:val="000000"/>
        </w:rPr>
        <w:t>Děkuji</w:t>
      </w:r>
    </w:p>
    <w:p w:rsidR="00EC7DE4" w:rsidRDefault="00EC7DE4" w:rsidP="00EC7DE4">
      <w:pPr>
        <w:pStyle w:val="xmsonormal"/>
      </w:pPr>
      <w:r>
        <w:rPr>
          <w:color w:val="000000"/>
        </w:rPr>
        <w:lastRenderedPageBreak/>
        <w:t> </w:t>
      </w:r>
    </w:p>
    <w:p w:rsidR="00EC7DE4" w:rsidRDefault="00EC7DE4" w:rsidP="00EC7DE4">
      <w:pPr>
        <w:pStyle w:val="Normlnweb"/>
        <w:shd w:val="clear" w:color="auto" w:fill="FFFFFF"/>
      </w:pPr>
      <w:r>
        <w:rPr>
          <w:color w:val="242424"/>
        </w:rPr>
        <w:t>Ondřej Brchaň</w:t>
      </w:r>
    </w:p>
    <w:p w:rsidR="00EC7DE4" w:rsidRDefault="00EC7DE4" w:rsidP="00EC7DE4">
      <w:pPr>
        <w:pStyle w:val="Normlnweb"/>
        <w:shd w:val="clear" w:color="auto" w:fill="FFFFFF"/>
      </w:pPr>
      <w:r>
        <w:rPr>
          <w:color w:val="242424"/>
        </w:rPr>
        <w:t>Tel.: +420 605 900 792</w:t>
      </w:r>
    </w:p>
    <w:p w:rsidR="00EC7DE4" w:rsidRDefault="00EC7DE4" w:rsidP="00EC7DE4">
      <w:pPr>
        <w:pStyle w:val="Normlnweb"/>
        <w:shd w:val="clear" w:color="auto" w:fill="FFFFFF"/>
      </w:pPr>
      <w:r>
        <w:rPr>
          <w:b/>
          <w:bCs/>
          <w:color w:val="324A70"/>
        </w:rPr>
        <w:t> </w:t>
      </w:r>
    </w:p>
    <w:p w:rsidR="00EC7DE4" w:rsidRDefault="00EC7DE4" w:rsidP="00EC7DE4">
      <w:pPr>
        <w:pStyle w:val="Normlnweb"/>
        <w:shd w:val="clear" w:color="auto" w:fill="FFFFFF"/>
      </w:pPr>
      <w:r>
        <w:rPr>
          <w:b/>
          <w:bCs/>
          <w:color w:val="324A70"/>
        </w:rPr>
        <w:t>Gymnázium Ostrava-Zábřeh,</w:t>
      </w:r>
    </w:p>
    <w:p w:rsidR="00EC7DE4" w:rsidRDefault="00EC7DE4" w:rsidP="00EC7DE4">
      <w:pPr>
        <w:pStyle w:val="Normlnweb"/>
        <w:shd w:val="clear" w:color="auto" w:fill="FFFFFF"/>
      </w:pPr>
      <w:r>
        <w:rPr>
          <w:b/>
          <w:bCs/>
          <w:color w:val="324A70"/>
        </w:rPr>
        <w:t xml:space="preserve">Volgogradská </w:t>
      </w:r>
      <w:proofErr w:type="gramStart"/>
      <w:r>
        <w:rPr>
          <w:b/>
          <w:bCs/>
          <w:color w:val="324A70"/>
        </w:rPr>
        <w:t>6a</w:t>
      </w:r>
      <w:proofErr w:type="gramEnd"/>
      <w:r>
        <w:rPr>
          <w:b/>
          <w:bCs/>
          <w:color w:val="324A70"/>
        </w:rPr>
        <w:t>,</w:t>
      </w:r>
    </w:p>
    <w:p w:rsidR="00EC7DE4" w:rsidRDefault="00EC7DE4" w:rsidP="00EC7DE4">
      <w:pPr>
        <w:pStyle w:val="Normlnweb"/>
        <w:shd w:val="clear" w:color="auto" w:fill="FFFFFF"/>
      </w:pPr>
      <w:r>
        <w:rPr>
          <w:b/>
          <w:bCs/>
          <w:color w:val="324A70"/>
        </w:rPr>
        <w:t>příspěvková organizace</w:t>
      </w:r>
    </w:p>
    <w:p w:rsidR="00EC7DE4" w:rsidRDefault="00EC7DE4" w:rsidP="00EC7DE4">
      <w:pPr>
        <w:pStyle w:val="Normlnweb"/>
        <w:shd w:val="clear" w:color="auto" w:fill="FFFFFF"/>
      </w:pPr>
      <w:proofErr w:type="gramStart"/>
      <w:r>
        <w:rPr>
          <w:color w:val="000000"/>
          <w:sz w:val="18"/>
          <w:szCs w:val="18"/>
        </w:rPr>
        <w:t>Sídlo:   </w:t>
      </w:r>
      <w:proofErr w:type="gramEnd"/>
      <w:r>
        <w:rPr>
          <w:color w:val="000000"/>
          <w:sz w:val="18"/>
          <w:szCs w:val="18"/>
        </w:rPr>
        <w:t>    Volgogradská 2632/6a</w:t>
      </w:r>
    </w:p>
    <w:p w:rsidR="00EC7DE4" w:rsidRDefault="00EC7DE4" w:rsidP="00EC7DE4">
      <w:pPr>
        <w:pStyle w:val="Normlnweb"/>
        <w:shd w:val="clear" w:color="auto" w:fill="FFFFFF"/>
      </w:pPr>
      <w:r>
        <w:rPr>
          <w:color w:val="000000"/>
          <w:sz w:val="18"/>
          <w:szCs w:val="18"/>
        </w:rPr>
        <w:t>                700 30 Ostrava-Zábřeh</w:t>
      </w:r>
    </w:p>
    <w:p w:rsidR="00EC7DE4" w:rsidRDefault="00EC7DE4" w:rsidP="00EC7DE4">
      <w:pPr>
        <w:pStyle w:val="Normlnweb"/>
        <w:shd w:val="clear" w:color="auto" w:fill="FFFFFF"/>
      </w:pPr>
      <w:r>
        <w:rPr>
          <w:color w:val="242424"/>
        </w:rPr>
        <w:t>Tel.:       +420 597 582 618</w:t>
      </w:r>
    </w:p>
    <w:p w:rsidR="00EC7DE4" w:rsidRDefault="00EC7DE4" w:rsidP="00EC7DE4">
      <w:pPr>
        <w:pStyle w:val="Normlnweb"/>
        <w:shd w:val="clear" w:color="auto" w:fill="FFFFFF"/>
      </w:pPr>
      <w:r>
        <w:rPr>
          <w:color w:val="000000"/>
          <w:sz w:val="18"/>
          <w:szCs w:val="18"/>
        </w:rPr>
        <w:t>Email      </w:t>
      </w:r>
      <w:hyperlink r:id="rId23" w:tooltip="mailto:o.brchan@gvoz.cz" w:history="1">
        <w:r>
          <w:rPr>
            <w:rStyle w:val="Hypertextovodkaz"/>
            <w:sz w:val="18"/>
            <w:szCs w:val="18"/>
          </w:rPr>
          <w:t>o.brchan@gvoz.cz</w:t>
        </w:r>
      </w:hyperlink>
    </w:p>
    <w:p w:rsidR="00EC7DE4" w:rsidRDefault="00EC7DE4" w:rsidP="00EC7DE4">
      <w:pPr>
        <w:pStyle w:val="Normlnweb"/>
        <w:shd w:val="clear" w:color="auto" w:fill="FFFFFF"/>
      </w:pPr>
      <w:proofErr w:type="gramStart"/>
      <w:r>
        <w:rPr>
          <w:color w:val="000000"/>
          <w:sz w:val="18"/>
          <w:szCs w:val="18"/>
        </w:rPr>
        <w:t>Web:   </w:t>
      </w:r>
      <w:proofErr w:type="gramEnd"/>
      <w:r>
        <w:rPr>
          <w:color w:val="000000"/>
          <w:sz w:val="18"/>
          <w:szCs w:val="18"/>
        </w:rPr>
        <w:t>    </w:t>
      </w:r>
      <w:hyperlink r:id="rId24" w:tooltip="http://www.gvoz.cz" w:history="1">
        <w:r>
          <w:rPr>
            <w:rStyle w:val="Hypertextovodkaz"/>
            <w:sz w:val="18"/>
            <w:szCs w:val="18"/>
          </w:rPr>
          <w:t>www.gvoz.cz</w:t>
        </w:r>
      </w:hyperlink>
    </w:p>
    <w:p w:rsidR="00EC7DE4" w:rsidRDefault="00EC7DE4" w:rsidP="00EC7DE4">
      <w:pPr>
        <w:pStyle w:val="Normlnweb"/>
        <w:shd w:val="clear" w:color="auto" w:fill="FFFFFF"/>
      </w:pPr>
      <w:r>
        <w:rPr>
          <w:noProof/>
          <w:color w:val="242424"/>
          <w:sz w:val="8"/>
          <w:szCs w:val="8"/>
        </w:rPr>
        <w:drawing>
          <wp:inline distT="0" distB="0" distL="0" distR="0">
            <wp:extent cx="2743200" cy="857250"/>
            <wp:effectExtent l="0" t="0" r="0" b="0"/>
            <wp:docPr id="1" name="Obrázek 1" descr="33AE3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obrázek 1" descr="33AE3853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160" w:rsidRDefault="00556160">
      <w:bookmarkStart w:id="0" w:name="_GoBack"/>
      <w:bookmarkEnd w:id="0"/>
    </w:p>
    <w:sectPr w:rsidR="0055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E4"/>
    <w:rsid w:val="00556160"/>
    <w:rsid w:val="00E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78F51-34A3-4F7D-9359-1D359A26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7DE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7DE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C7DE4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semiHidden/>
    <w:rsid w:val="00EC7DE4"/>
    <w:rPr>
      <w:rFonts w:ascii="Aptos" w:hAnsi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voz.cz" TargetMode="External"/><Relationship Id="rId13" Type="http://schemas.openxmlformats.org/officeDocument/2006/relationships/hyperlink" Target="http://www.gvoz.cz/" TargetMode="External"/><Relationship Id="rId18" Type="http://schemas.openxmlformats.org/officeDocument/2006/relationships/hyperlink" Target="mailto:blaszczok@dlnk.cz" TargetMode="External"/><Relationship Id="rId26" Type="http://schemas.openxmlformats.org/officeDocument/2006/relationships/image" Target="cid:image004.png@01DC554D.3B2C3D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laszczok@dlnk.cz" TargetMode="External"/><Relationship Id="rId7" Type="http://schemas.openxmlformats.org/officeDocument/2006/relationships/image" Target="cid:image001.png@01DC554D.3B2C3D30" TargetMode="External"/><Relationship Id="rId12" Type="http://schemas.openxmlformats.org/officeDocument/2006/relationships/hyperlink" Target="mailto:info@gvoz.cz" TargetMode="External"/><Relationship Id="rId17" Type="http://schemas.openxmlformats.org/officeDocument/2006/relationships/hyperlink" Target="mailto:o.brchan@gvoz.cz" TargetMode="External"/><Relationship Id="rId25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mailto:blaszczok@dlnk.cz" TargetMode="External"/><Relationship Id="rId20" Type="http://schemas.openxmlformats.org/officeDocument/2006/relationships/hyperlink" Target="mailto:o.brchan@gvoz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.brchan@gvoz.cz" TargetMode="External"/><Relationship Id="rId24" Type="http://schemas.openxmlformats.org/officeDocument/2006/relationships/hyperlink" Target="http://www.gvoz.cz/" TargetMode="External"/><Relationship Id="rId5" Type="http://schemas.openxmlformats.org/officeDocument/2006/relationships/hyperlink" Target="http://www.dlnk.cz/" TargetMode="External"/><Relationship Id="rId15" Type="http://schemas.openxmlformats.org/officeDocument/2006/relationships/image" Target="cid:image003.jpg@01DC554D.3B2C3D30" TargetMode="External"/><Relationship Id="rId23" Type="http://schemas.openxmlformats.org/officeDocument/2006/relationships/hyperlink" Target="mailto:o.brchan@gvoz.c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i.tauber@gvoz.cz" TargetMode="External"/><Relationship Id="rId19" Type="http://schemas.openxmlformats.org/officeDocument/2006/relationships/hyperlink" Target="http://www.dlnk.cz/" TargetMode="External"/><Relationship Id="rId4" Type="http://schemas.openxmlformats.org/officeDocument/2006/relationships/hyperlink" Target="mailto:blaszczok@dlnk.cz" TargetMode="External"/><Relationship Id="rId9" Type="http://schemas.openxmlformats.org/officeDocument/2006/relationships/hyperlink" Target="mailto:blaszczok@dlnk.cz" TargetMode="External"/><Relationship Id="rId14" Type="http://schemas.openxmlformats.org/officeDocument/2006/relationships/image" Target="media/image2.jpeg"/><Relationship Id="rId22" Type="http://schemas.openxmlformats.org/officeDocument/2006/relationships/hyperlink" Target="mailto:picone@dlnk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1</cp:revision>
  <dcterms:created xsi:type="dcterms:W3CDTF">2025-11-14T09:03:00Z</dcterms:created>
  <dcterms:modified xsi:type="dcterms:W3CDTF">2025-11-14T09:04:00Z</dcterms:modified>
</cp:coreProperties>
</file>