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A8FE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54DEC20" w14:textId="0F3548F2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6B7FCF">
        <w:rPr>
          <w:rFonts w:ascii="Tahoma" w:hAnsi="Tahoma" w:cs="Tahoma"/>
          <w:bCs w:val="0"/>
          <w:sz w:val="28"/>
          <w:szCs w:val="28"/>
        </w:rPr>
        <w:t xml:space="preserve">DNS TČ </w:t>
      </w:r>
      <w:r w:rsidR="00464D74">
        <w:rPr>
          <w:rFonts w:ascii="Tahoma" w:hAnsi="Tahoma" w:cs="Tahoma"/>
          <w:bCs w:val="0"/>
          <w:sz w:val="28"/>
          <w:szCs w:val="28"/>
        </w:rPr>
        <w:t>311</w:t>
      </w:r>
      <w:r w:rsidR="00267B9D">
        <w:rPr>
          <w:rFonts w:ascii="Tahoma" w:hAnsi="Tahoma" w:cs="Tahoma"/>
          <w:bCs w:val="0"/>
          <w:sz w:val="28"/>
          <w:szCs w:val="28"/>
        </w:rPr>
        <w:t>/2025</w:t>
      </w:r>
    </w:p>
    <w:p w14:paraId="6968358E" w14:textId="40B343FF" w:rsidR="00D02268" w:rsidRPr="00C76F38" w:rsidRDefault="00CB0EE4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DDB6FB0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46588A61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4DC1841A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3F5C39F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65E6CF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7F88625A" w14:textId="78DC8623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6B7FCF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464D74">
        <w:rPr>
          <w:rFonts w:ascii="Tahoma" w:hAnsi="Tahoma" w:cs="Tahoma"/>
          <w:b/>
          <w:bCs/>
          <w:sz w:val="22"/>
          <w:szCs w:val="22"/>
        </w:rPr>
        <w:t>311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267B9D">
        <w:rPr>
          <w:rFonts w:ascii="Tahoma" w:hAnsi="Tahoma" w:cs="Tahoma"/>
          <w:b/>
          <w:bCs/>
          <w:sz w:val="22"/>
          <w:szCs w:val="22"/>
        </w:rPr>
        <w:t>5</w:t>
      </w:r>
    </w:p>
    <w:p w14:paraId="2E32103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1A572E3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33544E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3DA24FD4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A507C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16DD4B0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42947C0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565DCC6" w14:textId="77777777" w:rsidR="00D655FD" w:rsidRPr="00C76F38" w:rsidRDefault="003216A9" w:rsidP="00D655F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D655FD">
        <w:rPr>
          <w:rFonts w:ascii="Tahoma" w:hAnsi="Tahoma" w:cs="Tahoma"/>
          <w:bCs/>
          <w:sz w:val="22"/>
        </w:rPr>
        <w:t>Bc.</w:t>
      </w:r>
      <w:r w:rsidR="00D655FD" w:rsidRPr="003550A5">
        <w:rPr>
          <w:rFonts w:ascii="Tahoma" w:hAnsi="Tahoma" w:cs="Tahoma"/>
          <w:bCs/>
          <w:sz w:val="22"/>
        </w:rPr>
        <w:t xml:space="preserve"> P</w:t>
      </w:r>
      <w:r w:rsidR="00D655FD">
        <w:rPr>
          <w:rFonts w:ascii="Tahoma" w:hAnsi="Tahoma" w:cs="Tahoma"/>
          <w:bCs/>
          <w:sz w:val="22"/>
        </w:rPr>
        <w:t>etrou</w:t>
      </w:r>
      <w:r w:rsidR="00D655FD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D655FD" w:rsidRPr="003550A5">
        <w:rPr>
          <w:rFonts w:ascii="Tahoma" w:hAnsi="Tahoma" w:cs="Tahoma"/>
          <w:bCs/>
          <w:sz w:val="22"/>
        </w:rPr>
        <w:t>Q</w:t>
      </w:r>
      <w:r w:rsidR="00D655FD">
        <w:rPr>
          <w:rFonts w:ascii="Tahoma" w:hAnsi="Tahoma" w:cs="Tahoma"/>
          <w:bCs/>
          <w:sz w:val="22"/>
        </w:rPr>
        <w:t>uittovou</w:t>
      </w:r>
      <w:proofErr w:type="spellEnd"/>
      <w:r w:rsidR="00D655FD" w:rsidRPr="00486AD0">
        <w:rPr>
          <w:rFonts w:ascii="Tahoma" w:hAnsi="Tahoma" w:cs="Tahoma"/>
          <w:bCs/>
          <w:sz w:val="22"/>
        </w:rPr>
        <w:t>, předsed</w:t>
      </w:r>
      <w:r w:rsidR="00D655FD">
        <w:rPr>
          <w:rFonts w:ascii="Tahoma" w:hAnsi="Tahoma" w:cs="Tahoma"/>
          <w:bCs/>
          <w:sz w:val="22"/>
        </w:rPr>
        <w:t>kyní</w:t>
      </w:r>
      <w:r w:rsidR="00D655FD" w:rsidRPr="00486AD0">
        <w:rPr>
          <w:rFonts w:ascii="Tahoma" w:hAnsi="Tahoma" w:cs="Tahoma"/>
          <w:bCs/>
          <w:sz w:val="22"/>
        </w:rPr>
        <w:t xml:space="preserve"> představenstva</w:t>
      </w:r>
      <w:r w:rsidR="00D655FD">
        <w:rPr>
          <w:rFonts w:ascii="Tahoma" w:hAnsi="Tahoma" w:cs="Tahoma"/>
          <w:bCs/>
          <w:sz w:val="22"/>
        </w:rPr>
        <w:t xml:space="preserve"> a </w:t>
      </w:r>
      <w:r w:rsidR="00D655FD">
        <w:rPr>
          <w:rFonts w:ascii="Tahoma" w:hAnsi="Tahoma" w:cs="Tahoma"/>
          <w:bCs/>
          <w:sz w:val="22"/>
        </w:rPr>
        <w:tab/>
      </w:r>
      <w:r w:rsidR="00D655FD" w:rsidRPr="00D7245B">
        <w:rPr>
          <w:rFonts w:ascii="Tahoma" w:hAnsi="Tahoma" w:cs="Tahoma"/>
          <w:bCs/>
          <w:sz w:val="22"/>
        </w:rPr>
        <w:t>Mgr. R</w:t>
      </w:r>
      <w:r w:rsidR="00D655FD">
        <w:rPr>
          <w:rFonts w:ascii="Tahoma" w:hAnsi="Tahoma" w:cs="Tahoma"/>
          <w:bCs/>
          <w:sz w:val="22"/>
        </w:rPr>
        <w:t>eném</w:t>
      </w:r>
      <w:r w:rsidR="00D655FD" w:rsidRPr="00D7245B">
        <w:rPr>
          <w:rFonts w:ascii="Tahoma" w:hAnsi="Tahoma" w:cs="Tahoma"/>
          <w:bCs/>
          <w:sz w:val="22"/>
        </w:rPr>
        <w:t xml:space="preserve"> </w:t>
      </w:r>
      <w:r w:rsidR="00D655FD">
        <w:rPr>
          <w:rFonts w:ascii="Tahoma" w:hAnsi="Tahoma" w:cs="Tahoma"/>
          <w:bCs/>
          <w:sz w:val="22"/>
        </w:rPr>
        <w:t>Novotným, místopředsedou představenstva</w:t>
      </w:r>
    </w:p>
    <w:p w14:paraId="3FD36A6D" w14:textId="77777777" w:rsidR="00D655FD" w:rsidRPr="00C76F38" w:rsidRDefault="00D655FD" w:rsidP="00D655FD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2CA6B0EA" w14:textId="34E3523E" w:rsidR="00E3794C" w:rsidRPr="00C76F38" w:rsidRDefault="00E3794C" w:rsidP="00D655F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sz w:val="22"/>
          <w:szCs w:val="22"/>
        </w:rPr>
        <w:t>x</w:t>
      </w:r>
    </w:p>
    <w:p w14:paraId="11DDC845" w14:textId="4021FE62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CB0EE4">
          <w:rPr>
            <w:rFonts w:ascii="Tahoma" w:hAnsi="Tahoma" w:cs="Tahoma"/>
            <w:sz w:val="22"/>
            <w:szCs w:val="22"/>
          </w:rPr>
          <w:t>x</w:t>
        </w:r>
      </w:hyperlink>
    </w:p>
    <w:p w14:paraId="0458A895" w14:textId="01853E63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sz w:val="22"/>
          <w:szCs w:val="22"/>
        </w:rPr>
        <w:t>x</w:t>
      </w:r>
    </w:p>
    <w:p w14:paraId="5848015E" w14:textId="5E5F2222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sz w:val="22"/>
          <w:szCs w:val="22"/>
        </w:rPr>
        <w:t>x</w:t>
      </w:r>
    </w:p>
    <w:p w14:paraId="5D69578D" w14:textId="513918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bCs/>
          <w:sz w:val="22"/>
          <w:szCs w:val="22"/>
        </w:rPr>
        <w:t>x</w:t>
      </w:r>
    </w:p>
    <w:p w14:paraId="2D50A559" w14:textId="5B361E1F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bCs/>
          <w:sz w:val="22"/>
          <w:szCs w:val="22"/>
        </w:rPr>
        <w:t>x</w:t>
      </w:r>
    </w:p>
    <w:p w14:paraId="09E41B1B" w14:textId="7F816A3D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B0EE4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0EF0912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DFC9347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DAAE10A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F87F2BB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3C01EF">
        <w:rPr>
          <w:rFonts w:ascii="Tahoma" w:hAnsi="Tahoma" w:cs="Tahoma"/>
          <w:bCs w:val="0"/>
          <w:sz w:val="22"/>
          <w:szCs w:val="22"/>
          <w:lang w:val="en-US"/>
        </w:rPr>
        <w:t>Petr Lederer</w:t>
      </w:r>
    </w:p>
    <w:p w14:paraId="5D77CF51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lang w:bidi="en-US"/>
        </w:rPr>
        <w:t>Brána 176, Rozdrojovice, 664 34</w:t>
      </w:r>
    </w:p>
    <w:p w14:paraId="58593908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lang w:bidi="en-US"/>
        </w:rPr>
        <w:t>02873290</w:t>
      </w:r>
    </w:p>
    <w:p w14:paraId="71EDC33E" w14:textId="7A5BE3F2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514732">
        <w:rPr>
          <w:rFonts w:ascii="Tahoma" w:hAnsi="Tahoma" w:cs="Tahoma"/>
          <w:sz w:val="22"/>
          <w:szCs w:val="22"/>
        </w:rPr>
        <w:t>CZ</w:t>
      </w:r>
      <w:r w:rsidR="00CB0EE4">
        <w:rPr>
          <w:rFonts w:ascii="Tahoma" w:hAnsi="Tahoma" w:cs="Tahoma"/>
          <w:sz w:val="22"/>
          <w:szCs w:val="22"/>
        </w:rPr>
        <w:t>x</w:t>
      </w:r>
      <w:proofErr w:type="spellEnd"/>
    </w:p>
    <w:p w14:paraId="49680B7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szCs w:val="22"/>
        </w:rPr>
        <w:t>Petr Lederer</w:t>
      </w:r>
    </w:p>
    <w:p w14:paraId="378CF4CD" w14:textId="0E81059E" w:rsidR="00E3794C" w:rsidRPr="00FC57FE" w:rsidRDefault="00E3794C" w:rsidP="00E3794C">
      <w:pPr>
        <w:pStyle w:val="Zkladntext"/>
        <w:ind w:left="1916"/>
        <w:rPr>
          <w:rFonts w:ascii="Tahoma" w:hAnsi="Tahoma" w:cs="Tahoma"/>
          <w:sz w:val="22"/>
          <w:lang w:bidi="en-US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sz w:val="22"/>
          <w:lang w:bidi="en-US"/>
        </w:rPr>
        <w:t>x</w:t>
      </w:r>
    </w:p>
    <w:p w14:paraId="35984021" w14:textId="3BA35B8F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sz w:val="22"/>
          <w:lang w:bidi="en-US"/>
        </w:rPr>
        <w:t>x</w:t>
      </w:r>
    </w:p>
    <w:p w14:paraId="2CE0FBCB" w14:textId="5D0252ED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4E28715D" w14:textId="198A5EB6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sz w:val="22"/>
          <w:lang w:bidi="en-US"/>
        </w:rPr>
        <w:t>x</w:t>
      </w:r>
    </w:p>
    <w:p w14:paraId="0091D5BB" w14:textId="3DBA46A0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sz w:val="22"/>
          <w:szCs w:val="22"/>
        </w:rPr>
        <w:t>x</w:t>
      </w:r>
    </w:p>
    <w:p w14:paraId="75C10B59" w14:textId="2549789D" w:rsidR="00F165CD" w:rsidRPr="00FC57FE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lang w:bidi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CB0EE4">
        <w:rPr>
          <w:rFonts w:ascii="Tahoma" w:hAnsi="Tahoma" w:cs="Tahoma"/>
          <w:sz w:val="22"/>
          <w:lang w:bidi="en-US"/>
        </w:rPr>
        <w:t>x</w:t>
      </w:r>
    </w:p>
    <w:p w14:paraId="09DD39D1" w14:textId="650173B1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B0EE4">
        <w:rPr>
          <w:rFonts w:ascii="Tahoma" w:hAnsi="Tahoma" w:cs="Tahoma"/>
          <w:sz w:val="22"/>
          <w:lang w:bidi="en-US"/>
        </w:rPr>
        <w:t>x</w:t>
      </w:r>
    </w:p>
    <w:p w14:paraId="06FFB5E9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AF25ADA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5E94214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3CE8B71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5C873A6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4E8C2E9" w14:textId="3F12D324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608A235C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E7B5B89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D736BD0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FFBEA9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5E64AA5B" w14:textId="75EE1036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6B7FCF">
        <w:rPr>
          <w:rFonts w:ascii="Tahoma" w:hAnsi="Tahoma" w:cs="Tahoma"/>
          <w:b/>
          <w:bCs/>
        </w:rPr>
        <w:t xml:space="preserve">DNS TČ </w:t>
      </w:r>
      <w:r w:rsidR="00464D74">
        <w:rPr>
          <w:rFonts w:ascii="Tahoma" w:hAnsi="Tahoma" w:cs="Tahoma"/>
          <w:b/>
          <w:bCs/>
        </w:rPr>
        <w:t>311</w:t>
      </w:r>
      <w:r w:rsidR="00A92B46" w:rsidRPr="002E5DF4">
        <w:rPr>
          <w:rFonts w:ascii="Tahoma" w:hAnsi="Tahoma" w:cs="Tahoma"/>
          <w:b/>
          <w:bCs/>
        </w:rPr>
        <w:t>/202</w:t>
      </w:r>
      <w:r w:rsidR="00267B9D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56E841AB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72C2A71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64650B6A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1373BD99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5A3D531F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7DAAC37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1B19D26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8AA4E9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895595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2490FC5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692DE6C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0FC4C1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09FF233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1BF68BD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5C5F5394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50162F81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E29406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0F998A44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059FF2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79DB08A" w14:textId="7DE3DF29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B0EE4">
        <w:rPr>
          <w:rFonts w:ascii="Tahoma" w:hAnsi="Tahoma" w:cs="Tahoma"/>
          <w:b/>
          <w:sz w:val="22"/>
          <w:szCs w:val="22"/>
        </w:rPr>
        <w:t>x</w:t>
      </w:r>
      <w:r w:rsidR="002302C7">
        <w:rPr>
          <w:rFonts w:ascii="Tahoma" w:hAnsi="Tahoma" w:cs="Tahoma"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 xml:space="preserve">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278A7B45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6A7D771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000C79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68F4E462" w14:textId="60E26444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464D74">
        <w:rPr>
          <w:rFonts w:ascii="Tahoma" w:hAnsi="Tahoma" w:cs="Tahoma"/>
          <w:b/>
          <w:sz w:val="22"/>
          <w:szCs w:val="22"/>
        </w:rPr>
        <w:t>145 50</w:t>
      </w:r>
      <w:r w:rsidR="00DA68A2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15EA743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E796268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71C1165B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17839473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DE2CF2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7130E62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BFB273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D1D0F5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EE3A2FB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DF02736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111D2D05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2754C999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AC6AF9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334A6EB3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98589D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305DB84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32C32BB3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04703637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5FDC9AB2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2D2779C7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5E779C5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2DB56F4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247BB19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857E44A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EDDB1D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39FC5F7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21E75AAF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438EA81E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52D457BF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73713DA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57016763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6BE82EF5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14:paraId="455E5FB8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508AF34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7DA3D809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11A3CB08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3B0ABD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3BBCA727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2302C7">
        <w:rPr>
          <w:rFonts w:ascii="Tahoma" w:hAnsi="Tahoma" w:cs="Tahoma"/>
          <w:bCs/>
        </w:rPr>
        <w:t>Rozdrojovicích</w:t>
      </w:r>
    </w:p>
    <w:p w14:paraId="4F65536A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7D3DF7F3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D5E1B70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E4F82C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B583BF8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43017DB9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2B40F9E0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FD3199">
        <w:rPr>
          <w:rFonts w:ascii="Tahoma" w:hAnsi="Tahoma" w:cs="Tahoma"/>
          <w:sz w:val="22"/>
          <w:szCs w:val="22"/>
        </w:rPr>
        <w:t>Petr Lederer</w:t>
      </w:r>
    </w:p>
    <w:p w14:paraId="76BECDC7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10E94F78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619A71F4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7D1282CA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4A3087D4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2D7A103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548D77D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367FC9BA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811"/>
        <w:gridCol w:w="962"/>
        <w:gridCol w:w="632"/>
        <w:gridCol w:w="1124"/>
        <w:gridCol w:w="917"/>
        <w:gridCol w:w="1352"/>
        <w:gridCol w:w="971"/>
        <w:gridCol w:w="1306"/>
        <w:gridCol w:w="1313"/>
        <w:gridCol w:w="1290"/>
        <w:gridCol w:w="1255"/>
        <w:gridCol w:w="1299"/>
        <w:gridCol w:w="1096"/>
      </w:tblGrid>
      <w:tr w:rsidR="00ED7C85" w:rsidRPr="00ED7C85" w14:paraId="2D3B49D7" w14:textId="77777777" w:rsidTr="00ED7C85">
        <w:trPr>
          <w:trHeight w:val="276"/>
        </w:trPr>
        <w:tc>
          <w:tcPr>
            <w:tcW w:w="35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1044" w14:textId="77777777" w:rsidR="00ED7C85" w:rsidRPr="00ED7C85" w:rsidRDefault="00ED7C85" w:rsidP="00ED7C85">
            <w:pPr>
              <w:rPr>
                <w:rFonts w:cs="Tahoma"/>
                <w:i/>
                <w:iCs/>
                <w:color w:val="000000"/>
              </w:rPr>
            </w:pPr>
            <w:r w:rsidRPr="00ED7C85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ED7C85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ED7C85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ED7C85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ED7C85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ED7C85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ED7C85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D05A" w14:textId="77777777" w:rsidR="00ED7C85" w:rsidRPr="00ED7C85" w:rsidRDefault="00ED7C85" w:rsidP="00ED7C85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E9C1" w14:textId="77777777" w:rsidR="00ED7C85" w:rsidRPr="00ED7C85" w:rsidRDefault="00ED7C85" w:rsidP="00ED7C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81E1" w14:textId="77777777" w:rsidR="00ED7C85" w:rsidRPr="00ED7C85" w:rsidRDefault="00ED7C85" w:rsidP="00ED7C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7CD1" w14:textId="77777777" w:rsidR="00ED7C85" w:rsidRPr="00ED7C85" w:rsidRDefault="00ED7C85" w:rsidP="00ED7C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1CF2" w14:textId="77777777" w:rsidR="00ED7C85" w:rsidRPr="00ED7C85" w:rsidRDefault="00ED7C85" w:rsidP="00ED7C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1A2C" w14:textId="77777777" w:rsidR="00ED7C85" w:rsidRPr="00ED7C85" w:rsidRDefault="00ED7C85" w:rsidP="00ED7C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F4E7" w14:textId="77777777" w:rsidR="00ED7C85" w:rsidRPr="00ED7C85" w:rsidRDefault="00ED7C85" w:rsidP="00ED7C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C85" w:rsidRPr="00ED7C85" w14:paraId="67A7B4B1" w14:textId="77777777" w:rsidTr="00ED7C85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68C83C3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ED7C85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311/2025</w:t>
            </w:r>
          </w:p>
        </w:tc>
      </w:tr>
      <w:tr w:rsidR="00ED7C85" w:rsidRPr="00ED7C85" w14:paraId="403F89CE" w14:textId="77777777" w:rsidTr="00ED7C85">
        <w:trPr>
          <w:trHeight w:val="555"/>
        </w:trPr>
        <w:tc>
          <w:tcPr>
            <w:tcW w:w="2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7CBD6E0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ED7C85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ED7C85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ED7C85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ED7C85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89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92D050"/>
            <w:noWrap/>
            <w:vAlign w:val="bottom"/>
            <w:hideMark/>
          </w:tcPr>
          <w:p w14:paraId="51FF0A6B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color w:val="000000"/>
              </w:rPr>
            </w:pPr>
            <w:proofErr w:type="gramStart"/>
            <w:r w:rsidRPr="00ED7C85">
              <w:rPr>
                <w:rFonts w:cs="Tahoma"/>
                <w:b/>
                <w:bCs/>
                <w:color w:val="000000"/>
                <w:szCs w:val="22"/>
              </w:rPr>
              <w:t>Petr  Lederer</w:t>
            </w:r>
            <w:proofErr w:type="gramEnd"/>
            <w:r w:rsidRPr="00ED7C85">
              <w:rPr>
                <w:rFonts w:cs="Tahoma"/>
                <w:b/>
                <w:bCs/>
                <w:color w:val="000000"/>
                <w:szCs w:val="22"/>
              </w:rPr>
              <w:t xml:space="preserve">, Brána </w:t>
            </w:r>
            <w:proofErr w:type="gramStart"/>
            <w:r w:rsidRPr="00ED7C85">
              <w:rPr>
                <w:rFonts w:cs="Tahoma"/>
                <w:b/>
                <w:bCs/>
                <w:color w:val="000000"/>
                <w:szCs w:val="22"/>
              </w:rPr>
              <w:t>176,Rozdrojovice</w:t>
            </w:r>
            <w:proofErr w:type="gramEnd"/>
            <w:r w:rsidRPr="00ED7C85">
              <w:rPr>
                <w:rFonts w:cs="Tahoma"/>
                <w:b/>
                <w:bCs/>
                <w:color w:val="000000"/>
                <w:szCs w:val="22"/>
              </w:rPr>
              <w:t xml:space="preserve">, </w:t>
            </w:r>
            <w:proofErr w:type="gramStart"/>
            <w:r w:rsidRPr="00ED7C85">
              <w:rPr>
                <w:rFonts w:cs="Tahoma"/>
                <w:b/>
                <w:bCs/>
                <w:color w:val="000000"/>
                <w:szCs w:val="22"/>
              </w:rPr>
              <w:t>66434,IČO</w:t>
            </w:r>
            <w:proofErr w:type="gramEnd"/>
            <w:r w:rsidRPr="00ED7C85">
              <w:rPr>
                <w:rFonts w:cs="Tahoma"/>
                <w:b/>
                <w:bCs/>
                <w:color w:val="000000"/>
                <w:szCs w:val="22"/>
              </w:rPr>
              <w:t xml:space="preserve"> 02873290</w:t>
            </w:r>
          </w:p>
        </w:tc>
      </w:tr>
      <w:tr w:rsidR="00ED7C85" w:rsidRPr="00ED7C85" w14:paraId="2BFBF552" w14:textId="77777777" w:rsidTr="00ED7C85">
        <w:trPr>
          <w:trHeight w:val="315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609682FE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92C3E57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16050F2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670E1660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27D3F23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sz w:val="20"/>
                <w:szCs w:val="20"/>
              </w:rPr>
              <w:t>Komodita</w:t>
            </w:r>
          </w:p>
        </w:tc>
        <w:tc>
          <w:tcPr>
            <w:tcW w:w="689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9EBF3FD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</w:tr>
      <w:tr w:rsidR="00ED7C85" w:rsidRPr="00ED7C85" w14:paraId="3E872F75" w14:textId="77777777" w:rsidTr="00ED7C85">
        <w:trPr>
          <w:trHeight w:val="552"/>
        </w:trPr>
        <w:tc>
          <w:tcPr>
            <w:tcW w:w="2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BFF1E68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č. zakázky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53E70E6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Lesní správa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477DD76F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Lesní úsek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41BE99C9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JPRL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481E9367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Výkon Kód +název položky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5809B906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Dřeviny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80BF685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Požadované množství v m 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4DFD0FE7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Přirážka v %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057E49E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těžbu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46EA30C1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přibližování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15D2E2A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přibližovací (vyvážecí) vzdálenost v 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EC0BF27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Popis </w:t>
            </w:r>
            <w:proofErr w:type="gramStart"/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činnosti - specifikace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1371EFFF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Jednotková cena za měrnou jednotku v Kč bez DPH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1510BF4A" w14:textId="77777777" w:rsidR="00ED7C85" w:rsidRPr="00ED7C85" w:rsidRDefault="00ED7C85" w:rsidP="00ED7C85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ED7C85">
              <w:rPr>
                <w:rFonts w:cs="Tahoma"/>
                <w:b/>
                <w:bCs/>
                <w:color w:val="000000"/>
                <w:sz w:val="20"/>
                <w:szCs w:val="20"/>
              </w:rPr>
              <w:t>Cena za komoditu v Kč bez DPH</w:t>
            </w:r>
          </w:p>
        </w:tc>
      </w:tr>
      <w:tr w:rsidR="00ED7C85" w:rsidRPr="00ED7C85" w14:paraId="7567FADA" w14:textId="77777777" w:rsidTr="00ED7C85">
        <w:trPr>
          <w:trHeight w:val="276"/>
        </w:trPr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334707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DCBAB0B" w14:textId="3C24636F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96DC413" w14:textId="2EA1D931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307E92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187D48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2F23A8D" w14:textId="1FF2EFEE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1BD33CD" w14:textId="336A27D9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2790D9F" w14:textId="1CD866AC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90C77E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0,7-1,00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E60F5B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0,30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8C05A87" w14:textId="231C9F97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65DEB7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Rozptýlené těžba, vykacování ze zmlazení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5C1E5EBC" w14:textId="49B27319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142548D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73500,00</w:t>
            </w:r>
          </w:p>
        </w:tc>
      </w:tr>
      <w:tr w:rsidR="00ED7C85" w:rsidRPr="00ED7C85" w14:paraId="06920AFC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10F777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9676DF2" w14:textId="47BA455A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FF1A299" w14:textId="6FFB8AEA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3F79E9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D8B42D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28F4ED3" w14:textId="6F280629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ECFDB00" w14:textId="0B8B8ABD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7119400" w14:textId="32E74810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867875C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1+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6C0B99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A9C1E7B" w14:textId="0E4AAF9E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24A4BF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Rozptýlené těžba, vykacování ze zmlazení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77514986" w14:textId="52B610C8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047E911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72000,00</w:t>
            </w:r>
          </w:p>
        </w:tc>
      </w:tr>
      <w:tr w:rsidR="00ED7C85" w:rsidRPr="00ED7C85" w14:paraId="5C244950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BBC2C4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CFB8B9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927EE7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BF4ECF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E341C2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029864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411E1E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D155CD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798C90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B65E31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EC5F4B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B4A315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285422F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3ECD117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6911B5B6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71D73A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FEAB59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A455FA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273AF4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B17612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AF6D76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AB27A2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C0463F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F7BA6A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5B4A5F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E50AE8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844662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630FE2C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737BA26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2147EAE2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774E9CC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B3A196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EEDDD5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651005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C85CF4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46CFAC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3DDA26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8ABF18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75CC28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C9F4E4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68B754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F1E089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2E3B873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3CBFB32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658F9E3F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F0A972C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456603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0B68AD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5F8C73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3FFB83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44BD08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B8BB91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A4960D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C158ACC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17A9AD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792DEC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8796CB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754D261C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2BBBFAC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3EBFBCC2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1B6B27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8E8BE4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3D8246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5F933E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448C60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6E22C0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DC0ADF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3DE9BE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E0F7EC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37E6E6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45F544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8309A8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0BA5277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59E8458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050F8A75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CB9363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861D0B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B90FC8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434D78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A3C517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70F429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F7B53D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94BE13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F0B650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32F8EE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28A8AE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7FF052C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6D76599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7058430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626ED1B6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03F5F2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A3335C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9A3443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77C2CC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1CD7B8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30878E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712283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E9E26C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4421B1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717600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6CB0E3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6ECED2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6A52F29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0B30991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4F2FBF36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0702DB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A960C2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95D5C7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DB0CD2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2BAD9B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53EE9B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999001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DA4B6A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2FF6DF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C2AAC8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C29339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3AD40F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48A0EE2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60DE675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494C249F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5C75A7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BE5D3D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AFC552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D5B19E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AFE566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A45044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4C222B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6BA70F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98C8D3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0118C5C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C426D0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B5E7E7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13256C2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1DB1CE8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25BC917E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925C7F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97557A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5AF697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56EF4D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CB3D5D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A205F7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6FC474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7484FB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C269A7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000743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C762EAC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CE9897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064CC7A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4A93DE1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466B125C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E2666E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24603A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30815A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833BA0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373886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244178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9468C0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276AC0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DB361D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5BC426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24C3B1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183BAB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259FFF9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061DF5C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5DD1B91E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4AC344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D5F68D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0466F3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924E8F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80A4C1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E15A13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ED7724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A490FA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FEB248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AE64B1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FDB22E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4D682E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7469D94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1BC1331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288F2E08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1B7A3D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D15572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6BE650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136141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2AE3ED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1AE126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E03DD4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54C653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ED42EA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D0E623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BDA653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46ADB2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2265788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29CC957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41944658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7E5B20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1EBE7E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22C3A3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5C2641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D878A5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3D33BB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9A5DA8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ABD561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C9CA38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03A062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D09C72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B2AE31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0757A8A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48ECDAD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3C934D8A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05B687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DC2CC6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527A5E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D13F105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1123AD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36709E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2F4335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D63836E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DB5C41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1316C5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017383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5D3E58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5D18572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09D49CE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167553F2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A126CE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FE844C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CA3CAD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2A911D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B1F260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5028CB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DDE49B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3BDB7A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03B964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8FFF69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EA38A19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2F59DF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33BB335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2FACE26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69C3C1A9" w14:textId="77777777" w:rsidTr="00ED7C85">
        <w:trPr>
          <w:trHeight w:val="276"/>
        </w:trPr>
        <w:tc>
          <w:tcPr>
            <w:tcW w:w="2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2E2220F0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E566F9A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05044DA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1249A8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448D4C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916D44B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BDB1577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5ED3565D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6CA50958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126473D3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32BC2D0F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78197642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03DAABB4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76F9D741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</w:rPr>
            </w:pPr>
            <w:r w:rsidRPr="00ED7C85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D7C85" w:rsidRPr="00ED7C85" w14:paraId="33C61724" w14:textId="77777777" w:rsidTr="00ED7C85">
        <w:trPr>
          <w:trHeight w:val="315"/>
        </w:trPr>
        <w:tc>
          <w:tcPr>
            <w:tcW w:w="2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15E963B6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D7C85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14:paraId="35A30580" w14:textId="14AB7FDA" w:rsidR="00ED7C85" w:rsidRPr="00ED7C85" w:rsidRDefault="00CB0EE4" w:rsidP="00ED7C85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969696" w:fill="808080"/>
            <w:noWrap/>
            <w:vAlign w:val="bottom"/>
            <w:hideMark/>
          </w:tcPr>
          <w:p w14:paraId="4A16C4CF" w14:textId="77777777" w:rsidR="00ED7C85" w:rsidRPr="00ED7C85" w:rsidRDefault="00ED7C85" w:rsidP="00ED7C85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D7C85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93300" w:fill="FF0000"/>
            <w:noWrap/>
            <w:vAlign w:val="bottom"/>
            <w:hideMark/>
          </w:tcPr>
          <w:p w14:paraId="668913B6" w14:textId="77777777" w:rsidR="00ED7C85" w:rsidRPr="00ED7C85" w:rsidRDefault="00ED7C85" w:rsidP="00ED7C85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ED7C85">
              <w:rPr>
                <w:rFonts w:cs="Tahoma"/>
                <w:color w:val="000000"/>
                <w:sz w:val="18"/>
                <w:szCs w:val="18"/>
              </w:rPr>
              <w:t>145 500,00</w:t>
            </w:r>
          </w:p>
        </w:tc>
      </w:tr>
    </w:tbl>
    <w:p w14:paraId="2C332EBC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294BF5C" w14:textId="77777777" w:rsidR="00976F63" w:rsidRDefault="00976F63">
      <w:pPr>
        <w:spacing w:after="160" w:line="259" w:lineRule="auto"/>
        <w:rPr>
          <w:rFonts w:cs="Tahoma"/>
        </w:rPr>
      </w:pPr>
    </w:p>
    <w:p w14:paraId="5F7DF6D3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E72E4A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8BAB901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E582937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2731F242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2278832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01A0C52D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0FB90F1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985951E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24B66D1D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584BF2A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50A668A0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1B08AF13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731236D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328D6E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00CA2322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65B28B8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0D9F41B1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1A7D01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DE78D7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072B49D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2BD037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839D852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E2CAC8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42E4E3EF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2091692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11B3DB93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3BFB4588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31A755EA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7B97ADDF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4F6493D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77645B22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0092D7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B225A3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4FEADE7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0065852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51B2D22F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4362FD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3DD5258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350D0275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4F24239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38770119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4871E55D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478ECFC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3E287556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312A2C66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39F61BD3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31962E2B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975EA28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6BA4E5C2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300F2C87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12C03FE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20A21605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05338321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43A3D2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694851BC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6749A5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25133C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503B1F2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727AD5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1831614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96CF07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3524772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68BB31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8612DB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3231168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135F936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4A6C15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1C54082A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5EC9F9C4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57FAB2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0DD492B7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2F0D30C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281501E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48F7034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745F7D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241B14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D3B815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EDC7F3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C09B1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AEB8F1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9DDF89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395B2E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40FC6AA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2E939D3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70035B6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BD6C4D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0949D24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7013EE4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47A87AB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2577F0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054BB56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447B506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9C7DE9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3B37E5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8033CAD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5F3BADF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F8D8C8A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44553943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1482A2D9" w14:textId="77777777" w:rsidR="00F74B0D" w:rsidRDefault="00F74B0D" w:rsidP="00620C01">
      <w:pPr>
        <w:jc w:val="center"/>
        <w:rPr>
          <w:b/>
          <w:bCs/>
        </w:rPr>
      </w:pPr>
    </w:p>
    <w:p w14:paraId="72AE1AB2" w14:textId="77777777" w:rsidR="00F420F8" w:rsidRDefault="00F420F8" w:rsidP="00620C01">
      <w:pPr>
        <w:jc w:val="center"/>
        <w:rPr>
          <w:b/>
          <w:bCs/>
        </w:rPr>
      </w:pPr>
    </w:p>
    <w:p w14:paraId="1C4323E4" w14:textId="77777777" w:rsidR="00F420F8" w:rsidRPr="00C76F38" w:rsidRDefault="00F420F8" w:rsidP="00C76F38">
      <w:pPr>
        <w:jc w:val="center"/>
        <w:rPr>
          <w:b/>
          <w:bCs/>
        </w:rPr>
      </w:pPr>
    </w:p>
    <w:p w14:paraId="56C493C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4E67259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61A174D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11FCD21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2B13C20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0063C1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7A3BF9C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69E9FC5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082868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3A6F9241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654A9DB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7A90F74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66B466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C7958CD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65099D2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D29F61C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DD394C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9001D1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5467EF9D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32603D17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31147A24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99E884C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51DFC7EA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105430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11E980B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5FCD60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0FAAF487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2C73A4C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6B862A6E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1516B5A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234271C0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712962F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2F187532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854DD1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AB3E5E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72886BA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76967BC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061724E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40EED6B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25B09B9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034E2A5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8BB9C8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006FEA9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608778A6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482C5152" w14:textId="7E2D4824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9D6FF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9D6FFB">
        <w:rPr>
          <w:rFonts w:ascii="Tahoma" w:hAnsi="Tahoma" w:cs="Tahoma"/>
        </w:rPr>
      </w:r>
      <w:r w:rsidR="009D6FFB">
        <w:rPr>
          <w:rFonts w:ascii="Tahoma" w:hAnsi="Tahoma" w:cs="Tahoma"/>
        </w:rPr>
        <w:fldChar w:fldCharType="separate"/>
      </w:r>
      <w:r w:rsidR="00DB0D68">
        <w:rPr>
          <w:rFonts w:ascii="Tahoma" w:hAnsi="Tahoma" w:cs="Tahoma"/>
        </w:rPr>
        <w:t>7.4</w:t>
      </w:r>
      <w:r w:rsidR="009D6FF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9D6FF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9D6FFB">
        <w:rPr>
          <w:rFonts w:ascii="Tahoma" w:hAnsi="Tahoma" w:cs="Tahoma"/>
        </w:rPr>
      </w:r>
      <w:r w:rsidR="009D6FFB">
        <w:rPr>
          <w:rFonts w:ascii="Tahoma" w:hAnsi="Tahoma" w:cs="Tahoma"/>
        </w:rPr>
        <w:fldChar w:fldCharType="separate"/>
      </w:r>
      <w:r w:rsidR="00DB0D68">
        <w:rPr>
          <w:rFonts w:ascii="Tahoma" w:hAnsi="Tahoma" w:cs="Tahoma"/>
        </w:rPr>
        <w:t>7.5</w:t>
      </w:r>
      <w:r w:rsidR="009D6FF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673893FF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00929C5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384955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6062EFD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E99103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611114F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675DCD3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1496015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9BDF19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6EB2F2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77C2B67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199F885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ADFC196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651264F7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DB850E5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730409A6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CF328CD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7713849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D890D1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3DC799D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2D64FA5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15E38D8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55BA46CB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663ABB27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62AA61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5D33129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0B5D922A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FBCFE2C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06F983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42EE1E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59D1AA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0715752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5D3C413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B9FCCD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6C81AAAB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57D513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73A2796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3B1797D8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1328FB09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26333946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1629045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E97D272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617147A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1D62B7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04DE8E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7ED48CC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150EBA9D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7119E037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8BB8D4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1E26A00D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4AD6D75B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2F10A696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2CD38AE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4A83B10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392B4AD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CE2BFC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31E4B69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E3DDBF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162D023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57BA4C72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21139D2A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8810F6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A37BBC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272B9C5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4F1936F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155E12D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504D68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35A6195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4027B9F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4F16D109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95E33F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6DFC6192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06380BE3" w14:textId="77777777" w:rsidR="00650B56" w:rsidRPr="00604865" w:rsidRDefault="00650B56" w:rsidP="00650B56">
      <w:pPr>
        <w:rPr>
          <w:rFonts w:cs="Tahoma"/>
        </w:rPr>
      </w:pPr>
    </w:p>
    <w:p w14:paraId="2F2CC20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631C7A1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68454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BA745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650D23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406FC4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B08CCA4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B9F86C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3203041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8BFF6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76B6B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F0684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03EB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96FF5A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73016C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AE6CDF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7377AE3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162F3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1CDF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ADE4B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C2BC5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4A5F9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E4258C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1255CA1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03622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7DD36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860B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D7C67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898119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CE8B89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36FE125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C1217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D1994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64CA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C8C6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659B0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BF960D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5904F74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E8EB9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4714B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797817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F2A8E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EB7E72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02B19A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30842A4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955F2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1527CF8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9125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F674F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65B4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DCA0EA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BA1F8F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FD7CCD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DAB3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53227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2174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4E81EB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35F9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6B390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1AA504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3DD5F8C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B4B2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3076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5380CD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2527B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62BC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F50A2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A939B7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1BC0E70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6B98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4B8511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E0B48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1E387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D5EF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A5D183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076BBD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460FFF7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C951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C59B49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870D7B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0FAA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003F4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C3FD7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3DEB2B8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317AF5E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53871D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17398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A9F544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70BCB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03EC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697C3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7350343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7CAE66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7DF6A93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AC626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B74B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8D1D81D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55CC161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2736E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175EE6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4891A8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F08AD80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AF4EEAD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175414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A5555B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56C65E64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132007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C8FBE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F74553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F6BE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04AC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B4D30D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B580F7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2C56DE4A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1B9A99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FC84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6695D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328FC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66C14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B48C2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6A2CE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1486B1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3241F3E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37BF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0C74E6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918BC1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4F36D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AC8C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1B87BA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10E9B2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862447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1CEA40C9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61C41C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8792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B0B42F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A13CB4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4693C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44F5E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3D79B5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16F66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69BCD734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0C98CC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E604B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7F510D3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37504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B3B40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B31D42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1A5F58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6C814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D8AC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543A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54AF1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072855E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175010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B5F9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387D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2382EE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06B39B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C92025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8717E4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5074BFA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3FAA744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D067" w14:textId="77777777" w:rsidR="006E28AB" w:rsidRDefault="006E28AB">
      <w:r>
        <w:separator/>
      </w:r>
    </w:p>
  </w:endnote>
  <w:endnote w:type="continuationSeparator" w:id="0">
    <w:p w14:paraId="4AE583A4" w14:textId="77777777" w:rsidR="006E28AB" w:rsidRDefault="006E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00EE4425" w14:textId="77777777" w:rsidR="006E28AB" w:rsidRDefault="00D655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B8F025" w14:textId="77777777" w:rsidR="006E28AB" w:rsidRDefault="006E28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6920" w14:textId="77777777" w:rsidR="006E28AB" w:rsidRDefault="006E28AB">
      <w:r>
        <w:separator/>
      </w:r>
    </w:p>
  </w:footnote>
  <w:footnote w:type="continuationSeparator" w:id="0">
    <w:p w14:paraId="093997E8" w14:textId="77777777" w:rsidR="006E28AB" w:rsidRDefault="006E28AB">
      <w:r>
        <w:continuationSeparator/>
      </w:r>
    </w:p>
  </w:footnote>
  <w:footnote w:id="1">
    <w:p w14:paraId="25F2C6E7" w14:textId="77777777" w:rsidR="006E28AB" w:rsidRDefault="006E28AB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214006455">
    <w:abstractNumId w:val="15"/>
  </w:num>
  <w:num w:numId="2" w16cid:durableId="979580717">
    <w:abstractNumId w:val="22"/>
  </w:num>
  <w:num w:numId="3" w16cid:durableId="855844798">
    <w:abstractNumId w:val="16"/>
  </w:num>
  <w:num w:numId="4" w16cid:durableId="1454592037">
    <w:abstractNumId w:val="10"/>
  </w:num>
  <w:num w:numId="5" w16cid:durableId="2084717278">
    <w:abstractNumId w:val="25"/>
  </w:num>
  <w:num w:numId="6" w16cid:durableId="291639703">
    <w:abstractNumId w:val="11"/>
  </w:num>
  <w:num w:numId="7" w16cid:durableId="474445007">
    <w:abstractNumId w:val="34"/>
  </w:num>
  <w:num w:numId="8" w16cid:durableId="1687947557">
    <w:abstractNumId w:val="19"/>
  </w:num>
  <w:num w:numId="9" w16cid:durableId="1133330128">
    <w:abstractNumId w:val="24"/>
  </w:num>
  <w:num w:numId="10" w16cid:durableId="281307362">
    <w:abstractNumId w:val="5"/>
  </w:num>
  <w:num w:numId="11" w16cid:durableId="2123070264">
    <w:abstractNumId w:val="1"/>
  </w:num>
  <w:num w:numId="12" w16cid:durableId="1926106687">
    <w:abstractNumId w:val="26"/>
  </w:num>
  <w:num w:numId="13" w16cid:durableId="2044788912">
    <w:abstractNumId w:val="37"/>
  </w:num>
  <w:num w:numId="14" w16cid:durableId="1091851126">
    <w:abstractNumId w:val="29"/>
  </w:num>
  <w:num w:numId="15" w16cid:durableId="1854297777">
    <w:abstractNumId w:val="23"/>
  </w:num>
  <w:num w:numId="16" w16cid:durableId="2029745948">
    <w:abstractNumId w:val="30"/>
  </w:num>
  <w:num w:numId="17" w16cid:durableId="696083850">
    <w:abstractNumId w:val="13"/>
  </w:num>
  <w:num w:numId="18" w16cid:durableId="1086808313">
    <w:abstractNumId w:val="27"/>
  </w:num>
  <w:num w:numId="19" w16cid:durableId="2079940047">
    <w:abstractNumId w:val="12"/>
  </w:num>
  <w:num w:numId="20" w16cid:durableId="328170078">
    <w:abstractNumId w:val="36"/>
  </w:num>
  <w:num w:numId="21" w16cid:durableId="824321558">
    <w:abstractNumId w:val="6"/>
  </w:num>
  <w:num w:numId="22" w16cid:durableId="1293487872">
    <w:abstractNumId w:val="7"/>
  </w:num>
  <w:num w:numId="23" w16cid:durableId="625351161">
    <w:abstractNumId w:val="21"/>
  </w:num>
  <w:num w:numId="24" w16cid:durableId="1487043719">
    <w:abstractNumId w:val="4"/>
  </w:num>
  <w:num w:numId="25" w16cid:durableId="1587303936">
    <w:abstractNumId w:val="3"/>
  </w:num>
  <w:num w:numId="26" w16cid:durableId="1094008439">
    <w:abstractNumId w:val="14"/>
  </w:num>
  <w:num w:numId="27" w16cid:durableId="1374189924">
    <w:abstractNumId w:val="0"/>
  </w:num>
  <w:num w:numId="28" w16cid:durableId="1926919874">
    <w:abstractNumId w:val="31"/>
  </w:num>
  <w:num w:numId="29" w16cid:durableId="1042248188">
    <w:abstractNumId w:val="8"/>
  </w:num>
  <w:num w:numId="30" w16cid:durableId="1739593714">
    <w:abstractNumId w:val="18"/>
  </w:num>
  <w:num w:numId="31" w16cid:durableId="18359323">
    <w:abstractNumId w:val="20"/>
  </w:num>
  <w:num w:numId="32" w16cid:durableId="255017896">
    <w:abstractNumId w:val="32"/>
  </w:num>
  <w:num w:numId="33" w16cid:durableId="284316211">
    <w:abstractNumId w:val="28"/>
  </w:num>
  <w:num w:numId="34" w16cid:durableId="1972594548">
    <w:abstractNumId w:val="17"/>
  </w:num>
  <w:num w:numId="35" w16cid:durableId="256645007">
    <w:abstractNumId w:val="33"/>
  </w:num>
  <w:num w:numId="36" w16cid:durableId="334383463">
    <w:abstractNumId w:val="9"/>
  </w:num>
  <w:num w:numId="37" w16cid:durableId="2039773108">
    <w:abstractNumId w:val="35"/>
  </w:num>
  <w:num w:numId="38" w16cid:durableId="93771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58"/>
    <w:rsid w:val="00022AE3"/>
    <w:rsid w:val="000247B4"/>
    <w:rsid w:val="00042897"/>
    <w:rsid w:val="00044F86"/>
    <w:rsid w:val="00045BA0"/>
    <w:rsid w:val="0005351B"/>
    <w:rsid w:val="00074D6B"/>
    <w:rsid w:val="0009613C"/>
    <w:rsid w:val="00097CB5"/>
    <w:rsid w:val="000A33F5"/>
    <w:rsid w:val="000A4A2E"/>
    <w:rsid w:val="000B4838"/>
    <w:rsid w:val="000D18B7"/>
    <w:rsid w:val="000E25F6"/>
    <w:rsid w:val="000E2A76"/>
    <w:rsid w:val="000F21CC"/>
    <w:rsid w:val="00114C6F"/>
    <w:rsid w:val="00123A98"/>
    <w:rsid w:val="00132BBB"/>
    <w:rsid w:val="00145A40"/>
    <w:rsid w:val="001757B6"/>
    <w:rsid w:val="00177B2B"/>
    <w:rsid w:val="0018311E"/>
    <w:rsid w:val="001F0CA7"/>
    <w:rsid w:val="00215A03"/>
    <w:rsid w:val="00221C5D"/>
    <w:rsid w:val="00223EAD"/>
    <w:rsid w:val="002302C7"/>
    <w:rsid w:val="00246F22"/>
    <w:rsid w:val="002532E4"/>
    <w:rsid w:val="002569D7"/>
    <w:rsid w:val="0026399E"/>
    <w:rsid w:val="00267B9D"/>
    <w:rsid w:val="0027602E"/>
    <w:rsid w:val="002A5D44"/>
    <w:rsid w:val="002B758D"/>
    <w:rsid w:val="002D5D25"/>
    <w:rsid w:val="002E57A9"/>
    <w:rsid w:val="002E5DF4"/>
    <w:rsid w:val="002F6983"/>
    <w:rsid w:val="00317A29"/>
    <w:rsid w:val="003216A9"/>
    <w:rsid w:val="00351F0D"/>
    <w:rsid w:val="00377840"/>
    <w:rsid w:val="0038244D"/>
    <w:rsid w:val="003A483C"/>
    <w:rsid w:val="003A7152"/>
    <w:rsid w:val="003B570B"/>
    <w:rsid w:val="003C01EF"/>
    <w:rsid w:val="003C0BE7"/>
    <w:rsid w:val="003C5BCE"/>
    <w:rsid w:val="003D2AD7"/>
    <w:rsid w:val="003D7EF0"/>
    <w:rsid w:val="003E0903"/>
    <w:rsid w:val="004150FE"/>
    <w:rsid w:val="004408B6"/>
    <w:rsid w:val="00442F4B"/>
    <w:rsid w:val="00445F23"/>
    <w:rsid w:val="00446D5D"/>
    <w:rsid w:val="00464D74"/>
    <w:rsid w:val="00467309"/>
    <w:rsid w:val="0048208C"/>
    <w:rsid w:val="004871E3"/>
    <w:rsid w:val="004931EE"/>
    <w:rsid w:val="004E3E82"/>
    <w:rsid w:val="005145D9"/>
    <w:rsid w:val="00514732"/>
    <w:rsid w:val="00517458"/>
    <w:rsid w:val="005329C4"/>
    <w:rsid w:val="00542645"/>
    <w:rsid w:val="005530ED"/>
    <w:rsid w:val="00553602"/>
    <w:rsid w:val="00554B03"/>
    <w:rsid w:val="00560A7E"/>
    <w:rsid w:val="00573C40"/>
    <w:rsid w:val="00575BAC"/>
    <w:rsid w:val="0058358D"/>
    <w:rsid w:val="00584F25"/>
    <w:rsid w:val="005869B4"/>
    <w:rsid w:val="005918F8"/>
    <w:rsid w:val="005921D7"/>
    <w:rsid w:val="0059767B"/>
    <w:rsid w:val="005A3DB0"/>
    <w:rsid w:val="005A3F5B"/>
    <w:rsid w:val="005A6636"/>
    <w:rsid w:val="005C5A7F"/>
    <w:rsid w:val="005D7CF0"/>
    <w:rsid w:val="00604865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B7FCF"/>
    <w:rsid w:val="006D31B3"/>
    <w:rsid w:val="006E28AB"/>
    <w:rsid w:val="006E726B"/>
    <w:rsid w:val="006F031D"/>
    <w:rsid w:val="006F08C4"/>
    <w:rsid w:val="006F1F08"/>
    <w:rsid w:val="0072555B"/>
    <w:rsid w:val="007264AC"/>
    <w:rsid w:val="00767CB0"/>
    <w:rsid w:val="007A3749"/>
    <w:rsid w:val="007A6A12"/>
    <w:rsid w:val="007A6A44"/>
    <w:rsid w:val="007A7987"/>
    <w:rsid w:val="007B4255"/>
    <w:rsid w:val="007D748C"/>
    <w:rsid w:val="007D7C00"/>
    <w:rsid w:val="007E1FCC"/>
    <w:rsid w:val="007E4B7F"/>
    <w:rsid w:val="007F4B88"/>
    <w:rsid w:val="007F5A23"/>
    <w:rsid w:val="007F761C"/>
    <w:rsid w:val="00801B29"/>
    <w:rsid w:val="00805697"/>
    <w:rsid w:val="008126F9"/>
    <w:rsid w:val="00823182"/>
    <w:rsid w:val="00840AB7"/>
    <w:rsid w:val="00850283"/>
    <w:rsid w:val="0085083F"/>
    <w:rsid w:val="00861879"/>
    <w:rsid w:val="00861FBF"/>
    <w:rsid w:val="00866C33"/>
    <w:rsid w:val="00874DB1"/>
    <w:rsid w:val="00891118"/>
    <w:rsid w:val="008B5582"/>
    <w:rsid w:val="008C294F"/>
    <w:rsid w:val="008C6499"/>
    <w:rsid w:val="008E542B"/>
    <w:rsid w:val="008F7C8B"/>
    <w:rsid w:val="00901F7B"/>
    <w:rsid w:val="00905B6D"/>
    <w:rsid w:val="009105DA"/>
    <w:rsid w:val="00911579"/>
    <w:rsid w:val="009307AE"/>
    <w:rsid w:val="00933764"/>
    <w:rsid w:val="0095243D"/>
    <w:rsid w:val="00967243"/>
    <w:rsid w:val="00976F63"/>
    <w:rsid w:val="009A0679"/>
    <w:rsid w:val="009C1838"/>
    <w:rsid w:val="009C29B2"/>
    <w:rsid w:val="009D6FFB"/>
    <w:rsid w:val="00A0115C"/>
    <w:rsid w:val="00A04EBA"/>
    <w:rsid w:val="00A23DA7"/>
    <w:rsid w:val="00A27398"/>
    <w:rsid w:val="00A30FA4"/>
    <w:rsid w:val="00A507CF"/>
    <w:rsid w:val="00A5095F"/>
    <w:rsid w:val="00A5162A"/>
    <w:rsid w:val="00A67260"/>
    <w:rsid w:val="00A70637"/>
    <w:rsid w:val="00A8000B"/>
    <w:rsid w:val="00A87E40"/>
    <w:rsid w:val="00A91591"/>
    <w:rsid w:val="00A92B46"/>
    <w:rsid w:val="00A96278"/>
    <w:rsid w:val="00AA0C4A"/>
    <w:rsid w:val="00AB4692"/>
    <w:rsid w:val="00AC569C"/>
    <w:rsid w:val="00AD47B1"/>
    <w:rsid w:val="00AD5EE2"/>
    <w:rsid w:val="00AE5DC5"/>
    <w:rsid w:val="00AF0CF8"/>
    <w:rsid w:val="00B015B6"/>
    <w:rsid w:val="00B13F91"/>
    <w:rsid w:val="00B16A9F"/>
    <w:rsid w:val="00B31EFF"/>
    <w:rsid w:val="00B40258"/>
    <w:rsid w:val="00B44E36"/>
    <w:rsid w:val="00B51EA6"/>
    <w:rsid w:val="00B52F43"/>
    <w:rsid w:val="00B61B02"/>
    <w:rsid w:val="00B823DC"/>
    <w:rsid w:val="00B839D9"/>
    <w:rsid w:val="00BB49C9"/>
    <w:rsid w:val="00BC638A"/>
    <w:rsid w:val="00BD3D47"/>
    <w:rsid w:val="00BD4973"/>
    <w:rsid w:val="00C066D5"/>
    <w:rsid w:val="00C073F1"/>
    <w:rsid w:val="00C12AD5"/>
    <w:rsid w:val="00C35210"/>
    <w:rsid w:val="00C42949"/>
    <w:rsid w:val="00C507E5"/>
    <w:rsid w:val="00C56385"/>
    <w:rsid w:val="00C62F85"/>
    <w:rsid w:val="00C76F38"/>
    <w:rsid w:val="00CA1965"/>
    <w:rsid w:val="00CB0EE4"/>
    <w:rsid w:val="00CB179E"/>
    <w:rsid w:val="00CB3D7E"/>
    <w:rsid w:val="00CC0A32"/>
    <w:rsid w:val="00CC0FD6"/>
    <w:rsid w:val="00CC111D"/>
    <w:rsid w:val="00CC3F74"/>
    <w:rsid w:val="00CD0539"/>
    <w:rsid w:val="00CD4FA9"/>
    <w:rsid w:val="00CD6556"/>
    <w:rsid w:val="00CD72C6"/>
    <w:rsid w:val="00CD73FD"/>
    <w:rsid w:val="00D00F39"/>
    <w:rsid w:val="00D02268"/>
    <w:rsid w:val="00D0486A"/>
    <w:rsid w:val="00D22390"/>
    <w:rsid w:val="00D2269A"/>
    <w:rsid w:val="00D23A8A"/>
    <w:rsid w:val="00D352A8"/>
    <w:rsid w:val="00D52F2C"/>
    <w:rsid w:val="00D61405"/>
    <w:rsid w:val="00D655FD"/>
    <w:rsid w:val="00D7112F"/>
    <w:rsid w:val="00D8658F"/>
    <w:rsid w:val="00D97745"/>
    <w:rsid w:val="00D97D48"/>
    <w:rsid w:val="00DA02B8"/>
    <w:rsid w:val="00DA68A2"/>
    <w:rsid w:val="00DB0D68"/>
    <w:rsid w:val="00DC0C14"/>
    <w:rsid w:val="00DC5A07"/>
    <w:rsid w:val="00DD177E"/>
    <w:rsid w:val="00DE08A6"/>
    <w:rsid w:val="00DE6C64"/>
    <w:rsid w:val="00E10D87"/>
    <w:rsid w:val="00E169DA"/>
    <w:rsid w:val="00E36213"/>
    <w:rsid w:val="00E3794C"/>
    <w:rsid w:val="00E476E4"/>
    <w:rsid w:val="00E511A4"/>
    <w:rsid w:val="00E67660"/>
    <w:rsid w:val="00E812CD"/>
    <w:rsid w:val="00E92DAB"/>
    <w:rsid w:val="00EC047D"/>
    <w:rsid w:val="00EC2724"/>
    <w:rsid w:val="00ED2514"/>
    <w:rsid w:val="00ED7C85"/>
    <w:rsid w:val="00EE3CFD"/>
    <w:rsid w:val="00EE4347"/>
    <w:rsid w:val="00EF4A7B"/>
    <w:rsid w:val="00EF5E3C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91E66"/>
    <w:rsid w:val="00F956FA"/>
    <w:rsid w:val="00FA19E8"/>
    <w:rsid w:val="00FC09BC"/>
    <w:rsid w:val="00FC4D0D"/>
    <w:rsid w:val="00FC57FE"/>
    <w:rsid w:val="00FD1E67"/>
    <w:rsid w:val="00FD319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9A316"/>
  <w15:docId w15:val="{2621C5EE-8614-48B2-8456-CAFA0D86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7724-F296-4186-9447-301868E4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12271</Words>
  <Characters>72402</Characters>
  <Application>Microsoft Office Word</Application>
  <DocSecurity>0</DocSecurity>
  <Lines>603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Nečasová, Bc.</dc:creator>
  <cp:lastModifiedBy>Zuzana Nečasová, Bc.</cp:lastModifiedBy>
  <cp:revision>2</cp:revision>
  <dcterms:created xsi:type="dcterms:W3CDTF">2025-11-14T06:53:00Z</dcterms:created>
  <dcterms:modified xsi:type="dcterms:W3CDTF">2025-11-14T06:53:00Z</dcterms:modified>
</cp:coreProperties>
</file>