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474C" w14:textId="20643AAE" w:rsidR="002D101C" w:rsidRPr="005C71B7" w:rsidRDefault="009078DE" w:rsidP="002D1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1B7"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2F14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71B7">
        <w:rPr>
          <w:rFonts w:ascii="Times New Roman" w:hAnsi="Times New Roman" w:cs="Times New Roman"/>
          <w:b/>
          <w:bCs/>
          <w:sz w:val="24"/>
          <w:szCs w:val="24"/>
        </w:rPr>
        <w:t xml:space="preserve"> ke smlouvě </w:t>
      </w:r>
      <w:r w:rsidR="002D101C" w:rsidRPr="005C71B7">
        <w:rPr>
          <w:rFonts w:ascii="Times New Roman" w:hAnsi="Times New Roman" w:cs="Times New Roman"/>
          <w:b/>
          <w:sz w:val="24"/>
          <w:szCs w:val="24"/>
        </w:rPr>
        <w:t>o poskytování služeb systému elektronického dotazování</w:t>
      </w:r>
    </w:p>
    <w:p w14:paraId="3797E442" w14:textId="77777777" w:rsidR="002D101C" w:rsidRPr="002D101C" w:rsidRDefault="002D101C" w:rsidP="002D101C">
      <w:pPr>
        <w:jc w:val="both"/>
        <w:rPr>
          <w:rFonts w:ascii="Times New Roman" w:hAnsi="Times New Roman" w:cs="Times New Roman"/>
          <w:b/>
        </w:rPr>
      </w:pPr>
    </w:p>
    <w:p w14:paraId="38634CFA" w14:textId="77777777" w:rsidR="002D101C" w:rsidRPr="002D101C" w:rsidRDefault="002D101C" w:rsidP="002D101C">
      <w:pPr>
        <w:pStyle w:val="Bezmez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>NEXT MOBILE SOLUTIONS, s.r.o.</w:t>
      </w:r>
    </w:p>
    <w:p w14:paraId="548CEBE9" w14:textId="77777777" w:rsidR="002D101C" w:rsidRPr="005C71B7" w:rsidRDefault="002D101C" w:rsidP="005C71B7">
      <w:pPr>
        <w:pStyle w:val="Bezmezer"/>
      </w:pPr>
      <w:r w:rsidRPr="005C71B7">
        <w:t>se sídlem Kladno-Kročehlavy, Nezamyslova 1370, PSČ 272 01</w:t>
      </w:r>
    </w:p>
    <w:p w14:paraId="3D43225C" w14:textId="77777777" w:rsidR="002D101C" w:rsidRPr="005C71B7" w:rsidRDefault="002D101C" w:rsidP="005C71B7">
      <w:pPr>
        <w:pStyle w:val="Bezmezer"/>
      </w:pPr>
      <w:r w:rsidRPr="005C71B7">
        <w:t>IČ: 629 58 950</w:t>
      </w:r>
    </w:p>
    <w:p w14:paraId="5389FFA8" w14:textId="77777777" w:rsidR="002D101C" w:rsidRPr="005C71B7" w:rsidRDefault="002D101C" w:rsidP="005C71B7">
      <w:pPr>
        <w:pStyle w:val="Bezmezer"/>
      </w:pPr>
      <w:r w:rsidRPr="005C71B7">
        <w:t>zapsána v obchodním rejstříku vedeném Městským soudem v Praze oddíl C, vložka 42717</w:t>
      </w:r>
    </w:p>
    <w:p w14:paraId="7021C0DF" w14:textId="77777777" w:rsidR="002D101C" w:rsidRPr="006554FD" w:rsidRDefault="002D101C" w:rsidP="005C71B7">
      <w:pPr>
        <w:pStyle w:val="Bezmezer"/>
        <w:rPr>
          <w:b/>
          <w:bCs/>
        </w:rPr>
      </w:pPr>
      <w:r w:rsidRPr="005C71B7">
        <w:t xml:space="preserve">jejímž jménem jedná jednatel </w:t>
      </w:r>
      <w:r w:rsidRPr="006554FD">
        <w:rPr>
          <w:b/>
          <w:bCs/>
        </w:rPr>
        <w:t>Aleš Hučík, MBA</w:t>
      </w:r>
    </w:p>
    <w:p w14:paraId="117E8C7A" w14:textId="77777777" w:rsidR="002D101C" w:rsidRPr="005C71B7" w:rsidRDefault="002D101C" w:rsidP="005C71B7">
      <w:pPr>
        <w:pStyle w:val="Bezmezer"/>
      </w:pPr>
      <w:r w:rsidRPr="005C71B7">
        <w:t>(dále též jen „poskytovatel“)</w:t>
      </w:r>
    </w:p>
    <w:p w14:paraId="79F762FD" w14:textId="77777777" w:rsidR="002D101C" w:rsidRPr="005C71B7" w:rsidRDefault="002D101C" w:rsidP="005C71B7">
      <w:pPr>
        <w:pStyle w:val="Bezmezer"/>
      </w:pPr>
    </w:p>
    <w:p w14:paraId="2BB166EE" w14:textId="3E5264F2" w:rsidR="002D101C" w:rsidRPr="002D101C" w:rsidRDefault="002D101C" w:rsidP="002D101C">
      <w:pPr>
        <w:jc w:val="both"/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>a</w:t>
      </w:r>
    </w:p>
    <w:p w14:paraId="0E8015D0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b/>
          <w:sz w:val="22"/>
          <w:szCs w:val="22"/>
          <w:lang w:val="cs-CZ"/>
        </w:rPr>
      </w:pPr>
      <w:r w:rsidRPr="002D101C">
        <w:rPr>
          <w:rFonts w:ascii="Times New Roman" w:hAnsi="Times New Roman"/>
          <w:b/>
          <w:sz w:val="22"/>
          <w:szCs w:val="22"/>
          <w:lang w:val="cs-CZ"/>
        </w:rPr>
        <w:t>Oblastní nemocnice Mladá Boleslav, a.s., nemocnice Středočeského kraje</w:t>
      </w:r>
    </w:p>
    <w:p w14:paraId="62D18FFF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2"/>
          <w:szCs w:val="22"/>
          <w:highlight w:val="yellow"/>
          <w:lang w:val="cs-CZ"/>
        </w:rPr>
      </w:pPr>
      <w:r w:rsidRPr="002D101C">
        <w:rPr>
          <w:rFonts w:ascii="Times New Roman" w:hAnsi="Times New Roman"/>
          <w:sz w:val="22"/>
          <w:szCs w:val="22"/>
          <w:lang w:val="cs-CZ"/>
        </w:rPr>
        <w:t xml:space="preserve">se sídlem </w:t>
      </w:r>
      <w:r w:rsidRPr="002D101C">
        <w:rPr>
          <w:rFonts w:ascii="Times New Roman" w:hAnsi="Times New Roman"/>
          <w:color w:val="424242"/>
          <w:sz w:val="22"/>
          <w:szCs w:val="22"/>
          <w:shd w:val="clear" w:color="auto" w:fill="FFFFFF"/>
        </w:rPr>
        <w:t>třída Václava Klementa 147, 293 01 Mladá Boleslav</w:t>
      </w:r>
    </w:p>
    <w:p w14:paraId="1C8E15C3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2"/>
          <w:szCs w:val="22"/>
          <w:highlight w:val="yellow"/>
          <w:lang w:val="cs-CZ"/>
        </w:rPr>
      </w:pPr>
      <w:r w:rsidRPr="002D101C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2D101C">
        <w:rPr>
          <w:rFonts w:ascii="Times New Roman" w:hAnsi="Times New Roman"/>
          <w:color w:val="424242"/>
          <w:sz w:val="22"/>
          <w:szCs w:val="22"/>
          <w:shd w:val="clear" w:color="auto" w:fill="FFFFFF"/>
        </w:rPr>
        <w:t>272 56 456</w:t>
      </w:r>
    </w:p>
    <w:p w14:paraId="11E59171" w14:textId="77777777" w:rsidR="002D101C" w:rsidRPr="002D101C" w:rsidRDefault="002D101C" w:rsidP="002D101C">
      <w:pPr>
        <w:pStyle w:val="Strany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2"/>
          <w:szCs w:val="22"/>
          <w:lang w:val="cs-CZ"/>
        </w:rPr>
      </w:pPr>
      <w:r w:rsidRPr="002D101C">
        <w:rPr>
          <w:rFonts w:ascii="Times New Roman" w:hAnsi="Times New Roman"/>
          <w:sz w:val="22"/>
          <w:szCs w:val="22"/>
          <w:lang w:val="cs-CZ"/>
        </w:rPr>
        <w:t>zapsaná v obchodním rejstříku vedeném Městským soudem v Praze, oddíl B, vložka  10019</w:t>
      </w:r>
    </w:p>
    <w:p w14:paraId="2F0946FC" w14:textId="77777777" w:rsidR="002D101C" w:rsidRPr="002D101C" w:rsidRDefault="002D101C" w:rsidP="005C71B7">
      <w:pPr>
        <w:pStyle w:val="Bezmezer"/>
        <w:rPr>
          <w:lang w:eastAsia="cs-CZ"/>
        </w:rPr>
      </w:pPr>
      <w:r w:rsidRPr="002D101C">
        <w:t xml:space="preserve">jejímž jménem jedná </w:t>
      </w:r>
      <w:r w:rsidRPr="006554FD">
        <w:rPr>
          <w:b/>
          <w:bCs/>
          <w:lang w:eastAsia="cs-CZ"/>
        </w:rPr>
        <w:t>JUDr. Ladislav Řípa</w:t>
      </w:r>
      <w:r w:rsidRPr="002D101C">
        <w:rPr>
          <w:lang w:eastAsia="cs-CZ"/>
        </w:rPr>
        <w:t>, předseda představenstva</w:t>
      </w:r>
    </w:p>
    <w:p w14:paraId="11F50E76" w14:textId="193D8DB7" w:rsidR="002D101C" w:rsidRPr="002D101C" w:rsidRDefault="002D101C" w:rsidP="005C71B7">
      <w:pPr>
        <w:pStyle w:val="Bezmezer"/>
        <w:rPr>
          <w:lang w:eastAsia="cs-CZ"/>
        </w:rPr>
      </w:pPr>
      <w:r w:rsidRPr="002D101C">
        <w:rPr>
          <w:lang w:eastAsia="cs-CZ"/>
        </w:rPr>
        <w:t xml:space="preserve">                                  </w:t>
      </w:r>
      <w:r w:rsidR="00217ECE">
        <w:rPr>
          <w:lang w:eastAsia="cs-CZ"/>
        </w:rPr>
        <w:t xml:space="preserve">           </w:t>
      </w:r>
      <w:r w:rsidRPr="006554FD">
        <w:rPr>
          <w:b/>
          <w:bCs/>
          <w:lang w:eastAsia="cs-CZ"/>
        </w:rPr>
        <w:t>Mgr. Daniel Marek</w:t>
      </w:r>
      <w:r w:rsidRPr="002D101C">
        <w:rPr>
          <w:lang w:eastAsia="cs-CZ"/>
        </w:rPr>
        <w:t>, místopředseda představenstva</w:t>
      </w:r>
    </w:p>
    <w:p w14:paraId="6FC68A1E" w14:textId="0F1E46AD" w:rsidR="002D101C" w:rsidRPr="002D101C" w:rsidRDefault="002D101C" w:rsidP="005C71B7">
      <w:pPr>
        <w:pStyle w:val="Bezmezer"/>
      </w:pPr>
      <w:r w:rsidRPr="002D101C">
        <w:rPr>
          <w:lang w:val="cs-CZ"/>
        </w:rPr>
        <w:t xml:space="preserve"> </w:t>
      </w:r>
      <w:r w:rsidRPr="002D101C">
        <w:t>(dále též jen „zákazník“)</w:t>
      </w:r>
    </w:p>
    <w:p w14:paraId="2EADA4DA" w14:textId="77777777" w:rsidR="002D101C" w:rsidRPr="002D101C" w:rsidRDefault="002D101C" w:rsidP="005C71B7">
      <w:pPr>
        <w:pStyle w:val="Bezmezer"/>
      </w:pPr>
      <w:r w:rsidRPr="002D101C">
        <w:t>(dále též poskytovatel a zákazník společně jen jako „smluvní strany“)</w:t>
      </w:r>
    </w:p>
    <w:p w14:paraId="5699F944" w14:textId="77777777" w:rsidR="002D101C" w:rsidRPr="002D101C" w:rsidRDefault="002D101C" w:rsidP="002D101C">
      <w:pPr>
        <w:jc w:val="both"/>
        <w:rPr>
          <w:rFonts w:ascii="Times New Roman" w:hAnsi="Times New Roman" w:cs="Times New Roman"/>
        </w:rPr>
      </w:pPr>
    </w:p>
    <w:p w14:paraId="1FF72CFF" w14:textId="33031225" w:rsidR="009078DE" w:rsidRPr="002D101C" w:rsidRDefault="009078DE" w:rsidP="009078DE">
      <w:pPr>
        <w:jc w:val="cent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>Předmět dodatku</w:t>
      </w:r>
    </w:p>
    <w:p w14:paraId="53C91807" w14:textId="73B02DD2" w:rsidR="002D101C" w:rsidRPr="006E1215" w:rsidRDefault="009078DE" w:rsidP="006E1215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6E1215">
        <w:rPr>
          <w:rFonts w:ascii="Times New Roman" w:hAnsi="Times New Roman" w:cs="Times New Roman"/>
        </w:rPr>
        <w:t xml:space="preserve">Předmětem tohoto dodatku je prodloužení platnosti smlouvy o poskytování </w:t>
      </w:r>
      <w:r w:rsidR="002D101C" w:rsidRPr="006E1215">
        <w:rPr>
          <w:rFonts w:ascii="Times New Roman" w:hAnsi="Times New Roman" w:cs="Times New Roman"/>
        </w:rPr>
        <w:t xml:space="preserve"> služeb systému elektronického dotazování</w:t>
      </w:r>
      <w:r w:rsidR="00F36EF2" w:rsidRPr="006E1215">
        <w:rPr>
          <w:rFonts w:ascii="Times New Roman" w:hAnsi="Times New Roman" w:cs="Times New Roman"/>
        </w:rPr>
        <w:t>.</w:t>
      </w:r>
      <w:r w:rsidR="002D101C" w:rsidRPr="006E1215">
        <w:rPr>
          <w:rFonts w:ascii="Times New Roman" w:hAnsi="Times New Roman" w:cs="Times New Roman"/>
        </w:rPr>
        <w:t xml:space="preserve"> </w:t>
      </w:r>
    </w:p>
    <w:p w14:paraId="7321E848" w14:textId="3F956B67" w:rsidR="006E1215" w:rsidRPr="003654B2" w:rsidRDefault="006E1215" w:rsidP="006E1215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lang w:val="cs-CZ"/>
        </w:rPr>
      </w:pPr>
      <w:r w:rsidRPr="003654B2">
        <w:rPr>
          <w:rFonts w:ascii="Times New Roman" w:hAnsi="Times New Roman" w:cs="Times New Roman"/>
          <w:lang w:val="cs-CZ"/>
        </w:rPr>
        <w:t xml:space="preserve">Dále se smlouva doplňuje též </w:t>
      </w:r>
      <w:r w:rsidR="003654B2" w:rsidRPr="003654B2">
        <w:rPr>
          <w:rFonts w:ascii="Times New Roman" w:hAnsi="Times New Roman" w:cs="Times New Roman"/>
          <w:lang w:val="cs-CZ"/>
        </w:rPr>
        <w:t>o doplňkovou</w:t>
      </w:r>
      <w:r w:rsidRPr="003654B2">
        <w:rPr>
          <w:rFonts w:ascii="Times New Roman" w:hAnsi="Times New Roman" w:cs="Times New Roman"/>
          <w:lang w:val="cs-CZ"/>
        </w:rPr>
        <w:t xml:space="preserve"> službu AskNow On-line pro </w:t>
      </w:r>
      <w:r w:rsidR="003654B2" w:rsidRPr="003654B2">
        <w:rPr>
          <w:rFonts w:ascii="Times New Roman" w:hAnsi="Times New Roman" w:cs="Times New Roman"/>
          <w:lang w:val="cs-CZ"/>
        </w:rPr>
        <w:t>dotazování</w:t>
      </w:r>
      <w:r w:rsidRPr="003654B2">
        <w:rPr>
          <w:rFonts w:ascii="Times New Roman" w:hAnsi="Times New Roman" w:cs="Times New Roman"/>
          <w:lang w:val="cs-CZ"/>
        </w:rPr>
        <w:t xml:space="preserve"> pomocí QR kódů. Služba je fakturována ročním </w:t>
      </w:r>
      <w:r w:rsidR="003654B2" w:rsidRPr="003654B2">
        <w:rPr>
          <w:rFonts w:ascii="Times New Roman" w:hAnsi="Times New Roman" w:cs="Times New Roman"/>
          <w:lang w:val="cs-CZ"/>
        </w:rPr>
        <w:t>poplatkem</w:t>
      </w:r>
      <w:r w:rsidRPr="003654B2">
        <w:rPr>
          <w:rFonts w:ascii="Times New Roman" w:hAnsi="Times New Roman" w:cs="Times New Roman"/>
          <w:lang w:val="cs-CZ"/>
        </w:rPr>
        <w:t xml:space="preserve"> ve výši 14.000 Kč.  </w:t>
      </w:r>
    </w:p>
    <w:p w14:paraId="407BB82D" w14:textId="64ABA25A" w:rsidR="009078DE" w:rsidRPr="002D101C" w:rsidRDefault="009078DE">
      <w:p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 xml:space="preserve">  </w:t>
      </w:r>
    </w:p>
    <w:p w14:paraId="042DD13B" w14:textId="462B8694" w:rsidR="009078DE" w:rsidRPr="002D101C" w:rsidRDefault="009078DE" w:rsidP="009078DE">
      <w:pPr>
        <w:jc w:val="cent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>II.</w:t>
      </w:r>
      <w:r w:rsidR="005C71B7">
        <w:rPr>
          <w:rFonts w:ascii="Times New Roman" w:hAnsi="Times New Roman" w:cs="Times New Roman"/>
          <w:b/>
          <w:bCs/>
        </w:rPr>
        <w:t xml:space="preserve"> </w:t>
      </w:r>
      <w:r w:rsidRPr="002D101C">
        <w:rPr>
          <w:rFonts w:ascii="Times New Roman" w:hAnsi="Times New Roman" w:cs="Times New Roman"/>
          <w:b/>
          <w:bCs/>
        </w:rPr>
        <w:t>Prodloužení platnosti smlouvy</w:t>
      </w:r>
    </w:p>
    <w:p w14:paraId="25CC23D1" w14:textId="697262B2" w:rsidR="009078DE" w:rsidRPr="002D101C" w:rsidRDefault="009078DE">
      <w:p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>Smluvní strany se v tomto dodatku dohodly na prodloužení platnosti smlouvy o poskytování služeb pro</w:t>
      </w:r>
      <w:r w:rsidR="002D101C">
        <w:rPr>
          <w:rFonts w:ascii="Times New Roman" w:hAnsi="Times New Roman" w:cs="Times New Roman"/>
        </w:rPr>
        <w:t xml:space="preserve"> další </w:t>
      </w:r>
      <w:r w:rsidRPr="002D101C">
        <w:rPr>
          <w:rFonts w:ascii="Times New Roman" w:hAnsi="Times New Roman" w:cs="Times New Roman"/>
        </w:rPr>
        <w:t xml:space="preserve">období </w:t>
      </w:r>
      <w:r w:rsidR="002D101C" w:rsidRPr="002D101C">
        <w:rPr>
          <w:rFonts w:ascii="Times New Roman" w:hAnsi="Times New Roman" w:cs="Times New Roman"/>
          <w:b/>
        </w:rPr>
        <w:t>od 01.06. 202</w:t>
      </w:r>
      <w:r w:rsidR="002045B2">
        <w:rPr>
          <w:rFonts w:ascii="Times New Roman" w:hAnsi="Times New Roman" w:cs="Times New Roman"/>
          <w:b/>
        </w:rPr>
        <w:t>6</w:t>
      </w:r>
      <w:r w:rsidR="002D101C" w:rsidRPr="002D101C">
        <w:rPr>
          <w:rFonts w:ascii="Times New Roman" w:hAnsi="Times New Roman" w:cs="Times New Roman"/>
          <w:b/>
        </w:rPr>
        <w:t xml:space="preserve"> do 31.05. 202</w:t>
      </w:r>
      <w:r w:rsidR="002045B2">
        <w:rPr>
          <w:rFonts w:ascii="Times New Roman" w:hAnsi="Times New Roman" w:cs="Times New Roman"/>
          <w:b/>
        </w:rPr>
        <w:t>8</w:t>
      </w:r>
      <w:r w:rsidR="00217ECE">
        <w:rPr>
          <w:rFonts w:ascii="Times New Roman" w:hAnsi="Times New Roman" w:cs="Times New Roman"/>
          <w:b/>
        </w:rPr>
        <w:t>.</w:t>
      </w:r>
    </w:p>
    <w:p w14:paraId="05243401" w14:textId="77777777" w:rsidR="009078DE" w:rsidRPr="002D101C" w:rsidRDefault="009078DE">
      <w:pPr>
        <w:rPr>
          <w:rFonts w:ascii="Times New Roman" w:hAnsi="Times New Roman" w:cs="Times New Roman"/>
        </w:rPr>
      </w:pPr>
    </w:p>
    <w:p w14:paraId="67B928F2" w14:textId="4ADB8A80" w:rsidR="009078DE" w:rsidRPr="002D101C" w:rsidRDefault="009078DE" w:rsidP="009078DE">
      <w:pPr>
        <w:jc w:val="center"/>
        <w:rPr>
          <w:rFonts w:ascii="Times New Roman" w:hAnsi="Times New Roman" w:cs="Times New Roman"/>
          <w:b/>
          <w:bCs/>
        </w:rPr>
      </w:pPr>
      <w:r w:rsidRPr="002D101C">
        <w:rPr>
          <w:rFonts w:ascii="Times New Roman" w:hAnsi="Times New Roman" w:cs="Times New Roman"/>
          <w:b/>
          <w:bCs/>
        </w:rPr>
        <w:t>III. Závěrečné ustanovení</w:t>
      </w:r>
    </w:p>
    <w:p w14:paraId="08036F47" w14:textId="77777777" w:rsidR="009078DE" w:rsidRPr="002D101C" w:rsidRDefault="009078DE" w:rsidP="009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>V ostatním, tímto dodatkem nezměněném, zůstává platné původní znění smlouvy.</w:t>
      </w:r>
    </w:p>
    <w:p w14:paraId="6B7C5749" w14:textId="77777777" w:rsidR="009078DE" w:rsidRPr="002D101C" w:rsidRDefault="009078DE" w:rsidP="009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 xml:space="preserve">Tento dodatek je uzavřen ve dvou (2) vyhotoveních, z nichž každá strana obdrží po jednom (1) vyhotovení. </w:t>
      </w:r>
    </w:p>
    <w:p w14:paraId="6711982B" w14:textId="35981ABF" w:rsidR="009078DE" w:rsidRPr="002D101C" w:rsidRDefault="009078DE" w:rsidP="009078D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101C">
        <w:rPr>
          <w:rFonts w:ascii="Times New Roman" w:hAnsi="Times New Roman" w:cs="Times New Roman"/>
        </w:rPr>
        <w:t>Strany prohlašují, že si tento dodatek přečetly, že s jeho obsahem souhlasí a na důkaz toho k němu připojují svoje podpisy</w:t>
      </w:r>
      <w:r w:rsidR="00217ECE">
        <w:rPr>
          <w:rFonts w:ascii="Times New Roman" w:hAnsi="Times New Roman" w:cs="Times New Roman"/>
        </w:rPr>
        <w:t>.</w:t>
      </w:r>
    </w:p>
    <w:p w14:paraId="650035A8" w14:textId="77777777" w:rsidR="00217ECE" w:rsidRDefault="00217ECE">
      <w:pPr>
        <w:rPr>
          <w:rFonts w:ascii="Times New Roman" w:hAnsi="Times New Roman" w:cs="Times New Roman"/>
        </w:rPr>
      </w:pPr>
    </w:p>
    <w:p w14:paraId="753ABCBB" w14:textId="2746DFB0" w:rsidR="009D5ABE" w:rsidRPr="00217ECE" w:rsidRDefault="009078DE">
      <w:pPr>
        <w:rPr>
          <w:rFonts w:ascii="Times New Roman" w:hAnsi="Times New Roman" w:cs="Times New Roman"/>
        </w:rPr>
      </w:pPr>
      <w:r w:rsidRPr="00217ECE">
        <w:rPr>
          <w:rFonts w:ascii="Times New Roman" w:hAnsi="Times New Roman" w:cs="Times New Roman"/>
        </w:rPr>
        <w:t>V</w:t>
      </w:r>
      <w:r w:rsidR="00217ECE" w:rsidRPr="00217ECE">
        <w:rPr>
          <w:rFonts w:ascii="Times New Roman" w:hAnsi="Times New Roman" w:cs="Times New Roman"/>
        </w:rPr>
        <w:t xml:space="preserve"> Kladně </w:t>
      </w:r>
      <w:r w:rsidRPr="00217ECE">
        <w:rPr>
          <w:rFonts w:ascii="Times New Roman" w:hAnsi="Times New Roman" w:cs="Times New Roman"/>
        </w:rPr>
        <w:t xml:space="preserve">dne </w:t>
      </w:r>
      <w:r w:rsidR="00217ECE" w:rsidRPr="00217ECE">
        <w:rPr>
          <w:rFonts w:ascii="Times New Roman" w:hAnsi="Times New Roman" w:cs="Times New Roman"/>
        </w:rPr>
        <w:t>…………</w:t>
      </w:r>
      <w:r w:rsidRPr="00217ECE">
        <w:rPr>
          <w:rFonts w:ascii="Times New Roman" w:hAnsi="Times New Roman" w:cs="Times New Roman"/>
        </w:rPr>
        <w:t>…</w:t>
      </w:r>
      <w:r w:rsidR="00217ECE">
        <w:rPr>
          <w:rFonts w:ascii="Times New Roman" w:hAnsi="Times New Roman" w:cs="Times New Roman"/>
        </w:rPr>
        <w:t>……</w:t>
      </w:r>
      <w:r w:rsidRPr="00217ECE">
        <w:rPr>
          <w:rFonts w:ascii="Times New Roman" w:hAnsi="Times New Roman" w:cs="Times New Roman"/>
        </w:rPr>
        <w:t>……</w:t>
      </w:r>
      <w:r w:rsidR="00217ECE" w:rsidRPr="00217ECE">
        <w:rPr>
          <w:rFonts w:ascii="Times New Roman" w:hAnsi="Times New Roman" w:cs="Times New Roman"/>
        </w:rPr>
        <w:t>..</w:t>
      </w:r>
      <w:r w:rsidR="00217ECE" w:rsidRPr="00217ECE">
        <w:rPr>
          <w:rFonts w:ascii="Times New Roman" w:hAnsi="Times New Roman" w:cs="Times New Roman"/>
        </w:rPr>
        <w:tab/>
      </w:r>
      <w:r w:rsidR="00217ECE" w:rsidRPr="00217ECE">
        <w:rPr>
          <w:rFonts w:ascii="Times New Roman" w:hAnsi="Times New Roman" w:cs="Times New Roman"/>
        </w:rPr>
        <w:tab/>
      </w:r>
      <w:r w:rsidR="00217ECE">
        <w:rPr>
          <w:rFonts w:ascii="Times New Roman" w:hAnsi="Times New Roman" w:cs="Times New Roman"/>
        </w:rPr>
        <w:tab/>
      </w:r>
      <w:r w:rsidRPr="00217ECE">
        <w:rPr>
          <w:rFonts w:ascii="Times New Roman" w:hAnsi="Times New Roman" w:cs="Times New Roman"/>
        </w:rPr>
        <w:t>V</w:t>
      </w:r>
      <w:r w:rsidR="00596E30" w:rsidRPr="00217ECE">
        <w:rPr>
          <w:rFonts w:ascii="Times New Roman" w:hAnsi="Times New Roman" w:cs="Times New Roman"/>
        </w:rPr>
        <w:t xml:space="preserve"> </w:t>
      </w:r>
      <w:r w:rsidR="00217ECE" w:rsidRPr="00217ECE">
        <w:rPr>
          <w:rFonts w:ascii="Times New Roman" w:hAnsi="Times New Roman" w:cs="Times New Roman"/>
        </w:rPr>
        <w:t xml:space="preserve">Mladé Boleslavi </w:t>
      </w:r>
      <w:r w:rsidR="00596E30" w:rsidRPr="00217ECE">
        <w:rPr>
          <w:rFonts w:ascii="Times New Roman" w:hAnsi="Times New Roman" w:cs="Times New Roman"/>
        </w:rPr>
        <w:t>dne</w:t>
      </w:r>
      <w:r w:rsidR="00217ECE" w:rsidRPr="00217ECE">
        <w:rPr>
          <w:rFonts w:ascii="Times New Roman" w:hAnsi="Times New Roman" w:cs="Times New Roman"/>
        </w:rPr>
        <w:t xml:space="preserve"> </w:t>
      </w:r>
      <w:r w:rsidR="00217ECE" w:rsidRPr="00217ECE">
        <w:rPr>
          <w:rFonts w:ascii="Times New Roman" w:hAnsi="Times New Roman" w:cs="Times New Roman"/>
        </w:rPr>
        <w:t>…………</w:t>
      </w:r>
      <w:r w:rsidR="00217ECE">
        <w:rPr>
          <w:rFonts w:ascii="Times New Roman" w:hAnsi="Times New Roman" w:cs="Times New Roman"/>
        </w:rPr>
        <w:t>……</w:t>
      </w:r>
      <w:r w:rsidR="00217ECE" w:rsidRPr="00217ECE">
        <w:rPr>
          <w:rFonts w:ascii="Times New Roman" w:hAnsi="Times New Roman" w:cs="Times New Roman"/>
        </w:rPr>
        <w:t>……..</w:t>
      </w:r>
    </w:p>
    <w:sectPr w:rsidR="009D5ABE" w:rsidRPr="00217ECE" w:rsidSect="00DC4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75F"/>
    <w:multiLevelType w:val="hybridMultilevel"/>
    <w:tmpl w:val="E9CE3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278D1"/>
    <w:multiLevelType w:val="hybridMultilevel"/>
    <w:tmpl w:val="4B4AA82A"/>
    <w:lvl w:ilvl="0" w:tplc="CC42A090">
      <w:start w:val="1"/>
      <w:numFmt w:val="decimal"/>
      <w:pStyle w:val="Strany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olor w:val="000000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02E49"/>
    <w:multiLevelType w:val="hybridMultilevel"/>
    <w:tmpl w:val="D36ED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30714">
    <w:abstractNumId w:val="2"/>
  </w:num>
  <w:num w:numId="2" w16cid:durableId="809637443">
    <w:abstractNumId w:val="1"/>
  </w:num>
  <w:num w:numId="3" w16cid:durableId="60257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DE"/>
    <w:rsid w:val="00192E20"/>
    <w:rsid w:val="001B27AB"/>
    <w:rsid w:val="002045B2"/>
    <w:rsid w:val="00217ECE"/>
    <w:rsid w:val="002C68F0"/>
    <w:rsid w:val="002D101C"/>
    <w:rsid w:val="002F14DC"/>
    <w:rsid w:val="003654B2"/>
    <w:rsid w:val="00481E84"/>
    <w:rsid w:val="00596E30"/>
    <w:rsid w:val="005C71B7"/>
    <w:rsid w:val="006554FD"/>
    <w:rsid w:val="006E1215"/>
    <w:rsid w:val="00756D00"/>
    <w:rsid w:val="00802824"/>
    <w:rsid w:val="0080307E"/>
    <w:rsid w:val="009078DE"/>
    <w:rsid w:val="0096798B"/>
    <w:rsid w:val="009726E5"/>
    <w:rsid w:val="009D5ABE"/>
    <w:rsid w:val="00AE1859"/>
    <w:rsid w:val="00BC7E01"/>
    <w:rsid w:val="00C4631B"/>
    <w:rsid w:val="00DC441A"/>
    <w:rsid w:val="00F36EF2"/>
    <w:rsid w:val="00FA2154"/>
    <w:rsid w:val="00FD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E686"/>
  <w15:chartTrackingRefBased/>
  <w15:docId w15:val="{355C03C6-670E-49F2-888E-4E0E10EB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8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8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8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8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8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8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8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8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8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8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8DE"/>
    <w:rPr>
      <w:b/>
      <w:bCs/>
      <w:smallCaps/>
      <w:color w:val="0F4761" w:themeColor="accent1" w:themeShade="BF"/>
      <w:spacing w:val="5"/>
    </w:rPr>
  </w:style>
  <w:style w:type="paragraph" w:customStyle="1" w:styleId="Strany">
    <w:name w:val="Strany"/>
    <w:basedOn w:val="Normln"/>
    <w:rsid w:val="002D101C"/>
    <w:pPr>
      <w:numPr>
        <w:numId w:val="2"/>
      </w:numPr>
      <w:tabs>
        <w:tab w:val="left" w:pos="3024"/>
      </w:tabs>
      <w:spacing w:before="60" w:after="240" w:line="240" w:lineRule="auto"/>
      <w:jc w:val="both"/>
    </w:pPr>
    <w:rPr>
      <w:rFonts w:ascii="Calibri" w:eastAsia="Times New Roman" w:hAnsi="Calibri" w:cs="Times New Roman"/>
      <w:noProof/>
      <w:color w:val="000000"/>
      <w:kern w:val="0"/>
      <w:sz w:val="24"/>
      <w:szCs w:val="24"/>
      <w14:ligatures w14:val="none"/>
    </w:rPr>
  </w:style>
  <w:style w:type="paragraph" w:styleId="Bezmezer">
    <w:name w:val="No Spacing"/>
    <w:uiPriority w:val="1"/>
    <w:qFormat/>
    <w:rsid w:val="002D1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Hucik</dc:creator>
  <cp:keywords/>
  <dc:description/>
  <cp:lastModifiedBy>Kučera Ondřej | ONMB</cp:lastModifiedBy>
  <cp:revision>7</cp:revision>
  <dcterms:created xsi:type="dcterms:W3CDTF">2025-10-23T10:52:00Z</dcterms:created>
  <dcterms:modified xsi:type="dcterms:W3CDTF">2025-10-27T06:47:00Z</dcterms:modified>
</cp:coreProperties>
</file>