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CE552" w14:textId="77777777" w:rsidR="00EE5D17" w:rsidRDefault="00EE5D17" w:rsidP="00EE5D17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tbl>
      <w:tblPr>
        <w:tblW w:w="0" w:type="auto"/>
        <w:tblInd w:w="-142" w:type="dxa"/>
        <w:tblLook w:val="00A0" w:firstRow="1" w:lastRow="0" w:firstColumn="1" w:lastColumn="0" w:noHBand="0" w:noVBand="0"/>
      </w:tblPr>
      <w:tblGrid>
        <w:gridCol w:w="2552"/>
        <w:gridCol w:w="6660"/>
      </w:tblGrid>
      <w:tr w:rsidR="00F30B9D" w:rsidRPr="00A13011" w14:paraId="2B19D3EF" w14:textId="77777777" w:rsidTr="00C47A1F">
        <w:tc>
          <w:tcPr>
            <w:tcW w:w="2552" w:type="dxa"/>
          </w:tcPr>
          <w:p w14:paraId="3B0E14B9" w14:textId="77777777" w:rsidR="00F30B9D" w:rsidRPr="00A13011" w:rsidRDefault="00F30B9D" w:rsidP="00C47A1F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A13011">
              <w:rPr>
                <w:rFonts w:eastAsia="Times New Roman"/>
                <w:sz w:val="20"/>
                <w:szCs w:val="20"/>
                <w:lang w:eastAsia="cs-CZ"/>
              </w:rPr>
              <w:t>Společnost:</w:t>
            </w:r>
          </w:p>
        </w:tc>
        <w:tc>
          <w:tcPr>
            <w:tcW w:w="6660" w:type="dxa"/>
          </w:tcPr>
          <w:p w14:paraId="263DC776" w14:textId="77777777" w:rsidR="00F30B9D" w:rsidRPr="00A13011" w:rsidRDefault="00F30B9D" w:rsidP="00C47A1F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Interiéry Nosek </w:t>
            </w:r>
            <w:r w:rsidRPr="00A13011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s r.o.</w:t>
            </w:r>
          </w:p>
        </w:tc>
      </w:tr>
      <w:tr w:rsidR="00F30B9D" w:rsidRPr="00A13011" w14:paraId="5F27B6BE" w14:textId="77777777" w:rsidTr="00C47A1F">
        <w:tc>
          <w:tcPr>
            <w:tcW w:w="2552" w:type="dxa"/>
          </w:tcPr>
          <w:p w14:paraId="18E4380A" w14:textId="77777777" w:rsidR="00F30B9D" w:rsidRPr="00A13011" w:rsidRDefault="00F30B9D" w:rsidP="00C47A1F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A13011">
              <w:rPr>
                <w:rFonts w:eastAsia="Times New Roman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6660" w:type="dxa"/>
          </w:tcPr>
          <w:p w14:paraId="0646A4AA" w14:textId="77777777" w:rsidR="00F30B9D" w:rsidRPr="00A13011" w:rsidRDefault="00F30B9D" w:rsidP="00C47A1F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24749443</w:t>
            </w:r>
          </w:p>
        </w:tc>
      </w:tr>
      <w:tr w:rsidR="00F30B9D" w:rsidRPr="00A13011" w14:paraId="07A30563" w14:textId="77777777" w:rsidTr="00C47A1F">
        <w:tc>
          <w:tcPr>
            <w:tcW w:w="2552" w:type="dxa"/>
          </w:tcPr>
          <w:p w14:paraId="119A7E94" w14:textId="77777777" w:rsidR="00F30B9D" w:rsidRPr="00A13011" w:rsidRDefault="00F30B9D" w:rsidP="00C47A1F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A13011">
              <w:rPr>
                <w:rFonts w:eastAsia="Times New Roman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60" w:type="dxa"/>
          </w:tcPr>
          <w:p w14:paraId="6EF6A84A" w14:textId="77777777" w:rsidR="00F30B9D" w:rsidRPr="00A13011" w:rsidRDefault="00F30B9D" w:rsidP="00C47A1F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A13011">
              <w:rPr>
                <w:rFonts w:eastAsia="Times New Roman"/>
                <w:sz w:val="20"/>
                <w:szCs w:val="20"/>
                <w:lang w:eastAsia="cs-CZ"/>
              </w:rPr>
              <w:t>CZ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24749443</w:t>
            </w:r>
          </w:p>
        </w:tc>
      </w:tr>
      <w:tr w:rsidR="00F30B9D" w:rsidRPr="00A13011" w14:paraId="2888917C" w14:textId="77777777" w:rsidTr="00C47A1F">
        <w:tc>
          <w:tcPr>
            <w:tcW w:w="2552" w:type="dxa"/>
          </w:tcPr>
          <w:p w14:paraId="14126D07" w14:textId="77777777" w:rsidR="00F30B9D" w:rsidRPr="00A13011" w:rsidRDefault="00F30B9D" w:rsidP="00C47A1F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A13011">
              <w:rPr>
                <w:rFonts w:eastAsia="Times New Roman"/>
                <w:sz w:val="20"/>
                <w:szCs w:val="20"/>
                <w:lang w:eastAsia="cs-CZ"/>
              </w:rPr>
              <w:t>Se sídlem:</w:t>
            </w:r>
          </w:p>
        </w:tc>
        <w:tc>
          <w:tcPr>
            <w:tcW w:w="6660" w:type="dxa"/>
          </w:tcPr>
          <w:p w14:paraId="21ED52A7" w14:textId="77777777" w:rsidR="00F30B9D" w:rsidRPr="00A13011" w:rsidRDefault="00F30B9D" w:rsidP="00C47A1F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Vazačka 1522, </w:t>
            </w:r>
            <w:proofErr w:type="spellStart"/>
            <w:r>
              <w:rPr>
                <w:sz w:val="20"/>
                <w:szCs w:val="20"/>
                <w:lang w:eastAsia="cs-CZ"/>
              </w:rPr>
              <w:t>Vrchbělá</w:t>
            </w:r>
            <w:proofErr w:type="spellEnd"/>
            <w:r>
              <w:rPr>
                <w:sz w:val="20"/>
                <w:szCs w:val="20"/>
                <w:lang w:eastAsia="cs-CZ"/>
              </w:rPr>
              <w:t xml:space="preserve">, 294 21 Bělá pod Bezdězem </w:t>
            </w:r>
          </w:p>
        </w:tc>
      </w:tr>
      <w:tr w:rsidR="00F30B9D" w:rsidRPr="00A13011" w14:paraId="39A37C6A" w14:textId="77777777" w:rsidTr="00C47A1F">
        <w:tc>
          <w:tcPr>
            <w:tcW w:w="2552" w:type="dxa"/>
          </w:tcPr>
          <w:p w14:paraId="1A41FA19" w14:textId="77777777" w:rsidR="00F30B9D" w:rsidRPr="00A13011" w:rsidRDefault="00F30B9D" w:rsidP="00C47A1F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A13011">
              <w:rPr>
                <w:rFonts w:eastAsia="Times New Roman"/>
                <w:sz w:val="20"/>
                <w:szCs w:val="20"/>
                <w:lang w:eastAsia="cs-CZ"/>
              </w:rPr>
              <w:t>Zastoupená:</w:t>
            </w:r>
          </w:p>
        </w:tc>
        <w:tc>
          <w:tcPr>
            <w:tcW w:w="6660" w:type="dxa"/>
          </w:tcPr>
          <w:p w14:paraId="70243F76" w14:textId="77777777" w:rsidR="00F30B9D" w:rsidRPr="00A13011" w:rsidRDefault="00F30B9D" w:rsidP="00C47A1F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Josef Nosek</w:t>
            </w:r>
            <w:r w:rsidRPr="00A13011">
              <w:rPr>
                <w:rFonts w:eastAsia="Times New Roman"/>
                <w:sz w:val="20"/>
                <w:szCs w:val="20"/>
                <w:lang w:eastAsia="cs-CZ"/>
              </w:rPr>
              <w:t>, jednatel</w:t>
            </w:r>
          </w:p>
        </w:tc>
      </w:tr>
      <w:tr w:rsidR="00F30B9D" w:rsidRPr="00A13011" w14:paraId="20B96F23" w14:textId="77777777" w:rsidTr="00C47A1F">
        <w:tc>
          <w:tcPr>
            <w:tcW w:w="2552" w:type="dxa"/>
          </w:tcPr>
          <w:p w14:paraId="4FE8D3BC" w14:textId="77777777" w:rsidR="00F30B9D" w:rsidRPr="00A13011" w:rsidRDefault="00F30B9D" w:rsidP="00C47A1F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A13011">
              <w:rPr>
                <w:rFonts w:eastAsia="Times New Roman"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6660" w:type="dxa"/>
          </w:tcPr>
          <w:p w14:paraId="320FBC59" w14:textId="77777777" w:rsidR="00F30B9D" w:rsidRPr="00A13011" w:rsidRDefault="00F30B9D" w:rsidP="00C47A1F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Česká spořitelna, a.s.</w:t>
            </w:r>
          </w:p>
        </w:tc>
      </w:tr>
      <w:tr w:rsidR="00F30B9D" w:rsidRPr="00A13011" w14:paraId="0D34852E" w14:textId="77777777" w:rsidTr="00C47A1F">
        <w:tc>
          <w:tcPr>
            <w:tcW w:w="2552" w:type="dxa"/>
          </w:tcPr>
          <w:p w14:paraId="04E94C2A" w14:textId="77777777" w:rsidR="00F30B9D" w:rsidRPr="00A13011" w:rsidRDefault="00F30B9D" w:rsidP="00C47A1F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A13011">
              <w:rPr>
                <w:rFonts w:eastAsia="Times New Roman"/>
                <w:sz w:val="20"/>
                <w:szCs w:val="20"/>
                <w:lang w:eastAsia="cs-CZ"/>
              </w:rPr>
              <w:t>Číslo účtu:</w:t>
            </w:r>
          </w:p>
        </w:tc>
        <w:tc>
          <w:tcPr>
            <w:tcW w:w="6660" w:type="dxa"/>
          </w:tcPr>
          <w:p w14:paraId="051B8E73" w14:textId="77777777" w:rsidR="00F30B9D" w:rsidRPr="00A13011" w:rsidRDefault="00F30B9D" w:rsidP="00C47A1F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6A7816">
              <w:rPr>
                <w:sz w:val="20"/>
                <w:szCs w:val="20"/>
                <w:lang w:eastAsia="cs-CZ"/>
              </w:rPr>
              <w:t>4186480329/0800</w:t>
            </w:r>
          </w:p>
        </w:tc>
      </w:tr>
      <w:tr w:rsidR="00F30B9D" w:rsidRPr="00A13011" w14:paraId="3CAAC005" w14:textId="77777777" w:rsidTr="00C47A1F">
        <w:tc>
          <w:tcPr>
            <w:tcW w:w="9212" w:type="dxa"/>
            <w:gridSpan w:val="2"/>
          </w:tcPr>
          <w:p w14:paraId="32E6006A" w14:textId="77777777" w:rsidR="00F30B9D" w:rsidRPr="00A13011" w:rsidRDefault="00F30B9D" w:rsidP="00C47A1F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A13011">
              <w:rPr>
                <w:rFonts w:eastAsia="Times New Roman"/>
                <w:sz w:val="20"/>
                <w:szCs w:val="20"/>
                <w:lang w:eastAsia="cs-CZ"/>
              </w:rPr>
              <w:t xml:space="preserve">Zapsaná v obchodním rejstříku Městského soudu v Praze, oddíl C, vložka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171087</w:t>
            </w:r>
          </w:p>
        </w:tc>
      </w:tr>
    </w:tbl>
    <w:p w14:paraId="7D954DAA" w14:textId="77777777" w:rsidR="00F30B9D" w:rsidRPr="00A13011" w:rsidRDefault="00F30B9D" w:rsidP="00F30B9D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63D16865" w14:textId="77777777" w:rsidR="00F30B9D" w:rsidRPr="00A13011" w:rsidRDefault="00F30B9D" w:rsidP="00F30B9D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 w:rsidRPr="00A13011">
        <w:rPr>
          <w:rFonts w:eastAsia="Times New Roman"/>
          <w:sz w:val="20"/>
          <w:szCs w:val="20"/>
          <w:lang w:eastAsia="cs-CZ"/>
        </w:rPr>
        <w:t>dále jen „</w:t>
      </w:r>
      <w:r w:rsidRPr="00A13011">
        <w:rPr>
          <w:rFonts w:eastAsia="Times New Roman"/>
          <w:b/>
          <w:sz w:val="20"/>
          <w:szCs w:val="20"/>
          <w:lang w:eastAsia="cs-CZ"/>
        </w:rPr>
        <w:t>prodávající</w:t>
      </w:r>
      <w:r w:rsidRPr="00A13011">
        <w:rPr>
          <w:rFonts w:eastAsia="Times New Roman"/>
          <w:sz w:val="20"/>
          <w:szCs w:val="20"/>
          <w:lang w:eastAsia="cs-CZ"/>
        </w:rPr>
        <w:t>“ na straně jedné</w:t>
      </w:r>
    </w:p>
    <w:p w14:paraId="739ECB6C" w14:textId="77777777" w:rsidR="00F30B9D" w:rsidRPr="00A13011" w:rsidRDefault="00F30B9D" w:rsidP="00F30B9D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2DEEDB2E" w14:textId="77777777" w:rsidR="00F30B9D" w:rsidRPr="00A13011" w:rsidRDefault="00F30B9D" w:rsidP="00F30B9D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A13011">
        <w:rPr>
          <w:rFonts w:eastAsia="Times New Roman"/>
          <w:sz w:val="20"/>
          <w:szCs w:val="20"/>
          <w:lang w:eastAsia="cs-CZ"/>
        </w:rPr>
        <w:t>a</w:t>
      </w:r>
    </w:p>
    <w:p w14:paraId="3F5B51BF" w14:textId="77777777" w:rsidR="00F30B9D" w:rsidRPr="00A13011" w:rsidRDefault="00F30B9D" w:rsidP="00F30B9D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</w:p>
    <w:p w14:paraId="2D5BE4A7" w14:textId="77777777" w:rsidR="00F30B9D" w:rsidRPr="00A13011" w:rsidRDefault="00F30B9D" w:rsidP="00F30B9D">
      <w:pPr>
        <w:spacing w:after="0" w:line="240" w:lineRule="auto"/>
        <w:ind w:left="2552" w:hanging="2552"/>
        <w:rPr>
          <w:rFonts w:eastAsia="Times New Roman"/>
          <w:b/>
          <w:sz w:val="20"/>
          <w:szCs w:val="20"/>
          <w:lang w:eastAsia="cs-CZ"/>
        </w:rPr>
      </w:pPr>
      <w:r w:rsidRPr="00A13011">
        <w:rPr>
          <w:rFonts w:eastAsia="Times New Roman"/>
          <w:sz w:val="20"/>
          <w:szCs w:val="20"/>
          <w:lang w:eastAsia="cs-CZ"/>
        </w:rPr>
        <w:t>Společnost:</w:t>
      </w:r>
      <w:r w:rsidRPr="00A13011">
        <w:rPr>
          <w:rFonts w:eastAsia="Times New Roman"/>
          <w:sz w:val="20"/>
          <w:szCs w:val="20"/>
          <w:lang w:eastAsia="cs-CZ"/>
        </w:rPr>
        <w:tab/>
      </w:r>
      <w:r w:rsidRPr="00A13011">
        <w:rPr>
          <w:rFonts w:eastAsia="Times New Roman"/>
          <w:b/>
          <w:sz w:val="20"/>
          <w:szCs w:val="20"/>
          <w:lang w:eastAsia="cs-CZ"/>
        </w:rPr>
        <w:t xml:space="preserve">Oblastní nemocnice Mladá Boleslav, a.s., </w:t>
      </w:r>
      <w:r w:rsidRPr="00A13011">
        <w:rPr>
          <w:rFonts w:eastAsia="Times New Roman"/>
          <w:b/>
          <w:sz w:val="20"/>
          <w:szCs w:val="20"/>
          <w:lang w:eastAsia="cs-CZ"/>
        </w:rPr>
        <w:br/>
        <w:t>nemocnice Středočeského kraje</w:t>
      </w:r>
    </w:p>
    <w:p w14:paraId="395FB375" w14:textId="77777777" w:rsidR="00F30B9D" w:rsidRPr="00A13011" w:rsidRDefault="00F30B9D" w:rsidP="00F30B9D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A13011">
        <w:rPr>
          <w:rFonts w:eastAsia="Times New Roman"/>
          <w:sz w:val="20"/>
          <w:szCs w:val="20"/>
          <w:lang w:eastAsia="cs-CZ"/>
        </w:rPr>
        <w:t>IČO:</w:t>
      </w:r>
      <w:r w:rsidRPr="00A13011">
        <w:rPr>
          <w:rFonts w:eastAsia="Times New Roman"/>
          <w:sz w:val="20"/>
          <w:szCs w:val="20"/>
          <w:lang w:eastAsia="cs-CZ"/>
        </w:rPr>
        <w:tab/>
        <w:t>272 56 456</w:t>
      </w:r>
    </w:p>
    <w:p w14:paraId="277472B6" w14:textId="77777777" w:rsidR="00F30B9D" w:rsidRPr="00A13011" w:rsidRDefault="00F30B9D" w:rsidP="00F30B9D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A13011">
        <w:rPr>
          <w:rFonts w:eastAsia="Times New Roman"/>
          <w:sz w:val="20"/>
          <w:szCs w:val="20"/>
          <w:lang w:eastAsia="cs-CZ"/>
        </w:rPr>
        <w:t>DIČ:</w:t>
      </w:r>
      <w:r w:rsidRPr="00A13011">
        <w:rPr>
          <w:rFonts w:eastAsia="Times New Roman"/>
          <w:sz w:val="20"/>
          <w:szCs w:val="20"/>
          <w:lang w:eastAsia="cs-CZ"/>
        </w:rPr>
        <w:tab/>
        <w:t>CZ27256456</w:t>
      </w:r>
    </w:p>
    <w:p w14:paraId="3961767A" w14:textId="77777777" w:rsidR="00F30B9D" w:rsidRPr="00A13011" w:rsidRDefault="00F30B9D" w:rsidP="00F30B9D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A13011">
        <w:rPr>
          <w:rFonts w:eastAsia="Times New Roman"/>
          <w:sz w:val="20"/>
          <w:szCs w:val="20"/>
          <w:lang w:eastAsia="cs-CZ"/>
        </w:rPr>
        <w:t>Se sídlem:</w:t>
      </w:r>
      <w:r w:rsidRPr="00A13011">
        <w:rPr>
          <w:rFonts w:eastAsia="Times New Roman"/>
          <w:sz w:val="20"/>
          <w:szCs w:val="20"/>
          <w:lang w:eastAsia="cs-CZ"/>
        </w:rPr>
        <w:tab/>
        <w:t>Mladá Boleslav, třída Václava Klementa 147, PSČ 293 01</w:t>
      </w:r>
    </w:p>
    <w:p w14:paraId="6B0AEF4C" w14:textId="77777777" w:rsidR="00F30B9D" w:rsidRPr="00A13011" w:rsidRDefault="00F30B9D" w:rsidP="00F30B9D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A13011">
        <w:rPr>
          <w:rFonts w:eastAsia="Times New Roman"/>
          <w:sz w:val="20"/>
          <w:szCs w:val="20"/>
          <w:lang w:eastAsia="cs-CZ"/>
        </w:rPr>
        <w:t>Zastoupená:</w:t>
      </w:r>
      <w:r w:rsidRPr="00A13011">
        <w:rPr>
          <w:rFonts w:eastAsia="Times New Roman"/>
          <w:sz w:val="20"/>
          <w:szCs w:val="20"/>
          <w:lang w:eastAsia="cs-CZ"/>
        </w:rPr>
        <w:tab/>
        <w:t>JUDr. Ladislav Řípa, předseda představenstva</w:t>
      </w:r>
    </w:p>
    <w:p w14:paraId="1D8B33AB" w14:textId="77777777" w:rsidR="00F30B9D" w:rsidRPr="00A13011" w:rsidRDefault="00F30B9D" w:rsidP="00F30B9D">
      <w:pPr>
        <w:spacing w:after="0" w:line="240" w:lineRule="auto"/>
        <w:ind w:left="1844" w:firstLine="708"/>
        <w:rPr>
          <w:rFonts w:eastAsia="Times New Roman"/>
          <w:sz w:val="20"/>
          <w:szCs w:val="20"/>
          <w:lang w:eastAsia="cs-CZ"/>
        </w:rPr>
      </w:pPr>
      <w:r w:rsidRPr="00A13011">
        <w:rPr>
          <w:sz w:val="20"/>
          <w:szCs w:val="20"/>
          <w:lang w:eastAsia="cs-CZ"/>
        </w:rPr>
        <w:t>Mgr. Daniel Marek</w:t>
      </w:r>
      <w:r w:rsidRPr="00A13011">
        <w:rPr>
          <w:rFonts w:eastAsia="Times New Roman"/>
          <w:sz w:val="20"/>
          <w:szCs w:val="20"/>
          <w:lang w:eastAsia="cs-CZ"/>
        </w:rPr>
        <w:t>, místopředseda představenstva</w:t>
      </w:r>
    </w:p>
    <w:p w14:paraId="0049E0BF" w14:textId="77777777" w:rsidR="00F30B9D" w:rsidRPr="00A13011" w:rsidRDefault="00F30B9D" w:rsidP="00F30B9D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A13011">
        <w:rPr>
          <w:rFonts w:eastAsia="Times New Roman"/>
          <w:sz w:val="20"/>
          <w:szCs w:val="20"/>
          <w:lang w:eastAsia="cs-CZ"/>
        </w:rPr>
        <w:t>Bankovní spojení:</w:t>
      </w:r>
      <w:r w:rsidRPr="00A13011">
        <w:rPr>
          <w:rFonts w:eastAsia="Times New Roman"/>
          <w:sz w:val="20"/>
          <w:szCs w:val="20"/>
          <w:lang w:eastAsia="cs-CZ"/>
        </w:rPr>
        <w:tab/>
        <w:t>Komerční banka, a.s.</w:t>
      </w:r>
    </w:p>
    <w:p w14:paraId="2D3FA6A7" w14:textId="77777777" w:rsidR="00F30B9D" w:rsidRPr="00A13011" w:rsidRDefault="00F30B9D" w:rsidP="00F30B9D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A13011">
        <w:rPr>
          <w:rFonts w:eastAsia="Times New Roman"/>
          <w:sz w:val="20"/>
          <w:szCs w:val="20"/>
          <w:lang w:eastAsia="cs-CZ"/>
        </w:rPr>
        <w:t>Číslo účtu:</w:t>
      </w:r>
      <w:r w:rsidRPr="00A13011">
        <w:rPr>
          <w:rFonts w:eastAsia="Times New Roman"/>
          <w:sz w:val="20"/>
          <w:szCs w:val="20"/>
          <w:lang w:eastAsia="cs-CZ"/>
        </w:rPr>
        <w:tab/>
        <w:t>35-3525450227/0100</w:t>
      </w:r>
    </w:p>
    <w:p w14:paraId="7DE90F09" w14:textId="77777777" w:rsidR="00F30B9D" w:rsidRPr="00A13011" w:rsidRDefault="00F30B9D" w:rsidP="00F30B9D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A13011">
        <w:rPr>
          <w:rFonts w:eastAsia="Times New Roman"/>
          <w:sz w:val="20"/>
          <w:szCs w:val="20"/>
          <w:lang w:eastAsia="cs-CZ"/>
        </w:rPr>
        <w:t>Zapsaná v obchodním rejstříku Městského soudu v Praze, oddíl B, vložka 10019</w:t>
      </w:r>
    </w:p>
    <w:p w14:paraId="70F2C799" w14:textId="77777777" w:rsidR="00F30B9D" w:rsidRPr="00A13011" w:rsidRDefault="00F30B9D" w:rsidP="00F30B9D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</w:p>
    <w:p w14:paraId="2CE03830" w14:textId="77777777" w:rsidR="00F30B9D" w:rsidRPr="00A13011" w:rsidRDefault="00F30B9D" w:rsidP="00F30B9D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  <w:r w:rsidRPr="00A13011">
        <w:rPr>
          <w:rFonts w:eastAsia="Times New Roman"/>
          <w:sz w:val="20"/>
          <w:szCs w:val="20"/>
          <w:lang w:eastAsia="cs-CZ"/>
        </w:rPr>
        <w:t>dále jen „</w:t>
      </w:r>
      <w:r w:rsidRPr="00A13011">
        <w:rPr>
          <w:rFonts w:eastAsia="Times New Roman"/>
          <w:b/>
          <w:sz w:val="20"/>
          <w:szCs w:val="20"/>
          <w:lang w:eastAsia="cs-CZ"/>
        </w:rPr>
        <w:t>kupující</w:t>
      </w:r>
      <w:r w:rsidRPr="00A13011">
        <w:rPr>
          <w:rFonts w:eastAsia="Times New Roman"/>
          <w:sz w:val="20"/>
          <w:szCs w:val="20"/>
          <w:lang w:eastAsia="cs-CZ"/>
        </w:rPr>
        <w:t>“ na straně druhé,</w:t>
      </w:r>
    </w:p>
    <w:p w14:paraId="30D849CD" w14:textId="77777777" w:rsidR="00F30B9D" w:rsidRPr="00A13011" w:rsidRDefault="00F30B9D" w:rsidP="00F30B9D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 w:rsidRPr="00A13011">
        <w:rPr>
          <w:rFonts w:eastAsia="Times New Roman"/>
          <w:sz w:val="20"/>
          <w:szCs w:val="20"/>
          <w:lang w:eastAsia="cs-CZ"/>
        </w:rPr>
        <w:t>prodávající a kupující společně jako „</w:t>
      </w:r>
      <w:r w:rsidRPr="00A13011">
        <w:rPr>
          <w:rFonts w:eastAsia="Times New Roman"/>
          <w:b/>
          <w:bCs/>
          <w:sz w:val="20"/>
          <w:szCs w:val="20"/>
          <w:lang w:eastAsia="cs-CZ"/>
        </w:rPr>
        <w:t>smluvní strany</w:t>
      </w:r>
      <w:r w:rsidRPr="00A13011">
        <w:rPr>
          <w:rFonts w:eastAsia="Times New Roman"/>
          <w:sz w:val="20"/>
          <w:szCs w:val="20"/>
          <w:lang w:eastAsia="cs-CZ"/>
        </w:rPr>
        <w:t>“</w:t>
      </w:r>
    </w:p>
    <w:p w14:paraId="5680DC8B" w14:textId="77777777" w:rsidR="00BA5B0B" w:rsidRPr="00C0002C" w:rsidRDefault="00BA5B0B" w:rsidP="00BA5B0B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10800EC6" w14:textId="77777777" w:rsidR="00C07CE2" w:rsidRPr="00C0002C" w:rsidRDefault="00C07CE2" w:rsidP="00BA5B0B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299FD173" w14:textId="77777777" w:rsidR="00BA5B0B" w:rsidRPr="00C0002C" w:rsidRDefault="00BA5B0B" w:rsidP="00BA5B0B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 w:rsidRPr="00C0002C">
        <w:rPr>
          <w:rFonts w:eastAsia="Times New Roman"/>
          <w:sz w:val="20"/>
          <w:szCs w:val="20"/>
          <w:lang w:eastAsia="cs-CZ"/>
        </w:rPr>
        <w:t>se níže uvedeného dne, měsíce a roku dohodly, jak stanoví tato:</w:t>
      </w:r>
    </w:p>
    <w:p w14:paraId="7332E23F" w14:textId="77777777" w:rsidR="00BA5B0B" w:rsidRPr="00C0002C" w:rsidRDefault="00BA5B0B" w:rsidP="00BA5B0B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3D775E24" w14:textId="77777777" w:rsidR="00C07CE2" w:rsidRPr="00C0002C" w:rsidRDefault="00C07CE2" w:rsidP="00BA5B0B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52E87F11" w14:textId="77777777" w:rsidR="00BA5B0B" w:rsidRPr="00C0002C" w:rsidRDefault="00BA5B0B" w:rsidP="00446BF3">
      <w:pPr>
        <w:spacing w:after="0" w:line="240" w:lineRule="auto"/>
        <w:rPr>
          <w:rFonts w:eastAsia="Times New Roman"/>
          <w:snapToGrid w:val="0"/>
          <w:sz w:val="20"/>
          <w:szCs w:val="20"/>
          <w:lang w:eastAsia="cs-CZ"/>
        </w:rPr>
      </w:pPr>
    </w:p>
    <w:p w14:paraId="01DAEF16" w14:textId="6E200B7F" w:rsidR="00446BF3" w:rsidRPr="00C0002C" w:rsidRDefault="00446BF3" w:rsidP="00446BF3">
      <w:pPr>
        <w:spacing w:after="0" w:line="240" w:lineRule="auto"/>
        <w:jc w:val="center"/>
        <w:rPr>
          <w:rFonts w:eastAsia="Times New Roman"/>
          <w:b/>
          <w:caps/>
          <w:snapToGrid w:val="0"/>
          <w:sz w:val="24"/>
          <w:szCs w:val="20"/>
          <w:lang w:eastAsia="cs-CZ"/>
        </w:rPr>
      </w:pPr>
      <w:r w:rsidRPr="00C0002C">
        <w:rPr>
          <w:rFonts w:eastAsia="Times New Roman"/>
          <w:b/>
          <w:caps/>
          <w:snapToGrid w:val="0"/>
          <w:sz w:val="24"/>
          <w:szCs w:val="20"/>
          <w:lang w:eastAsia="cs-CZ"/>
        </w:rPr>
        <w:t xml:space="preserve">DODATEK Č. </w:t>
      </w:r>
      <w:r w:rsidR="00EE5D17">
        <w:rPr>
          <w:rFonts w:eastAsia="Times New Roman"/>
          <w:b/>
          <w:caps/>
          <w:snapToGrid w:val="0"/>
          <w:sz w:val="24"/>
          <w:szCs w:val="20"/>
          <w:lang w:eastAsia="cs-CZ"/>
        </w:rPr>
        <w:t>1</w:t>
      </w:r>
    </w:p>
    <w:p w14:paraId="2DFC74F9" w14:textId="3A0235E9" w:rsidR="00446BF3" w:rsidRPr="00C0002C" w:rsidRDefault="00446BF3" w:rsidP="00446BF3">
      <w:pPr>
        <w:spacing w:after="0" w:line="240" w:lineRule="auto"/>
        <w:jc w:val="center"/>
        <w:rPr>
          <w:rFonts w:eastAsia="Times New Roman"/>
          <w:b/>
          <w:caps/>
          <w:snapToGrid w:val="0"/>
          <w:sz w:val="24"/>
          <w:szCs w:val="20"/>
          <w:lang w:eastAsia="cs-CZ"/>
        </w:rPr>
      </w:pPr>
      <w:r w:rsidRPr="00C0002C">
        <w:rPr>
          <w:rFonts w:eastAsia="Times New Roman"/>
          <w:b/>
          <w:caps/>
          <w:snapToGrid w:val="0"/>
          <w:sz w:val="24"/>
          <w:szCs w:val="20"/>
          <w:lang w:eastAsia="cs-CZ"/>
        </w:rPr>
        <w:t>kupní SMLOUVY</w:t>
      </w:r>
    </w:p>
    <w:p w14:paraId="49203FAF" w14:textId="77777777" w:rsidR="00446BF3" w:rsidRPr="00C0002C" w:rsidRDefault="00446BF3" w:rsidP="00446BF3">
      <w:pPr>
        <w:spacing w:after="0" w:line="240" w:lineRule="auto"/>
        <w:jc w:val="center"/>
        <w:rPr>
          <w:rFonts w:eastAsia="Times New Roman"/>
          <w:snapToGrid w:val="0"/>
          <w:sz w:val="20"/>
          <w:szCs w:val="20"/>
          <w:lang w:eastAsia="cs-CZ"/>
        </w:rPr>
      </w:pPr>
      <w:r w:rsidRPr="00C0002C">
        <w:rPr>
          <w:rFonts w:eastAsia="Times New Roman"/>
          <w:snapToGrid w:val="0"/>
          <w:sz w:val="20"/>
          <w:szCs w:val="20"/>
          <w:lang w:eastAsia="cs-CZ"/>
        </w:rPr>
        <w:t>dále jen „dodatek“</w:t>
      </w:r>
    </w:p>
    <w:p w14:paraId="7538047F" w14:textId="77777777" w:rsidR="00446BF3" w:rsidRPr="00C0002C" w:rsidRDefault="00446BF3" w:rsidP="00446BF3">
      <w:pPr>
        <w:spacing w:after="0" w:line="240" w:lineRule="auto"/>
        <w:jc w:val="center"/>
        <w:rPr>
          <w:rFonts w:eastAsia="Times New Roman"/>
          <w:snapToGrid w:val="0"/>
          <w:sz w:val="20"/>
          <w:szCs w:val="20"/>
          <w:lang w:eastAsia="cs-CZ"/>
        </w:rPr>
      </w:pPr>
    </w:p>
    <w:p w14:paraId="011179DF" w14:textId="77777777" w:rsidR="00446BF3" w:rsidRPr="00C0002C" w:rsidRDefault="00446BF3" w:rsidP="00446BF3">
      <w:pPr>
        <w:pStyle w:val="Nadpis1"/>
        <w:keepNext w:val="0"/>
        <w:keepLines w:val="0"/>
        <w:tabs>
          <w:tab w:val="clear" w:pos="550"/>
          <w:tab w:val="clear" w:pos="720"/>
          <w:tab w:val="left" w:pos="567"/>
        </w:tabs>
        <w:ind w:left="567" w:hanging="567"/>
        <w:rPr>
          <w:rFonts w:ascii="Verdana" w:hAnsi="Verdana"/>
          <w:sz w:val="20"/>
        </w:rPr>
      </w:pPr>
      <w:r w:rsidRPr="00C0002C">
        <w:rPr>
          <w:rFonts w:ascii="Verdana" w:hAnsi="Verdana"/>
          <w:sz w:val="20"/>
        </w:rPr>
        <w:t>Úvodní ustanovení</w:t>
      </w:r>
    </w:p>
    <w:p w14:paraId="167D0BB3" w14:textId="24D9A559" w:rsidR="00446BF3" w:rsidRPr="00C0002C" w:rsidRDefault="009E71C3" w:rsidP="00446BF3">
      <w:pPr>
        <w:pStyle w:val="Nadpis2"/>
        <w:keepNext w:val="0"/>
        <w:tabs>
          <w:tab w:val="clear" w:pos="576"/>
          <w:tab w:val="left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 w:rsidRPr="00C0002C">
        <w:rPr>
          <w:rFonts w:ascii="Verdana" w:hAnsi="Verdana"/>
          <w:sz w:val="20"/>
          <w:lang w:eastAsia="cs-CZ"/>
        </w:rPr>
        <w:t xml:space="preserve">Prodávající a kupující uzavřeli dne </w:t>
      </w:r>
      <w:r w:rsidR="00F30B9D">
        <w:rPr>
          <w:rFonts w:ascii="Verdana" w:hAnsi="Verdana"/>
          <w:sz w:val="20"/>
          <w:lang w:eastAsia="cs-CZ"/>
        </w:rPr>
        <w:t>22</w:t>
      </w:r>
      <w:r w:rsidRPr="00C0002C">
        <w:rPr>
          <w:rFonts w:ascii="Verdana" w:hAnsi="Verdana"/>
          <w:sz w:val="20"/>
          <w:lang w:eastAsia="cs-CZ"/>
        </w:rPr>
        <w:t>.9.202</w:t>
      </w:r>
      <w:r w:rsidR="00EE5D17">
        <w:rPr>
          <w:rFonts w:ascii="Verdana" w:hAnsi="Verdana"/>
          <w:sz w:val="20"/>
          <w:lang w:eastAsia="cs-CZ"/>
        </w:rPr>
        <w:t>5</w:t>
      </w:r>
      <w:r w:rsidRPr="00C0002C">
        <w:rPr>
          <w:rFonts w:ascii="Verdana" w:hAnsi="Verdana"/>
          <w:sz w:val="20"/>
          <w:lang w:eastAsia="cs-CZ"/>
        </w:rPr>
        <w:t xml:space="preserve"> Kupní smlouvu (dále jen „</w:t>
      </w:r>
      <w:r w:rsidRPr="00C0002C">
        <w:rPr>
          <w:rFonts w:ascii="Verdana" w:hAnsi="Verdana"/>
          <w:b/>
          <w:sz w:val="20"/>
          <w:lang w:eastAsia="cs-CZ"/>
        </w:rPr>
        <w:t>Smlouva</w:t>
      </w:r>
      <w:r w:rsidRPr="00C0002C">
        <w:rPr>
          <w:rFonts w:ascii="Verdana" w:hAnsi="Verdana"/>
          <w:sz w:val="20"/>
          <w:lang w:eastAsia="cs-CZ"/>
        </w:rPr>
        <w:t xml:space="preserve">“), jejímž předmětem je dodávka </w:t>
      </w:r>
      <w:r w:rsidR="00F30B9D">
        <w:rPr>
          <w:rFonts w:ascii="Verdana" w:hAnsi="Verdana"/>
          <w:sz w:val="20"/>
          <w:lang w:eastAsia="cs-CZ"/>
        </w:rPr>
        <w:t xml:space="preserve">nábytku do objektu kupujícího na </w:t>
      </w:r>
      <w:r w:rsidR="00F30B9D" w:rsidRPr="00F30B9D">
        <w:rPr>
          <w:rFonts w:ascii="Verdana" w:hAnsi="Verdana"/>
          <w:sz w:val="20"/>
          <w:lang w:eastAsia="cs-CZ"/>
        </w:rPr>
        <w:t>adres</w:t>
      </w:r>
      <w:r w:rsidR="00F30B9D">
        <w:rPr>
          <w:rFonts w:ascii="Verdana" w:hAnsi="Verdana"/>
          <w:sz w:val="20"/>
          <w:lang w:eastAsia="cs-CZ"/>
        </w:rPr>
        <w:t>e</w:t>
      </w:r>
      <w:r w:rsidR="00F30B9D" w:rsidRPr="00F30B9D">
        <w:rPr>
          <w:rFonts w:ascii="Verdana" w:hAnsi="Verdana"/>
          <w:sz w:val="20"/>
          <w:lang w:eastAsia="cs-CZ"/>
        </w:rPr>
        <w:t xml:space="preserve"> Na Celně 1405, 293 01 Mladá Boleslav</w:t>
      </w:r>
      <w:r w:rsidR="00EE5D17">
        <w:rPr>
          <w:rFonts w:ascii="Verdana" w:hAnsi="Verdana"/>
          <w:sz w:val="20"/>
          <w:lang w:eastAsia="cs-CZ"/>
        </w:rPr>
        <w:t>.</w:t>
      </w:r>
    </w:p>
    <w:p w14:paraId="6E186C93" w14:textId="658FCCE8" w:rsidR="00EE5D17" w:rsidRDefault="00EE5D17" w:rsidP="00446BF3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Doba dodání </w:t>
      </w:r>
      <w:r w:rsidR="00F30B9D">
        <w:rPr>
          <w:rFonts w:ascii="Verdana" w:hAnsi="Verdana"/>
          <w:sz w:val="20"/>
          <w:lang w:eastAsia="cs-CZ"/>
        </w:rPr>
        <w:t>nábytku</w:t>
      </w:r>
      <w:r>
        <w:rPr>
          <w:rFonts w:ascii="Verdana" w:hAnsi="Verdana"/>
          <w:sz w:val="20"/>
          <w:lang w:eastAsia="cs-CZ"/>
        </w:rPr>
        <w:t xml:space="preserve"> byla sjednána </w:t>
      </w:r>
      <w:r w:rsidRPr="00EE5D17">
        <w:rPr>
          <w:rFonts w:ascii="Verdana" w:hAnsi="Verdana"/>
          <w:sz w:val="20"/>
          <w:lang w:eastAsia="cs-CZ"/>
        </w:rPr>
        <w:t>nejpozději do 1</w:t>
      </w:r>
      <w:r w:rsidR="00F30B9D">
        <w:rPr>
          <w:rFonts w:ascii="Verdana" w:hAnsi="Verdana"/>
          <w:sz w:val="20"/>
          <w:lang w:eastAsia="cs-CZ"/>
        </w:rPr>
        <w:t>2</w:t>
      </w:r>
      <w:r w:rsidRPr="00EE5D17">
        <w:rPr>
          <w:rFonts w:ascii="Verdana" w:hAnsi="Verdana"/>
          <w:sz w:val="20"/>
          <w:lang w:eastAsia="cs-CZ"/>
        </w:rPr>
        <w:t xml:space="preserve"> týdnů od podpisu </w:t>
      </w:r>
      <w:r>
        <w:rPr>
          <w:rFonts w:ascii="Verdana" w:hAnsi="Verdana"/>
          <w:sz w:val="20"/>
          <w:lang w:eastAsia="cs-CZ"/>
        </w:rPr>
        <w:t>S</w:t>
      </w:r>
      <w:r w:rsidRPr="00EE5D17">
        <w:rPr>
          <w:rFonts w:ascii="Verdana" w:hAnsi="Verdana"/>
          <w:sz w:val="20"/>
          <w:lang w:eastAsia="cs-CZ"/>
        </w:rPr>
        <w:t>mlouvy</w:t>
      </w:r>
      <w:r>
        <w:rPr>
          <w:rFonts w:ascii="Verdana" w:hAnsi="Verdana"/>
          <w:sz w:val="20"/>
          <w:lang w:eastAsia="cs-CZ"/>
        </w:rPr>
        <w:t>.</w:t>
      </w:r>
    </w:p>
    <w:p w14:paraId="041429E5" w14:textId="67F96035" w:rsidR="00446BF3" w:rsidRPr="00C0002C" w:rsidRDefault="00EE5D17" w:rsidP="00446BF3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Kupující požádal o prodloužení doby dodání </w:t>
      </w:r>
      <w:r w:rsidR="00F30B9D">
        <w:rPr>
          <w:rFonts w:ascii="Verdana" w:hAnsi="Verdana"/>
          <w:sz w:val="20"/>
          <w:lang w:eastAsia="cs-CZ"/>
        </w:rPr>
        <w:t>nábytku</w:t>
      </w:r>
      <w:r>
        <w:rPr>
          <w:rFonts w:ascii="Verdana" w:hAnsi="Verdana"/>
          <w:sz w:val="20"/>
          <w:lang w:eastAsia="cs-CZ"/>
        </w:rPr>
        <w:t xml:space="preserve"> z důvodu prodloužení doby provádění stavebních úprav v prostorách, kam má být </w:t>
      </w:r>
      <w:r w:rsidR="00F30B9D">
        <w:rPr>
          <w:rFonts w:ascii="Verdana" w:hAnsi="Verdana"/>
          <w:sz w:val="20"/>
          <w:lang w:eastAsia="cs-CZ"/>
        </w:rPr>
        <w:t xml:space="preserve">nábytek </w:t>
      </w:r>
      <w:r>
        <w:rPr>
          <w:rFonts w:ascii="Verdana" w:hAnsi="Verdana"/>
          <w:sz w:val="20"/>
          <w:lang w:eastAsia="cs-CZ"/>
        </w:rPr>
        <w:t xml:space="preserve">umístěn. Prodávající s prodloužením doby dodání </w:t>
      </w:r>
      <w:r w:rsidR="00F30B9D">
        <w:rPr>
          <w:rFonts w:ascii="Verdana" w:hAnsi="Verdana"/>
          <w:sz w:val="20"/>
          <w:lang w:eastAsia="cs-CZ"/>
        </w:rPr>
        <w:t>nábytku</w:t>
      </w:r>
      <w:r w:rsidR="007C58B1" w:rsidRPr="00C0002C">
        <w:rPr>
          <w:rFonts w:ascii="Verdana" w:hAnsi="Verdana"/>
          <w:sz w:val="20"/>
          <w:lang w:eastAsia="cs-CZ"/>
        </w:rPr>
        <w:t xml:space="preserve"> </w:t>
      </w:r>
      <w:r w:rsidR="00446BF3" w:rsidRPr="00C0002C">
        <w:rPr>
          <w:rFonts w:ascii="Verdana" w:hAnsi="Verdana"/>
          <w:sz w:val="20"/>
          <w:lang w:eastAsia="cs-CZ"/>
        </w:rPr>
        <w:t>souhlasí.</w:t>
      </w:r>
    </w:p>
    <w:p w14:paraId="3CEEFDB2" w14:textId="29BF9F7D" w:rsidR="000C269A" w:rsidRDefault="000C269A" w:rsidP="00446BF3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Uzavření tohoto dodatku nepředstavuje </w:t>
      </w:r>
      <w:r w:rsidRPr="000C269A">
        <w:rPr>
          <w:rFonts w:ascii="Verdana" w:hAnsi="Verdana"/>
          <w:sz w:val="20"/>
          <w:lang w:eastAsia="cs-CZ"/>
        </w:rPr>
        <w:t>podstatnou změnu závazku ze smlouvy</w:t>
      </w:r>
      <w:r w:rsidR="00854933">
        <w:rPr>
          <w:rFonts w:ascii="Verdana" w:hAnsi="Verdana"/>
          <w:sz w:val="20"/>
          <w:lang w:eastAsia="cs-CZ"/>
        </w:rPr>
        <w:t>, neboť se jedná o změnu</w:t>
      </w:r>
      <w:r w:rsidR="00854933" w:rsidRPr="00854933">
        <w:rPr>
          <w:rFonts w:ascii="Verdana" w:hAnsi="Verdana"/>
          <w:sz w:val="20"/>
          <w:lang w:eastAsia="cs-CZ"/>
        </w:rPr>
        <w:t xml:space="preserve">, jejíž potřeba vznikla v důsledku okolností, které </w:t>
      </w:r>
      <w:r w:rsidR="00854933">
        <w:rPr>
          <w:rFonts w:ascii="Verdana" w:hAnsi="Verdana"/>
          <w:sz w:val="20"/>
          <w:lang w:eastAsia="cs-CZ"/>
        </w:rPr>
        <w:t>kupující</w:t>
      </w:r>
      <w:r w:rsidR="00854933" w:rsidRPr="00854933">
        <w:rPr>
          <w:rFonts w:ascii="Verdana" w:hAnsi="Verdana"/>
          <w:sz w:val="20"/>
          <w:lang w:eastAsia="cs-CZ"/>
        </w:rPr>
        <w:t xml:space="preserve"> </w:t>
      </w:r>
      <w:r w:rsidR="00AC4758" w:rsidRPr="00AC4758">
        <w:rPr>
          <w:rFonts w:ascii="Verdana" w:hAnsi="Verdana"/>
          <w:sz w:val="20"/>
          <w:lang w:eastAsia="cs-CZ"/>
        </w:rPr>
        <w:t>jednající s náležitou péčí </w:t>
      </w:r>
      <w:r w:rsidR="00854933" w:rsidRPr="00854933">
        <w:rPr>
          <w:rFonts w:ascii="Verdana" w:hAnsi="Verdana"/>
          <w:sz w:val="20"/>
          <w:lang w:eastAsia="cs-CZ"/>
        </w:rPr>
        <w:t>nemohl předvídat, a která nemění celkovou povahu veřejné zakázky</w:t>
      </w:r>
      <w:r w:rsidR="00854933">
        <w:rPr>
          <w:rFonts w:ascii="Verdana" w:hAnsi="Verdana"/>
          <w:sz w:val="20"/>
          <w:lang w:eastAsia="cs-CZ"/>
        </w:rPr>
        <w:t xml:space="preserve"> (§222 odst. 6 zákona č. 134/2016 Sb., </w:t>
      </w:r>
      <w:r w:rsidR="00854933" w:rsidRPr="00854933">
        <w:rPr>
          <w:rFonts w:ascii="Verdana" w:hAnsi="Verdana"/>
          <w:sz w:val="20"/>
          <w:lang w:eastAsia="cs-CZ"/>
        </w:rPr>
        <w:t>o zadávání veřejných zakázek</w:t>
      </w:r>
      <w:r w:rsidR="00854933">
        <w:rPr>
          <w:rFonts w:ascii="Verdana" w:hAnsi="Verdana"/>
          <w:sz w:val="20"/>
          <w:lang w:eastAsia="cs-CZ"/>
        </w:rPr>
        <w:t>).</w:t>
      </w:r>
    </w:p>
    <w:p w14:paraId="1497EC25" w14:textId="27C7F42C" w:rsidR="00446BF3" w:rsidRPr="00C0002C" w:rsidRDefault="00446BF3" w:rsidP="00446BF3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C0002C">
        <w:rPr>
          <w:rFonts w:ascii="Verdana" w:hAnsi="Verdana"/>
          <w:sz w:val="20"/>
          <w:lang w:eastAsia="cs-CZ"/>
        </w:rPr>
        <w:lastRenderedPageBreak/>
        <w:t>S ohledem na výše uvedené se smluvní strany dohodly na uzavření tohoto dodatku.</w:t>
      </w:r>
    </w:p>
    <w:p w14:paraId="0D46E988" w14:textId="26384D9E" w:rsidR="00446BF3" w:rsidRPr="00C0002C" w:rsidRDefault="00DE5493" w:rsidP="00446BF3">
      <w:pPr>
        <w:pStyle w:val="Nadpis1"/>
        <w:keepNext w:val="0"/>
        <w:keepLines w:val="0"/>
        <w:tabs>
          <w:tab w:val="clear" w:pos="720"/>
        </w:tabs>
        <w:ind w:left="567" w:hanging="567"/>
        <w:rPr>
          <w:rFonts w:ascii="Verdana" w:hAnsi="Verdana"/>
          <w:sz w:val="20"/>
        </w:rPr>
      </w:pPr>
      <w:r w:rsidRPr="00C0002C">
        <w:rPr>
          <w:rFonts w:ascii="Verdana" w:hAnsi="Verdana"/>
          <w:sz w:val="20"/>
        </w:rPr>
        <w:t xml:space="preserve">Prodloužení </w:t>
      </w:r>
      <w:r w:rsidR="00EE5D17">
        <w:rPr>
          <w:rFonts w:ascii="Verdana" w:hAnsi="Verdana"/>
          <w:sz w:val="20"/>
        </w:rPr>
        <w:t>doby</w:t>
      </w:r>
      <w:r w:rsidRPr="00C0002C">
        <w:rPr>
          <w:rFonts w:ascii="Verdana" w:hAnsi="Verdana"/>
          <w:sz w:val="20"/>
        </w:rPr>
        <w:t xml:space="preserve"> dodání zařízení</w:t>
      </w:r>
    </w:p>
    <w:p w14:paraId="7479BAA1" w14:textId="2D6ADFF3" w:rsidR="00446BF3" w:rsidRPr="00C0002C" w:rsidRDefault="00446BF3" w:rsidP="00446BF3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C0002C">
        <w:rPr>
          <w:rFonts w:ascii="Verdana" w:hAnsi="Verdana"/>
          <w:sz w:val="20"/>
          <w:lang w:eastAsia="cs-CZ"/>
        </w:rPr>
        <w:t xml:space="preserve">Smluvní strany se dohodly, že sjednaný termín dodání </w:t>
      </w:r>
      <w:r w:rsidR="00F30B9D">
        <w:rPr>
          <w:rFonts w:ascii="Verdana" w:hAnsi="Verdana"/>
          <w:sz w:val="20"/>
          <w:lang w:eastAsia="cs-CZ"/>
        </w:rPr>
        <w:t xml:space="preserve">nábytku </w:t>
      </w:r>
      <w:r w:rsidRPr="00C0002C">
        <w:rPr>
          <w:rFonts w:ascii="Verdana" w:hAnsi="Verdana"/>
          <w:sz w:val="20"/>
          <w:lang w:eastAsia="cs-CZ"/>
        </w:rPr>
        <w:t xml:space="preserve">uvedený v čl. 2 odst. 2.1. Smlouvy se mění na termín </w:t>
      </w:r>
      <w:r w:rsidRPr="00C0002C">
        <w:rPr>
          <w:rFonts w:ascii="Verdana" w:hAnsi="Verdana"/>
          <w:b/>
          <w:bCs/>
          <w:sz w:val="20"/>
          <w:lang w:eastAsia="cs-CZ"/>
        </w:rPr>
        <w:t xml:space="preserve">nejpozději do </w:t>
      </w:r>
      <w:r w:rsidR="00EE5D17">
        <w:rPr>
          <w:rFonts w:ascii="Verdana" w:hAnsi="Verdana"/>
          <w:b/>
          <w:bCs/>
          <w:sz w:val="20"/>
          <w:lang w:eastAsia="cs-CZ"/>
        </w:rPr>
        <w:t>28.2.2026</w:t>
      </w:r>
      <w:r w:rsidR="00C0002C">
        <w:rPr>
          <w:rFonts w:ascii="Verdana" w:hAnsi="Verdana"/>
          <w:b/>
          <w:bCs/>
          <w:sz w:val="20"/>
          <w:lang w:eastAsia="cs-CZ"/>
        </w:rPr>
        <w:t>.</w:t>
      </w:r>
    </w:p>
    <w:p w14:paraId="10017C3B" w14:textId="77777777" w:rsidR="00446BF3" w:rsidRPr="00EC5DF0" w:rsidRDefault="00446BF3" w:rsidP="00446BF3">
      <w:pPr>
        <w:pStyle w:val="Nadpis1"/>
        <w:keepNext w:val="0"/>
        <w:keepLines w:val="0"/>
        <w:tabs>
          <w:tab w:val="clear" w:pos="720"/>
        </w:tabs>
        <w:ind w:left="567" w:hanging="567"/>
        <w:rPr>
          <w:rFonts w:ascii="Verdana" w:hAnsi="Verdana"/>
          <w:sz w:val="20"/>
        </w:rPr>
      </w:pPr>
      <w:r w:rsidRPr="00EC5DF0">
        <w:rPr>
          <w:rFonts w:ascii="Verdana" w:hAnsi="Verdana"/>
          <w:sz w:val="20"/>
        </w:rPr>
        <w:t>Závěrečná ustanovení</w:t>
      </w:r>
    </w:p>
    <w:p w14:paraId="2637C054" w14:textId="77777777" w:rsidR="00DE5493" w:rsidRPr="009467ED" w:rsidRDefault="00DE5493" w:rsidP="00DE5493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9467ED">
        <w:rPr>
          <w:rFonts w:ascii="Verdana" w:hAnsi="Verdana"/>
          <w:sz w:val="20"/>
          <w:lang w:eastAsia="cs-CZ"/>
        </w:rPr>
        <w:t>Ostatní ustanovení Smlouvy tímto dodatkem nedotčená zůstávají i nadále v platnosti.</w:t>
      </w:r>
    </w:p>
    <w:p w14:paraId="24078F1E" w14:textId="1B36AD86" w:rsidR="00446BF3" w:rsidRPr="00EC5DF0" w:rsidRDefault="00446BF3" w:rsidP="00446BF3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Tento dodatek je vypracován</w:t>
      </w:r>
      <w:r w:rsidRPr="00EC5DF0">
        <w:rPr>
          <w:rFonts w:ascii="Verdana" w:hAnsi="Verdana"/>
          <w:sz w:val="20"/>
          <w:lang w:eastAsia="cs-CZ"/>
        </w:rPr>
        <w:t xml:space="preserve"> ve dvou vyhotoveních, z nichž každá ze smluvních stran obdrží po jednom.</w:t>
      </w:r>
      <w:r w:rsidRPr="00446BF3">
        <w:rPr>
          <w:rFonts w:ascii="Verdana" w:hAnsi="Verdana"/>
          <w:sz w:val="20"/>
          <w:lang w:eastAsia="cs-CZ"/>
        </w:rPr>
        <w:t xml:space="preserve"> </w:t>
      </w:r>
      <w:r w:rsidRPr="00CA4E10">
        <w:rPr>
          <w:rFonts w:ascii="Verdana" w:hAnsi="Verdana"/>
          <w:sz w:val="20"/>
          <w:lang w:eastAsia="cs-CZ"/>
        </w:rPr>
        <w:t xml:space="preserve">V případě elektronického podpisu je </w:t>
      </w:r>
      <w:r>
        <w:rPr>
          <w:rFonts w:ascii="Verdana" w:hAnsi="Verdana"/>
          <w:sz w:val="20"/>
          <w:lang w:eastAsia="cs-CZ"/>
        </w:rPr>
        <w:t>tento dodatek</w:t>
      </w:r>
      <w:r w:rsidRPr="00CA4E10">
        <w:rPr>
          <w:rFonts w:ascii="Verdana" w:hAnsi="Verdana"/>
          <w:sz w:val="20"/>
          <w:lang w:eastAsia="cs-CZ"/>
        </w:rPr>
        <w:t xml:space="preserve"> vypracován v jednom vyhotovení podepsaném elektronicky oběma smluvními stranami.</w:t>
      </w:r>
    </w:p>
    <w:p w14:paraId="510A47C4" w14:textId="77777777" w:rsidR="00446BF3" w:rsidRPr="00EC5DF0" w:rsidRDefault="00446BF3" w:rsidP="00446BF3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EC5DF0">
        <w:rPr>
          <w:rFonts w:ascii="Verdana" w:hAnsi="Verdana"/>
          <w:sz w:val="20"/>
          <w:lang w:eastAsia="cs-CZ"/>
        </w:rPr>
        <w:t>Tento dodatek nabývá platnosti dnem jeho podpisu oběma smluvními stranami.</w:t>
      </w:r>
    </w:p>
    <w:p w14:paraId="552E99EA" w14:textId="744D0B17" w:rsidR="00BA5B0B" w:rsidRDefault="00446BF3" w:rsidP="00446BF3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 w:rsidRPr="00EC5DF0">
        <w:rPr>
          <w:rFonts w:ascii="Verdana" w:hAnsi="Verdana"/>
          <w:sz w:val="20"/>
          <w:lang w:eastAsia="cs-CZ"/>
        </w:rPr>
        <w:t xml:space="preserve">Smluvní strany prohlašují, že se seznámily s obsahem tohoto dodatku, že vyjadřuje jejich pravou a svobodnou vůli, </w:t>
      </w:r>
      <w:r>
        <w:rPr>
          <w:rFonts w:ascii="Verdana" w:hAnsi="Verdana"/>
          <w:sz w:val="20"/>
          <w:lang w:eastAsia="cs-CZ"/>
        </w:rPr>
        <w:t>na důkaz toho připojují podpisy svých oprávněných zástupců</w:t>
      </w:r>
      <w:r w:rsidRPr="00EC5DF0">
        <w:rPr>
          <w:rFonts w:ascii="Verdana" w:hAnsi="Verdana"/>
          <w:sz w:val="20"/>
          <w:lang w:eastAsia="cs-CZ"/>
        </w:rPr>
        <w:t>.</w:t>
      </w:r>
    </w:p>
    <w:p w14:paraId="442EF487" w14:textId="77777777" w:rsidR="00446BF3" w:rsidRPr="00446BF3" w:rsidRDefault="00446BF3" w:rsidP="00446BF3">
      <w:pPr>
        <w:tabs>
          <w:tab w:val="left" w:pos="567"/>
        </w:tabs>
        <w:spacing w:after="0" w:line="240" w:lineRule="auto"/>
        <w:jc w:val="both"/>
        <w:rPr>
          <w:snapToGrid w:val="0"/>
          <w:sz w:val="20"/>
          <w:szCs w:val="20"/>
          <w:lang w:eastAsia="cs-CZ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5"/>
        <w:gridCol w:w="4535"/>
      </w:tblGrid>
      <w:tr w:rsidR="00F30B9D" w:rsidRPr="00882036" w14:paraId="1E3038EF" w14:textId="77777777" w:rsidTr="00446BF3">
        <w:tc>
          <w:tcPr>
            <w:tcW w:w="4535" w:type="dxa"/>
          </w:tcPr>
          <w:p w14:paraId="3D15B90B" w14:textId="48224CF5" w:rsidR="00F30B9D" w:rsidRPr="00C147DC" w:rsidRDefault="00F30B9D" w:rsidP="00F30B9D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A13011">
              <w:rPr>
                <w:sz w:val="20"/>
                <w:szCs w:val="20"/>
                <w:lang w:eastAsia="cs-CZ"/>
              </w:rPr>
              <w:t>V</w:t>
            </w:r>
            <w:r>
              <w:rPr>
                <w:sz w:val="20"/>
                <w:szCs w:val="20"/>
                <w:lang w:eastAsia="cs-CZ"/>
              </w:rPr>
              <w:t> Bělé pod Bezdězem</w:t>
            </w:r>
            <w:r w:rsidRPr="00A13011">
              <w:rPr>
                <w:sz w:val="20"/>
                <w:szCs w:val="20"/>
                <w:lang w:eastAsia="cs-CZ"/>
              </w:rPr>
              <w:t xml:space="preserve"> dne</w:t>
            </w:r>
            <w:r>
              <w:rPr>
                <w:sz w:val="20"/>
                <w:szCs w:val="20"/>
                <w:lang w:eastAsia="cs-CZ"/>
              </w:rPr>
              <w:t xml:space="preserve"> </w:t>
            </w:r>
            <w:r w:rsidRPr="00A13011">
              <w:rPr>
                <w:sz w:val="20"/>
                <w:szCs w:val="20"/>
                <w:lang w:eastAsia="cs-CZ"/>
              </w:rPr>
              <w:t>____________</w:t>
            </w:r>
          </w:p>
        </w:tc>
        <w:tc>
          <w:tcPr>
            <w:tcW w:w="4535" w:type="dxa"/>
          </w:tcPr>
          <w:p w14:paraId="0568BD3B" w14:textId="5FB1968B" w:rsidR="00F30B9D" w:rsidRPr="00882036" w:rsidRDefault="00F30B9D" w:rsidP="00F30B9D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C147DC">
              <w:rPr>
                <w:sz w:val="20"/>
                <w:szCs w:val="20"/>
                <w:lang w:eastAsia="cs-CZ"/>
              </w:rPr>
              <w:t xml:space="preserve">V Mladé Boleslavi dne </w:t>
            </w:r>
            <w:r>
              <w:rPr>
                <w:sz w:val="20"/>
                <w:szCs w:val="20"/>
                <w:lang w:eastAsia="cs-CZ"/>
              </w:rPr>
              <w:t>_____________</w:t>
            </w:r>
          </w:p>
        </w:tc>
      </w:tr>
      <w:tr w:rsidR="00F30B9D" w:rsidRPr="00882036" w14:paraId="4F7138A5" w14:textId="77777777" w:rsidTr="00446BF3">
        <w:trPr>
          <w:trHeight w:val="120"/>
        </w:trPr>
        <w:tc>
          <w:tcPr>
            <w:tcW w:w="4535" w:type="dxa"/>
          </w:tcPr>
          <w:p w14:paraId="023339A7" w14:textId="77777777" w:rsidR="00F30B9D" w:rsidRPr="00A13011" w:rsidRDefault="00F30B9D" w:rsidP="00F30B9D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023760D6" w14:textId="77777777" w:rsidR="00F30B9D" w:rsidRDefault="00F30B9D" w:rsidP="00F30B9D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218AA8D2" w14:textId="77777777" w:rsidR="00F30B9D" w:rsidRPr="00A13011" w:rsidRDefault="00F30B9D" w:rsidP="00F30B9D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5F7B37CE" w14:textId="77777777" w:rsidR="00F30B9D" w:rsidRPr="00A13011" w:rsidRDefault="00F30B9D" w:rsidP="00F30B9D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1518C2E3" w14:textId="77777777" w:rsidR="00F30B9D" w:rsidRPr="00A13011" w:rsidRDefault="00F30B9D" w:rsidP="00F30B9D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A13011">
              <w:rPr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71F94B43" w14:textId="77777777" w:rsidR="00F30B9D" w:rsidRPr="00A13011" w:rsidRDefault="00F30B9D" w:rsidP="00F30B9D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sz w:val="20"/>
                <w:szCs w:val="20"/>
                <w:lang w:eastAsia="cs-CZ"/>
              </w:rPr>
              <w:t xml:space="preserve">Interiéry Nosek </w:t>
            </w:r>
            <w:r w:rsidRPr="00A13011">
              <w:rPr>
                <w:b/>
                <w:sz w:val="20"/>
                <w:szCs w:val="20"/>
                <w:lang w:eastAsia="cs-CZ"/>
              </w:rPr>
              <w:t>s</w:t>
            </w:r>
            <w:r>
              <w:rPr>
                <w:b/>
                <w:sz w:val="20"/>
                <w:szCs w:val="20"/>
                <w:lang w:eastAsia="cs-CZ"/>
              </w:rPr>
              <w:t>.r.o.</w:t>
            </w:r>
          </w:p>
          <w:p w14:paraId="03C95084" w14:textId="77777777" w:rsidR="00F30B9D" w:rsidRPr="00A13011" w:rsidRDefault="00F30B9D" w:rsidP="00F30B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Josef Nosek</w:t>
            </w:r>
          </w:p>
          <w:p w14:paraId="2330B45A" w14:textId="5D227F24" w:rsidR="00F30B9D" w:rsidRPr="00882036" w:rsidRDefault="00F30B9D" w:rsidP="00F30B9D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 w:rsidRPr="00A13011">
              <w:rPr>
                <w:rFonts w:eastAsia="Times New Roman"/>
                <w:sz w:val="20"/>
                <w:szCs w:val="20"/>
                <w:lang w:eastAsia="cs-CZ"/>
              </w:rPr>
              <w:t>jednatel</w:t>
            </w:r>
          </w:p>
        </w:tc>
        <w:tc>
          <w:tcPr>
            <w:tcW w:w="4535" w:type="dxa"/>
          </w:tcPr>
          <w:p w14:paraId="1E83985F" w14:textId="77777777" w:rsidR="00F30B9D" w:rsidRPr="00882036" w:rsidRDefault="00F30B9D" w:rsidP="00F30B9D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77C3894B" w14:textId="77777777" w:rsidR="00F30B9D" w:rsidRDefault="00F30B9D" w:rsidP="00F30B9D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23770BD1" w14:textId="77777777" w:rsidR="00F30B9D" w:rsidRDefault="00F30B9D" w:rsidP="00F30B9D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1658DFC2" w14:textId="77777777" w:rsidR="00F30B9D" w:rsidRDefault="00F30B9D" w:rsidP="00F30B9D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290D1749" w14:textId="77777777" w:rsidR="00F30B9D" w:rsidRPr="00882036" w:rsidRDefault="00F30B9D" w:rsidP="00F30B9D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882036">
              <w:rPr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7643147F" w14:textId="77777777" w:rsidR="00F30B9D" w:rsidRPr="00882036" w:rsidRDefault="00F30B9D" w:rsidP="00F30B9D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 w:rsidRPr="00882036">
              <w:rPr>
                <w:b/>
                <w:sz w:val="20"/>
                <w:szCs w:val="20"/>
                <w:lang w:eastAsia="cs-CZ"/>
              </w:rPr>
              <w:t>Oblastní nemocnice Mladá Boleslav, a.s., nemocnice Středočeského kraje</w:t>
            </w:r>
          </w:p>
          <w:p w14:paraId="06764932" w14:textId="77777777" w:rsidR="00F30B9D" w:rsidRPr="00882036" w:rsidRDefault="00F30B9D" w:rsidP="00F30B9D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882036">
              <w:rPr>
                <w:sz w:val="20"/>
                <w:szCs w:val="20"/>
                <w:lang w:eastAsia="cs-CZ"/>
              </w:rPr>
              <w:t>JUDr. Ladislav Řípa</w:t>
            </w:r>
          </w:p>
          <w:p w14:paraId="02E2BCCA" w14:textId="77777777" w:rsidR="00F30B9D" w:rsidRPr="00882036" w:rsidRDefault="00F30B9D" w:rsidP="00F30B9D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882036">
              <w:rPr>
                <w:sz w:val="20"/>
                <w:szCs w:val="20"/>
                <w:lang w:eastAsia="cs-CZ"/>
              </w:rPr>
              <w:t>předseda představenstva</w:t>
            </w:r>
          </w:p>
        </w:tc>
      </w:tr>
      <w:tr w:rsidR="00BA5B0B" w:rsidRPr="00882036" w14:paraId="7E9CC1FF" w14:textId="77777777" w:rsidTr="00446BF3">
        <w:trPr>
          <w:trHeight w:val="120"/>
        </w:trPr>
        <w:tc>
          <w:tcPr>
            <w:tcW w:w="4535" w:type="dxa"/>
          </w:tcPr>
          <w:p w14:paraId="4596F2AD" w14:textId="77777777" w:rsidR="00BA5B0B" w:rsidRPr="00882036" w:rsidRDefault="00BA5B0B" w:rsidP="00446BF3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4535" w:type="dxa"/>
          </w:tcPr>
          <w:p w14:paraId="4AE8B46F" w14:textId="77777777" w:rsidR="00BA5B0B" w:rsidRPr="00882036" w:rsidRDefault="00BA5B0B" w:rsidP="00446BF3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5C5EDB24" w14:textId="77777777" w:rsidR="00BA5B0B" w:rsidRDefault="00BA5B0B" w:rsidP="00446BF3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63539EBE" w14:textId="77777777" w:rsidR="00446BF3" w:rsidRDefault="00446BF3" w:rsidP="00446BF3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3E09E598" w14:textId="77777777" w:rsidR="00BA5B0B" w:rsidRDefault="00BA5B0B" w:rsidP="00446BF3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1CB9D92E" w14:textId="77777777" w:rsidR="00BA5B0B" w:rsidRPr="00882036" w:rsidRDefault="00BA5B0B" w:rsidP="00446BF3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882036">
              <w:rPr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20CD6ED6" w14:textId="77777777" w:rsidR="00BA5B0B" w:rsidRPr="00882036" w:rsidRDefault="00BA5B0B" w:rsidP="00446BF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 w:rsidRPr="00882036">
              <w:rPr>
                <w:b/>
                <w:sz w:val="20"/>
                <w:szCs w:val="20"/>
                <w:lang w:eastAsia="cs-CZ"/>
              </w:rPr>
              <w:t>Oblastní nemocnice Mladá Boleslav, a.s., nemocnice Středočeského kraje</w:t>
            </w:r>
          </w:p>
          <w:p w14:paraId="0421D945" w14:textId="77777777" w:rsidR="00BA5B0B" w:rsidRPr="00882036" w:rsidRDefault="00BA5B0B" w:rsidP="00446BF3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Mgr. Daniel Marek</w:t>
            </w:r>
          </w:p>
          <w:p w14:paraId="2198D128" w14:textId="77777777" w:rsidR="00BA5B0B" w:rsidRPr="00882036" w:rsidRDefault="00BA5B0B" w:rsidP="00446BF3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882036">
              <w:rPr>
                <w:sz w:val="20"/>
                <w:szCs w:val="20"/>
                <w:lang w:eastAsia="cs-CZ"/>
              </w:rPr>
              <w:t>místopředseda představenstva</w:t>
            </w:r>
          </w:p>
        </w:tc>
      </w:tr>
    </w:tbl>
    <w:p w14:paraId="5ECB4500" w14:textId="77777777" w:rsidR="00BA5B0B" w:rsidRPr="0081473C" w:rsidRDefault="00BA5B0B" w:rsidP="00C07CE2">
      <w:pPr>
        <w:spacing w:after="60" w:line="240" w:lineRule="auto"/>
        <w:jc w:val="both"/>
        <w:rPr>
          <w:rFonts w:eastAsia="Times New Roman"/>
          <w:snapToGrid w:val="0"/>
          <w:sz w:val="16"/>
          <w:szCs w:val="20"/>
          <w:lang w:eastAsia="cs-CZ"/>
        </w:rPr>
      </w:pPr>
    </w:p>
    <w:sectPr w:rsidR="00BA5B0B" w:rsidRPr="0081473C" w:rsidSect="00446BF3">
      <w:headerReference w:type="default" r:id="rId8"/>
      <w:footerReference w:type="even" r:id="rId9"/>
      <w:footerReference w:type="default" r:id="rId10"/>
      <w:pgSz w:w="11906" w:h="16838" w:code="9"/>
      <w:pgMar w:top="2234" w:right="1418" w:bottom="198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D973C" w14:textId="77777777" w:rsidR="00FF42EE" w:rsidRDefault="00FF42EE">
      <w:pPr>
        <w:spacing w:after="0" w:line="240" w:lineRule="auto"/>
      </w:pPr>
      <w:r>
        <w:separator/>
      </w:r>
    </w:p>
  </w:endnote>
  <w:endnote w:type="continuationSeparator" w:id="0">
    <w:p w14:paraId="6B8819A0" w14:textId="77777777" w:rsidR="00FF42EE" w:rsidRDefault="00FF4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98C91" w14:textId="77777777" w:rsidR="0066645F" w:rsidRDefault="00836A8D" w:rsidP="00A57C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6F2686D" w14:textId="77777777" w:rsidR="0066645F" w:rsidRDefault="0066645F" w:rsidP="00A57CF7">
    <w:pPr>
      <w:pStyle w:val="Zpat"/>
      <w:ind w:right="360"/>
    </w:pPr>
  </w:p>
  <w:p w14:paraId="3C9CD798" w14:textId="77777777" w:rsidR="0066645F" w:rsidRDefault="0066645F"/>
  <w:p w14:paraId="6807AC52" w14:textId="77777777" w:rsidR="0066645F" w:rsidRDefault="0066645F" w:rsidP="00A57C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C6A9C" w14:textId="77777777" w:rsidR="0066645F" w:rsidRPr="00E45928" w:rsidRDefault="00836A8D" w:rsidP="00A57CF7">
    <w:pPr>
      <w:pStyle w:val="Zpat"/>
      <w:framePr w:wrap="around" w:vAnchor="text" w:hAnchor="margin" w:xAlign="right" w:y="1"/>
      <w:rPr>
        <w:rStyle w:val="slostrnky"/>
        <w:sz w:val="14"/>
        <w:szCs w:val="18"/>
      </w:rPr>
    </w:pPr>
    <w:r w:rsidRPr="00E45928">
      <w:rPr>
        <w:rStyle w:val="slostrnky"/>
        <w:sz w:val="18"/>
        <w:szCs w:val="18"/>
      </w:rPr>
      <w:t xml:space="preserve">Stránka </w:t>
    </w:r>
    <w:r w:rsidRPr="00E45928">
      <w:rPr>
        <w:rStyle w:val="slostrnky"/>
        <w:sz w:val="18"/>
        <w:szCs w:val="18"/>
      </w:rPr>
      <w:fldChar w:fldCharType="begin"/>
    </w:r>
    <w:r w:rsidRPr="00E45928">
      <w:rPr>
        <w:rStyle w:val="slostrnky"/>
        <w:sz w:val="18"/>
        <w:szCs w:val="18"/>
      </w:rPr>
      <w:instrText xml:space="preserve">PAGE  </w:instrText>
    </w:r>
    <w:r w:rsidRPr="00E45928">
      <w:rPr>
        <w:rStyle w:val="slostrnky"/>
        <w:sz w:val="18"/>
        <w:szCs w:val="18"/>
      </w:rPr>
      <w:fldChar w:fldCharType="separate"/>
    </w:r>
    <w:r>
      <w:rPr>
        <w:rStyle w:val="slostrnky"/>
        <w:noProof/>
        <w:sz w:val="18"/>
        <w:szCs w:val="18"/>
      </w:rPr>
      <w:t>6</w:t>
    </w:r>
    <w:r w:rsidRPr="00E45928">
      <w:rPr>
        <w:rStyle w:val="slostrnky"/>
        <w:sz w:val="18"/>
        <w:szCs w:val="18"/>
      </w:rPr>
      <w:fldChar w:fldCharType="end"/>
    </w:r>
    <w:r w:rsidRPr="00E45928">
      <w:rPr>
        <w:rStyle w:val="slostrnky"/>
        <w:sz w:val="18"/>
        <w:szCs w:val="18"/>
      </w:rPr>
      <w:t xml:space="preserve"> z</w:t>
    </w:r>
    <w:r>
      <w:rPr>
        <w:rStyle w:val="slostrnky"/>
        <w:sz w:val="18"/>
        <w:szCs w:val="18"/>
      </w:rPr>
      <w:t xml:space="preserve"> </w:t>
    </w:r>
    <w:fldSimple w:instr=" NUMPAGES  \* Arabic  \* MERGEFORMAT ">
      <w:r w:rsidRPr="004C74C4">
        <w:rPr>
          <w:rStyle w:val="slostrnky"/>
          <w:noProof/>
          <w:sz w:val="18"/>
          <w:szCs w:val="18"/>
        </w:rPr>
        <w:t>6</w:t>
      </w:r>
    </w:fldSimple>
    <w:r w:rsidRPr="00E45928">
      <w:rPr>
        <w:rStyle w:val="slostrnky"/>
        <w:sz w:val="18"/>
        <w:szCs w:val="18"/>
      </w:rPr>
      <w:t xml:space="preserve"> </w:t>
    </w:r>
  </w:p>
  <w:p w14:paraId="6902D54F" w14:textId="77777777" w:rsidR="0066645F" w:rsidRDefault="00836A8D" w:rsidP="00A57CF7">
    <w:pPr>
      <w:ind w:right="360"/>
    </w:pP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1E25542B" wp14:editId="191AA6B4">
          <wp:simplePos x="0" y="0"/>
          <wp:positionH relativeFrom="column">
            <wp:posOffset>-13335</wp:posOffset>
          </wp:positionH>
          <wp:positionV relativeFrom="paragraph">
            <wp:posOffset>-320675</wp:posOffset>
          </wp:positionV>
          <wp:extent cx="5759450" cy="313690"/>
          <wp:effectExtent l="19050" t="0" r="0" b="0"/>
          <wp:wrapTight wrapText="bothSides">
            <wp:wrapPolygon edited="0">
              <wp:start x="-71" y="0"/>
              <wp:lineTo x="-71" y="19676"/>
              <wp:lineTo x="21576" y="19676"/>
              <wp:lineTo x="21576" y="0"/>
              <wp:lineTo x="-71" y="0"/>
            </wp:wrapPolygon>
          </wp:wrapTight>
          <wp:docPr id="13" name="obrázek 2" descr="kn_hlavickovy papirpat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kn_hlavickovy papirpatick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13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 wp14:anchorId="2E79F9E5" wp14:editId="18748A01">
              <wp:simplePos x="0" y="0"/>
              <wp:positionH relativeFrom="column">
                <wp:posOffset>-957580</wp:posOffset>
              </wp:positionH>
              <wp:positionV relativeFrom="paragraph">
                <wp:posOffset>-353061</wp:posOffset>
              </wp:positionV>
              <wp:extent cx="7946390" cy="0"/>
              <wp:effectExtent l="0" t="0" r="0" b="0"/>
              <wp:wrapNone/>
              <wp:docPr id="5" name="Přímá spojnice se šipkou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463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13E3AE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5" o:spid="_x0000_s1026" type="#_x0000_t32" style="position:absolute;margin-left:-75.4pt;margin-top:-27.8pt;width:625.7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" strokecolor="#7f7f7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1335F" w14:textId="77777777" w:rsidR="00FF42EE" w:rsidRDefault="00FF42EE">
      <w:pPr>
        <w:spacing w:after="0" w:line="240" w:lineRule="auto"/>
      </w:pPr>
      <w:r>
        <w:separator/>
      </w:r>
    </w:p>
  </w:footnote>
  <w:footnote w:type="continuationSeparator" w:id="0">
    <w:p w14:paraId="4F149092" w14:textId="77777777" w:rsidR="00FF42EE" w:rsidRDefault="00FF4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4FF5E" w14:textId="4B665DEE" w:rsidR="0066645F" w:rsidRPr="00C07CE2" w:rsidRDefault="00836A8D" w:rsidP="00C07CE2">
    <w:pPr>
      <w:pStyle w:val="Zhlav"/>
      <w:tabs>
        <w:tab w:val="clear" w:pos="4536"/>
        <w:tab w:val="clear" w:pos="9072"/>
        <w:tab w:val="right" w:pos="9354"/>
      </w:tabs>
      <w:rPr>
        <w:sz w:val="16"/>
        <w:szCs w:val="16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17EF308B" wp14:editId="4E25F546">
          <wp:simplePos x="0" y="0"/>
          <wp:positionH relativeFrom="column">
            <wp:posOffset>-153035</wp:posOffset>
          </wp:positionH>
          <wp:positionV relativeFrom="paragraph">
            <wp:posOffset>6985</wp:posOffset>
          </wp:positionV>
          <wp:extent cx="2593340" cy="777875"/>
          <wp:effectExtent l="19050" t="0" r="0" b="0"/>
          <wp:wrapTight wrapText="bothSides">
            <wp:wrapPolygon edited="0">
              <wp:start x="-159" y="0"/>
              <wp:lineTo x="-159" y="21159"/>
              <wp:lineTo x="21579" y="21159"/>
              <wp:lineTo x="21579" y="0"/>
              <wp:lineTo x="-159" y="0"/>
            </wp:wrapPolygon>
          </wp:wrapTight>
          <wp:docPr id="11" name="obrázek 1" descr="C:\DATA\FIRMY\KLAUDIANOVA NEMOCNICE\logo\logo_Klaudianova1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DATA\FIRMY\KLAUDIANOVA NEMOCNICE\logo\logo_Klaudianova1-0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3340" cy="777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3120" behindDoc="1" locked="0" layoutInCell="1" allowOverlap="1" wp14:anchorId="213F61C9" wp14:editId="17973051">
          <wp:simplePos x="0" y="0"/>
          <wp:positionH relativeFrom="column">
            <wp:posOffset>-690245</wp:posOffset>
          </wp:positionH>
          <wp:positionV relativeFrom="paragraph">
            <wp:posOffset>410845</wp:posOffset>
          </wp:positionV>
          <wp:extent cx="7343775" cy="590550"/>
          <wp:effectExtent l="19050" t="0" r="9525" b="0"/>
          <wp:wrapTight wrapText="bothSides">
            <wp:wrapPolygon edited="0">
              <wp:start x="-56" y="0"/>
              <wp:lineTo x="-56" y="20903"/>
              <wp:lineTo x="21628" y="20903"/>
              <wp:lineTo x="21628" y="0"/>
              <wp:lineTo x="-56" y="0"/>
            </wp:wrapPolygon>
          </wp:wrapTight>
          <wp:docPr id="12" name="obrázek 3" descr="C:\DATA\FIRMY\KLAUDIANOVA NEMOCNICE\hlavickovy papir\vl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DATA\FIRMY\KLAUDIANOVA NEMOCNICE\hlavickovy papir\vlnka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37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67AA6"/>
    <w:multiLevelType w:val="hybridMultilevel"/>
    <w:tmpl w:val="E93E86E6"/>
    <w:lvl w:ilvl="0" w:tplc="04E8924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A2781"/>
    <w:multiLevelType w:val="hybridMultilevel"/>
    <w:tmpl w:val="3F983DB0"/>
    <w:lvl w:ilvl="0" w:tplc="AA0CFC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C1EA3"/>
    <w:multiLevelType w:val="multilevel"/>
    <w:tmpl w:val="A052FA52"/>
    <w:lvl w:ilvl="0">
      <w:start w:val="1"/>
      <w:numFmt w:val="ordinal"/>
      <w:pStyle w:val="Nadpis1"/>
      <w:lvlText w:val="%1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  <w:szCs w:val="20"/>
        <w:u w:val="none"/>
      </w:rPr>
    </w:lvl>
    <w:lvl w:ilvl="1">
      <w:start w:val="1"/>
      <w:numFmt w:val="decimal"/>
      <w:pStyle w:val="Nadpis2"/>
      <w:lvlText w:val="%1%2."/>
      <w:lvlJc w:val="left"/>
      <w:pPr>
        <w:tabs>
          <w:tab w:val="num" w:pos="576"/>
        </w:tabs>
        <w:ind w:left="576" w:hanging="576"/>
      </w:pPr>
      <w:rPr>
        <w:rFonts w:ascii="Verdana" w:hAnsi="Verdana" w:cs="Tahoma" w:hint="default"/>
        <w:b w:val="0"/>
        <w:bCs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CE96DA1"/>
    <w:multiLevelType w:val="hybridMultilevel"/>
    <w:tmpl w:val="0488389E"/>
    <w:lvl w:ilvl="0" w:tplc="040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 w15:restartNumberingAfterBreak="0">
    <w:nsid w:val="5A676BF3"/>
    <w:multiLevelType w:val="hybridMultilevel"/>
    <w:tmpl w:val="54AE30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F47D4B"/>
    <w:multiLevelType w:val="hybridMultilevel"/>
    <w:tmpl w:val="1616C0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1071846">
    <w:abstractNumId w:val="2"/>
  </w:num>
  <w:num w:numId="2" w16cid:durableId="38091683">
    <w:abstractNumId w:val="0"/>
  </w:num>
  <w:num w:numId="3" w16cid:durableId="2132094463">
    <w:abstractNumId w:val="5"/>
  </w:num>
  <w:num w:numId="4" w16cid:durableId="756051868">
    <w:abstractNumId w:val="1"/>
  </w:num>
  <w:num w:numId="5" w16cid:durableId="1710299532">
    <w:abstractNumId w:val="2"/>
  </w:num>
  <w:num w:numId="6" w16cid:durableId="1196623863">
    <w:abstractNumId w:val="2"/>
  </w:num>
  <w:num w:numId="7" w16cid:durableId="797331741">
    <w:abstractNumId w:val="2"/>
  </w:num>
  <w:num w:numId="8" w16cid:durableId="800344893">
    <w:abstractNumId w:val="2"/>
  </w:num>
  <w:num w:numId="9" w16cid:durableId="1589804818">
    <w:abstractNumId w:val="4"/>
  </w:num>
  <w:num w:numId="10" w16cid:durableId="6248885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70632591">
    <w:abstractNumId w:val="2"/>
  </w:num>
  <w:num w:numId="12" w16cid:durableId="824010275">
    <w:abstractNumId w:val="2"/>
  </w:num>
  <w:num w:numId="13" w16cid:durableId="1358659530">
    <w:abstractNumId w:val="3"/>
  </w:num>
  <w:num w:numId="14" w16cid:durableId="1969118450">
    <w:abstractNumId w:val="2"/>
  </w:num>
  <w:num w:numId="15" w16cid:durableId="1465655475">
    <w:abstractNumId w:val="2"/>
  </w:num>
  <w:num w:numId="16" w16cid:durableId="1973628716">
    <w:abstractNumId w:val="2"/>
  </w:num>
  <w:num w:numId="17" w16cid:durableId="1931960581">
    <w:abstractNumId w:val="2"/>
  </w:num>
  <w:num w:numId="18" w16cid:durableId="1015108811">
    <w:abstractNumId w:val="2"/>
  </w:num>
  <w:num w:numId="19" w16cid:durableId="1203323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0B"/>
    <w:rsid w:val="000C269A"/>
    <w:rsid w:val="001072A8"/>
    <w:rsid w:val="00124097"/>
    <w:rsid w:val="00126B86"/>
    <w:rsid w:val="001858DB"/>
    <w:rsid w:val="001A1422"/>
    <w:rsid w:val="001C0F26"/>
    <w:rsid w:val="001C5274"/>
    <w:rsid w:val="001F05CF"/>
    <w:rsid w:val="001F63F3"/>
    <w:rsid w:val="00205A65"/>
    <w:rsid w:val="002349EB"/>
    <w:rsid w:val="0023673E"/>
    <w:rsid w:val="00242559"/>
    <w:rsid w:val="0024297A"/>
    <w:rsid w:val="00260A9F"/>
    <w:rsid w:val="00260EB8"/>
    <w:rsid w:val="002943E1"/>
    <w:rsid w:val="002A66AD"/>
    <w:rsid w:val="002B1EB6"/>
    <w:rsid w:val="002D39E7"/>
    <w:rsid w:val="00307F66"/>
    <w:rsid w:val="00334B75"/>
    <w:rsid w:val="003B7AFA"/>
    <w:rsid w:val="003C6F29"/>
    <w:rsid w:val="003F7667"/>
    <w:rsid w:val="004034E4"/>
    <w:rsid w:val="00417677"/>
    <w:rsid w:val="00446BF3"/>
    <w:rsid w:val="00456930"/>
    <w:rsid w:val="004A709A"/>
    <w:rsid w:val="004D6AC1"/>
    <w:rsid w:val="004E3C41"/>
    <w:rsid w:val="005245A2"/>
    <w:rsid w:val="00542BBF"/>
    <w:rsid w:val="005D7102"/>
    <w:rsid w:val="005E37B1"/>
    <w:rsid w:val="005E5BFC"/>
    <w:rsid w:val="00601850"/>
    <w:rsid w:val="006237FA"/>
    <w:rsid w:val="00656D3A"/>
    <w:rsid w:val="0066645F"/>
    <w:rsid w:val="00670EF8"/>
    <w:rsid w:val="00673ED8"/>
    <w:rsid w:val="006942B8"/>
    <w:rsid w:val="006C43A2"/>
    <w:rsid w:val="006C686F"/>
    <w:rsid w:val="0070103A"/>
    <w:rsid w:val="007168B7"/>
    <w:rsid w:val="0077614B"/>
    <w:rsid w:val="0078146F"/>
    <w:rsid w:val="00781DCB"/>
    <w:rsid w:val="00795942"/>
    <w:rsid w:val="007A7CAA"/>
    <w:rsid w:val="007C58B1"/>
    <w:rsid w:val="007E11E4"/>
    <w:rsid w:val="00805185"/>
    <w:rsid w:val="008144B3"/>
    <w:rsid w:val="0082434B"/>
    <w:rsid w:val="00825458"/>
    <w:rsid w:val="00836A8D"/>
    <w:rsid w:val="008477DB"/>
    <w:rsid w:val="00854933"/>
    <w:rsid w:val="0088488B"/>
    <w:rsid w:val="008C017E"/>
    <w:rsid w:val="008E07EF"/>
    <w:rsid w:val="009209D0"/>
    <w:rsid w:val="00921604"/>
    <w:rsid w:val="0093415F"/>
    <w:rsid w:val="00935AD2"/>
    <w:rsid w:val="00937EF9"/>
    <w:rsid w:val="009E16A2"/>
    <w:rsid w:val="009E71C3"/>
    <w:rsid w:val="00A017AD"/>
    <w:rsid w:val="00A10C3C"/>
    <w:rsid w:val="00A243B0"/>
    <w:rsid w:val="00A40BFD"/>
    <w:rsid w:val="00A5704D"/>
    <w:rsid w:val="00A571C4"/>
    <w:rsid w:val="00A929E9"/>
    <w:rsid w:val="00AC4153"/>
    <w:rsid w:val="00AC4758"/>
    <w:rsid w:val="00AD6E91"/>
    <w:rsid w:val="00AE3B49"/>
    <w:rsid w:val="00B15801"/>
    <w:rsid w:val="00B24EC7"/>
    <w:rsid w:val="00B33DE7"/>
    <w:rsid w:val="00B70DA7"/>
    <w:rsid w:val="00B71FE7"/>
    <w:rsid w:val="00B82B1C"/>
    <w:rsid w:val="00BA5B0B"/>
    <w:rsid w:val="00BB309E"/>
    <w:rsid w:val="00C0002C"/>
    <w:rsid w:val="00C07CE2"/>
    <w:rsid w:val="00C147DC"/>
    <w:rsid w:val="00C316AB"/>
    <w:rsid w:val="00C61332"/>
    <w:rsid w:val="00C665EB"/>
    <w:rsid w:val="00C80A8F"/>
    <w:rsid w:val="00C81BEA"/>
    <w:rsid w:val="00C90DDD"/>
    <w:rsid w:val="00C917EB"/>
    <w:rsid w:val="00CA2C84"/>
    <w:rsid w:val="00CC2732"/>
    <w:rsid w:val="00CD0FB5"/>
    <w:rsid w:val="00CD62C5"/>
    <w:rsid w:val="00CE26C2"/>
    <w:rsid w:val="00CE6204"/>
    <w:rsid w:val="00D04690"/>
    <w:rsid w:val="00D20446"/>
    <w:rsid w:val="00D33A8F"/>
    <w:rsid w:val="00D35891"/>
    <w:rsid w:val="00D72E60"/>
    <w:rsid w:val="00D73005"/>
    <w:rsid w:val="00D84838"/>
    <w:rsid w:val="00DA10F0"/>
    <w:rsid w:val="00DA14A2"/>
    <w:rsid w:val="00DB1CC8"/>
    <w:rsid w:val="00DD6F0B"/>
    <w:rsid w:val="00DE5493"/>
    <w:rsid w:val="00E01D97"/>
    <w:rsid w:val="00E14680"/>
    <w:rsid w:val="00E35383"/>
    <w:rsid w:val="00E63B14"/>
    <w:rsid w:val="00E77B06"/>
    <w:rsid w:val="00E879C9"/>
    <w:rsid w:val="00E906AA"/>
    <w:rsid w:val="00EA115C"/>
    <w:rsid w:val="00EB223B"/>
    <w:rsid w:val="00EE5D17"/>
    <w:rsid w:val="00F30B9D"/>
    <w:rsid w:val="00F3270B"/>
    <w:rsid w:val="00F55E44"/>
    <w:rsid w:val="00F67943"/>
    <w:rsid w:val="00F84EED"/>
    <w:rsid w:val="00F9148E"/>
    <w:rsid w:val="00F952E3"/>
    <w:rsid w:val="00FB5610"/>
    <w:rsid w:val="00FF42EE"/>
    <w:rsid w:val="00FF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4719E"/>
  <w15:chartTrackingRefBased/>
  <w15:docId w15:val="{5C9577AA-8A64-4AF4-A27E-86E5CE65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5B0B"/>
    <w:pPr>
      <w:spacing w:after="200" w:line="276" w:lineRule="auto"/>
    </w:pPr>
    <w:rPr>
      <w:rFonts w:ascii="Verdana" w:eastAsia="Calibri" w:hAnsi="Verdana" w:cs="Times New Roman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link w:val="Nadpis1Char"/>
    <w:uiPriority w:val="99"/>
    <w:qFormat/>
    <w:rsid w:val="00BA5B0B"/>
    <w:pPr>
      <w:keepNext/>
      <w:keepLines/>
      <w:numPr>
        <w:numId w:val="1"/>
      </w:numPr>
      <w:tabs>
        <w:tab w:val="left" w:pos="550"/>
      </w:tabs>
      <w:spacing w:before="240" w:after="60" w:line="240" w:lineRule="auto"/>
      <w:jc w:val="both"/>
      <w:outlineLvl w:val="0"/>
    </w:pPr>
    <w:rPr>
      <w:rFonts w:ascii="Times New Roman" w:eastAsia="Times New Roman" w:hAnsi="Times New Roman"/>
      <w:b/>
      <w:kern w:val="28"/>
      <w:sz w:val="28"/>
      <w:szCs w:val="20"/>
      <w:u w:val="single"/>
      <w:lang w:eastAsia="cs-CZ"/>
    </w:rPr>
  </w:style>
  <w:style w:type="paragraph" w:styleId="Nadpis2">
    <w:name w:val="heading 2"/>
    <w:aliases w:val="14b B,h2,hlavicka,F2,F21,ASAPHeading 2,PA Major Section,2,sub-sect,21,sub-sect1,22,sub-sect2,211,sub-sect11,Nadpis 2T,Reshdr2,section header,23,sub-sect3,24,sub-sect4,25,sub-sect5,no section,(1.1,1.2,1.3 etc),Heaidng 2,H2,l2,Level 2,Nadpis můj"/>
    <w:basedOn w:val="Normln"/>
    <w:next w:val="Normln"/>
    <w:link w:val="Nadpis2Char"/>
    <w:uiPriority w:val="99"/>
    <w:qFormat/>
    <w:rsid w:val="00BA5B0B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uiPriority w:val="99"/>
    <w:rsid w:val="00BA5B0B"/>
    <w:rPr>
      <w:rFonts w:ascii="Times New Roman" w:eastAsia="Times New Roman" w:hAnsi="Times New Roman" w:cs="Times New Roman"/>
      <w:b/>
      <w:kern w:val="28"/>
      <w:sz w:val="28"/>
      <w:szCs w:val="20"/>
      <w:u w:val="single"/>
      <w:lang w:eastAsia="cs-CZ"/>
    </w:rPr>
  </w:style>
  <w:style w:type="character" w:customStyle="1" w:styleId="Nadpis2Char">
    <w:name w:val="Nadpis 2 Char"/>
    <w:aliases w:val="14b B Char,h2 Char,hlavicka Char,F2 Char,F21 Char,ASAPHeading 2 Char,PA Major Section Char,2 Char,sub-sect Char,21 Char,sub-sect1 Char,22 Char,sub-sect2 Char,211 Char,sub-sect11 Char,Nadpis 2T Char,Reshdr2 Char,section header Char,23 Char"/>
    <w:basedOn w:val="Standardnpsmoodstavce"/>
    <w:link w:val="Nadpis2"/>
    <w:uiPriority w:val="99"/>
    <w:rsid w:val="00BA5B0B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Zhlav">
    <w:name w:val="header"/>
    <w:basedOn w:val="Normln"/>
    <w:link w:val="ZhlavChar"/>
    <w:unhideWhenUsed/>
    <w:rsid w:val="00BA5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A5B0B"/>
    <w:rPr>
      <w:rFonts w:ascii="Verdana" w:eastAsia="Calibri" w:hAnsi="Verdana" w:cs="Times New Roman"/>
    </w:rPr>
  </w:style>
  <w:style w:type="paragraph" w:styleId="Zpat">
    <w:name w:val="footer"/>
    <w:basedOn w:val="Normln"/>
    <w:link w:val="ZpatChar"/>
    <w:unhideWhenUsed/>
    <w:rsid w:val="00BA5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BA5B0B"/>
    <w:rPr>
      <w:rFonts w:ascii="Verdana" w:eastAsia="Calibri" w:hAnsi="Verdana" w:cs="Times New Roman"/>
    </w:rPr>
  </w:style>
  <w:style w:type="character" w:styleId="slostrnky">
    <w:name w:val="page number"/>
    <w:basedOn w:val="Standardnpsmoodstavce"/>
    <w:rsid w:val="00BA5B0B"/>
  </w:style>
  <w:style w:type="paragraph" w:styleId="Odstavecseseznamem">
    <w:name w:val="List Paragraph"/>
    <w:basedOn w:val="Normln"/>
    <w:uiPriority w:val="99"/>
    <w:qFormat/>
    <w:rsid w:val="00BA5B0B"/>
    <w:pPr>
      <w:ind w:left="720"/>
      <w:contextualSpacing/>
    </w:pPr>
  </w:style>
  <w:style w:type="character" w:styleId="Hypertextovodkaz">
    <w:name w:val="Hyperlink"/>
    <w:uiPriority w:val="99"/>
    <w:rsid w:val="00BA5B0B"/>
    <w:rPr>
      <w:color w:val="0000FF"/>
      <w:u w:val="single"/>
    </w:rPr>
  </w:style>
  <w:style w:type="paragraph" w:customStyle="1" w:styleId="Default">
    <w:name w:val="Default"/>
    <w:rsid w:val="00D33A8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C316AB"/>
    <w:pPr>
      <w:spacing w:after="0" w:line="240" w:lineRule="auto"/>
    </w:pPr>
    <w:rPr>
      <w:rFonts w:ascii="Verdana" w:eastAsia="Calibri" w:hAnsi="Verdana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8E07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07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E07EF"/>
    <w:rPr>
      <w:rFonts w:ascii="Verdana" w:eastAsia="Calibri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07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07EF"/>
    <w:rPr>
      <w:rFonts w:ascii="Verdana" w:eastAsia="Calibri" w:hAnsi="Verdana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4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47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D5F00-2D82-41BF-AD5D-90F2ED899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445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osc26648</dc:creator>
  <cp:keywords/>
  <dc:description/>
  <cp:lastModifiedBy>Kučera Ondřej | ONMB</cp:lastModifiedBy>
  <cp:revision>7</cp:revision>
  <cp:lastPrinted>2025-11-10T10:50:00Z</cp:lastPrinted>
  <dcterms:created xsi:type="dcterms:W3CDTF">2025-10-08T07:14:00Z</dcterms:created>
  <dcterms:modified xsi:type="dcterms:W3CDTF">2025-11-10T10:50:00Z</dcterms:modified>
</cp:coreProperties>
</file>