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42C3C" w14:textId="325D4C33" w:rsidR="00FF46FE" w:rsidRPr="00C73F21" w:rsidRDefault="00FF46FE" w:rsidP="00B43E25">
      <w:pPr>
        <w:pStyle w:val="Zkladntext"/>
        <w:spacing w:after="120"/>
        <w:rPr>
          <w:sz w:val="24"/>
        </w:rPr>
      </w:pPr>
      <w:bookmarkStart w:id="0" w:name="_GoBack"/>
      <w:bookmarkEnd w:id="0"/>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00F31EA4">
        <w:rPr>
          <w:sz w:val="24"/>
        </w:rPr>
        <w:t xml:space="preserve"> </w:t>
      </w:r>
      <w:r w:rsidR="00C947D5" w:rsidRPr="00CB5682">
        <w:rPr>
          <w:sz w:val="24"/>
          <w:highlight w:val="black"/>
        </w:rPr>
        <w:t>XXXXXXXXX</w:t>
      </w:r>
      <w:r w:rsidR="00C947D5" w:rsidRPr="00F31EA4">
        <w:rPr>
          <w:sz w:val="24"/>
        </w:rPr>
        <w:t xml:space="preserve"> </w:t>
      </w:r>
    </w:p>
    <w:p w14:paraId="6471BF41"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7AC3090F" w14:textId="77777777" w:rsidR="00FF46FE" w:rsidRPr="00814572" w:rsidRDefault="00FF46FE" w:rsidP="00B43E25">
      <w:pPr>
        <w:jc w:val="center"/>
        <w:rPr>
          <w:sz w:val="24"/>
          <w:szCs w:val="24"/>
        </w:rPr>
      </w:pPr>
    </w:p>
    <w:p w14:paraId="273F8C99" w14:textId="77777777" w:rsidR="00FF46FE" w:rsidRPr="00814572" w:rsidRDefault="00FF46FE">
      <w:pPr>
        <w:spacing w:before="120"/>
        <w:jc w:val="center"/>
        <w:rPr>
          <w:b/>
          <w:sz w:val="24"/>
          <w:szCs w:val="24"/>
        </w:rPr>
      </w:pPr>
    </w:p>
    <w:p w14:paraId="4C017EB5" w14:textId="60B3793A" w:rsidR="00BD0D00" w:rsidRPr="00C73F21" w:rsidRDefault="00281CD4" w:rsidP="00C73F21">
      <w:pPr>
        <w:spacing w:before="120"/>
        <w:rPr>
          <w:b/>
          <w:sz w:val="24"/>
          <w:szCs w:val="24"/>
        </w:rPr>
      </w:pPr>
      <w:r>
        <w:rPr>
          <w:b/>
          <w:sz w:val="24"/>
          <w:szCs w:val="24"/>
        </w:rPr>
        <w:t>Oborová zdravotní pojišťovna zaměstnanců bank, pojišťoven a stavebnictví</w:t>
      </w:r>
    </w:p>
    <w:p w14:paraId="7066B746" w14:textId="5A41EDDB" w:rsidR="004C053B" w:rsidRPr="00D75BCF" w:rsidRDefault="00BF0186">
      <w:pPr>
        <w:spacing w:before="120"/>
        <w:jc w:val="both"/>
        <w:rPr>
          <w:b/>
          <w:sz w:val="24"/>
          <w:szCs w:val="24"/>
        </w:rPr>
      </w:pPr>
      <w:r w:rsidRPr="00D75BCF">
        <w:rPr>
          <w:b/>
          <w:sz w:val="24"/>
          <w:szCs w:val="24"/>
        </w:rPr>
        <w:t>se sídlem:</w:t>
      </w:r>
      <w:r w:rsidR="00281CD4">
        <w:rPr>
          <w:b/>
          <w:sz w:val="24"/>
          <w:szCs w:val="24"/>
        </w:rPr>
        <w:t xml:space="preserve"> </w:t>
      </w:r>
      <w:r w:rsidR="00281CD4">
        <w:rPr>
          <w:sz w:val="24"/>
          <w:szCs w:val="24"/>
        </w:rPr>
        <w:t>Roškotova 1225/1, 140 21 Praha 4</w:t>
      </w:r>
      <w:r w:rsidR="000660C9" w:rsidRPr="00D75BCF">
        <w:rPr>
          <w:b/>
          <w:sz w:val="24"/>
          <w:szCs w:val="24"/>
        </w:rPr>
        <w:tab/>
      </w:r>
      <w:r w:rsidR="001054DC" w:rsidRPr="00D75BCF">
        <w:rPr>
          <w:b/>
          <w:sz w:val="24"/>
          <w:szCs w:val="24"/>
        </w:rPr>
        <w:t xml:space="preserve"> </w:t>
      </w:r>
    </w:p>
    <w:p w14:paraId="2F91EA3F" w14:textId="219D0E87" w:rsidR="001054DC" w:rsidRPr="00D75BCF" w:rsidRDefault="007919CD" w:rsidP="000706C4">
      <w:pPr>
        <w:spacing w:before="120"/>
        <w:rPr>
          <w:b/>
          <w:sz w:val="24"/>
          <w:szCs w:val="24"/>
        </w:rPr>
      </w:pPr>
      <w:r w:rsidRPr="00D75BCF">
        <w:rPr>
          <w:b/>
          <w:sz w:val="24"/>
          <w:szCs w:val="24"/>
        </w:rPr>
        <w:t>zastoupena</w:t>
      </w:r>
      <w:r w:rsidR="00BF0186" w:rsidRPr="00D75BCF">
        <w:rPr>
          <w:b/>
          <w:sz w:val="24"/>
          <w:szCs w:val="24"/>
        </w:rPr>
        <w:t>:</w:t>
      </w:r>
      <w:r w:rsidR="00281CD4">
        <w:rPr>
          <w:b/>
          <w:sz w:val="24"/>
          <w:szCs w:val="24"/>
        </w:rPr>
        <w:t xml:space="preserve"> </w:t>
      </w:r>
      <w:r w:rsidR="00281CD4">
        <w:rPr>
          <w:sz w:val="24"/>
          <w:szCs w:val="24"/>
        </w:rPr>
        <w:t>Ing. Radovanem Kouřilem, generálním ředitelem</w:t>
      </w:r>
      <w:r w:rsidR="001054DC" w:rsidRPr="00D75BCF">
        <w:rPr>
          <w:b/>
          <w:sz w:val="24"/>
          <w:szCs w:val="24"/>
        </w:rPr>
        <w:t xml:space="preserve"> </w:t>
      </w:r>
      <w:r w:rsidR="000660C9" w:rsidRPr="00D75BCF">
        <w:rPr>
          <w:b/>
          <w:sz w:val="24"/>
          <w:szCs w:val="24"/>
        </w:rPr>
        <w:tab/>
      </w:r>
    </w:p>
    <w:p w14:paraId="0BD4496F" w14:textId="2472C415" w:rsidR="004347B6" w:rsidRPr="00D75BCF" w:rsidRDefault="00BF0186" w:rsidP="000706C4">
      <w:pPr>
        <w:spacing w:before="120"/>
        <w:rPr>
          <w:b/>
          <w:sz w:val="24"/>
          <w:szCs w:val="24"/>
        </w:rPr>
      </w:pPr>
      <w:r w:rsidRPr="00D75BCF">
        <w:rPr>
          <w:b/>
          <w:sz w:val="24"/>
          <w:szCs w:val="24"/>
        </w:rPr>
        <w:t>IČO:</w:t>
      </w:r>
      <w:r w:rsidR="00281CD4">
        <w:rPr>
          <w:b/>
          <w:sz w:val="24"/>
          <w:szCs w:val="24"/>
        </w:rPr>
        <w:t xml:space="preserve"> </w:t>
      </w:r>
      <w:r w:rsidR="00281CD4">
        <w:rPr>
          <w:sz w:val="24"/>
          <w:szCs w:val="24"/>
        </w:rPr>
        <w:t>47114321</w:t>
      </w:r>
      <w:r w:rsidR="000660C9" w:rsidRPr="00D75BCF">
        <w:rPr>
          <w:b/>
          <w:sz w:val="24"/>
          <w:szCs w:val="24"/>
        </w:rPr>
        <w:tab/>
      </w:r>
    </w:p>
    <w:p w14:paraId="6A11D2EE" w14:textId="634DC323" w:rsidR="00BF0186" w:rsidRPr="00D75BCF" w:rsidRDefault="004347B6" w:rsidP="000706C4">
      <w:pPr>
        <w:spacing w:before="120"/>
        <w:rPr>
          <w:b/>
          <w:sz w:val="24"/>
          <w:szCs w:val="24"/>
        </w:rPr>
      </w:pPr>
      <w:r w:rsidRPr="00D75BCF">
        <w:rPr>
          <w:b/>
          <w:sz w:val="24"/>
          <w:szCs w:val="24"/>
        </w:rPr>
        <w:t>DIČ:</w:t>
      </w:r>
      <w:r w:rsidR="00281CD4">
        <w:rPr>
          <w:b/>
          <w:sz w:val="24"/>
          <w:szCs w:val="24"/>
        </w:rPr>
        <w:t xml:space="preserve"> </w:t>
      </w:r>
      <w:r w:rsidR="00281CD4">
        <w:rPr>
          <w:sz w:val="24"/>
          <w:szCs w:val="24"/>
        </w:rPr>
        <w:t>CZ47114321</w:t>
      </w:r>
      <w:r w:rsidR="000660C9" w:rsidRPr="00D75BCF">
        <w:rPr>
          <w:b/>
          <w:sz w:val="24"/>
          <w:szCs w:val="24"/>
        </w:rPr>
        <w:tab/>
      </w:r>
    </w:p>
    <w:p w14:paraId="48D5E9B9" w14:textId="62DCACDB" w:rsidR="007919CD" w:rsidRPr="00281CD4" w:rsidRDefault="007919CD" w:rsidP="000706C4">
      <w:pPr>
        <w:spacing w:before="120"/>
        <w:rPr>
          <w:sz w:val="24"/>
          <w:szCs w:val="24"/>
        </w:rPr>
      </w:pPr>
      <w:r w:rsidRPr="00D75BCF">
        <w:rPr>
          <w:b/>
          <w:sz w:val="24"/>
          <w:szCs w:val="24"/>
        </w:rPr>
        <w:t xml:space="preserve">zapsaná v obchodním rejstříku vedeném </w:t>
      </w:r>
      <w:r w:rsidR="00281CD4">
        <w:rPr>
          <w:sz w:val="24"/>
          <w:szCs w:val="24"/>
        </w:rPr>
        <w:t>Městským soudem v Praze, oddíl A, vložka 7232</w:t>
      </w:r>
    </w:p>
    <w:p w14:paraId="5174424F" w14:textId="19CD9ACC" w:rsidR="00F14638" w:rsidRPr="00D75BCF" w:rsidRDefault="00B27677" w:rsidP="003D62AA">
      <w:pPr>
        <w:spacing w:before="120"/>
        <w:rPr>
          <w:color w:val="3D3D3D"/>
          <w:sz w:val="24"/>
          <w:szCs w:val="24"/>
        </w:rPr>
      </w:pPr>
      <w:r w:rsidRPr="00D75BCF">
        <w:rPr>
          <w:b/>
          <w:sz w:val="24"/>
          <w:szCs w:val="24"/>
        </w:rPr>
        <w:t>bankovní spojení:</w:t>
      </w:r>
      <w:r w:rsidR="00EB125A" w:rsidRPr="00D75BCF">
        <w:rPr>
          <w:color w:val="3D3D3D"/>
          <w:sz w:val="24"/>
          <w:szCs w:val="24"/>
        </w:rPr>
        <w:t xml:space="preserve"> </w:t>
      </w:r>
      <w:r w:rsidR="00C947D5">
        <w:rPr>
          <w:color w:val="3D3D3D"/>
          <w:sz w:val="24"/>
          <w:szCs w:val="24"/>
        </w:rPr>
        <w:t xml:space="preserve"> </w:t>
      </w:r>
      <w:r w:rsidR="00C947D5" w:rsidRPr="00CB5682">
        <w:rPr>
          <w:sz w:val="24"/>
          <w:szCs w:val="24"/>
          <w:highlight w:val="black"/>
        </w:rPr>
        <w:t>XXXXXXXX</w:t>
      </w:r>
    </w:p>
    <w:p w14:paraId="7420C450" w14:textId="58A9A4A2" w:rsidR="00297959" w:rsidRPr="00D75BCF" w:rsidRDefault="00B27677" w:rsidP="003D62AA">
      <w:pPr>
        <w:spacing w:before="120"/>
        <w:rPr>
          <w:b/>
          <w:sz w:val="24"/>
          <w:szCs w:val="24"/>
        </w:rPr>
      </w:pPr>
      <w:r w:rsidRPr="00D75BCF">
        <w:rPr>
          <w:b/>
          <w:sz w:val="24"/>
          <w:szCs w:val="24"/>
        </w:rPr>
        <w:t>číslo účtu:</w:t>
      </w:r>
      <w:r w:rsidR="00FB32EC" w:rsidRPr="00D75BCF">
        <w:rPr>
          <w:b/>
          <w:sz w:val="24"/>
          <w:szCs w:val="24"/>
        </w:rPr>
        <w:t xml:space="preserve"> </w:t>
      </w:r>
      <w:r w:rsidR="00C947D5">
        <w:rPr>
          <w:b/>
          <w:sz w:val="24"/>
          <w:szCs w:val="24"/>
        </w:rPr>
        <w:t xml:space="preserve"> </w:t>
      </w:r>
      <w:r w:rsidR="00C947D5" w:rsidRPr="00CB5682">
        <w:rPr>
          <w:sz w:val="24"/>
          <w:szCs w:val="24"/>
          <w:highlight w:val="black"/>
        </w:rPr>
        <w:t>XXXXXXXX</w:t>
      </w:r>
    </w:p>
    <w:p w14:paraId="28181551" w14:textId="77777777"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14:paraId="3EF69FC4" w14:textId="77777777" w:rsidR="00FF46FE" w:rsidRPr="00D75BCF" w:rsidRDefault="00FF46FE">
      <w:pPr>
        <w:spacing w:before="120" w:line="312" w:lineRule="auto"/>
        <w:jc w:val="center"/>
        <w:rPr>
          <w:b/>
          <w:sz w:val="24"/>
          <w:szCs w:val="24"/>
        </w:rPr>
      </w:pPr>
      <w:r w:rsidRPr="00D75BCF">
        <w:rPr>
          <w:b/>
          <w:sz w:val="24"/>
          <w:szCs w:val="24"/>
        </w:rPr>
        <w:t>a</w:t>
      </w:r>
    </w:p>
    <w:p w14:paraId="165BE5CB" w14:textId="77777777" w:rsidR="008E55B9" w:rsidRPr="000C6F0F" w:rsidRDefault="00E403E5" w:rsidP="008E55B9">
      <w:pPr>
        <w:spacing w:before="120" w:line="312" w:lineRule="auto"/>
        <w:rPr>
          <w:b/>
          <w:sz w:val="24"/>
          <w:szCs w:val="24"/>
        </w:rPr>
      </w:pPr>
      <w:r w:rsidRPr="000C6F0F">
        <w:rPr>
          <w:b/>
          <w:sz w:val="24"/>
          <w:szCs w:val="24"/>
        </w:rPr>
        <w:t>PIERRE FABRE DERMATOLOGIE</w:t>
      </w:r>
      <w:r w:rsidRPr="000C6F0F" w:rsidDel="000C6F0F">
        <w:rPr>
          <w:b/>
          <w:sz w:val="24"/>
          <w:szCs w:val="24"/>
        </w:rPr>
        <w:t xml:space="preserve"> </w:t>
      </w:r>
    </w:p>
    <w:p w14:paraId="5E8B4A14" w14:textId="77777777" w:rsidR="008E55B9" w:rsidRPr="000C6F0F" w:rsidRDefault="008E55B9" w:rsidP="008E55B9">
      <w:pPr>
        <w:spacing w:before="120" w:line="312" w:lineRule="auto"/>
        <w:rPr>
          <w:sz w:val="24"/>
          <w:szCs w:val="24"/>
        </w:rPr>
      </w:pPr>
      <w:r w:rsidRPr="000C6F0F">
        <w:rPr>
          <w:b/>
          <w:sz w:val="24"/>
          <w:szCs w:val="24"/>
        </w:rPr>
        <w:t>se sídlem:</w:t>
      </w:r>
      <w:r w:rsidRPr="000C6F0F">
        <w:rPr>
          <w:sz w:val="24"/>
          <w:szCs w:val="24"/>
        </w:rPr>
        <w:t xml:space="preserve"> </w:t>
      </w:r>
      <w:r w:rsidR="000C6F0F" w:rsidRPr="000C6F0F">
        <w:rPr>
          <w:sz w:val="24"/>
          <w:szCs w:val="24"/>
        </w:rPr>
        <w:t>45 P</w:t>
      </w:r>
      <w:r w:rsidR="00E403E5">
        <w:rPr>
          <w:sz w:val="24"/>
          <w:szCs w:val="24"/>
        </w:rPr>
        <w:t>CE</w:t>
      </w:r>
      <w:r w:rsidR="00BC48F5">
        <w:rPr>
          <w:sz w:val="24"/>
          <w:szCs w:val="24"/>
        </w:rPr>
        <w:t xml:space="preserve"> Abel Gance, 92100 Boulogne-</w:t>
      </w:r>
      <w:r w:rsidR="000C6F0F" w:rsidRPr="000C6F0F">
        <w:rPr>
          <w:sz w:val="24"/>
          <w:szCs w:val="24"/>
        </w:rPr>
        <w:t>Billancourt, Francouzská republika</w:t>
      </w:r>
    </w:p>
    <w:p w14:paraId="20A5B6FC" w14:textId="77777777" w:rsidR="000C6F0F" w:rsidRDefault="008E55B9" w:rsidP="008E55B9">
      <w:pPr>
        <w:spacing w:before="120" w:line="312" w:lineRule="auto"/>
        <w:rPr>
          <w:sz w:val="24"/>
          <w:szCs w:val="24"/>
        </w:rPr>
      </w:pPr>
      <w:r w:rsidRPr="000C6F0F">
        <w:rPr>
          <w:sz w:val="24"/>
          <w:szCs w:val="24"/>
        </w:rPr>
        <w:t xml:space="preserve">IČO: </w:t>
      </w:r>
      <w:r w:rsidR="00C97A4A" w:rsidRPr="00C97A4A">
        <w:rPr>
          <w:sz w:val="24"/>
          <w:szCs w:val="24"/>
        </w:rPr>
        <w:t>409067006 R.C.S. Nanterre</w:t>
      </w:r>
      <w:r w:rsidR="008A155A">
        <w:rPr>
          <w:sz w:val="24"/>
          <w:szCs w:val="24"/>
        </w:rPr>
        <w:t>,</w:t>
      </w:r>
    </w:p>
    <w:p w14:paraId="1069B399" w14:textId="721BB40E" w:rsidR="008A155A" w:rsidRPr="000C6F0F" w:rsidRDefault="008A155A" w:rsidP="008A155A">
      <w:pPr>
        <w:spacing w:before="120" w:line="312" w:lineRule="auto"/>
        <w:jc w:val="both"/>
        <w:rPr>
          <w:sz w:val="24"/>
          <w:szCs w:val="24"/>
        </w:rPr>
      </w:pPr>
      <w:r>
        <w:rPr>
          <w:sz w:val="24"/>
          <w:szCs w:val="24"/>
        </w:rPr>
        <w:t xml:space="preserve">zapsaná </w:t>
      </w:r>
      <w:r w:rsidR="00FD3D6C">
        <w:rPr>
          <w:sz w:val="24"/>
          <w:szCs w:val="24"/>
        </w:rPr>
        <w:t xml:space="preserve">u </w:t>
      </w:r>
      <w:r w:rsidRPr="008A155A">
        <w:rPr>
          <w:sz w:val="24"/>
          <w:szCs w:val="24"/>
        </w:rPr>
        <w:t>Tribunal de Commerce de Nanterre, 4 Rue Pablo Neruda, 920 20 Nanterre CEDEX, N° de gestion 1996B05446</w:t>
      </w:r>
    </w:p>
    <w:p w14:paraId="421BA416" w14:textId="77777777" w:rsidR="008E55B9" w:rsidRPr="000C6F0F" w:rsidRDefault="008E55B9" w:rsidP="008E55B9">
      <w:pPr>
        <w:spacing w:before="120" w:line="312" w:lineRule="auto"/>
        <w:rPr>
          <w:sz w:val="24"/>
          <w:szCs w:val="24"/>
        </w:rPr>
      </w:pPr>
      <w:r w:rsidRPr="000C6F0F">
        <w:rPr>
          <w:b/>
          <w:sz w:val="24"/>
          <w:szCs w:val="24"/>
        </w:rPr>
        <w:t>zastoupena:</w:t>
      </w:r>
      <w:r w:rsidRPr="000C6F0F">
        <w:rPr>
          <w:sz w:val="24"/>
          <w:szCs w:val="24"/>
        </w:rPr>
        <w:t xml:space="preserve"> </w:t>
      </w:r>
      <w:r w:rsidR="000C6F0F" w:rsidRPr="000C6F0F">
        <w:rPr>
          <w:b/>
          <w:sz w:val="24"/>
          <w:szCs w:val="24"/>
        </w:rPr>
        <w:t>PIERRE FABRE DERMO-COSMETIQUE TCHEQUIE, s.r.o.</w:t>
      </w:r>
    </w:p>
    <w:p w14:paraId="3972BFFA" w14:textId="77777777" w:rsidR="008A155A" w:rsidRPr="008A155A" w:rsidRDefault="008A155A" w:rsidP="008E55B9">
      <w:pPr>
        <w:spacing w:before="120"/>
        <w:rPr>
          <w:sz w:val="24"/>
          <w:szCs w:val="24"/>
        </w:rPr>
      </w:pPr>
      <w:r>
        <w:rPr>
          <w:b/>
          <w:sz w:val="24"/>
          <w:szCs w:val="24"/>
        </w:rPr>
        <w:t xml:space="preserve">se sídlem: </w:t>
      </w:r>
      <w:r w:rsidRPr="008A155A">
        <w:rPr>
          <w:sz w:val="24"/>
          <w:szCs w:val="24"/>
        </w:rPr>
        <w:t>Praha 9 - Prosek, Prosecká 851/64, PSČ 19000</w:t>
      </w:r>
    </w:p>
    <w:p w14:paraId="023BA773" w14:textId="77777777" w:rsidR="008E55B9" w:rsidRPr="000C6F0F" w:rsidRDefault="008E55B9" w:rsidP="008E55B9">
      <w:pPr>
        <w:spacing w:before="120"/>
        <w:rPr>
          <w:sz w:val="24"/>
          <w:szCs w:val="24"/>
        </w:rPr>
      </w:pPr>
      <w:r w:rsidRPr="000C6F0F">
        <w:rPr>
          <w:b/>
          <w:sz w:val="24"/>
          <w:szCs w:val="24"/>
        </w:rPr>
        <w:t xml:space="preserve">IČO: </w:t>
      </w:r>
      <w:r w:rsidR="000C6F0F" w:rsidRPr="000C6F0F">
        <w:rPr>
          <w:sz w:val="24"/>
          <w:szCs w:val="24"/>
        </w:rPr>
        <w:t>27602389</w:t>
      </w:r>
    </w:p>
    <w:p w14:paraId="4593A125" w14:textId="77777777" w:rsidR="000C6F0F" w:rsidRPr="000C6F0F" w:rsidRDefault="008E55B9" w:rsidP="00C57210">
      <w:pPr>
        <w:spacing w:before="120"/>
        <w:rPr>
          <w:sz w:val="24"/>
          <w:szCs w:val="24"/>
        </w:rPr>
      </w:pPr>
      <w:r w:rsidRPr="000C6F0F">
        <w:rPr>
          <w:b/>
          <w:sz w:val="24"/>
          <w:szCs w:val="24"/>
        </w:rPr>
        <w:t xml:space="preserve">DIČ: </w:t>
      </w:r>
      <w:r w:rsidR="000C6F0F" w:rsidRPr="000C6F0F">
        <w:rPr>
          <w:sz w:val="24"/>
          <w:szCs w:val="24"/>
        </w:rPr>
        <w:t>CZ27602389</w:t>
      </w:r>
    </w:p>
    <w:p w14:paraId="4B99F564" w14:textId="40411E90" w:rsidR="00A426FD" w:rsidRPr="00205F56" w:rsidRDefault="00A426FD" w:rsidP="00A426FD">
      <w:pPr>
        <w:spacing w:before="120" w:line="312" w:lineRule="auto"/>
        <w:rPr>
          <w:b/>
          <w:sz w:val="24"/>
          <w:szCs w:val="24"/>
        </w:rPr>
      </w:pPr>
      <w:r w:rsidRPr="00205F56">
        <w:rPr>
          <w:b/>
          <w:sz w:val="24"/>
          <w:szCs w:val="24"/>
        </w:rPr>
        <w:t xml:space="preserve">bankovní spojení: </w:t>
      </w:r>
      <w:r w:rsidR="00C947D5" w:rsidRPr="00CB5682">
        <w:rPr>
          <w:sz w:val="24"/>
          <w:szCs w:val="24"/>
          <w:highlight w:val="black"/>
        </w:rPr>
        <w:t>XXXXXXXX</w:t>
      </w:r>
      <w:r w:rsidR="00C947D5" w:rsidRPr="00CB5682" w:rsidDel="00C947D5">
        <w:rPr>
          <w:sz w:val="24"/>
          <w:szCs w:val="24"/>
          <w:highlight w:val="black"/>
        </w:rPr>
        <w:t xml:space="preserve"> </w:t>
      </w:r>
    </w:p>
    <w:p w14:paraId="6C67CBDA" w14:textId="7AF2D08D" w:rsidR="00A426FD" w:rsidRPr="00205F56" w:rsidRDefault="00A426FD" w:rsidP="00A426FD">
      <w:pPr>
        <w:spacing w:before="120" w:line="312" w:lineRule="auto"/>
        <w:rPr>
          <w:sz w:val="24"/>
          <w:szCs w:val="24"/>
        </w:rPr>
      </w:pPr>
      <w:r w:rsidRPr="00205F56">
        <w:rPr>
          <w:b/>
          <w:sz w:val="24"/>
          <w:szCs w:val="24"/>
        </w:rPr>
        <w:t xml:space="preserve">číslo účtu: </w:t>
      </w:r>
      <w:r w:rsidR="00C947D5" w:rsidRPr="00CB5682">
        <w:rPr>
          <w:sz w:val="24"/>
          <w:szCs w:val="24"/>
          <w:highlight w:val="black"/>
        </w:rPr>
        <w:t>XXXXXXXX</w:t>
      </w:r>
      <w:r w:rsidR="00C947D5" w:rsidRPr="00CB5682" w:rsidDel="00C947D5">
        <w:rPr>
          <w:sz w:val="24"/>
          <w:szCs w:val="24"/>
          <w:highlight w:val="black"/>
        </w:rPr>
        <w:t xml:space="preserve"> </w:t>
      </w:r>
      <w:r w:rsidRPr="00205F56">
        <w:rPr>
          <w:sz w:val="24"/>
          <w:szCs w:val="24"/>
        </w:rPr>
        <w:t>(IBAN:</w:t>
      </w:r>
      <w:r w:rsidR="00C947D5">
        <w:rPr>
          <w:sz w:val="24"/>
          <w:szCs w:val="24"/>
        </w:rPr>
        <w:t xml:space="preserve"> </w:t>
      </w:r>
      <w:r w:rsidR="00C947D5" w:rsidRPr="00CB5682">
        <w:rPr>
          <w:sz w:val="24"/>
          <w:szCs w:val="24"/>
          <w:highlight w:val="black"/>
        </w:rPr>
        <w:t>XXXXXXXX</w:t>
      </w:r>
      <w:r w:rsidR="00C947D5" w:rsidRPr="00CB5682" w:rsidDel="00C947D5">
        <w:rPr>
          <w:sz w:val="24"/>
          <w:szCs w:val="24"/>
          <w:highlight w:val="black"/>
        </w:rPr>
        <w:t xml:space="preserve"> </w:t>
      </w:r>
      <w:r w:rsidR="00C947D5" w:rsidRPr="00CB5682">
        <w:rPr>
          <w:sz w:val="24"/>
          <w:szCs w:val="24"/>
          <w:highlight w:val="black"/>
        </w:rPr>
        <w:t>XXXXXXXXXXXX</w:t>
      </w:r>
      <w:r w:rsidRPr="00205F56">
        <w:rPr>
          <w:sz w:val="24"/>
          <w:szCs w:val="24"/>
        </w:rPr>
        <w:t>)</w:t>
      </w:r>
    </w:p>
    <w:p w14:paraId="650451D2" w14:textId="77777777" w:rsidR="00FF46FE" w:rsidRPr="000C6F0F" w:rsidRDefault="008E55B9" w:rsidP="000C6F0F">
      <w:pPr>
        <w:spacing w:before="120" w:line="312" w:lineRule="auto"/>
        <w:rPr>
          <w:sz w:val="24"/>
          <w:szCs w:val="24"/>
        </w:rPr>
      </w:pPr>
      <w:r w:rsidRPr="000C6F0F">
        <w:rPr>
          <w:sz w:val="24"/>
          <w:szCs w:val="24"/>
        </w:rPr>
        <w:t xml:space="preserve">zapsána v obchodním rejstříku vedeném u </w:t>
      </w:r>
      <w:r w:rsidR="000C6F0F" w:rsidRPr="000C6F0F">
        <w:rPr>
          <w:sz w:val="24"/>
          <w:szCs w:val="24"/>
        </w:rPr>
        <w:t xml:space="preserve">Městského </w:t>
      </w:r>
      <w:r w:rsidRPr="000C6F0F">
        <w:rPr>
          <w:sz w:val="24"/>
          <w:szCs w:val="24"/>
        </w:rPr>
        <w:t>soudu v</w:t>
      </w:r>
      <w:r w:rsidR="000C6F0F" w:rsidRPr="000C6F0F">
        <w:rPr>
          <w:sz w:val="24"/>
          <w:szCs w:val="24"/>
        </w:rPr>
        <w:t xml:space="preserve"> Praze</w:t>
      </w:r>
      <w:r w:rsidRPr="000C6F0F">
        <w:rPr>
          <w:sz w:val="24"/>
          <w:szCs w:val="24"/>
        </w:rPr>
        <w:t xml:space="preserve">, sp. zn. </w:t>
      </w:r>
      <w:r w:rsidR="000C6F0F" w:rsidRPr="000C6F0F">
        <w:rPr>
          <w:sz w:val="24"/>
          <w:szCs w:val="24"/>
        </w:rPr>
        <w:t xml:space="preserve">oddíl C, vložka 118182 </w:t>
      </w:r>
      <w:r w:rsidR="00FF46FE" w:rsidRPr="000C6F0F">
        <w:rPr>
          <w:sz w:val="24"/>
          <w:szCs w:val="24"/>
        </w:rPr>
        <w:t>(dále jen „</w:t>
      </w:r>
      <w:r w:rsidR="00E37E3A" w:rsidRPr="000C6F0F">
        <w:rPr>
          <w:sz w:val="24"/>
          <w:szCs w:val="24"/>
        </w:rPr>
        <w:t>Držitel</w:t>
      </w:r>
      <w:r w:rsidR="00297959" w:rsidRPr="000C6F0F">
        <w:rPr>
          <w:sz w:val="24"/>
          <w:szCs w:val="24"/>
        </w:rPr>
        <w:t>“</w:t>
      </w:r>
      <w:r w:rsidR="00FF46FE" w:rsidRPr="000C6F0F">
        <w:rPr>
          <w:sz w:val="24"/>
          <w:szCs w:val="24"/>
        </w:rPr>
        <w:t>)</w:t>
      </w:r>
    </w:p>
    <w:p w14:paraId="71C3C738" w14:textId="77777777" w:rsidR="00FF46FE" w:rsidRPr="00D75BCF" w:rsidRDefault="00FF46FE" w:rsidP="003D62AA">
      <w:pPr>
        <w:spacing w:before="120"/>
        <w:rPr>
          <w:sz w:val="24"/>
          <w:szCs w:val="24"/>
        </w:rPr>
      </w:pPr>
      <w:r w:rsidRPr="00D75BCF">
        <w:rPr>
          <w:sz w:val="24"/>
          <w:szCs w:val="24"/>
        </w:rPr>
        <w:t>(společně dále jen „smluvní strany“)</w:t>
      </w:r>
    </w:p>
    <w:p w14:paraId="7EBE98B0"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70F4A71F"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74BC54F5" w14:textId="5037BACA" w:rsidR="00E91532" w:rsidRDefault="00297959" w:rsidP="00035A3E">
      <w:pPr>
        <w:tabs>
          <w:tab w:val="left" w:pos="3857"/>
          <w:tab w:val="center" w:pos="4536"/>
        </w:tabs>
        <w:spacing w:before="240"/>
        <w:jc w:val="center"/>
        <w:rPr>
          <w:b/>
          <w:sz w:val="24"/>
        </w:rPr>
      </w:pPr>
      <w:r w:rsidRPr="00E91532">
        <w:rPr>
          <w:b/>
          <w:smallCaps/>
          <w:sz w:val="28"/>
        </w:rPr>
        <w:lastRenderedPageBreak/>
        <w:t xml:space="preserve">Smlouvu o </w:t>
      </w:r>
      <w:r w:rsidR="001857E7" w:rsidRPr="00E91532">
        <w:rPr>
          <w:b/>
          <w:smallCaps/>
          <w:sz w:val="28"/>
        </w:rPr>
        <w:t>limitaci</w:t>
      </w:r>
      <w:r w:rsidR="00891929" w:rsidRPr="00E91532">
        <w:rPr>
          <w:b/>
          <w:smallCaps/>
          <w:sz w:val="28"/>
        </w:rPr>
        <w:t xml:space="preserve"> nákladů </w:t>
      </w:r>
      <w:r w:rsidR="005B552A" w:rsidRPr="00E91532">
        <w:rPr>
          <w:b/>
          <w:smallCaps/>
          <w:sz w:val="28"/>
        </w:rPr>
        <w:t>spojených s hrazením</w:t>
      </w:r>
      <w:r w:rsidR="00E55F41" w:rsidRPr="00E91532">
        <w:rPr>
          <w:b/>
          <w:smallCaps/>
          <w:sz w:val="28"/>
        </w:rPr>
        <w:t xml:space="preserve"> léčivého přípravku</w:t>
      </w:r>
      <w:r w:rsidRPr="00C73F21">
        <w:rPr>
          <w:b/>
          <w:sz w:val="24"/>
        </w:rPr>
        <w:t xml:space="preserve"> </w:t>
      </w:r>
      <w:r w:rsidR="00C947D5" w:rsidRPr="00CB5682">
        <w:rPr>
          <w:b/>
          <w:sz w:val="24"/>
          <w:highlight w:val="black"/>
        </w:rPr>
        <w:t>XXXXXXXXX</w:t>
      </w:r>
      <w:r w:rsidR="00C947D5" w:rsidRPr="00C947D5">
        <w:rPr>
          <w:b/>
          <w:sz w:val="24"/>
        </w:rPr>
        <w:t xml:space="preserve"> </w:t>
      </w:r>
    </w:p>
    <w:p w14:paraId="78142F37" w14:textId="77777777" w:rsidR="00E91532" w:rsidRDefault="00E91532" w:rsidP="00C97A4A">
      <w:pPr>
        <w:tabs>
          <w:tab w:val="left" w:pos="3857"/>
          <w:tab w:val="center" w:pos="4536"/>
        </w:tabs>
        <w:spacing w:before="240"/>
        <w:jc w:val="both"/>
        <w:rPr>
          <w:b/>
          <w:sz w:val="24"/>
        </w:rPr>
      </w:pPr>
    </w:p>
    <w:p w14:paraId="396446B2" w14:textId="77777777" w:rsidR="00FF46FE" w:rsidRDefault="00FF46FE" w:rsidP="007A5F08">
      <w:pPr>
        <w:tabs>
          <w:tab w:val="left" w:pos="3857"/>
          <w:tab w:val="center" w:pos="4536"/>
        </w:tabs>
        <w:spacing w:before="240"/>
        <w:jc w:val="center"/>
        <w:rPr>
          <w:b/>
          <w:sz w:val="24"/>
          <w:szCs w:val="24"/>
        </w:rPr>
      </w:pPr>
      <w:r w:rsidRPr="00814572">
        <w:rPr>
          <w:b/>
          <w:sz w:val="24"/>
          <w:szCs w:val="24"/>
        </w:rPr>
        <w:t>(dále jen „</w:t>
      </w:r>
      <w:r w:rsidR="00C33180" w:rsidRPr="00814572">
        <w:rPr>
          <w:b/>
          <w:sz w:val="24"/>
          <w:szCs w:val="24"/>
        </w:rPr>
        <w:t>S</w:t>
      </w:r>
      <w:r w:rsidRPr="00814572">
        <w:rPr>
          <w:b/>
          <w:sz w:val="24"/>
          <w:szCs w:val="24"/>
        </w:rPr>
        <w:t>mlouva“)</w:t>
      </w:r>
    </w:p>
    <w:p w14:paraId="56F8DBED" w14:textId="77777777" w:rsidR="00E91532" w:rsidRPr="00814572" w:rsidRDefault="00E91532" w:rsidP="007A5F08">
      <w:pPr>
        <w:tabs>
          <w:tab w:val="left" w:pos="3857"/>
          <w:tab w:val="center" w:pos="4536"/>
        </w:tabs>
        <w:spacing w:before="240"/>
        <w:jc w:val="center"/>
        <w:rPr>
          <w:b/>
          <w:sz w:val="24"/>
          <w:szCs w:val="24"/>
        </w:rPr>
      </w:pPr>
    </w:p>
    <w:p w14:paraId="2419F4F5"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12D71706" w14:textId="77777777" w:rsidR="00940E33" w:rsidRPr="00C73F21" w:rsidRDefault="00940E33" w:rsidP="00297959">
      <w:pPr>
        <w:tabs>
          <w:tab w:val="left" w:pos="3857"/>
          <w:tab w:val="center" w:pos="4536"/>
        </w:tabs>
        <w:jc w:val="center"/>
        <w:rPr>
          <w:b/>
          <w:sz w:val="24"/>
        </w:rPr>
      </w:pPr>
    </w:p>
    <w:p w14:paraId="609B079C" w14:textId="77777777" w:rsidR="00BB4436" w:rsidRDefault="00FC0EF4" w:rsidP="0015010B">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B87B83">
        <w:rPr>
          <w:sz w:val="24"/>
          <w:szCs w:val="24"/>
        </w:rPr>
        <w:t>specifikovaný v Příloze č.</w:t>
      </w:r>
      <w:r w:rsidR="00C97A4A">
        <w:rPr>
          <w:sz w:val="24"/>
          <w:szCs w:val="24"/>
        </w:rPr>
        <w:t xml:space="preserve"> </w:t>
      </w:r>
      <w:r w:rsidR="00B87B83">
        <w:rPr>
          <w:sz w:val="24"/>
          <w:szCs w:val="24"/>
        </w:rPr>
        <w:t>1</w:t>
      </w:r>
      <w:r w:rsidR="002B1996">
        <w:rPr>
          <w:sz w:val="24"/>
          <w:szCs w:val="24"/>
        </w:rPr>
        <w:t xml:space="preserve"> </w:t>
      </w:r>
      <w:r w:rsidR="00B87B83">
        <w:rPr>
          <w:sz w:val="24"/>
          <w:szCs w:val="24"/>
        </w:rPr>
        <w:t> této Smlouv</w:t>
      </w:r>
      <w:r w:rsidR="005059EE">
        <w:rPr>
          <w:sz w:val="24"/>
          <w:szCs w:val="24"/>
        </w:rPr>
        <w:t>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367FE1FC" w14:textId="77777777" w:rsidR="00297959" w:rsidRPr="00814572" w:rsidRDefault="00FC0EF4" w:rsidP="0015010B">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630D531E" w14:textId="77777777" w:rsidR="00297959" w:rsidRPr="00814572" w:rsidRDefault="00297959" w:rsidP="0015010B">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113A862F" w14:textId="77777777" w:rsidR="00297959" w:rsidRPr="00814572" w:rsidRDefault="00297959" w:rsidP="0015010B">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0D3A7C37" w14:textId="77777777" w:rsidR="00297959" w:rsidRDefault="00297959" w:rsidP="007A5F08">
      <w:pPr>
        <w:tabs>
          <w:tab w:val="left" w:pos="3857"/>
          <w:tab w:val="center" w:pos="4536"/>
        </w:tabs>
        <w:jc w:val="center"/>
        <w:rPr>
          <w:b/>
          <w:sz w:val="24"/>
          <w:szCs w:val="24"/>
        </w:rPr>
      </w:pPr>
    </w:p>
    <w:p w14:paraId="17BBF3DE" w14:textId="77777777" w:rsidR="006848A7" w:rsidRPr="00814572" w:rsidRDefault="006848A7" w:rsidP="007A5F08">
      <w:pPr>
        <w:tabs>
          <w:tab w:val="left" w:pos="3857"/>
          <w:tab w:val="center" w:pos="4536"/>
        </w:tabs>
        <w:jc w:val="center"/>
        <w:rPr>
          <w:b/>
          <w:sz w:val="24"/>
          <w:szCs w:val="24"/>
        </w:rPr>
      </w:pPr>
    </w:p>
    <w:p w14:paraId="208753BB"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02A3FCBC"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68237CEE" w14:textId="77777777" w:rsidR="006341A1" w:rsidRDefault="00FF46FE" w:rsidP="0015010B">
      <w:pPr>
        <w:pStyle w:val="Odstavecseseznamem"/>
        <w:numPr>
          <w:ilvl w:val="0"/>
          <w:numId w:val="14"/>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347C9EFD" w14:textId="77777777" w:rsidR="00783699" w:rsidRPr="00783699" w:rsidRDefault="00783699" w:rsidP="00783699">
      <w:pPr>
        <w:pStyle w:val="Odstavecseseznamem"/>
        <w:spacing w:before="120"/>
        <w:ind w:left="284"/>
        <w:jc w:val="both"/>
        <w:rPr>
          <w:sz w:val="24"/>
          <w:szCs w:val="24"/>
        </w:rPr>
      </w:pPr>
    </w:p>
    <w:p w14:paraId="2BEC294D" w14:textId="77777777" w:rsidR="00AF15BF" w:rsidRPr="00783699" w:rsidRDefault="00AF15BF" w:rsidP="0015010B">
      <w:pPr>
        <w:pStyle w:val="Odstavecseseznamem"/>
        <w:numPr>
          <w:ilvl w:val="0"/>
          <w:numId w:val="14"/>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1DF93D33" w14:textId="77777777" w:rsidR="005612F4" w:rsidRDefault="005612F4" w:rsidP="00280F1A">
      <w:pPr>
        <w:spacing w:before="120"/>
        <w:jc w:val="center"/>
        <w:rPr>
          <w:b/>
          <w:sz w:val="24"/>
          <w:szCs w:val="24"/>
        </w:rPr>
      </w:pPr>
    </w:p>
    <w:p w14:paraId="7DAD9947" w14:textId="77777777" w:rsidR="00FF46FE" w:rsidRPr="00814572" w:rsidRDefault="00FF46FE" w:rsidP="00280F1A">
      <w:pPr>
        <w:spacing w:before="120"/>
        <w:jc w:val="center"/>
        <w:rPr>
          <w:b/>
          <w:sz w:val="24"/>
          <w:szCs w:val="24"/>
        </w:rPr>
      </w:pPr>
      <w:r w:rsidRPr="00814572">
        <w:rPr>
          <w:b/>
          <w:sz w:val="24"/>
          <w:szCs w:val="24"/>
        </w:rPr>
        <w:t>Článek Ia.</w:t>
      </w:r>
    </w:p>
    <w:p w14:paraId="07DE2B23" w14:textId="77777777" w:rsidR="00FF46FE" w:rsidRPr="00814572" w:rsidRDefault="00FF46FE" w:rsidP="00741BEE">
      <w:pPr>
        <w:jc w:val="center"/>
        <w:rPr>
          <w:b/>
          <w:sz w:val="24"/>
          <w:szCs w:val="24"/>
        </w:rPr>
      </w:pPr>
      <w:r w:rsidRPr="00814572">
        <w:rPr>
          <w:b/>
          <w:sz w:val="24"/>
          <w:szCs w:val="24"/>
        </w:rPr>
        <w:t>Definice pojmů</w:t>
      </w:r>
    </w:p>
    <w:p w14:paraId="71299862"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63C7CA0E" w14:textId="77777777" w:rsidR="00DE3559" w:rsidRPr="00814572" w:rsidRDefault="00DE3559" w:rsidP="0015010B">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2B1996">
        <w:rPr>
          <w:sz w:val="24"/>
          <w:szCs w:val="24"/>
        </w:rPr>
        <w:t xml:space="preserve"> </w:t>
      </w:r>
      <w:r w:rsidRPr="00814572">
        <w:rPr>
          <w:sz w:val="24"/>
          <w:szCs w:val="24"/>
        </w:rPr>
        <w:t>této Smlouvy</w:t>
      </w:r>
      <w:r w:rsidR="00B34AF1">
        <w:rPr>
          <w:sz w:val="24"/>
          <w:szCs w:val="24"/>
        </w:rPr>
        <w:t>;</w:t>
      </w:r>
      <w:r w:rsidRPr="00814572">
        <w:rPr>
          <w:sz w:val="24"/>
          <w:szCs w:val="24"/>
        </w:rPr>
        <w:t xml:space="preserve"> </w:t>
      </w:r>
    </w:p>
    <w:p w14:paraId="029F6F01" w14:textId="77777777" w:rsidR="00851F7C" w:rsidRPr="00814572" w:rsidRDefault="00851F7C" w:rsidP="0015010B">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39722CC4" w14:textId="77777777" w:rsidR="00D029A6" w:rsidRPr="00814572" w:rsidRDefault="00D029A6" w:rsidP="0015010B">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poskytovatel zdravotních služeb, který má v den poskytnutí zdravotní služby zahrnující předepsání</w:t>
      </w:r>
      <w:r w:rsidR="00A66F6A">
        <w:rPr>
          <w:sz w:val="24"/>
          <w:szCs w:val="24"/>
        </w:rPr>
        <w:t xml:space="preserve"> nebo</w:t>
      </w:r>
      <w:r w:rsidR="00A66F6A" w:rsidRPr="00814572">
        <w:rPr>
          <w:sz w:val="24"/>
          <w:szCs w:val="24"/>
        </w:rPr>
        <w:t xml:space="preserve"> </w:t>
      </w:r>
      <w:r w:rsidRPr="00814572">
        <w:rPr>
          <w:sz w:val="24"/>
          <w:szCs w:val="24"/>
        </w:rPr>
        <w:t xml:space="preserve">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C2C25E8" w14:textId="77777777" w:rsidR="00335DF0" w:rsidRPr="004032F8" w:rsidRDefault="00B84A16" w:rsidP="0015010B">
      <w:pPr>
        <w:pStyle w:val="Odstavecseseznamem"/>
        <w:numPr>
          <w:ilvl w:val="0"/>
          <w:numId w:val="5"/>
        </w:numPr>
        <w:ind w:left="697" w:hanging="340"/>
        <w:contextualSpacing w:val="0"/>
        <w:jc w:val="both"/>
        <w:rPr>
          <w:sz w:val="24"/>
          <w:szCs w:val="24"/>
        </w:rPr>
      </w:pPr>
      <w:r w:rsidRPr="004032F8">
        <w:rPr>
          <w:b/>
          <w:sz w:val="24"/>
          <w:szCs w:val="24"/>
        </w:rPr>
        <w:lastRenderedPageBreak/>
        <w:t xml:space="preserve">Držitelem </w:t>
      </w:r>
      <w:r w:rsidR="00335DF0" w:rsidRPr="004032F8">
        <w:rPr>
          <w:sz w:val="24"/>
          <w:szCs w:val="24"/>
        </w:rPr>
        <w:t xml:space="preserve">držitel rozhodnutí o registraci léčivého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74B729CB" w14:textId="08B60A5D" w:rsidR="003A5150" w:rsidRPr="00C97A4A" w:rsidRDefault="003A5150" w:rsidP="0015010B">
      <w:pPr>
        <w:pStyle w:val="Odstavecseseznamem"/>
        <w:numPr>
          <w:ilvl w:val="0"/>
          <w:numId w:val="5"/>
        </w:numPr>
        <w:spacing w:before="120"/>
        <w:jc w:val="both"/>
        <w:textAlignment w:val="auto"/>
        <w:rPr>
          <w:sz w:val="24"/>
          <w:szCs w:val="24"/>
        </w:rPr>
      </w:pPr>
      <w:r w:rsidRPr="00C97A4A">
        <w:rPr>
          <w:b/>
          <w:sz w:val="24"/>
          <w:szCs w:val="24"/>
        </w:rPr>
        <w:t>Limitem</w:t>
      </w:r>
      <w:r w:rsidR="00281CD4">
        <w:rPr>
          <w:b/>
          <w:sz w:val="24"/>
          <w:szCs w:val="24"/>
        </w:rPr>
        <w:t xml:space="preserve"> </w:t>
      </w:r>
      <w:r w:rsidR="00281CD4">
        <w:rPr>
          <w:sz w:val="24"/>
          <w:szCs w:val="24"/>
        </w:rPr>
        <w:t xml:space="preserve">dohodnuté roční náklady </w:t>
      </w:r>
      <w:r w:rsidRPr="00C97A4A">
        <w:rPr>
          <w:sz w:val="24"/>
          <w:szCs w:val="24"/>
        </w:rPr>
        <w:t>zdravotních</w:t>
      </w:r>
      <w:r w:rsidR="00281CD4">
        <w:rPr>
          <w:sz w:val="24"/>
          <w:szCs w:val="24"/>
        </w:rPr>
        <w:t xml:space="preserve"> pojišťoven sdružených ve Svazu zdravotních pojišťoven ČR na léčbu Přípravkem, které pojišťovny v souladu s  </w:t>
      </w:r>
      <w:r w:rsidRPr="00C97A4A">
        <w:rPr>
          <w:sz w:val="24"/>
          <w:szCs w:val="24"/>
        </w:rPr>
        <w:t xml:space="preserve">právními předpisy a smlouvou s Poskytovateli vynaložily v příslušném </w:t>
      </w:r>
      <w:r w:rsidR="00EC3307">
        <w:rPr>
          <w:sz w:val="24"/>
          <w:szCs w:val="24"/>
        </w:rPr>
        <w:t>dílčím období</w:t>
      </w:r>
      <w:r w:rsidRPr="00C97A4A">
        <w:rPr>
          <w:sz w:val="24"/>
          <w:szCs w:val="24"/>
        </w:rPr>
        <w:t xml:space="preserve"> na úhradu Přípravku z veřejného zdravotního pojištění;</w:t>
      </w:r>
    </w:p>
    <w:p w14:paraId="31CB3BF8" w14:textId="77777777" w:rsidR="00985707" w:rsidRPr="00985707" w:rsidRDefault="00C73F21" w:rsidP="0015010B">
      <w:pPr>
        <w:pStyle w:val="Odstavecseseznamem"/>
        <w:numPr>
          <w:ilvl w:val="0"/>
          <w:numId w:val="5"/>
        </w:numPr>
        <w:jc w:val="both"/>
        <w:textAlignment w:val="auto"/>
        <w:rPr>
          <w:sz w:val="24"/>
          <w:szCs w:val="24"/>
        </w:rPr>
      </w:pPr>
      <w:r>
        <w:rPr>
          <w:b/>
          <w:sz w:val="24"/>
          <w:szCs w:val="24"/>
        </w:rPr>
        <w:t>Zpětnou platbou</w:t>
      </w:r>
      <w:r w:rsidR="00157B08" w:rsidRPr="00814572">
        <w:rPr>
          <w:b/>
          <w:sz w:val="24"/>
          <w:szCs w:val="24"/>
        </w:rPr>
        <w:t xml:space="preserve"> </w:t>
      </w:r>
      <w:r w:rsidR="00D029A6" w:rsidRPr="00814572">
        <w:rPr>
          <w:sz w:val="24"/>
          <w:szCs w:val="24"/>
        </w:rPr>
        <w:t>částka určená touto Smlouvou, kterou je Pojišťovna oprávněna přijmout do základního fondu Pojišťovny</w:t>
      </w:r>
      <w:r w:rsidR="00157B08" w:rsidRPr="00814572">
        <w:rPr>
          <w:sz w:val="24"/>
          <w:szCs w:val="24"/>
        </w:rPr>
        <w:t>;</w:t>
      </w:r>
    </w:p>
    <w:p w14:paraId="5CC8703C" w14:textId="77777777" w:rsidR="00DE3559" w:rsidRPr="00814572" w:rsidRDefault="00DE3559" w:rsidP="0015010B">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p>
    <w:p w14:paraId="10869128" w14:textId="77777777" w:rsidR="00DE3559" w:rsidRPr="00814572" w:rsidRDefault="00DE3559" w:rsidP="0015010B">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814572">
        <w:rPr>
          <w:sz w:val="24"/>
          <w:szCs w:val="24"/>
        </w:rPr>
        <w:t xml:space="preserve"> pokladna, zdravotní pojišťovna.</w:t>
      </w:r>
    </w:p>
    <w:p w14:paraId="157B5977" w14:textId="77777777" w:rsidR="009A14BF" w:rsidRPr="00C73F21" w:rsidRDefault="009A14BF" w:rsidP="00C73F21">
      <w:pPr>
        <w:spacing w:before="120"/>
        <w:rPr>
          <w:b/>
          <w:sz w:val="24"/>
        </w:rPr>
      </w:pPr>
    </w:p>
    <w:p w14:paraId="3823EAF8" w14:textId="77777777" w:rsidR="00FF46FE" w:rsidRPr="00814572" w:rsidRDefault="00FF46FE" w:rsidP="00280F1A">
      <w:pPr>
        <w:spacing w:before="120"/>
        <w:jc w:val="center"/>
        <w:rPr>
          <w:b/>
          <w:sz w:val="24"/>
          <w:szCs w:val="24"/>
        </w:rPr>
      </w:pPr>
      <w:r w:rsidRPr="00814572">
        <w:rPr>
          <w:b/>
          <w:sz w:val="24"/>
          <w:szCs w:val="24"/>
        </w:rPr>
        <w:t>Článek II.</w:t>
      </w:r>
    </w:p>
    <w:p w14:paraId="54FA0389"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166677A3"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74086C06" w14:textId="77777777" w:rsidR="009A14BF" w:rsidRPr="00C73F21" w:rsidRDefault="009A14BF" w:rsidP="00C73F21">
      <w:pPr>
        <w:spacing w:before="120"/>
        <w:jc w:val="center"/>
        <w:rPr>
          <w:b/>
          <w:sz w:val="24"/>
        </w:rPr>
      </w:pPr>
    </w:p>
    <w:p w14:paraId="02250AC9" w14:textId="77777777" w:rsidR="00FF46FE" w:rsidRPr="00814572" w:rsidRDefault="00FF46FE" w:rsidP="00280F1A">
      <w:pPr>
        <w:spacing w:before="120"/>
        <w:jc w:val="center"/>
        <w:rPr>
          <w:b/>
          <w:sz w:val="24"/>
          <w:szCs w:val="24"/>
        </w:rPr>
      </w:pPr>
      <w:r w:rsidRPr="00814572">
        <w:rPr>
          <w:b/>
          <w:sz w:val="24"/>
          <w:szCs w:val="24"/>
        </w:rPr>
        <w:t>Článek III.</w:t>
      </w:r>
    </w:p>
    <w:p w14:paraId="621B6402" w14:textId="77777777" w:rsidR="00FF46FE" w:rsidRPr="00814572" w:rsidRDefault="00FF46FE" w:rsidP="007A5F08">
      <w:pPr>
        <w:jc w:val="center"/>
        <w:rPr>
          <w:b/>
          <w:sz w:val="24"/>
          <w:szCs w:val="24"/>
        </w:rPr>
      </w:pPr>
      <w:r w:rsidRPr="00814572">
        <w:rPr>
          <w:b/>
          <w:sz w:val="24"/>
          <w:szCs w:val="24"/>
        </w:rPr>
        <w:t>Práva a povinnosti smluvních stran</w:t>
      </w:r>
    </w:p>
    <w:p w14:paraId="4FD89A43" w14:textId="77777777" w:rsidR="002E1E0C" w:rsidRPr="00814572" w:rsidRDefault="002E1E0C" w:rsidP="0015010B">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43A2DEA5" w14:textId="77777777" w:rsidR="00E56835" w:rsidRPr="00814572" w:rsidRDefault="00E56835" w:rsidP="00E56835">
      <w:pPr>
        <w:pStyle w:val="Odstavecseseznamem"/>
        <w:spacing w:before="120"/>
        <w:ind w:left="283"/>
        <w:contextualSpacing w:val="0"/>
        <w:jc w:val="both"/>
        <w:rPr>
          <w:sz w:val="24"/>
          <w:szCs w:val="24"/>
        </w:rPr>
      </w:pPr>
    </w:p>
    <w:p w14:paraId="5A4445C5" w14:textId="77777777" w:rsidR="00EF10DF" w:rsidRPr="00814572" w:rsidRDefault="001572B4" w:rsidP="0015010B">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08356AA4" w14:textId="77777777" w:rsidR="00E56835" w:rsidRPr="00814572" w:rsidRDefault="00E56835" w:rsidP="0075447A">
      <w:pPr>
        <w:pStyle w:val="Odstavecseseznamem"/>
        <w:ind w:left="283"/>
        <w:jc w:val="both"/>
        <w:rPr>
          <w:sz w:val="24"/>
          <w:szCs w:val="24"/>
        </w:rPr>
      </w:pPr>
    </w:p>
    <w:p w14:paraId="0448C16A" w14:textId="77777777" w:rsidR="00EF10DF" w:rsidRDefault="004347B6" w:rsidP="0015010B">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7630BCF2" w14:textId="77777777" w:rsidR="00655171" w:rsidRPr="006F3D63" w:rsidRDefault="00655171" w:rsidP="006F3D63">
      <w:pPr>
        <w:pStyle w:val="Odstavecseseznamem"/>
        <w:rPr>
          <w:sz w:val="24"/>
          <w:szCs w:val="24"/>
        </w:rPr>
      </w:pPr>
    </w:p>
    <w:p w14:paraId="46CD8E05" w14:textId="77777777" w:rsidR="006848A7" w:rsidRPr="00814572" w:rsidRDefault="00FF46FE" w:rsidP="000C6F0F">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56CE2444" w14:textId="77777777" w:rsidR="003816C4" w:rsidRDefault="003816C4" w:rsidP="007B020E">
      <w:pPr>
        <w:jc w:val="center"/>
        <w:rPr>
          <w:b/>
          <w:sz w:val="24"/>
        </w:rPr>
      </w:pPr>
    </w:p>
    <w:p w14:paraId="3D52255C" w14:textId="77777777" w:rsidR="003C0481" w:rsidRDefault="00327225" w:rsidP="00654F1D">
      <w:pPr>
        <w:jc w:val="center"/>
        <w:rPr>
          <w:color w:val="4F81BD" w:themeColor="accent1"/>
          <w:sz w:val="24"/>
          <w:szCs w:val="24"/>
        </w:rPr>
      </w:pPr>
      <w:r w:rsidRPr="007B020E">
        <w:rPr>
          <w:b/>
          <w:sz w:val="24"/>
        </w:rPr>
        <w:t>Článek IV.</w:t>
      </w:r>
    </w:p>
    <w:p w14:paraId="13702067" w14:textId="77777777" w:rsidR="005927C7" w:rsidRPr="003816C4" w:rsidRDefault="005927C7" w:rsidP="005927C7">
      <w:pPr>
        <w:jc w:val="center"/>
      </w:pPr>
      <w:r w:rsidRPr="003816C4">
        <w:rPr>
          <w:b/>
          <w:sz w:val="24"/>
        </w:rPr>
        <w:t>Limit</w:t>
      </w:r>
    </w:p>
    <w:p w14:paraId="4F97CB0F" w14:textId="53943E6D" w:rsidR="005927C7" w:rsidRPr="003816C4" w:rsidRDefault="005927C7" w:rsidP="0015010B">
      <w:pPr>
        <w:numPr>
          <w:ilvl w:val="0"/>
          <w:numId w:val="11"/>
        </w:numPr>
        <w:overflowPunct/>
        <w:autoSpaceDE/>
        <w:autoSpaceDN/>
        <w:adjustRightInd/>
        <w:spacing w:before="120"/>
        <w:ind w:left="284" w:hanging="284"/>
        <w:jc w:val="both"/>
        <w:textAlignment w:val="auto"/>
        <w:rPr>
          <w:sz w:val="24"/>
          <w:szCs w:val="24"/>
        </w:rPr>
      </w:pPr>
      <w:r w:rsidRPr="003816C4">
        <w:rPr>
          <w:sz w:val="24"/>
          <w:szCs w:val="24"/>
        </w:rPr>
        <w:t xml:space="preserve">Smluvní strany se dohodly, že </w:t>
      </w:r>
      <w:r w:rsidRPr="003816C4">
        <w:rPr>
          <w:b/>
          <w:sz w:val="24"/>
          <w:szCs w:val="24"/>
        </w:rPr>
        <w:t xml:space="preserve">Limit </w:t>
      </w:r>
      <w:r w:rsidRPr="003816C4">
        <w:rPr>
          <w:sz w:val="24"/>
          <w:szCs w:val="24"/>
        </w:rPr>
        <w:t>za období</w:t>
      </w:r>
      <w:r w:rsidR="00B96677">
        <w:rPr>
          <w:sz w:val="24"/>
          <w:szCs w:val="24"/>
        </w:rPr>
        <w:t xml:space="preserve"> specifikovaná Přílohou č. 1</w:t>
      </w:r>
      <w:r w:rsidRPr="003816C4">
        <w:rPr>
          <w:sz w:val="24"/>
          <w:szCs w:val="24"/>
        </w:rPr>
        <w:t xml:space="preserve"> </w:t>
      </w:r>
      <w:r w:rsidR="00E64570">
        <w:rPr>
          <w:sz w:val="24"/>
          <w:szCs w:val="24"/>
        </w:rPr>
        <w:t>činí</w:t>
      </w:r>
      <w:r w:rsidRPr="003816C4">
        <w:rPr>
          <w:sz w:val="24"/>
          <w:szCs w:val="24"/>
        </w:rPr>
        <w:t xml:space="preserve"> částk</w:t>
      </w:r>
      <w:r w:rsidR="00E64570">
        <w:rPr>
          <w:sz w:val="24"/>
          <w:szCs w:val="24"/>
        </w:rPr>
        <w:t>y</w:t>
      </w:r>
      <w:r w:rsidRPr="003816C4">
        <w:rPr>
          <w:sz w:val="24"/>
          <w:szCs w:val="24"/>
        </w:rPr>
        <w:t xml:space="preserve"> uveden</w:t>
      </w:r>
      <w:r w:rsidR="00E64570">
        <w:rPr>
          <w:sz w:val="24"/>
          <w:szCs w:val="24"/>
        </w:rPr>
        <w:t>é</w:t>
      </w:r>
      <w:r w:rsidRPr="003816C4">
        <w:rPr>
          <w:sz w:val="24"/>
          <w:szCs w:val="24"/>
        </w:rPr>
        <w:t xml:space="preserve"> v Příloze č. </w:t>
      </w:r>
      <w:r w:rsidR="003816C4">
        <w:rPr>
          <w:sz w:val="24"/>
          <w:szCs w:val="24"/>
        </w:rPr>
        <w:t>1</w:t>
      </w:r>
      <w:r w:rsidRPr="003816C4">
        <w:rPr>
          <w:sz w:val="24"/>
          <w:szCs w:val="24"/>
        </w:rPr>
        <w:t xml:space="preserve"> této Smlouvy</w:t>
      </w:r>
      <w:r w:rsidR="002B1996" w:rsidRPr="003816C4">
        <w:rPr>
          <w:sz w:val="24"/>
          <w:szCs w:val="24"/>
        </w:rPr>
        <w:t>.</w:t>
      </w:r>
    </w:p>
    <w:p w14:paraId="0D55EEC5" w14:textId="77777777" w:rsidR="005927C7" w:rsidRPr="00E062CE" w:rsidRDefault="005927C7" w:rsidP="0015010B">
      <w:pPr>
        <w:numPr>
          <w:ilvl w:val="0"/>
          <w:numId w:val="11"/>
        </w:numPr>
        <w:overflowPunct/>
        <w:autoSpaceDE/>
        <w:autoSpaceDN/>
        <w:adjustRightInd/>
        <w:spacing w:before="120"/>
        <w:ind w:left="284" w:hanging="284"/>
        <w:jc w:val="both"/>
        <w:textAlignment w:val="auto"/>
        <w:rPr>
          <w:sz w:val="24"/>
          <w:szCs w:val="24"/>
        </w:rPr>
      </w:pPr>
      <w:r w:rsidRPr="003816C4">
        <w:rPr>
          <w:sz w:val="24"/>
          <w:szCs w:val="24"/>
        </w:rPr>
        <w:t xml:space="preserve">Při překročení Limitu poskytne </w:t>
      </w:r>
      <w:r w:rsidRPr="003816C4">
        <w:rPr>
          <w:sz w:val="24"/>
        </w:rPr>
        <w:t xml:space="preserve">Držitel Pojišťovně Zpětnou platbu ve výši rozdílu celkových skutečně vykázaných a doložených nákladů (dále jen „Náklady“) všech pojišťoven sdružených v SZP ČR </w:t>
      </w:r>
      <w:r w:rsidRPr="00E062CE">
        <w:rPr>
          <w:sz w:val="24"/>
          <w:szCs w:val="24"/>
        </w:rPr>
        <w:t xml:space="preserve">na léčbu Přípravkem </w:t>
      </w:r>
      <w:r w:rsidR="00A45C91" w:rsidRPr="00E062CE">
        <w:rPr>
          <w:sz w:val="24"/>
          <w:szCs w:val="24"/>
        </w:rPr>
        <w:t>v příslušném o</w:t>
      </w:r>
      <w:r w:rsidRPr="00E062CE">
        <w:rPr>
          <w:sz w:val="24"/>
          <w:szCs w:val="24"/>
        </w:rPr>
        <w:t xml:space="preserve">bdobí a Limitu dle Přílohy č. </w:t>
      </w:r>
      <w:r w:rsidR="003816C4" w:rsidRPr="00E062CE">
        <w:rPr>
          <w:sz w:val="24"/>
          <w:szCs w:val="24"/>
        </w:rPr>
        <w:t>1</w:t>
      </w:r>
      <w:r w:rsidRPr="00E062CE">
        <w:rPr>
          <w:sz w:val="24"/>
          <w:szCs w:val="24"/>
        </w:rPr>
        <w:t xml:space="preserve"> této Smlouvy, vynásobeného podílem Nákladů na úhradu Přípravku Pojišťovny na celkových Nákladech na úhradu Přípravku všech pojišťoven sdružených ve Svazu zdravotních pojišťoven ČR odsouhlasených smluvními stranami.</w:t>
      </w:r>
    </w:p>
    <w:p w14:paraId="34B5B9C2" w14:textId="77777777" w:rsidR="005927C7" w:rsidRPr="00E062CE" w:rsidRDefault="005927C7" w:rsidP="0015010B">
      <w:pPr>
        <w:numPr>
          <w:ilvl w:val="0"/>
          <w:numId w:val="11"/>
        </w:numPr>
        <w:overflowPunct/>
        <w:autoSpaceDE/>
        <w:autoSpaceDN/>
        <w:adjustRightInd/>
        <w:spacing w:before="120"/>
        <w:ind w:left="284" w:hanging="284"/>
        <w:jc w:val="both"/>
        <w:textAlignment w:val="auto"/>
        <w:rPr>
          <w:sz w:val="24"/>
          <w:szCs w:val="24"/>
        </w:rPr>
      </w:pPr>
      <w:r w:rsidRPr="00E062CE">
        <w:rPr>
          <w:sz w:val="24"/>
          <w:szCs w:val="24"/>
        </w:rPr>
        <w:t xml:space="preserve">Pro účely výpočtu </w:t>
      </w:r>
      <w:r w:rsidR="00CC62ED" w:rsidRPr="00E062CE">
        <w:rPr>
          <w:sz w:val="24"/>
          <w:szCs w:val="24"/>
        </w:rPr>
        <w:t xml:space="preserve">naplnění </w:t>
      </w:r>
      <w:r w:rsidRPr="00E062CE">
        <w:rPr>
          <w:sz w:val="24"/>
          <w:szCs w:val="24"/>
        </w:rPr>
        <w:t>Limitu a </w:t>
      </w:r>
      <w:r w:rsidR="00CC62ED" w:rsidRPr="00E062CE">
        <w:rPr>
          <w:sz w:val="24"/>
          <w:szCs w:val="24"/>
        </w:rPr>
        <w:t xml:space="preserve">naplnění podmínek pro </w:t>
      </w:r>
      <w:r w:rsidRPr="00E062CE">
        <w:rPr>
          <w:sz w:val="24"/>
          <w:szCs w:val="24"/>
        </w:rPr>
        <w:t>poskytnutí Zpětné platby v souladu s </w:t>
      </w:r>
      <w:r w:rsidR="00314128" w:rsidRPr="00E062CE">
        <w:rPr>
          <w:sz w:val="24"/>
          <w:szCs w:val="24"/>
        </w:rPr>
        <w:t>Č</w:t>
      </w:r>
      <w:r w:rsidRPr="00E062CE">
        <w:rPr>
          <w:sz w:val="24"/>
          <w:szCs w:val="24"/>
        </w:rPr>
        <w:t>lánkem II.</w:t>
      </w:r>
      <w:r w:rsidR="00314128" w:rsidRPr="00E062CE">
        <w:rPr>
          <w:sz w:val="24"/>
          <w:szCs w:val="24"/>
        </w:rPr>
        <w:t xml:space="preserve"> a Článkem V.</w:t>
      </w:r>
      <w:r w:rsidRPr="00E062CE">
        <w:rPr>
          <w:sz w:val="24"/>
          <w:szCs w:val="24"/>
        </w:rPr>
        <w:t xml:space="preserve"> této Smlouvy je určující den, kdy byl Přípravek Pojišťovnou Poskytovateli uhrazen. </w:t>
      </w:r>
    </w:p>
    <w:p w14:paraId="3AA4182D" w14:textId="77777777" w:rsidR="00985707" w:rsidRPr="00E062CE" w:rsidRDefault="00985707" w:rsidP="000C6F0F">
      <w:pPr>
        <w:spacing w:before="120"/>
        <w:jc w:val="both"/>
        <w:rPr>
          <w:sz w:val="24"/>
          <w:szCs w:val="24"/>
        </w:rPr>
      </w:pPr>
    </w:p>
    <w:p w14:paraId="444041E0" w14:textId="77777777" w:rsidR="00FF46FE" w:rsidRPr="00E062CE" w:rsidRDefault="00FF46FE" w:rsidP="007B020E">
      <w:pPr>
        <w:pStyle w:val="Stylpravidel"/>
        <w:tabs>
          <w:tab w:val="left" w:pos="381"/>
        </w:tabs>
        <w:spacing w:before="0" w:line="240" w:lineRule="auto"/>
        <w:ind w:left="3"/>
        <w:jc w:val="center"/>
        <w:rPr>
          <w:b/>
          <w:szCs w:val="24"/>
        </w:rPr>
      </w:pPr>
      <w:r w:rsidRPr="00E062CE">
        <w:rPr>
          <w:b/>
          <w:szCs w:val="24"/>
        </w:rPr>
        <w:t>Článek V.</w:t>
      </w:r>
    </w:p>
    <w:p w14:paraId="702C0BCF" w14:textId="77777777" w:rsidR="009B6BAD" w:rsidRPr="00E062CE" w:rsidRDefault="009B6BAD" w:rsidP="007B020E">
      <w:pPr>
        <w:pStyle w:val="Stylpravidel"/>
        <w:tabs>
          <w:tab w:val="left" w:pos="381"/>
        </w:tabs>
        <w:spacing w:before="0" w:line="240" w:lineRule="auto"/>
        <w:ind w:left="3"/>
        <w:jc w:val="center"/>
        <w:rPr>
          <w:b/>
          <w:szCs w:val="24"/>
        </w:rPr>
      </w:pPr>
      <w:r w:rsidRPr="00E062CE">
        <w:rPr>
          <w:b/>
          <w:szCs w:val="24"/>
        </w:rPr>
        <w:t>Zpětná platba</w:t>
      </w:r>
    </w:p>
    <w:p w14:paraId="64CDF171" w14:textId="77777777" w:rsidR="00FF46FE" w:rsidRPr="00E062CE" w:rsidRDefault="001572B4" w:rsidP="0015010B">
      <w:pPr>
        <w:numPr>
          <w:ilvl w:val="0"/>
          <w:numId w:val="8"/>
        </w:numPr>
        <w:spacing w:before="120"/>
        <w:jc w:val="both"/>
        <w:rPr>
          <w:sz w:val="24"/>
          <w:szCs w:val="24"/>
        </w:rPr>
      </w:pPr>
      <w:r w:rsidRPr="00E062CE">
        <w:rPr>
          <w:sz w:val="24"/>
          <w:szCs w:val="24"/>
        </w:rPr>
        <w:t xml:space="preserve">Držitel </w:t>
      </w:r>
      <w:r w:rsidR="00FF46FE" w:rsidRPr="00E062CE">
        <w:rPr>
          <w:sz w:val="24"/>
          <w:szCs w:val="24"/>
        </w:rPr>
        <w:t xml:space="preserve">se zavazuje poskytnout Pojišťovně </w:t>
      </w:r>
      <w:r w:rsidR="007B020E" w:rsidRPr="00E062CE">
        <w:rPr>
          <w:sz w:val="24"/>
          <w:szCs w:val="24"/>
        </w:rPr>
        <w:t xml:space="preserve">Zpětnou platbu </w:t>
      </w:r>
      <w:r w:rsidR="00EF10DF" w:rsidRPr="00E062CE">
        <w:rPr>
          <w:sz w:val="24"/>
          <w:szCs w:val="24"/>
        </w:rPr>
        <w:t xml:space="preserve">vypočtenou </w:t>
      </w:r>
      <w:r w:rsidR="00FF46FE" w:rsidRPr="00E062CE">
        <w:rPr>
          <w:sz w:val="24"/>
          <w:szCs w:val="24"/>
        </w:rPr>
        <w:t xml:space="preserve">podle </w:t>
      </w:r>
      <w:r w:rsidR="00513F9D" w:rsidRPr="00E062CE">
        <w:rPr>
          <w:sz w:val="24"/>
          <w:szCs w:val="24"/>
        </w:rPr>
        <w:t xml:space="preserve">množství Pojišťovnou </w:t>
      </w:r>
      <w:r w:rsidR="007728BD" w:rsidRPr="00E062CE">
        <w:rPr>
          <w:sz w:val="24"/>
          <w:szCs w:val="24"/>
        </w:rPr>
        <w:t xml:space="preserve">uhrazeného Přípravku </w:t>
      </w:r>
      <w:r w:rsidR="00EF10DF" w:rsidRPr="00E062CE">
        <w:rPr>
          <w:sz w:val="24"/>
          <w:szCs w:val="24"/>
        </w:rPr>
        <w:t xml:space="preserve">Poskytovatelům </w:t>
      </w:r>
      <w:r w:rsidR="00FF46FE" w:rsidRPr="00E062CE">
        <w:rPr>
          <w:sz w:val="24"/>
          <w:szCs w:val="24"/>
        </w:rPr>
        <w:t>v</w:t>
      </w:r>
      <w:r w:rsidR="00D919E5" w:rsidRPr="00E062CE">
        <w:rPr>
          <w:sz w:val="24"/>
          <w:szCs w:val="24"/>
        </w:rPr>
        <w:t> </w:t>
      </w:r>
      <w:r w:rsidR="00627308" w:rsidRPr="00E062CE">
        <w:rPr>
          <w:sz w:val="24"/>
          <w:szCs w:val="24"/>
        </w:rPr>
        <w:t xml:space="preserve">příslušném kalendářním roce </w:t>
      </w:r>
      <w:r w:rsidR="00726EF2" w:rsidRPr="00E062CE">
        <w:rPr>
          <w:sz w:val="24"/>
          <w:szCs w:val="24"/>
        </w:rPr>
        <w:t>v rámci České republiky</w:t>
      </w:r>
      <w:r w:rsidR="00627308" w:rsidRPr="00E062CE">
        <w:rPr>
          <w:sz w:val="24"/>
          <w:szCs w:val="24"/>
        </w:rPr>
        <w:t xml:space="preserve"> dle</w:t>
      </w:r>
      <w:r w:rsidR="00327225" w:rsidRPr="00E062CE">
        <w:rPr>
          <w:sz w:val="24"/>
          <w:szCs w:val="24"/>
        </w:rPr>
        <w:t xml:space="preserve"> Článku IV. této Smlouvy</w:t>
      </w:r>
      <w:r w:rsidR="00FF46FE" w:rsidRPr="00E062CE">
        <w:rPr>
          <w:sz w:val="24"/>
          <w:szCs w:val="24"/>
        </w:rPr>
        <w:t>.</w:t>
      </w:r>
    </w:p>
    <w:p w14:paraId="4BB475F5" w14:textId="0505C41C" w:rsidR="000C6F0F" w:rsidRPr="00E062CE" w:rsidRDefault="00A70951" w:rsidP="00E95A36">
      <w:pPr>
        <w:numPr>
          <w:ilvl w:val="0"/>
          <w:numId w:val="8"/>
        </w:numPr>
        <w:overflowPunct/>
        <w:autoSpaceDE/>
        <w:autoSpaceDN/>
        <w:adjustRightInd/>
        <w:spacing w:before="120" w:after="120"/>
        <w:ind w:left="284" w:hanging="284"/>
        <w:jc w:val="both"/>
        <w:textAlignment w:val="auto"/>
        <w:rPr>
          <w:sz w:val="24"/>
          <w:szCs w:val="24"/>
        </w:rPr>
      </w:pPr>
      <w:r w:rsidRPr="00E062CE">
        <w:rPr>
          <w:sz w:val="24"/>
          <w:szCs w:val="24"/>
        </w:rPr>
        <w:t>Pojišťovna se zavazuje, že k zajištění průběžného přehledu o nákladech na léčbu Přípravk</w:t>
      </w:r>
      <w:r w:rsidR="00E9727F" w:rsidRPr="00E062CE">
        <w:rPr>
          <w:sz w:val="24"/>
          <w:szCs w:val="24"/>
        </w:rPr>
        <w:t>em</w:t>
      </w:r>
      <w:r w:rsidRPr="00E062CE">
        <w:rPr>
          <w:sz w:val="24"/>
          <w:szCs w:val="24"/>
        </w:rPr>
        <w:t xml:space="preserve"> poskytne</w:t>
      </w:r>
      <w:r w:rsidR="0057040E" w:rsidRPr="00E062CE">
        <w:rPr>
          <w:sz w:val="24"/>
          <w:szCs w:val="24"/>
        </w:rPr>
        <w:t xml:space="preserve"> prostřednictvím SZP ČR </w:t>
      </w:r>
      <w:r w:rsidRPr="00E062CE">
        <w:rPr>
          <w:sz w:val="24"/>
          <w:szCs w:val="24"/>
        </w:rPr>
        <w:t xml:space="preserve">Držiteli vždy po </w:t>
      </w:r>
      <w:r w:rsidR="000642C0" w:rsidRPr="00E062CE">
        <w:rPr>
          <w:sz w:val="24"/>
          <w:szCs w:val="24"/>
        </w:rPr>
        <w:t xml:space="preserve">uplynutí kalendářního pololetí, </w:t>
      </w:r>
      <w:r w:rsidRPr="00E062CE">
        <w:rPr>
          <w:sz w:val="24"/>
          <w:szCs w:val="24"/>
        </w:rPr>
        <w:t xml:space="preserve">tj. za měsíce leden až červen, </w:t>
      </w:r>
      <w:r w:rsidR="00280B3C" w:rsidRPr="00E062CE">
        <w:rPr>
          <w:sz w:val="24"/>
          <w:szCs w:val="24"/>
        </w:rPr>
        <w:t xml:space="preserve">orientační </w:t>
      </w:r>
      <w:r w:rsidRPr="00E062CE">
        <w:rPr>
          <w:sz w:val="24"/>
          <w:szCs w:val="24"/>
        </w:rPr>
        <w:t xml:space="preserve">přehled o celkových nákladech na léčbu Přípravkem, a to do </w:t>
      </w:r>
      <w:r w:rsidR="003E7DBF" w:rsidRPr="00E062CE">
        <w:rPr>
          <w:sz w:val="24"/>
          <w:szCs w:val="24"/>
        </w:rPr>
        <w:t>1. 10.</w:t>
      </w:r>
      <w:r w:rsidRPr="00E062CE">
        <w:rPr>
          <w:sz w:val="24"/>
          <w:szCs w:val="24"/>
        </w:rPr>
        <w:t xml:space="preserve"> </w:t>
      </w:r>
      <w:r w:rsidR="000642C0" w:rsidRPr="00E062CE">
        <w:rPr>
          <w:sz w:val="24"/>
          <w:szCs w:val="24"/>
        </w:rPr>
        <w:t>příslušného kalendářního roku</w:t>
      </w:r>
      <w:r w:rsidR="00CC62ED" w:rsidRPr="00E062CE">
        <w:rPr>
          <w:sz w:val="24"/>
          <w:szCs w:val="24"/>
        </w:rPr>
        <w:t>,</w:t>
      </w:r>
      <w:r w:rsidR="000642C0" w:rsidRPr="00E062CE">
        <w:rPr>
          <w:sz w:val="24"/>
          <w:szCs w:val="24"/>
        </w:rPr>
        <w:t xml:space="preserve"> a za měsíce červenec a</w:t>
      </w:r>
      <w:r w:rsidR="003B0B9C" w:rsidRPr="00E062CE">
        <w:rPr>
          <w:sz w:val="24"/>
          <w:szCs w:val="24"/>
        </w:rPr>
        <w:t>ž</w:t>
      </w:r>
      <w:r w:rsidR="000642C0" w:rsidRPr="00E062CE">
        <w:rPr>
          <w:sz w:val="24"/>
          <w:szCs w:val="24"/>
        </w:rPr>
        <w:t xml:space="preserve"> </w:t>
      </w:r>
      <w:r w:rsidR="003B0B9C" w:rsidRPr="00E062CE">
        <w:rPr>
          <w:sz w:val="24"/>
          <w:szCs w:val="24"/>
        </w:rPr>
        <w:t>prosinec</w:t>
      </w:r>
      <w:r w:rsidR="000642C0" w:rsidRPr="00E062CE">
        <w:rPr>
          <w:sz w:val="24"/>
          <w:szCs w:val="24"/>
        </w:rPr>
        <w:t xml:space="preserve"> do </w:t>
      </w:r>
      <w:r w:rsidR="003E7DBF" w:rsidRPr="00E062CE">
        <w:rPr>
          <w:sz w:val="24"/>
          <w:szCs w:val="24"/>
        </w:rPr>
        <w:t>1. 4.</w:t>
      </w:r>
      <w:r w:rsidR="000642C0" w:rsidRPr="00E062CE">
        <w:rPr>
          <w:sz w:val="24"/>
          <w:szCs w:val="24"/>
        </w:rPr>
        <w:t xml:space="preserve"> násled</w:t>
      </w:r>
      <w:r w:rsidR="008F19B8" w:rsidRPr="00E062CE">
        <w:rPr>
          <w:sz w:val="24"/>
          <w:szCs w:val="24"/>
        </w:rPr>
        <w:t>ujícího kalendářního roku, a to</w:t>
      </w:r>
      <w:r w:rsidRPr="00E062CE">
        <w:rPr>
          <w:sz w:val="24"/>
          <w:szCs w:val="24"/>
        </w:rPr>
        <w:t xml:space="preserve"> na emailovou adresu </w:t>
      </w:r>
      <w:r w:rsidR="00C947D5" w:rsidRPr="00CB5682">
        <w:rPr>
          <w:sz w:val="24"/>
          <w:szCs w:val="24"/>
          <w:highlight w:val="black"/>
        </w:rPr>
        <w:t>XXXXXXXXXXX</w:t>
      </w:r>
      <w:r w:rsidR="00505386" w:rsidRPr="000E1868">
        <w:rPr>
          <w:rStyle w:val="Hypertextovodkaz"/>
          <w:color w:val="auto"/>
          <w:sz w:val="24"/>
          <w:szCs w:val="24"/>
          <w:u w:val="none"/>
        </w:rPr>
        <w:t>, případně na jinou adresu, kterou pro účely tohoto odstavce Držitel v průběhu trvání této smlouvy oznámí Pojišťovně</w:t>
      </w:r>
      <w:r w:rsidR="000C6F0F" w:rsidRPr="000E1868">
        <w:rPr>
          <w:sz w:val="24"/>
          <w:szCs w:val="24"/>
        </w:rPr>
        <w:t>.</w:t>
      </w:r>
    </w:p>
    <w:p w14:paraId="651E2626" w14:textId="494108CA" w:rsidR="00814572" w:rsidRPr="00E062CE" w:rsidRDefault="00F856B5" w:rsidP="00E95A36">
      <w:pPr>
        <w:numPr>
          <w:ilvl w:val="0"/>
          <w:numId w:val="8"/>
        </w:numPr>
        <w:overflowPunct/>
        <w:autoSpaceDE/>
        <w:autoSpaceDN/>
        <w:adjustRightInd/>
        <w:spacing w:before="120" w:after="120"/>
        <w:ind w:left="284" w:hanging="284"/>
        <w:jc w:val="both"/>
        <w:textAlignment w:val="auto"/>
        <w:rPr>
          <w:sz w:val="24"/>
          <w:szCs w:val="24"/>
        </w:rPr>
      </w:pPr>
      <w:r w:rsidRPr="00E062CE">
        <w:rPr>
          <w:sz w:val="24"/>
          <w:szCs w:val="24"/>
        </w:rPr>
        <w:t xml:space="preserve">Zpětná platba </w:t>
      </w:r>
      <w:r w:rsidR="00A25639" w:rsidRPr="00E062CE">
        <w:rPr>
          <w:sz w:val="24"/>
          <w:szCs w:val="24"/>
        </w:rPr>
        <w:t xml:space="preserve">bude </w:t>
      </w:r>
      <w:r w:rsidR="001572B4" w:rsidRPr="00E062CE">
        <w:rPr>
          <w:sz w:val="24"/>
          <w:szCs w:val="24"/>
        </w:rPr>
        <w:t xml:space="preserve">Držitelem </w:t>
      </w:r>
      <w:r w:rsidR="00FF46FE" w:rsidRPr="00E062CE">
        <w:rPr>
          <w:sz w:val="24"/>
          <w:szCs w:val="24"/>
        </w:rPr>
        <w:t xml:space="preserve">Pojišťovně </w:t>
      </w:r>
      <w:r w:rsidR="00491DC5" w:rsidRPr="00E062CE">
        <w:rPr>
          <w:sz w:val="24"/>
          <w:szCs w:val="24"/>
        </w:rPr>
        <w:t>uhrazen</w:t>
      </w:r>
      <w:r w:rsidR="00A25639" w:rsidRPr="00E062CE">
        <w:rPr>
          <w:sz w:val="24"/>
          <w:szCs w:val="24"/>
        </w:rPr>
        <w:t>a</w:t>
      </w:r>
      <w:r w:rsidR="00FF46FE" w:rsidRPr="00E062CE">
        <w:rPr>
          <w:sz w:val="24"/>
          <w:szCs w:val="24"/>
        </w:rPr>
        <w:t xml:space="preserve"> na základě </w:t>
      </w:r>
      <w:r w:rsidR="00A25639" w:rsidRPr="00E062CE">
        <w:rPr>
          <w:sz w:val="24"/>
          <w:szCs w:val="24"/>
        </w:rPr>
        <w:t xml:space="preserve">Pojišťovnou </w:t>
      </w:r>
      <w:r w:rsidR="00FF46FE" w:rsidRPr="00E062CE">
        <w:rPr>
          <w:sz w:val="24"/>
          <w:szCs w:val="24"/>
        </w:rPr>
        <w:t xml:space="preserve">vystavených </w:t>
      </w:r>
      <w:r w:rsidR="008E1AD7" w:rsidRPr="00E062CE">
        <w:rPr>
          <w:sz w:val="24"/>
          <w:szCs w:val="24"/>
        </w:rPr>
        <w:t>faktur</w:t>
      </w:r>
      <w:r w:rsidR="00B12219" w:rsidRPr="00E062CE">
        <w:rPr>
          <w:sz w:val="24"/>
          <w:szCs w:val="24"/>
        </w:rPr>
        <w:t xml:space="preserve">, a to </w:t>
      </w:r>
      <w:r w:rsidR="003B0F37" w:rsidRPr="00E062CE">
        <w:rPr>
          <w:sz w:val="24"/>
          <w:szCs w:val="24"/>
        </w:rPr>
        <w:t>jedenkrát</w:t>
      </w:r>
      <w:r w:rsidR="00B12219" w:rsidRPr="00E062CE">
        <w:rPr>
          <w:sz w:val="24"/>
          <w:szCs w:val="24"/>
        </w:rPr>
        <w:t xml:space="preserve"> za kalendářní rok</w:t>
      </w:r>
      <w:r w:rsidR="000642C0" w:rsidRPr="00E062CE">
        <w:rPr>
          <w:sz w:val="24"/>
          <w:szCs w:val="24"/>
        </w:rPr>
        <w:t xml:space="preserve">. </w:t>
      </w:r>
      <w:r w:rsidR="00ED1518" w:rsidRPr="00E062CE">
        <w:rPr>
          <w:sz w:val="24"/>
          <w:szCs w:val="24"/>
        </w:rPr>
        <w:t xml:space="preserve">Současně s fakturou Pojišťovna </w:t>
      </w:r>
      <w:r w:rsidR="001572B4" w:rsidRPr="00E062CE">
        <w:rPr>
          <w:sz w:val="24"/>
          <w:szCs w:val="24"/>
        </w:rPr>
        <w:t xml:space="preserve">Držiteli </w:t>
      </w:r>
      <w:r w:rsidR="00ED1518" w:rsidRPr="00E062CE">
        <w:rPr>
          <w:sz w:val="24"/>
          <w:szCs w:val="24"/>
        </w:rPr>
        <w:t>zašle</w:t>
      </w:r>
      <w:r w:rsidR="00C4704F" w:rsidRPr="00E062CE">
        <w:rPr>
          <w:sz w:val="24"/>
          <w:szCs w:val="24"/>
        </w:rPr>
        <w:t xml:space="preserve"> podklady</w:t>
      </w:r>
      <w:r w:rsidR="005612F4" w:rsidRPr="00E062CE">
        <w:rPr>
          <w:sz w:val="24"/>
          <w:szCs w:val="24"/>
        </w:rPr>
        <w:t xml:space="preserve">, </w:t>
      </w:r>
      <w:r w:rsidR="00ED1518" w:rsidRPr="00E062CE">
        <w:rPr>
          <w:sz w:val="24"/>
          <w:szCs w:val="24"/>
        </w:rPr>
        <w:t xml:space="preserve">které dokládají uplatňovanou výši </w:t>
      </w:r>
      <w:r w:rsidRPr="00E062CE">
        <w:rPr>
          <w:sz w:val="24"/>
          <w:szCs w:val="24"/>
        </w:rPr>
        <w:t>Zpětné platby</w:t>
      </w:r>
      <w:r w:rsidR="00867D1C" w:rsidRPr="00E062CE">
        <w:rPr>
          <w:sz w:val="24"/>
          <w:szCs w:val="24"/>
        </w:rPr>
        <w:t>.</w:t>
      </w:r>
      <w:r w:rsidR="00B12219" w:rsidRPr="00E062CE">
        <w:rPr>
          <w:sz w:val="24"/>
          <w:szCs w:val="24"/>
        </w:rPr>
        <w:t xml:space="preserve"> </w:t>
      </w:r>
      <w:r w:rsidR="00867D1C" w:rsidRPr="00E062CE">
        <w:rPr>
          <w:sz w:val="24"/>
          <w:szCs w:val="24"/>
        </w:rPr>
        <w:t xml:space="preserve">Pojišťovna je povinna postupovat v souladu s právními předpisy na ochranu osobních údajů. </w:t>
      </w:r>
      <w:r w:rsidR="008E1AD7" w:rsidRPr="00E062CE">
        <w:rPr>
          <w:sz w:val="24"/>
          <w:szCs w:val="24"/>
        </w:rPr>
        <w:t>Faktury</w:t>
      </w:r>
      <w:r w:rsidR="00FF46FE" w:rsidRPr="00E062CE">
        <w:rPr>
          <w:sz w:val="24"/>
          <w:szCs w:val="24"/>
        </w:rPr>
        <w:t xml:space="preserve"> vystavené Pojišťovnou budou splatné ve lhůtě </w:t>
      </w:r>
      <w:r w:rsidR="00B10024" w:rsidRPr="00E062CE">
        <w:rPr>
          <w:sz w:val="24"/>
          <w:szCs w:val="24"/>
        </w:rPr>
        <w:t>3</w:t>
      </w:r>
      <w:r w:rsidR="009B2B33" w:rsidRPr="00E062CE">
        <w:rPr>
          <w:sz w:val="24"/>
          <w:szCs w:val="24"/>
        </w:rPr>
        <w:t xml:space="preserve">0 </w:t>
      </w:r>
      <w:r w:rsidR="00FF46FE" w:rsidRPr="00E062CE">
        <w:rPr>
          <w:sz w:val="24"/>
          <w:szCs w:val="24"/>
        </w:rPr>
        <w:t>dnů</w:t>
      </w:r>
      <w:r w:rsidR="00342AA3" w:rsidRPr="00E062CE">
        <w:rPr>
          <w:sz w:val="24"/>
          <w:szCs w:val="24"/>
        </w:rPr>
        <w:t xml:space="preserve"> ode dne doručení</w:t>
      </w:r>
      <w:r w:rsidR="0003520E" w:rsidRPr="00E062CE">
        <w:rPr>
          <w:sz w:val="24"/>
          <w:szCs w:val="24"/>
        </w:rPr>
        <w:t xml:space="preserve"> </w:t>
      </w:r>
      <w:r w:rsidR="00A50E01" w:rsidRPr="00E062CE">
        <w:rPr>
          <w:sz w:val="24"/>
          <w:szCs w:val="24"/>
        </w:rPr>
        <w:t xml:space="preserve">elektronicky na adresu </w:t>
      </w:r>
      <w:r w:rsidR="00C947D5" w:rsidRPr="00CB5682">
        <w:rPr>
          <w:sz w:val="24"/>
          <w:szCs w:val="24"/>
          <w:highlight w:val="black"/>
        </w:rPr>
        <w:t>XXXXXXXXXXX</w:t>
      </w:r>
      <w:hyperlink r:id="rId8" w:history="1"/>
      <w:r w:rsidR="00505386" w:rsidRPr="000E1868">
        <w:rPr>
          <w:rStyle w:val="Hypertextovodkaz"/>
          <w:color w:val="auto"/>
          <w:sz w:val="24"/>
          <w:szCs w:val="24"/>
          <w:u w:val="none"/>
        </w:rPr>
        <w:t>, případně na jinou adresu, kterou pro účely tohoto odstavce Držitel v průběhu trvání této smlouvy oznámí Pojišťovně</w:t>
      </w:r>
      <w:r w:rsidR="000C6F0F" w:rsidRPr="000E1868">
        <w:rPr>
          <w:sz w:val="24"/>
          <w:szCs w:val="24"/>
        </w:rPr>
        <w:t>.</w:t>
      </w:r>
      <w:r w:rsidRPr="000E1868">
        <w:rPr>
          <w:sz w:val="24"/>
          <w:szCs w:val="24"/>
        </w:rPr>
        <w:t xml:space="preserve"> </w:t>
      </w:r>
    </w:p>
    <w:p w14:paraId="50AA5A18" w14:textId="5EFB0413" w:rsidR="00FF46FE" w:rsidRPr="00E062CE" w:rsidRDefault="00DE3559" w:rsidP="0015010B">
      <w:pPr>
        <w:numPr>
          <w:ilvl w:val="0"/>
          <w:numId w:val="8"/>
        </w:numPr>
        <w:spacing w:before="120" w:after="120"/>
        <w:jc w:val="both"/>
        <w:rPr>
          <w:sz w:val="24"/>
          <w:szCs w:val="24"/>
        </w:rPr>
      </w:pPr>
      <w:r w:rsidRPr="00E062CE">
        <w:rPr>
          <w:sz w:val="24"/>
          <w:szCs w:val="24"/>
        </w:rPr>
        <w:t xml:space="preserve">Pojišťovna se zavazuje </w:t>
      </w:r>
      <w:r w:rsidR="005A426F" w:rsidRPr="00E062CE">
        <w:rPr>
          <w:sz w:val="24"/>
          <w:szCs w:val="24"/>
        </w:rPr>
        <w:t xml:space="preserve">do </w:t>
      </w:r>
      <w:r w:rsidR="003E7DBF" w:rsidRPr="00E062CE">
        <w:rPr>
          <w:sz w:val="24"/>
          <w:szCs w:val="24"/>
        </w:rPr>
        <w:t>1. 4</w:t>
      </w:r>
      <w:r w:rsidR="00CA34C7" w:rsidRPr="00E062CE">
        <w:rPr>
          <w:sz w:val="24"/>
          <w:szCs w:val="24"/>
        </w:rPr>
        <w:t>.</w:t>
      </w:r>
      <w:r w:rsidRPr="00E062CE">
        <w:rPr>
          <w:sz w:val="24"/>
          <w:szCs w:val="24"/>
        </w:rPr>
        <w:t xml:space="preserve"> následujícího kalendářního roku předložit</w:t>
      </w:r>
      <w:r w:rsidR="0057040E" w:rsidRPr="00E062CE">
        <w:rPr>
          <w:sz w:val="24"/>
          <w:szCs w:val="24"/>
        </w:rPr>
        <w:t xml:space="preserve"> </w:t>
      </w:r>
      <w:r w:rsidR="00280B3C" w:rsidRPr="00E062CE">
        <w:rPr>
          <w:sz w:val="24"/>
          <w:szCs w:val="24"/>
        </w:rPr>
        <w:t xml:space="preserve">případně </w:t>
      </w:r>
      <w:r w:rsidR="0057040E" w:rsidRPr="00E062CE">
        <w:rPr>
          <w:sz w:val="24"/>
          <w:szCs w:val="24"/>
        </w:rPr>
        <w:t>prostřednictvím SZP ČR</w:t>
      </w:r>
      <w:r w:rsidRPr="00E062CE">
        <w:rPr>
          <w:sz w:val="24"/>
          <w:szCs w:val="24"/>
        </w:rPr>
        <w:t xml:space="preserve"> Držiteli </w:t>
      </w:r>
      <w:r w:rsidR="007D7052" w:rsidRPr="00E062CE">
        <w:rPr>
          <w:sz w:val="24"/>
          <w:szCs w:val="24"/>
        </w:rPr>
        <w:t>podklady dle předcházejícího odstavce</w:t>
      </w:r>
      <w:r w:rsidRPr="00E062CE">
        <w:rPr>
          <w:sz w:val="24"/>
          <w:szCs w:val="24"/>
        </w:rPr>
        <w:t xml:space="preserve"> a výši </w:t>
      </w:r>
      <w:r w:rsidR="00F856B5" w:rsidRPr="00E062CE">
        <w:rPr>
          <w:sz w:val="24"/>
          <w:szCs w:val="24"/>
        </w:rPr>
        <w:t>Zpětné platby</w:t>
      </w:r>
      <w:r w:rsidRPr="00E062CE">
        <w:rPr>
          <w:sz w:val="24"/>
          <w:szCs w:val="24"/>
        </w:rPr>
        <w:t xml:space="preserve">, a to na emailovou adresu </w:t>
      </w:r>
      <w:r w:rsidR="00C947D5" w:rsidRPr="00CB5682">
        <w:rPr>
          <w:sz w:val="24"/>
          <w:szCs w:val="24"/>
          <w:highlight w:val="black"/>
        </w:rPr>
        <w:t>XXXXXXXXXXX</w:t>
      </w:r>
      <w:r w:rsidR="00505386" w:rsidRPr="000E1868">
        <w:rPr>
          <w:rStyle w:val="Hypertextovodkaz"/>
          <w:color w:val="auto"/>
          <w:sz w:val="24"/>
          <w:szCs w:val="24"/>
          <w:u w:val="none"/>
        </w:rPr>
        <w:t>, případně na jinou adresu, kterou pro účely tohoto odstavce Držitel v průběhu trvání této smlouvy oznámí Pojišťovně</w:t>
      </w:r>
      <w:r w:rsidR="000C6F0F" w:rsidRPr="000E1868">
        <w:rPr>
          <w:sz w:val="24"/>
          <w:szCs w:val="24"/>
        </w:rPr>
        <w:t>.</w:t>
      </w:r>
      <w:r w:rsidR="00867D1C" w:rsidRPr="000E1868" w:rsidDel="00867D1C">
        <w:rPr>
          <w:sz w:val="24"/>
          <w:szCs w:val="24"/>
        </w:rPr>
        <w:t xml:space="preserve"> </w:t>
      </w:r>
      <w:r w:rsidR="00F856B5" w:rsidRPr="000E1868">
        <w:rPr>
          <w:sz w:val="24"/>
          <w:szCs w:val="24"/>
        </w:rPr>
        <w:t>Tyto </w:t>
      </w:r>
      <w:r w:rsidRPr="000E1868">
        <w:rPr>
          <w:sz w:val="24"/>
          <w:szCs w:val="24"/>
        </w:rPr>
        <w:t xml:space="preserve">informace budou </w:t>
      </w:r>
      <w:r w:rsidR="00680C60" w:rsidRPr="000E1868">
        <w:rPr>
          <w:sz w:val="24"/>
          <w:szCs w:val="24"/>
        </w:rPr>
        <w:t xml:space="preserve">po odsouhlasení Držitelem </w:t>
      </w:r>
      <w:r w:rsidRPr="000E1868">
        <w:rPr>
          <w:sz w:val="24"/>
          <w:szCs w:val="24"/>
        </w:rPr>
        <w:t xml:space="preserve">podkladem pro provedení fakturace </w:t>
      </w:r>
      <w:r w:rsidR="00F856B5" w:rsidRPr="000E1868">
        <w:rPr>
          <w:sz w:val="24"/>
          <w:szCs w:val="24"/>
        </w:rPr>
        <w:t>Zpětné platby</w:t>
      </w:r>
      <w:r w:rsidRPr="000E1868">
        <w:rPr>
          <w:sz w:val="24"/>
          <w:szCs w:val="24"/>
        </w:rPr>
        <w:t>.</w:t>
      </w:r>
      <w:r w:rsidR="00814572" w:rsidRPr="000E1868">
        <w:rPr>
          <w:sz w:val="24"/>
          <w:szCs w:val="24"/>
        </w:rPr>
        <w:t xml:space="preserve"> </w:t>
      </w:r>
      <w:r w:rsidR="0077307C" w:rsidRPr="000E1868">
        <w:rPr>
          <w:sz w:val="24"/>
          <w:szCs w:val="24"/>
        </w:rPr>
        <w:t>Bez předložení uvedených podkladů</w:t>
      </w:r>
      <w:r w:rsidR="00AF25FF" w:rsidRPr="000E1868">
        <w:rPr>
          <w:sz w:val="24"/>
          <w:szCs w:val="24"/>
        </w:rPr>
        <w:t xml:space="preserve"> Držiteli </w:t>
      </w:r>
      <w:r w:rsidR="0077307C" w:rsidRPr="000E1868">
        <w:rPr>
          <w:sz w:val="24"/>
          <w:szCs w:val="24"/>
        </w:rPr>
        <w:t xml:space="preserve">nemůže </w:t>
      </w:r>
      <w:r w:rsidR="0077307C" w:rsidRPr="00E062CE">
        <w:rPr>
          <w:sz w:val="24"/>
          <w:szCs w:val="24"/>
        </w:rPr>
        <w:t xml:space="preserve">být </w:t>
      </w:r>
      <w:r w:rsidR="00F856B5" w:rsidRPr="00E062CE">
        <w:rPr>
          <w:sz w:val="24"/>
          <w:szCs w:val="24"/>
        </w:rPr>
        <w:t>Zpětná platba</w:t>
      </w:r>
      <w:r w:rsidR="0077307C" w:rsidRPr="00E062CE">
        <w:rPr>
          <w:sz w:val="24"/>
          <w:szCs w:val="24"/>
        </w:rPr>
        <w:t xml:space="preserve"> provedena</w:t>
      </w:r>
      <w:r w:rsidR="00AF25FF" w:rsidRPr="00E062CE">
        <w:rPr>
          <w:sz w:val="24"/>
          <w:szCs w:val="24"/>
        </w:rPr>
        <w:t xml:space="preserve">, a to ani na základě Pojišťovnou vystavené a zaslané faktury. </w:t>
      </w:r>
    </w:p>
    <w:p w14:paraId="324F1FD7" w14:textId="5ED82CCF" w:rsidR="00ED1518" w:rsidRPr="00E062CE" w:rsidRDefault="001572B4" w:rsidP="0015010B">
      <w:pPr>
        <w:numPr>
          <w:ilvl w:val="0"/>
          <w:numId w:val="8"/>
        </w:numPr>
        <w:spacing w:before="120" w:after="120"/>
        <w:jc w:val="both"/>
        <w:rPr>
          <w:sz w:val="24"/>
          <w:szCs w:val="24"/>
        </w:rPr>
      </w:pPr>
      <w:r w:rsidRPr="00E062CE">
        <w:rPr>
          <w:sz w:val="24"/>
          <w:szCs w:val="24"/>
        </w:rPr>
        <w:t xml:space="preserve">Držitel </w:t>
      </w:r>
      <w:r w:rsidR="00ED1518" w:rsidRPr="00E062CE">
        <w:rPr>
          <w:sz w:val="24"/>
          <w:szCs w:val="24"/>
        </w:rPr>
        <w:t>je oprávněn před uplynutím lhůty splatnosti</w:t>
      </w:r>
      <w:r w:rsidR="0057040E" w:rsidRPr="00E062CE">
        <w:rPr>
          <w:sz w:val="24"/>
          <w:szCs w:val="24"/>
        </w:rPr>
        <w:t>, která činí 30 dní</w:t>
      </w:r>
      <w:r w:rsidR="00505386" w:rsidRPr="00E062CE">
        <w:rPr>
          <w:sz w:val="24"/>
          <w:szCs w:val="24"/>
        </w:rPr>
        <w:t xml:space="preserve"> v souladu s odst. 3 tohoto článku</w:t>
      </w:r>
      <w:r w:rsidR="0057040E" w:rsidRPr="00E062CE">
        <w:rPr>
          <w:sz w:val="24"/>
          <w:szCs w:val="24"/>
        </w:rPr>
        <w:t>,</w:t>
      </w:r>
      <w:r w:rsidR="00ED1518" w:rsidRPr="00E062CE">
        <w:rPr>
          <w:sz w:val="24"/>
          <w:szCs w:val="24"/>
        </w:rPr>
        <w:t xml:space="preserve"> vrátit bez zaplacení fakturu, která nebude obsahovat zákonem stanovené náležitosti nebo bude obsahovat nesprávné údaje nebo bude mít jiné vady obsahu podle </w:t>
      </w:r>
      <w:r w:rsidR="00B90C0E" w:rsidRPr="00E062CE">
        <w:rPr>
          <w:sz w:val="24"/>
          <w:szCs w:val="24"/>
        </w:rPr>
        <w:t xml:space="preserve">této </w:t>
      </w:r>
      <w:r w:rsidR="00ED1518" w:rsidRPr="00E062CE">
        <w:rPr>
          <w:sz w:val="24"/>
          <w:szCs w:val="24"/>
        </w:rPr>
        <w:t xml:space="preserve">Smlouvy. Ve vrácené faktuře musí </w:t>
      </w:r>
      <w:r w:rsidRPr="00E062CE">
        <w:rPr>
          <w:sz w:val="24"/>
          <w:szCs w:val="24"/>
        </w:rPr>
        <w:t xml:space="preserve">Držitel </w:t>
      </w:r>
      <w:r w:rsidR="00ED1518" w:rsidRPr="00E062CE">
        <w:rPr>
          <w:sz w:val="24"/>
          <w:szCs w:val="24"/>
        </w:rPr>
        <w:t xml:space="preserve">vyznačit důvod vrácení. Pojišťovna je povinna podle povahy nesprávnosti takovou fakturu opravit nebo nově vyhotovit. </w:t>
      </w:r>
      <w:r w:rsidR="006231DA" w:rsidRPr="00E062CE">
        <w:rPr>
          <w:sz w:val="24"/>
          <w:szCs w:val="24"/>
        </w:rPr>
        <w:t>V</w:t>
      </w:r>
      <w:r w:rsidR="00ED1518" w:rsidRPr="00E062CE">
        <w:rPr>
          <w:sz w:val="24"/>
          <w:szCs w:val="24"/>
        </w:rPr>
        <w:t xml:space="preserve">rácením faktury přestává běžet </w:t>
      </w:r>
      <w:r w:rsidR="00B10024" w:rsidRPr="00E062CE">
        <w:rPr>
          <w:sz w:val="24"/>
          <w:szCs w:val="24"/>
        </w:rPr>
        <w:t>původní lhůta splatnosti. Celá 3</w:t>
      </w:r>
      <w:r w:rsidR="00ED1518" w:rsidRPr="00E062CE">
        <w:rPr>
          <w:sz w:val="24"/>
          <w:szCs w:val="24"/>
        </w:rPr>
        <w:t>0 denní lhůta splatnosti běží znovu ode dne doručení opravené nebo nově vyhotovené faktury</w:t>
      </w:r>
      <w:r w:rsidR="00146A95" w:rsidRPr="00E062CE">
        <w:rPr>
          <w:sz w:val="24"/>
          <w:szCs w:val="24"/>
        </w:rPr>
        <w:t xml:space="preserve"> </w:t>
      </w:r>
      <w:r w:rsidR="0013561C" w:rsidRPr="00E062CE">
        <w:rPr>
          <w:sz w:val="24"/>
          <w:szCs w:val="24"/>
        </w:rPr>
        <w:t xml:space="preserve">elektronicky na adresu </w:t>
      </w:r>
      <w:r w:rsidR="00C947D5" w:rsidRPr="00CB5682">
        <w:rPr>
          <w:sz w:val="24"/>
          <w:szCs w:val="24"/>
          <w:highlight w:val="black"/>
        </w:rPr>
        <w:t>XXXXXXXXXXX</w:t>
      </w:r>
      <w:r w:rsidR="004048A9" w:rsidRPr="000E1868">
        <w:rPr>
          <w:rStyle w:val="Hypertextovodkaz"/>
          <w:color w:val="auto"/>
          <w:sz w:val="24"/>
          <w:szCs w:val="24"/>
          <w:u w:val="none"/>
        </w:rPr>
        <w:t>, případně na jinou adresu, kterou pro účely tohoto odstavce Držitel v průběhu trvání této smlouvy oznámí Pojišťovně</w:t>
      </w:r>
      <w:r w:rsidR="000C6F0F" w:rsidRPr="000E1868">
        <w:rPr>
          <w:sz w:val="24"/>
          <w:szCs w:val="24"/>
        </w:rPr>
        <w:t>.</w:t>
      </w:r>
    </w:p>
    <w:p w14:paraId="20853BC5" w14:textId="77777777" w:rsidR="00A45C91" w:rsidRPr="00E062CE" w:rsidRDefault="00A45C91" w:rsidP="0015010B">
      <w:pPr>
        <w:numPr>
          <w:ilvl w:val="0"/>
          <w:numId w:val="8"/>
        </w:numPr>
        <w:spacing w:before="120" w:after="120"/>
        <w:jc w:val="both"/>
        <w:rPr>
          <w:sz w:val="24"/>
          <w:szCs w:val="24"/>
        </w:rPr>
      </w:pPr>
      <w:r w:rsidRPr="00E062CE">
        <w:rPr>
          <w:sz w:val="24"/>
          <w:szCs w:val="24"/>
        </w:rPr>
        <w:t>Smluvní strany se zavazují, že bez zbytečného odkladu oznámí změnu kontaktní adresy.</w:t>
      </w:r>
    </w:p>
    <w:p w14:paraId="3252C50A" w14:textId="77777777" w:rsidR="00ED1518" w:rsidRPr="00E062CE" w:rsidRDefault="00ED1518" w:rsidP="00F856B5">
      <w:pPr>
        <w:pStyle w:val="Odstavecseseznamem"/>
        <w:spacing w:before="120"/>
        <w:ind w:left="283"/>
        <w:jc w:val="both"/>
        <w:rPr>
          <w:sz w:val="24"/>
          <w:szCs w:val="24"/>
        </w:rPr>
      </w:pPr>
    </w:p>
    <w:p w14:paraId="2C5DED9F" w14:textId="77777777" w:rsidR="006848A7" w:rsidRPr="00E062CE" w:rsidRDefault="006848A7" w:rsidP="00F856B5">
      <w:pPr>
        <w:pStyle w:val="Odstavecseseznamem"/>
        <w:spacing w:before="120"/>
        <w:ind w:left="283"/>
        <w:jc w:val="both"/>
        <w:rPr>
          <w:sz w:val="24"/>
          <w:szCs w:val="24"/>
        </w:rPr>
      </w:pPr>
    </w:p>
    <w:p w14:paraId="2A71B033" w14:textId="77777777" w:rsidR="00FF46FE" w:rsidRPr="00E062CE" w:rsidRDefault="00A2631A" w:rsidP="00814572">
      <w:pPr>
        <w:pStyle w:val="Stylpravidel"/>
        <w:tabs>
          <w:tab w:val="left" w:pos="381"/>
        </w:tabs>
        <w:spacing w:before="120" w:line="240" w:lineRule="auto"/>
        <w:ind w:left="3"/>
        <w:jc w:val="center"/>
        <w:rPr>
          <w:b/>
          <w:szCs w:val="24"/>
          <w:shd w:val="clear" w:color="auto" w:fill="FFFF00"/>
        </w:rPr>
      </w:pPr>
      <w:r w:rsidRPr="00E062CE">
        <w:rPr>
          <w:b/>
          <w:szCs w:val="24"/>
        </w:rPr>
        <w:t>Článek V</w:t>
      </w:r>
      <w:r w:rsidR="00274E3E" w:rsidRPr="00E062CE">
        <w:rPr>
          <w:b/>
          <w:szCs w:val="24"/>
        </w:rPr>
        <w:t>I</w:t>
      </w:r>
      <w:r w:rsidRPr="00E062CE">
        <w:rPr>
          <w:b/>
          <w:szCs w:val="24"/>
        </w:rPr>
        <w:t>.</w:t>
      </w:r>
    </w:p>
    <w:p w14:paraId="66815A49" w14:textId="77777777" w:rsidR="00B44B70" w:rsidRPr="00E062CE" w:rsidRDefault="00D46E59" w:rsidP="00E56835">
      <w:pPr>
        <w:jc w:val="center"/>
        <w:rPr>
          <w:b/>
          <w:sz w:val="24"/>
          <w:szCs w:val="24"/>
        </w:rPr>
      </w:pPr>
      <w:r w:rsidRPr="00E062CE">
        <w:rPr>
          <w:b/>
          <w:sz w:val="24"/>
          <w:szCs w:val="24"/>
        </w:rPr>
        <w:t>Prohlášení</w:t>
      </w:r>
      <w:r w:rsidR="00CC62ED" w:rsidRPr="00E062CE">
        <w:rPr>
          <w:b/>
          <w:sz w:val="24"/>
          <w:szCs w:val="24"/>
        </w:rPr>
        <w:t xml:space="preserve"> </w:t>
      </w:r>
    </w:p>
    <w:p w14:paraId="0B71807C" w14:textId="5DF7779C" w:rsidR="00BE3CAF" w:rsidRDefault="001038B8" w:rsidP="00F873DB">
      <w:pPr>
        <w:spacing w:before="120"/>
        <w:jc w:val="both"/>
        <w:rPr>
          <w:sz w:val="24"/>
          <w:szCs w:val="24"/>
        </w:rPr>
      </w:pPr>
      <w:r w:rsidRPr="00E062CE">
        <w:rPr>
          <w:sz w:val="24"/>
          <w:szCs w:val="24"/>
        </w:rPr>
        <w:t>Držitel</w:t>
      </w:r>
      <w:r w:rsidR="00B44B70" w:rsidRPr="00E062CE">
        <w:rPr>
          <w:sz w:val="24"/>
          <w:szCs w:val="24"/>
        </w:rPr>
        <w:t xml:space="preserve"> uvádí, že informace o cenách, limitacích a dalších podmínkách, za kterých se zavazuje dodávat </w:t>
      </w:r>
      <w:r w:rsidR="004347B6" w:rsidRPr="00E062CE">
        <w:rPr>
          <w:sz w:val="24"/>
          <w:szCs w:val="24"/>
        </w:rPr>
        <w:t xml:space="preserve">Přípravek </w:t>
      </w:r>
      <w:r w:rsidR="00B44B70" w:rsidRPr="00E062CE">
        <w:rPr>
          <w:sz w:val="24"/>
          <w:szCs w:val="24"/>
        </w:rPr>
        <w:t xml:space="preserve">pro </w:t>
      </w:r>
      <w:r w:rsidR="00962197" w:rsidRPr="00E062CE">
        <w:rPr>
          <w:sz w:val="24"/>
          <w:szCs w:val="24"/>
        </w:rPr>
        <w:t>poskytování</w:t>
      </w:r>
      <w:r w:rsidR="00143F72" w:rsidRPr="00E062CE">
        <w:rPr>
          <w:sz w:val="24"/>
          <w:szCs w:val="24"/>
        </w:rPr>
        <w:t xml:space="preserve"> zdravotní</w:t>
      </w:r>
      <w:r w:rsidR="00962197" w:rsidRPr="00E062CE">
        <w:rPr>
          <w:sz w:val="24"/>
          <w:szCs w:val="24"/>
        </w:rPr>
        <w:t xml:space="preserve"> péče na území Č</w:t>
      </w:r>
      <w:r w:rsidR="008A056E" w:rsidRPr="00E062CE">
        <w:rPr>
          <w:sz w:val="24"/>
          <w:szCs w:val="24"/>
        </w:rPr>
        <w:t>eské republiky</w:t>
      </w:r>
      <w:r w:rsidR="00E062CE" w:rsidRPr="00E062CE">
        <w:rPr>
          <w:sz w:val="24"/>
          <w:szCs w:val="24"/>
        </w:rPr>
        <w:t xml:space="preserve">, a to zejména specifikaci Přípravku, včetně doplňku názvu a kódu SÚKL, </w:t>
      </w:r>
      <w:r w:rsidR="00BC08A5">
        <w:rPr>
          <w:sz w:val="24"/>
          <w:szCs w:val="24"/>
        </w:rPr>
        <w:t>p</w:t>
      </w:r>
      <w:r w:rsidR="00E062CE" w:rsidRPr="00E062CE">
        <w:rPr>
          <w:sz w:val="24"/>
          <w:szCs w:val="24"/>
        </w:rPr>
        <w:t xml:space="preserve">ředmětného správního řízení včetně data jeho zahájení a spisové značky a určení počtu, specifikace </w:t>
      </w:r>
      <w:r w:rsidR="0073584C">
        <w:rPr>
          <w:sz w:val="24"/>
          <w:szCs w:val="24"/>
        </w:rPr>
        <w:t xml:space="preserve">Limitů, a to zejména </w:t>
      </w:r>
      <w:r w:rsidR="00E062CE" w:rsidRPr="00E062CE">
        <w:rPr>
          <w:sz w:val="24"/>
          <w:szCs w:val="24"/>
        </w:rPr>
        <w:t xml:space="preserve">délky trvání a výše Limitů pro jednotlivá dílčí období, vše specifikované Přílohou č. 1 této </w:t>
      </w:r>
      <w:r w:rsidR="00E062CE">
        <w:rPr>
          <w:sz w:val="24"/>
          <w:szCs w:val="24"/>
        </w:rPr>
        <w:t>S</w:t>
      </w:r>
      <w:r w:rsidR="00E062CE" w:rsidRPr="00E062CE">
        <w:rPr>
          <w:sz w:val="24"/>
          <w:szCs w:val="24"/>
        </w:rPr>
        <w:t>mlouvy</w:t>
      </w:r>
      <w:r w:rsidR="000C099D">
        <w:rPr>
          <w:sz w:val="24"/>
          <w:szCs w:val="24"/>
        </w:rPr>
        <w:t>,</w:t>
      </w:r>
      <w:r w:rsidR="00B44B70" w:rsidRPr="00E062CE">
        <w:rPr>
          <w:sz w:val="24"/>
          <w:szCs w:val="24"/>
        </w:rPr>
        <w:t xml:space="preserve"> považuje za informace významné ve smyslu zákonné definice obchodního tajemství (§ 504</w:t>
      </w:r>
      <w:r w:rsidR="007728BD" w:rsidRPr="00E062CE">
        <w:rPr>
          <w:sz w:val="24"/>
          <w:szCs w:val="24"/>
        </w:rPr>
        <w:t xml:space="preserve"> zákona č. 89/2012 Sb., </w:t>
      </w:r>
      <w:r w:rsidR="00CA34C7" w:rsidRPr="00E062CE">
        <w:rPr>
          <w:sz w:val="24"/>
          <w:szCs w:val="24"/>
        </w:rPr>
        <w:t xml:space="preserve">občanský </w:t>
      </w:r>
      <w:r w:rsidR="00E429B2" w:rsidRPr="00E062CE">
        <w:rPr>
          <w:sz w:val="24"/>
          <w:szCs w:val="24"/>
        </w:rPr>
        <w:t>záko</w:t>
      </w:r>
      <w:r w:rsidR="00091628" w:rsidRPr="00E062CE">
        <w:rPr>
          <w:sz w:val="24"/>
          <w:szCs w:val="24"/>
        </w:rPr>
        <w:t>ník</w:t>
      </w:r>
      <w:r w:rsidR="00B44B70" w:rsidRPr="00E062CE">
        <w:rPr>
          <w:sz w:val="24"/>
          <w:szCs w:val="24"/>
        </w:rPr>
        <w:t xml:space="preserve">), neboť všeobecný přístup k těmto informacím může mít podstatný dopad na ekonomické výsledky a tržní postavení </w:t>
      </w:r>
      <w:r w:rsidR="00FB1EF8" w:rsidRPr="00E062CE">
        <w:rPr>
          <w:sz w:val="24"/>
          <w:szCs w:val="24"/>
        </w:rPr>
        <w:t>členů koncernu</w:t>
      </w:r>
      <w:r w:rsidR="001572B4" w:rsidRPr="00E062CE">
        <w:rPr>
          <w:sz w:val="24"/>
          <w:szCs w:val="24"/>
        </w:rPr>
        <w:t xml:space="preserve"> Držitele</w:t>
      </w:r>
      <w:r w:rsidR="00B44B70" w:rsidRPr="00E062CE">
        <w:rPr>
          <w:sz w:val="24"/>
          <w:szCs w:val="24"/>
        </w:rPr>
        <w:t xml:space="preserve"> v jiných</w:t>
      </w:r>
      <w:r w:rsidRPr="00E062CE">
        <w:rPr>
          <w:sz w:val="24"/>
          <w:szCs w:val="24"/>
        </w:rPr>
        <w:t xml:space="preserve"> členských zemích </w:t>
      </w:r>
      <w:r w:rsidR="00024D12" w:rsidRPr="00E062CE">
        <w:rPr>
          <w:sz w:val="24"/>
          <w:szCs w:val="24"/>
        </w:rPr>
        <w:t>Evropské unie (dále jen „</w:t>
      </w:r>
      <w:r w:rsidRPr="00E062CE">
        <w:rPr>
          <w:sz w:val="24"/>
          <w:szCs w:val="24"/>
        </w:rPr>
        <w:t>EU</w:t>
      </w:r>
      <w:r w:rsidR="00024D12" w:rsidRPr="00E062CE">
        <w:rPr>
          <w:sz w:val="24"/>
          <w:szCs w:val="24"/>
        </w:rPr>
        <w:t>“)</w:t>
      </w:r>
      <w:r w:rsidRPr="00E062CE">
        <w:rPr>
          <w:sz w:val="24"/>
          <w:szCs w:val="24"/>
        </w:rPr>
        <w:t>. Držitel</w:t>
      </w:r>
      <w:r w:rsidR="00B44B70" w:rsidRPr="00E062CE">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E062CE">
        <w:rPr>
          <w:sz w:val="24"/>
          <w:szCs w:val="24"/>
        </w:rPr>
        <w:t xml:space="preserve">sjednané </w:t>
      </w:r>
      <w:r w:rsidR="00B44B70" w:rsidRPr="00E062CE">
        <w:rPr>
          <w:sz w:val="24"/>
          <w:szCs w:val="24"/>
        </w:rPr>
        <w:t xml:space="preserve">ceny </w:t>
      </w:r>
      <w:r w:rsidR="00D91F09" w:rsidRPr="00E062CE">
        <w:rPr>
          <w:sz w:val="24"/>
          <w:szCs w:val="24"/>
        </w:rPr>
        <w:t>Přípravk</w:t>
      </w:r>
      <w:r w:rsidR="00E9727F" w:rsidRPr="00E062CE">
        <w:rPr>
          <w:sz w:val="24"/>
          <w:szCs w:val="24"/>
        </w:rPr>
        <w:t>u</w:t>
      </w:r>
      <w:r w:rsidR="00B44B70" w:rsidRPr="00E062CE">
        <w:rPr>
          <w:sz w:val="24"/>
          <w:szCs w:val="24"/>
        </w:rPr>
        <w:t xml:space="preserve"> </w:t>
      </w:r>
      <w:r w:rsidR="001572B4" w:rsidRPr="00E062CE">
        <w:rPr>
          <w:sz w:val="24"/>
          <w:szCs w:val="24"/>
        </w:rPr>
        <w:t xml:space="preserve">Držitele </w:t>
      </w:r>
      <w:r w:rsidR="001D4D39" w:rsidRPr="00E062CE">
        <w:rPr>
          <w:sz w:val="24"/>
          <w:szCs w:val="24"/>
        </w:rPr>
        <w:t xml:space="preserve">pro </w:t>
      </w:r>
      <w:r w:rsidR="008A056E" w:rsidRPr="00E062CE">
        <w:rPr>
          <w:sz w:val="24"/>
          <w:szCs w:val="24"/>
        </w:rPr>
        <w:t xml:space="preserve">poskytování </w:t>
      </w:r>
      <w:r w:rsidR="00143F72" w:rsidRPr="00E062CE">
        <w:rPr>
          <w:sz w:val="24"/>
          <w:szCs w:val="24"/>
        </w:rPr>
        <w:t>zdravotní</w:t>
      </w:r>
      <w:r w:rsidR="00143F72">
        <w:rPr>
          <w:sz w:val="24"/>
          <w:szCs w:val="24"/>
        </w:rPr>
        <w:t xml:space="preserve">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r w:rsidR="00CC62ED">
        <w:rPr>
          <w:sz w:val="24"/>
          <w:szCs w:val="24"/>
        </w:rPr>
        <w:t xml:space="preserve"> </w:t>
      </w:r>
    </w:p>
    <w:p w14:paraId="1C5ABFFC" w14:textId="77777777" w:rsidR="000945CC" w:rsidRPr="000945CC" w:rsidRDefault="000945CC" w:rsidP="000945CC">
      <w:pPr>
        <w:overflowPunct/>
        <w:autoSpaceDE/>
        <w:autoSpaceDN/>
        <w:adjustRightInd/>
        <w:jc w:val="both"/>
        <w:textAlignment w:val="auto"/>
        <w:rPr>
          <w:sz w:val="24"/>
          <w:szCs w:val="24"/>
        </w:rPr>
      </w:pPr>
    </w:p>
    <w:p w14:paraId="6083DD18" w14:textId="77777777" w:rsidR="006848A7" w:rsidRPr="007B020E" w:rsidRDefault="006848A7" w:rsidP="007B020E">
      <w:pPr>
        <w:pStyle w:val="Odstavecseseznamem"/>
        <w:spacing w:before="120"/>
        <w:ind w:left="283"/>
        <w:jc w:val="both"/>
      </w:pPr>
    </w:p>
    <w:p w14:paraId="3DC5C48D"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67121F1A" w14:textId="77777777" w:rsidR="00E56835" w:rsidRPr="00814572" w:rsidRDefault="00E56835" w:rsidP="00E56835">
      <w:pPr>
        <w:pStyle w:val="Odstavecseseznamem"/>
        <w:ind w:left="0"/>
        <w:jc w:val="center"/>
        <w:rPr>
          <w:b/>
          <w:sz w:val="24"/>
          <w:szCs w:val="24"/>
        </w:rPr>
      </w:pPr>
      <w:r w:rsidRPr="00814572">
        <w:rPr>
          <w:b/>
          <w:sz w:val="24"/>
          <w:szCs w:val="24"/>
        </w:rPr>
        <w:t>Závazek o mlčenlivosti</w:t>
      </w:r>
    </w:p>
    <w:p w14:paraId="3D400608" w14:textId="77777777" w:rsidR="00F873DB" w:rsidRPr="00F873DB" w:rsidRDefault="00F873DB" w:rsidP="00F873DB">
      <w:pPr>
        <w:pStyle w:val="Odstavecseseznamem"/>
        <w:numPr>
          <w:ilvl w:val="0"/>
          <w:numId w:val="10"/>
        </w:numPr>
        <w:tabs>
          <w:tab w:val="left" w:pos="142"/>
        </w:tabs>
        <w:spacing w:before="120"/>
        <w:ind w:left="426"/>
        <w:jc w:val="both"/>
        <w:rPr>
          <w:sz w:val="24"/>
          <w:szCs w:val="24"/>
        </w:rPr>
      </w:pPr>
      <w:r w:rsidRPr="00F873DB">
        <w:rPr>
          <w:sz w:val="24"/>
          <w:szCs w:val="24"/>
        </w:rPr>
        <w:t xml:space="preserve">Důvěrnými informacemi se pro účely této Smlouvy rozumí jakékoliv informace poskytnuté jednou smluvní stranou druhé smluvní straně nebo získané kteroukoliv </w:t>
      </w:r>
      <w:r w:rsidR="00143F72">
        <w:rPr>
          <w:sz w:val="24"/>
          <w:szCs w:val="24"/>
        </w:rPr>
        <w:t xml:space="preserve">smluvní </w:t>
      </w:r>
      <w:r w:rsidRPr="00F873DB">
        <w:rPr>
          <w:sz w:val="24"/>
          <w:szCs w:val="24"/>
        </w:rPr>
        <w:t>stranou o druhé</w:t>
      </w:r>
      <w:r w:rsidR="00143F72">
        <w:rPr>
          <w:sz w:val="24"/>
          <w:szCs w:val="24"/>
        </w:rPr>
        <w:t xml:space="preserve"> smluvní</w:t>
      </w:r>
      <w:r w:rsidRPr="00F873DB">
        <w:rPr>
          <w:sz w:val="24"/>
          <w:szCs w:val="24"/>
        </w:rPr>
        <w:t xml:space="preserve"> straně, jejích výrobcích či výkonech, ať již výslovně označené jako důvěrné či nikoli, týkající se obsahu či účelu této Smlouvy, jakož i související dokumenty, listiny, další nosiče informací, či přístupová uživatelská jména či hesla, ať již v hmotné, elektronické či jiné formě (dále jen „Důvěrné informace“).</w:t>
      </w:r>
    </w:p>
    <w:p w14:paraId="5C3435B9" w14:textId="7A89CEC9" w:rsidR="00F873DB" w:rsidRPr="003C0481" w:rsidRDefault="00F873DB" w:rsidP="00F873DB">
      <w:pPr>
        <w:numPr>
          <w:ilvl w:val="0"/>
          <w:numId w:val="10"/>
        </w:numPr>
        <w:tabs>
          <w:tab w:val="left" w:pos="142"/>
        </w:tabs>
        <w:spacing w:before="120"/>
        <w:ind w:left="426" w:hanging="426"/>
        <w:jc w:val="both"/>
        <w:rPr>
          <w:sz w:val="24"/>
          <w:szCs w:val="24"/>
        </w:rPr>
      </w:pPr>
      <w:r w:rsidRPr="00F04D33">
        <w:rPr>
          <w:sz w:val="24"/>
          <w:szCs w:val="24"/>
        </w:rPr>
        <w:t xml:space="preserve">Smluvní strany se každá jednotlivě zavazují, že po dobu trvání této Smlouvy a po jejím ukončení bez omezení budou zachovávat mlčenlivost a nesdělí ani nezpřístupní žádné Důvěrné </w:t>
      </w:r>
      <w:r w:rsidRPr="00E062CE">
        <w:rPr>
          <w:sz w:val="24"/>
          <w:szCs w:val="24"/>
        </w:rPr>
        <w:t xml:space="preserve">informace. Za </w:t>
      </w:r>
      <w:r w:rsidR="00143F72" w:rsidRPr="00E062CE">
        <w:rPr>
          <w:sz w:val="24"/>
          <w:szCs w:val="24"/>
        </w:rPr>
        <w:t>D</w:t>
      </w:r>
      <w:r w:rsidRPr="00E062CE">
        <w:rPr>
          <w:sz w:val="24"/>
          <w:szCs w:val="24"/>
        </w:rPr>
        <w:t>ůvěrné informace budou považována</w:t>
      </w:r>
      <w:r w:rsidR="00143F72" w:rsidRPr="00E062CE">
        <w:rPr>
          <w:sz w:val="24"/>
          <w:szCs w:val="24"/>
        </w:rPr>
        <w:t xml:space="preserve"> také</w:t>
      </w:r>
      <w:r w:rsidRPr="00E062CE">
        <w:rPr>
          <w:sz w:val="24"/>
          <w:szCs w:val="24"/>
        </w:rPr>
        <w:t xml:space="preserve"> veškerá ujednání o ceně Přípravku pro Pojišťovnu a </w:t>
      </w:r>
      <w:r w:rsidR="003B2AD9">
        <w:rPr>
          <w:sz w:val="24"/>
          <w:szCs w:val="24"/>
        </w:rPr>
        <w:t>Limitech</w:t>
      </w:r>
      <w:r w:rsidRPr="00E062CE">
        <w:rPr>
          <w:sz w:val="24"/>
          <w:szCs w:val="24"/>
        </w:rPr>
        <w:t xml:space="preserve">, na která se nevztahuje výjimka dle § 39f odst. 11 ve spojení s odst. 12 zákona o veřejném </w:t>
      </w:r>
      <w:r w:rsidRPr="00AE1E52">
        <w:rPr>
          <w:sz w:val="24"/>
          <w:szCs w:val="24"/>
        </w:rPr>
        <w:t>zdravotním pojištění.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9FDEBB9" w14:textId="2337FA4A" w:rsidR="00F873DB" w:rsidRPr="003C0481" w:rsidRDefault="00F873DB" w:rsidP="00F873DB">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 504, občanského zákoníku a ve smyslu § 9 zákona č. 106/1999 Sb., o svobodném přístupu k informacím, specifikaci Přípravku včetně </w:t>
      </w:r>
      <w:r w:rsidR="003B2AD9" w:rsidRPr="00E062CE">
        <w:rPr>
          <w:sz w:val="24"/>
          <w:szCs w:val="24"/>
        </w:rPr>
        <w:t xml:space="preserve">doplňku názvu a kódu SÚKL, </w:t>
      </w:r>
      <w:r w:rsidR="00BC08A5">
        <w:rPr>
          <w:sz w:val="24"/>
          <w:szCs w:val="24"/>
        </w:rPr>
        <w:t>p</w:t>
      </w:r>
      <w:r w:rsidR="003B2AD9" w:rsidRPr="00E062CE">
        <w:rPr>
          <w:sz w:val="24"/>
          <w:szCs w:val="24"/>
        </w:rPr>
        <w:t xml:space="preserve">ředmětného správního řízení včetně data jeho zahájení a spisové značky </w:t>
      </w:r>
      <w:r w:rsidRPr="00AB7424">
        <w:rPr>
          <w:sz w:val="24"/>
          <w:szCs w:val="24"/>
        </w:rPr>
        <w:t xml:space="preserve">a způsob určení </w:t>
      </w:r>
      <w:r w:rsidR="003B2AD9" w:rsidRPr="00E062CE">
        <w:rPr>
          <w:sz w:val="24"/>
          <w:szCs w:val="24"/>
        </w:rPr>
        <w:t xml:space="preserve">počtu, specifikace </w:t>
      </w:r>
      <w:r w:rsidR="0073584C">
        <w:rPr>
          <w:sz w:val="24"/>
          <w:szCs w:val="24"/>
        </w:rPr>
        <w:t xml:space="preserve">Limitů, a to zejména </w:t>
      </w:r>
      <w:r w:rsidR="003B2AD9" w:rsidRPr="00E062CE">
        <w:rPr>
          <w:sz w:val="24"/>
          <w:szCs w:val="24"/>
        </w:rPr>
        <w:t xml:space="preserve">délky trvání a výše </w:t>
      </w:r>
      <w:r w:rsidR="003B2AD9">
        <w:rPr>
          <w:sz w:val="24"/>
          <w:szCs w:val="24"/>
        </w:rPr>
        <w:t>Limitů</w:t>
      </w:r>
      <w:r w:rsidR="003B2AD9" w:rsidRPr="003B2AD9">
        <w:rPr>
          <w:sz w:val="24"/>
          <w:szCs w:val="24"/>
        </w:rPr>
        <w:t xml:space="preserve"> </w:t>
      </w:r>
      <w:r w:rsidR="003B2AD9" w:rsidRPr="00E062CE">
        <w:rPr>
          <w:sz w:val="24"/>
          <w:szCs w:val="24"/>
        </w:rPr>
        <w:t>pro jednotlivá dílčí obdob</w:t>
      </w:r>
      <w:r w:rsidR="00FD3D6C">
        <w:rPr>
          <w:sz w:val="24"/>
          <w:szCs w:val="24"/>
        </w:rPr>
        <w:t xml:space="preserve">í, </w:t>
      </w:r>
      <w:r w:rsidRPr="00AB7424">
        <w:rPr>
          <w:sz w:val="24"/>
          <w:szCs w:val="24"/>
        </w:rPr>
        <w:t>vše specifikované Přílohou č. 1 této Smlouvy.</w:t>
      </w:r>
      <w:r w:rsidRPr="003C0481">
        <w:rPr>
          <w:sz w:val="24"/>
          <w:szCs w:val="24"/>
        </w:rPr>
        <w:t xml:space="preserve"> Skutečnosti označené takto za obchodní tajemství, jakož i informace týkající se obsahu či účelu</w:t>
      </w:r>
      <w:r>
        <w:rPr>
          <w:sz w:val="24"/>
          <w:szCs w:val="24"/>
        </w:rPr>
        <w:t xml:space="preserve"> této</w:t>
      </w:r>
      <w:r w:rsidRPr="003C0481">
        <w:rPr>
          <w:sz w:val="24"/>
          <w:szCs w:val="24"/>
        </w:rPr>
        <w:t xml:space="preserve"> Smlouvy, které nelze poskytnout při postupu podle předpisů upravujících svobodný přístup k informacím, mohou být </w:t>
      </w:r>
      <w:r>
        <w:rPr>
          <w:sz w:val="24"/>
          <w:szCs w:val="24"/>
        </w:rPr>
        <w:t>u</w:t>
      </w:r>
      <w:r w:rsidRPr="003C0481">
        <w:rPr>
          <w:sz w:val="24"/>
          <w:szCs w:val="24"/>
        </w:rPr>
        <w:t xml:space="preserve">veřejněny jen s předchozím písemným souhlasem Držitele, nebo na základě pravomocného rozhodnutí soudu, jímž bude stanoveno, že skutečnosti označené Držitelem za obchodní tajemství nenaplňují definici ve smyslu § 504 občanského zákoníku. Smluvní strany souhlasí, že </w:t>
      </w:r>
      <w:r>
        <w:rPr>
          <w:sz w:val="24"/>
          <w:szCs w:val="24"/>
        </w:rPr>
        <w:t xml:space="preserve">pokud tato </w:t>
      </w:r>
      <w:r w:rsidRPr="003C0481">
        <w:rPr>
          <w:sz w:val="24"/>
          <w:szCs w:val="24"/>
        </w:rPr>
        <w:t xml:space="preserve">Smlouva </w:t>
      </w:r>
      <w:r>
        <w:rPr>
          <w:sz w:val="24"/>
          <w:szCs w:val="24"/>
        </w:rPr>
        <w:t>bude obsahovat</w:t>
      </w:r>
      <w:r w:rsidRPr="003C0481">
        <w:rPr>
          <w:sz w:val="24"/>
          <w:szCs w:val="24"/>
        </w:rPr>
        <w:t xml:space="preserve"> příslušné znečitelněné části (obchodní tajemství, informace týkající se obsahu či účelu</w:t>
      </w:r>
      <w:r>
        <w:rPr>
          <w:sz w:val="24"/>
          <w:szCs w:val="24"/>
        </w:rPr>
        <w:t xml:space="preserve"> této</w:t>
      </w:r>
      <w:r w:rsidRPr="003C0481">
        <w:rPr>
          <w:sz w:val="24"/>
          <w:szCs w:val="24"/>
        </w:rPr>
        <w:t xml:space="preserve"> Smlouvy, které nelze poskytnout při postupu podle předpisů upravujících svobodný přístup k informacím), může být </w:t>
      </w:r>
      <w:r>
        <w:rPr>
          <w:sz w:val="24"/>
          <w:szCs w:val="24"/>
        </w:rPr>
        <w:t>u</w:t>
      </w:r>
      <w:r w:rsidRPr="003C0481">
        <w:rPr>
          <w:sz w:val="24"/>
          <w:szCs w:val="24"/>
        </w:rPr>
        <w:t>veřejněna v souladu s platnými právními předpisy.</w:t>
      </w:r>
    </w:p>
    <w:p w14:paraId="7D48F929" w14:textId="77777777" w:rsidR="00F873DB" w:rsidRPr="00AB7424" w:rsidRDefault="00F873DB" w:rsidP="00F873DB">
      <w:pPr>
        <w:numPr>
          <w:ilvl w:val="0"/>
          <w:numId w:val="10"/>
        </w:numPr>
        <w:tabs>
          <w:tab w:val="left" w:pos="142"/>
        </w:tabs>
        <w:spacing w:before="120"/>
        <w:ind w:left="426" w:hanging="426"/>
        <w:jc w:val="both"/>
        <w:rPr>
          <w:sz w:val="24"/>
          <w:szCs w:val="24"/>
        </w:rPr>
      </w:pPr>
      <w:r w:rsidRPr="00DF2AAE">
        <w:rPr>
          <w:sz w:val="24"/>
          <w:szCs w:val="24"/>
        </w:rPr>
        <w:t>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w:t>
      </w:r>
      <w:r w:rsidR="00862C9A">
        <w:rPr>
          <w:sz w:val="24"/>
          <w:szCs w:val="24"/>
        </w:rPr>
        <w:t xml:space="preserve"> této</w:t>
      </w:r>
      <w:r w:rsidRPr="00DF2AAE">
        <w:rPr>
          <w:sz w:val="24"/>
          <w:szCs w:val="24"/>
        </w:rPr>
        <w:t xml:space="preserve"> Smlouvy dle tohoto článku se rozumí vložení elektronického obrazu textového obsahu </w:t>
      </w:r>
      <w:r w:rsidR="00862C9A">
        <w:rPr>
          <w:sz w:val="24"/>
          <w:szCs w:val="24"/>
        </w:rPr>
        <w:t xml:space="preserve">této </w:t>
      </w:r>
      <w:r w:rsidRPr="00AB7424">
        <w:rPr>
          <w:sz w:val="24"/>
          <w:szCs w:val="24"/>
        </w:rPr>
        <w:t>Smlouvy v otevřeném a strojově čitelném formátu a rovněž metadat podle § 5 odst. 5 zákona o registru smluv do registru smluv.</w:t>
      </w:r>
    </w:p>
    <w:p w14:paraId="738B9BBE" w14:textId="65ACC6A2" w:rsidR="00F873DB" w:rsidRPr="00AB7424" w:rsidRDefault="00F873DB" w:rsidP="00F873DB">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862C9A">
        <w:rPr>
          <w:sz w:val="24"/>
          <w:szCs w:val="24"/>
        </w:rPr>
        <w:t xml:space="preserve"> této</w:t>
      </w:r>
      <w:r w:rsidRPr="00AB7424">
        <w:rPr>
          <w:sz w:val="24"/>
          <w:szCs w:val="24"/>
        </w:rPr>
        <w:t xml:space="preserve"> Smlouvy ve formátu odpovídajícím podmínkám zveřejnění podle zákona o registru smluv, a to ve formě určené k uveřejnění se znečitelněnými informacemi (</w:t>
      </w:r>
      <w:r w:rsidR="0013746A">
        <w:rPr>
          <w:sz w:val="24"/>
          <w:szCs w:val="24"/>
        </w:rPr>
        <w:t xml:space="preserve">zejména </w:t>
      </w:r>
      <w:r w:rsidRPr="00AB7424">
        <w:rPr>
          <w:sz w:val="24"/>
          <w:szCs w:val="24"/>
        </w:rPr>
        <w:t xml:space="preserve">obchodní tajemství), společně s požadovanou strukturou a rozsahem povinných metadat po znečitelnění údajů, které mají být vyloučeny z uveřejnění, a to nejpozději </w:t>
      </w:r>
      <w:r w:rsidR="0013746A">
        <w:rPr>
          <w:sz w:val="24"/>
          <w:szCs w:val="24"/>
        </w:rPr>
        <w:t>v den</w:t>
      </w:r>
      <w:r w:rsidRPr="00AB7424">
        <w:rPr>
          <w:sz w:val="24"/>
          <w:szCs w:val="24"/>
        </w:rPr>
        <w:t xml:space="preserve">, kdy Držitel </w:t>
      </w:r>
      <w:r w:rsidR="00862C9A">
        <w:rPr>
          <w:sz w:val="24"/>
          <w:szCs w:val="24"/>
        </w:rPr>
        <w:t xml:space="preserve">tuto </w:t>
      </w:r>
      <w:r w:rsidRPr="00AB7424">
        <w:rPr>
          <w:sz w:val="24"/>
          <w:szCs w:val="24"/>
        </w:rPr>
        <w:t xml:space="preserve">Smlouvu podepíše. </w:t>
      </w:r>
    </w:p>
    <w:p w14:paraId="4DE2BFFC" w14:textId="17CC0761" w:rsidR="00F873DB" w:rsidRPr="00DF2AAE" w:rsidRDefault="00F873DB" w:rsidP="00F873DB">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862C9A">
        <w:rPr>
          <w:sz w:val="24"/>
          <w:szCs w:val="24"/>
        </w:rPr>
        <w:t xml:space="preserve">této </w:t>
      </w:r>
      <w:r w:rsidRPr="00DF2AAE">
        <w:rPr>
          <w:sz w:val="24"/>
          <w:szCs w:val="24"/>
        </w:rPr>
        <w:t xml:space="preserve">Smlouvy v registru smluv v rozsahu modifikovaném s ohledem na obchodní tajemství dle této Smlouvy a další údaje, které mají být z </w:t>
      </w:r>
      <w:r w:rsidR="00BC7F4A">
        <w:rPr>
          <w:sz w:val="24"/>
          <w:szCs w:val="24"/>
        </w:rPr>
        <w:t>u</w:t>
      </w:r>
      <w:r w:rsidRPr="00DF2AAE">
        <w:rPr>
          <w:sz w:val="24"/>
          <w:szCs w:val="24"/>
        </w:rPr>
        <w:t xml:space="preserve">veřejnění vyloučeny, nejpozději do </w:t>
      </w:r>
      <w:r w:rsidRPr="00EA7525">
        <w:rPr>
          <w:sz w:val="24"/>
          <w:szCs w:val="24"/>
        </w:rPr>
        <w:t xml:space="preserve">14 dnů ode dne </w:t>
      </w:r>
      <w:r w:rsidRPr="00DF2AAE">
        <w:rPr>
          <w:sz w:val="24"/>
          <w:szCs w:val="24"/>
        </w:rPr>
        <w:t xml:space="preserve">uzavření </w:t>
      </w:r>
      <w:r w:rsidR="00862C9A">
        <w:rPr>
          <w:sz w:val="24"/>
          <w:szCs w:val="24"/>
        </w:rPr>
        <w:t xml:space="preserve">této </w:t>
      </w:r>
      <w:r w:rsidRPr="00DF2AAE">
        <w:rPr>
          <w:sz w:val="24"/>
          <w:szCs w:val="24"/>
        </w:rPr>
        <w:t>Smlouvy.</w:t>
      </w:r>
    </w:p>
    <w:p w14:paraId="0EEBF90C" w14:textId="0943DB46" w:rsidR="00F873DB" w:rsidRPr="00DF2AAE" w:rsidRDefault="00F873DB" w:rsidP="00F873DB">
      <w:pPr>
        <w:numPr>
          <w:ilvl w:val="0"/>
          <w:numId w:val="10"/>
        </w:numPr>
        <w:tabs>
          <w:tab w:val="left" w:pos="142"/>
        </w:tabs>
        <w:spacing w:before="120"/>
        <w:ind w:left="426" w:hanging="426"/>
        <w:jc w:val="both"/>
        <w:rPr>
          <w:sz w:val="24"/>
          <w:szCs w:val="24"/>
        </w:rPr>
      </w:pPr>
      <w:r w:rsidRPr="00DF2AAE">
        <w:rPr>
          <w:sz w:val="24"/>
          <w:szCs w:val="24"/>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w:t>
      </w:r>
      <w:r w:rsidR="00862C9A">
        <w:rPr>
          <w:sz w:val="24"/>
          <w:szCs w:val="24"/>
        </w:rPr>
        <w:t xml:space="preserve"> této Smlouvy</w:t>
      </w:r>
      <w:r w:rsidRPr="00DF2AAE">
        <w:rPr>
          <w:sz w:val="24"/>
          <w:szCs w:val="24"/>
        </w:rPr>
        <w:t xml:space="preserve"> k uveřejnění.</w:t>
      </w:r>
    </w:p>
    <w:p w14:paraId="0DBDF450" w14:textId="0B3FC767" w:rsidR="00F873DB" w:rsidRPr="00DF2AAE" w:rsidRDefault="00F873DB" w:rsidP="00F873DB">
      <w:pPr>
        <w:numPr>
          <w:ilvl w:val="0"/>
          <w:numId w:val="10"/>
        </w:numPr>
        <w:tabs>
          <w:tab w:val="left" w:pos="142"/>
        </w:tabs>
        <w:spacing w:before="120"/>
        <w:ind w:left="426" w:hanging="426"/>
        <w:jc w:val="both"/>
        <w:rPr>
          <w:sz w:val="24"/>
          <w:szCs w:val="24"/>
        </w:rPr>
      </w:pPr>
      <w:r w:rsidRPr="00DF2AAE">
        <w:rPr>
          <w:sz w:val="24"/>
          <w:szCs w:val="24"/>
        </w:rPr>
        <w:t xml:space="preserve">Držitel se zavazuje v případě nesplnění povinnosti Pojišťovnou dle odstavce </w:t>
      </w:r>
      <w:r w:rsidR="005016E3">
        <w:rPr>
          <w:sz w:val="24"/>
          <w:szCs w:val="24"/>
        </w:rPr>
        <w:t>6</w:t>
      </w:r>
      <w:r w:rsidRPr="00DF2AAE">
        <w:rPr>
          <w:sz w:val="24"/>
          <w:szCs w:val="24"/>
        </w:rPr>
        <w:t xml:space="preserve"> tohoto článku přistoupit k uveřejnění </w:t>
      </w:r>
      <w:r w:rsidR="00862C9A">
        <w:rPr>
          <w:sz w:val="24"/>
          <w:szCs w:val="24"/>
        </w:rPr>
        <w:t xml:space="preserve">této </w:t>
      </w:r>
      <w:r w:rsidRPr="00DF2AAE">
        <w:rPr>
          <w:sz w:val="24"/>
          <w:szCs w:val="24"/>
        </w:rPr>
        <w:t>Smlouvy v registru smluv v rozsahu modifikovaném s ohledem na Důvěrné informace dle této Smlouvy a další údaje, které mají být z uveřejnění vyloučeny, tak, aby byla zachována lhůta dle § 5 odst. 2 zákona o registru smluv. V takovém případě pak neprodleně předat Pojišťovně potvrzení správce registru smluv ve smyslu § 5 odst. 4 zákona o registru smluv, pakliže Pojišťovna nebude vyrozuměna přímo správcem registru smluv na základě zadání automatické notifikace uveřejnění Pojišťovně při odeslání</w:t>
      </w:r>
      <w:r w:rsidR="00862C9A">
        <w:rPr>
          <w:sz w:val="24"/>
          <w:szCs w:val="24"/>
        </w:rPr>
        <w:t xml:space="preserve"> této Smlouvy</w:t>
      </w:r>
      <w:r w:rsidRPr="00DF2AAE">
        <w:rPr>
          <w:sz w:val="24"/>
          <w:szCs w:val="24"/>
        </w:rPr>
        <w:t xml:space="preserve"> k uveřejnění.</w:t>
      </w:r>
    </w:p>
    <w:p w14:paraId="4B526852" w14:textId="0529DF1A" w:rsidR="00F873DB" w:rsidRPr="00DF2AAE" w:rsidRDefault="00F873DB" w:rsidP="00F873DB">
      <w:pPr>
        <w:numPr>
          <w:ilvl w:val="0"/>
          <w:numId w:val="10"/>
        </w:numPr>
        <w:tabs>
          <w:tab w:val="left" w:pos="142"/>
        </w:tabs>
        <w:spacing w:before="120"/>
        <w:ind w:left="426" w:hanging="426"/>
        <w:jc w:val="both"/>
        <w:rPr>
          <w:color w:val="FF0000"/>
          <w:sz w:val="24"/>
          <w:szCs w:val="24"/>
        </w:rPr>
      </w:pPr>
      <w:r w:rsidRPr="00DF2AAE">
        <w:rPr>
          <w:sz w:val="24"/>
          <w:szCs w:val="24"/>
        </w:rPr>
        <w:t xml:space="preserve">Držitel se dále zavazuje bezodkladně, nejpozději však do </w:t>
      </w:r>
      <w:r w:rsidR="00E4219A">
        <w:rPr>
          <w:sz w:val="24"/>
          <w:szCs w:val="24"/>
        </w:rPr>
        <w:t>3</w:t>
      </w:r>
      <w:r w:rsidRPr="00DF2AAE">
        <w:rPr>
          <w:sz w:val="24"/>
          <w:szCs w:val="24"/>
        </w:rPr>
        <w:t xml:space="preserve"> pracovních dnů od obdržení notifikace správce registru o uveřejnění </w:t>
      </w:r>
      <w:r w:rsidR="00862C9A">
        <w:rPr>
          <w:sz w:val="24"/>
          <w:szCs w:val="24"/>
        </w:rPr>
        <w:t xml:space="preserve">této </w:t>
      </w:r>
      <w:r w:rsidRPr="00DF2AAE">
        <w:rPr>
          <w:sz w:val="24"/>
          <w:szCs w:val="24"/>
        </w:rPr>
        <w:t xml:space="preserve">Smlouvy, provést kontrolu řádného uveřejnění a v případě zjištění nesouladu Pojišťovnu ihned informovat. Obdobně je povinna postupovat i Pojišťovna, pokud dojde k uveřejnění </w:t>
      </w:r>
      <w:r w:rsidR="00862C9A">
        <w:rPr>
          <w:sz w:val="24"/>
          <w:szCs w:val="24"/>
        </w:rPr>
        <w:t xml:space="preserve">této </w:t>
      </w:r>
      <w:r w:rsidRPr="00DF2AAE">
        <w:rPr>
          <w:sz w:val="24"/>
          <w:szCs w:val="24"/>
        </w:rPr>
        <w:t>Smlouvy Držitelem.</w:t>
      </w:r>
    </w:p>
    <w:p w14:paraId="3378E1AA" w14:textId="77777777" w:rsidR="00F873DB" w:rsidRPr="00983210" w:rsidRDefault="00F873DB" w:rsidP="00F873DB">
      <w:pPr>
        <w:numPr>
          <w:ilvl w:val="0"/>
          <w:numId w:val="10"/>
        </w:numPr>
        <w:tabs>
          <w:tab w:val="left" w:pos="142"/>
        </w:tabs>
        <w:spacing w:before="120"/>
        <w:ind w:left="426" w:hanging="426"/>
        <w:jc w:val="both"/>
        <w:rPr>
          <w:sz w:val="24"/>
          <w:szCs w:val="24"/>
        </w:rPr>
      </w:pPr>
      <w:r w:rsidRPr="00983210">
        <w:rPr>
          <w:sz w:val="24"/>
          <w:szCs w:val="24"/>
        </w:rPr>
        <w:t xml:space="preserve">Jestliže bude kterákoliv strana povinna poskytnout podle platného práva </w:t>
      </w:r>
      <w:r w:rsidR="00862C9A">
        <w:rPr>
          <w:sz w:val="24"/>
          <w:szCs w:val="24"/>
        </w:rPr>
        <w:t xml:space="preserve">tuto </w:t>
      </w:r>
      <w:r>
        <w:rPr>
          <w:sz w:val="24"/>
          <w:szCs w:val="24"/>
        </w:rPr>
        <w:t xml:space="preserve">Smlouvu nebo </w:t>
      </w:r>
      <w:r w:rsidRPr="00983210">
        <w:rPr>
          <w:sz w:val="24"/>
          <w:szCs w:val="24"/>
        </w:rPr>
        <w:t>Důvěrné informace třetí osobě</w:t>
      </w:r>
      <w:r>
        <w:rPr>
          <w:sz w:val="24"/>
          <w:szCs w:val="24"/>
        </w:rPr>
        <w:t>,</w:t>
      </w:r>
      <w:r w:rsidR="00862C9A">
        <w:rPr>
          <w:sz w:val="24"/>
          <w:szCs w:val="24"/>
        </w:rPr>
        <w:t xml:space="preserve"> </w:t>
      </w:r>
      <w:r w:rsidR="00862C9A" w:rsidRPr="00983210">
        <w:rPr>
          <w:sz w:val="24"/>
          <w:szCs w:val="24"/>
        </w:rPr>
        <w:t>včetně orgánů veřejné moci,</w:t>
      </w:r>
      <w:r w:rsidRPr="00983210">
        <w:rPr>
          <w:sz w:val="24"/>
          <w:szCs w:val="24"/>
        </w:rPr>
        <w:t xml:space="preserve"> nebo je zveřejnit způsobem umožňujícím dálkový přístup, </w:t>
      </w:r>
      <w:r>
        <w:rPr>
          <w:sz w:val="24"/>
          <w:szCs w:val="24"/>
        </w:rPr>
        <w:t xml:space="preserve">předem písemně informuje druhou smluvní stranu a </w:t>
      </w:r>
      <w:r w:rsidRPr="00983210">
        <w:rPr>
          <w:sz w:val="24"/>
          <w:szCs w:val="24"/>
        </w:rPr>
        <w:t>takové poskytnutí</w:t>
      </w:r>
      <w:r>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3F76025C" w14:textId="77777777" w:rsidR="00F873DB" w:rsidRDefault="00F873DB" w:rsidP="00F873DB">
      <w:pPr>
        <w:numPr>
          <w:ilvl w:val="0"/>
          <w:numId w:val="10"/>
        </w:numPr>
        <w:tabs>
          <w:tab w:val="left" w:pos="142"/>
        </w:tabs>
        <w:spacing w:before="120"/>
        <w:ind w:left="426" w:hanging="426"/>
        <w:jc w:val="both"/>
        <w:rPr>
          <w:sz w:val="24"/>
          <w:szCs w:val="24"/>
        </w:rPr>
      </w:pPr>
      <w:r w:rsidRPr="00814572">
        <w:rPr>
          <w:sz w:val="24"/>
          <w:szCs w:val="24"/>
        </w:rPr>
        <w:t xml:space="preserve">V případě, že jedna ze smluvních stran prokazatelně poruší povinnosti </w:t>
      </w:r>
      <w:r>
        <w:rPr>
          <w:sz w:val="24"/>
          <w:szCs w:val="24"/>
        </w:rPr>
        <w:t xml:space="preserve">stanovené v tomto </w:t>
      </w:r>
      <w:r w:rsidR="00862C9A">
        <w:rPr>
          <w:sz w:val="24"/>
          <w:szCs w:val="24"/>
        </w:rPr>
        <w:t>č</w:t>
      </w:r>
      <w:r w:rsidRPr="00814572">
        <w:rPr>
          <w:sz w:val="24"/>
          <w:szCs w:val="24"/>
        </w:rPr>
        <w:t>lánku</w:t>
      </w:r>
      <w:r>
        <w:rPr>
          <w:sz w:val="24"/>
          <w:szCs w:val="24"/>
        </w:rPr>
        <w:t xml:space="preserve">, </w:t>
      </w:r>
      <w:r w:rsidRPr="00814572">
        <w:rPr>
          <w:sz w:val="24"/>
          <w:szCs w:val="24"/>
        </w:rPr>
        <w:t xml:space="preserve">je druhá smluvní strana oprávněna tuto </w:t>
      </w:r>
      <w:r>
        <w:rPr>
          <w:sz w:val="24"/>
          <w:szCs w:val="24"/>
        </w:rPr>
        <w:t>S</w:t>
      </w:r>
      <w:r w:rsidRPr="00814572">
        <w:rPr>
          <w:sz w:val="24"/>
          <w:szCs w:val="24"/>
        </w:rPr>
        <w:t xml:space="preserve">mlouvu jednostranně </w:t>
      </w:r>
      <w:r>
        <w:rPr>
          <w:sz w:val="24"/>
          <w:szCs w:val="24"/>
        </w:rPr>
        <w:t xml:space="preserve">písemně </w:t>
      </w:r>
      <w:r w:rsidRPr="00814572">
        <w:rPr>
          <w:sz w:val="24"/>
          <w:szCs w:val="24"/>
        </w:rPr>
        <w:t xml:space="preserve">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2D4567D4" w14:textId="77777777" w:rsidR="00243B9F" w:rsidRDefault="00243B9F" w:rsidP="00243B9F">
      <w:pPr>
        <w:pStyle w:val="Odstavecseseznamem"/>
        <w:rPr>
          <w:sz w:val="24"/>
          <w:szCs w:val="24"/>
        </w:rPr>
      </w:pPr>
    </w:p>
    <w:p w14:paraId="5AACF2C7" w14:textId="77777777" w:rsidR="006848A7" w:rsidRPr="00F91C7D" w:rsidRDefault="006848A7" w:rsidP="00243B9F">
      <w:pPr>
        <w:pStyle w:val="Odstavecseseznamem"/>
        <w:rPr>
          <w:sz w:val="24"/>
          <w:szCs w:val="24"/>
        </w:rPr>
      </w:pPr>
    </w:p>
    <w:p w14:paraId="37EA9010"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3CA59280"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36F2066D" w14:textId="77777777"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862C9A">
        <w:rPr>
          <w:sz w:val="24"/>
          <w:szCs w:val="24"/>
        </w:rPr>
        <w:t xml:space="preserve"> v České republice</w:t>
      </w:r>
      <w:r w:rsidRPr="004032F8">
        <w:rPr>
          <w:sz w:val="24"/>
        </w:rPr>
        <w:t>.</w:t>
      </w:r>
    </w:p>
    <w:p w14:paraId="7DED59D6" w14:textId="77777777" w:rsidR="007D0EB9" w:rsidRDefault="007D0EB9" w:rsidP="00100BFD">
      <w:pPr>
        <w:tabs>
          <w:tab w:val="left" w:pos="804"/>
        </w:tabs>
        <w:jc w:val="center"/>
        <w:rPr>
          <w:b/>
          <w:sz w:val="24"/>
          <w:szCs w:val="24"/>
        </w:rPr>
      </w:pPr>
    </w:p>
    <w:p w14:paraId="159C6992" w14:textId="77777777" w:rsidR="007D0EB9" w:rsidRDefault="007D0EB9" w:rsidP="00100BFD">
      <w:pPr>
        <w:tabs>
          <w:tab w:val="left" w:pos="804"/>
        </w:tabs>
        <w:jc w:val="center"/>
        <w:rPr>
          <w:b/>
          <w:sz w:val="24"/>
          <w:szCs w:val="24"/>
        </w:rPr>
      </w:pPr>
    </w:p>
    <w:p w14:paraId="2C8ABF36"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61D644CB" w14:textId="77777777" w:rsidR="0023615E" w:rsidRPr="00814572" w:rsidRDefault="004F5386" w:rsidP="0023615E">
      <w:pPr>
        <w:jc w:val="center"/>
        <w:rPr>
          <w:b/>
          <w:sz w:val="24"/>
          <w:szCs w:val="24"/>
        </w:rPr>
      </w:pPr>
      <w:r>
        <w:rPr>
          <w:b/>
          <w:sz w:val="24"/>
          <w:szCs w:val="24"/>
        </w:rPr>
        <w:t>  Sankční ujednání</w:t>
      </w:r>
    </w:p>
    <w:p w14:paraId="741A1934" w14:textId="77777777" w:rsidR="0023615E" w:rsidRDefault="0023615E" w:rsidP="0015010B">
      <w:pPr>
        <w:pStyle w:val="Stylpravidel"/>
        <w:numPr>
          <w:ilvl w:val="0"/>
          <w:numId w:val="13"/>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2845CA97" w14:textId="77777777" w:rsidR="005A5F32" w:rsidRPr="004032F8" w:rsidRDefault="005A5F32" w:rsidP="0015010B">
      <w:pPr>
        <w:pStyle w:val="Odstavecseseznamem"/>
        <w:numPr>
          <w:ilvl w:val="1"/>
          <w:numId w:val="13"/>
        </w:numPr>
        <w:spacing w:before="120"/>
        <w:ind w:left="709"/>
        <w:jc w:val="both"/>
        <w:rPr>
          <w:sz w:val="24"/>
          <w:lang w:eastAsia="ar-SA"/>
        </w:rPr>
      </w:pPr>
      <w:r w:rsidRPr="004032F8">
        <w:rPr>
          <w:sz w:val="24"/>
          <w:lang w:eastAsia="ar-SA"/>
        </w:rPr>
        <w:t xml:space="preserve">Držitel přes písemné upozornění Pojišťovny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00862C9A">
        <w:rPr>
          <w:sz w:val="24"/>
          <w:szCs w:val="24"/>
        </w:rPr>
        <w:t xml:space="preserve"> v České republice</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1879CF83" w14:textId="60830FBF" w:rsidR="005A5F32" w:rsidRPr="004032F8" w:rsidRDefault="005A5F32" w:rsidP="0015010B">
      <w:pPr>
        <w:pStyle w:val="Odstavecseseznamem"/>
        <w:numPr>
          <w:ilvl w:val="1"/>
          <w:numId w:val="13"/>
        </w:numPr>
        <w:spacing w:before="120"/>
        <w:ind w:left="709"/>
        <w:jc w:val="both"/>
        <w:rPr>
          <w:sz w:val="24"/>
          <w:lang w:eastAsia="ar-SA"/>
        </w:rPr>
      </w:pPr>
      <w:r w:rsidRPr="004032F8">
        <w:rPr>
          <w:sz w:val="24"/>
          <w:lang w:eastAsia="ar-SA"/>
        </w:rPr>
        <w:t xml:space="preserve">Držitel poruší ustanovení </w:t>
      </w:r>
      <w:r w:rsidR="00CA34C7">
        <w:rPr>
          <w:sz w:val="24"/>
          <w:lang w:eastAsia="ar-SA"/>
        </w:rPr>
        <w:t xml:space="preserve">Čl. </w:t>
      </w:r>
      <w:r w:rsidRPr="004032F8">
        <w:rPr>
          <w:sz w:val="24"/>
          <w:lang w:eastAsia="ar-SA"/>
        </w:rPr>
        <w:t xml:space="preserve">III. odst. 2 této Smlouvy a nenastalo-li nahlášení podle odst. 3 téhož </w:t>
      </w:r>
      <w:r w:rsidR="00CA34C7">
        <w:rPr>
          <w:sz w:val="24"/>
          <w:lang w:eastAsia="ar-SA"/>
        </w:rPr>
        <w:t>Č</w:t>
      </w:r>
      <w:r w:rsidRPr="004032F8">
        <w:rPr>
          <w:sz w:val="24"/>
          <w:lang w:eastAsia="ar-SA"/>
        </w:rPr>
        <w:t xml:space="preserve">lánku, je Pojišťovna oprávněna požadovat zaplacení smluvní pokuty </w:t>
      </w:r>
      <w:r w:rsidR="00E4219A">
        <w:rPr>
          <w:b/>
          <w:sz w:val="24"/>
          <w:lang w:eastAsia="ar-SA"/>
        </w:rPr>
        <w:t>5</w:t>
      </w:r>
      <w:r w:rsidRPr="007C2DEA">
        <w:rPr>
          <w:b/>
          <w:sz w:val="24"/>
          <w:lang w:eastAsia="ar-SA"/>
        </w:rPr>
        <w:t> 000,- Kč</w:t>
      </w:r>
      <w:r w:rsidR="00283A2B">
        <w:rPr>
          <w:sz w:val="24"/>
          <w:lang w:eastAsia="ar-SA"/>
        </w:rPr>
        <w:t xml:space="preserve"> (</w:t>
      </w:r>
      <w:r w:rsidR="00E4219A">
        <w:rPr>
          <w:sz w:val="24"/>
          <w:lang w:eastAsia="ar-SA"/>
        </w:rPr>
        <w:t>pět</w:t>
      </w:r>
      <w:r w:rsidR="00361257">
        <w:rPr>
          <w:sz w:val="24"/>
          <w:lang w:eastAsia="ar-SA"/>
        </w:rPr>
        <w:t xml:space="preserve"> </w:t>
      </w:r>
      <w:r w:rsidR="00283A2B">
        <w:rPr>
          <w:sz w:val="24"/>
          <w:lang w:eastAsia="ar-SA"/>
        </w:rPr>
        <w:t>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141A811A" w14:textId="77777777" w:rsidR="00CA230F" w:rsidRPr="001A2268" w:rsidRDefault="0023615E" w:rsidP="0015010B">
      <w:pPr>
        <w:pStyle w:val="Stylpravidel"/>
        <w:numPr>
          <w:ilvl w:val="0"/>
          <w:numId w:val="13"/>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57D771E0" w14:textId="77777777" w:rsidR="00DE3559" w:rsidRDefault="00DE3559" w:rsidP="0015010B">
      <w:pPr>
        <w:pStyle w:val="Stylpravidel"/>
        <w:numPr>
          <w:ilvl w:val="0"/>
          <w:numId w:val="13"/>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7F387763" w14:textId="77777777" w:rsidR="008A4195" w:rsidRPr="00814572" w:rsidRDefault="008A4195" w:rsidP="00CF25DE">
      <w:pPr>
        <w:spacing w:before="120"/>
        <w:rPr>
          <w:b/>
          <w:sz w:val="24"/>
          <w:szCs w:val="24"/>
        </w:rPr>
      </w:pPr>
    </w:p>
    <w:p w14:paraId="34490913"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70EDFE55"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7542FA50" w14:textId="60E689FF" w:rsidR="00D75BCF" w:rsidRPr="00AE1E52" w:rsidRDefault="00FF46FE" w:rsidP="0015010B">
      <w:pPr>
        <w:numPr>
          <w:ilvl w:val="0"/>
          <w:numId w:val="6"/>
        </w:numPr>
        <w:spacing w:before="120"/>
        <w:jc w:val="both"/>
        <w:rPr>
          <w:sz w:val="24"/>
        </w:rPr>
      </w:pPr>
      <w:r w:rsidRPr="00814572">
        <w:rPr>
          <w:sz w:val="24"/>
          <w:szCs w:val="24"/>
        </w:rPr>
        <w:t xml:space="preserve">Tato </w:t>
      </w:r>
      <w:r w:rsidR="00C33180" w:rsidRPr="00814572">
        <w:rPr>
          <w:sz w:val="24"/>
          <w:szCs w:val="24"/>
        </w:rPr>
        <w:t>S</w:t>
      </w:r>
      <w:r w:rsidRPr="00814572">
        <w:rPr>
          <w:sz w:val="24"/>
          <w:szCs w:val="24"/>
        </w:rPr>
        <w:t>mlo</w:t>
      </w:r>
      <w:r w:rsidR="00F14638" w:rsidRPr="00814572">
        <w:rPr>
          <w:sz w:val="24"/>
          <w:szCs w:val="24"/>
        </w:rPr>
        <w:t>uva se uzavírá na dobu</w:t>
      </w:r>
      <w:r w:rsidR="0016777C" w:rsidRPr="00814572">
        <w:rPr>
          <w:sz w:val="24"/>
          <w:szCs w:val="24"/>
        </w:rPr>
        <w:t xml:space="preserve"> </w:t>
      </w:r>
      <w:r w:rsidR="0016777C" w:rsidRPr="005A6B28">
        <w:rPr>
          <w:sz w:val="24"/>
          <w:szCs w:val="24"/>
        </w:rPr>
        <w:t>určitou</w:t>
      </w:r>
      <w:r w:rsidR="006032EA" w:rsidRPr="005A6B28">
        <w:rPr>
          <w:sz w:val="24"/>
          <w:szCs w:val="24"/>
        </w:rPr>
        <w:t>,</w:t>
      </w:r>
      <w:r w:rsidR="0016777C" w:rsidRPr="00D75BCF">
        <w:rPr>
          <w:sz w:val="24"/>
          <w:szCs w:val="24"/>
        </w:rPr>
        <w:t xml:space="preserve"> a </w:t>
      </w:r>
      <w:r w:rsidR="0016777C" w:rsidRPr="00D75BCF">
        <w:rPr>
          <w:sz w:val="24"/>
        </w:rPr>
        <w:t>to do</w:t>
      </w:r>
      <w:r w:rsidR="004E6AB9">
        <w:rPr>
          <w:sz w:val="24"/>
          <w:szCs w:val="24"/>
        </w:rPr>
        <w:t xml:space="preserve"> 31.</w:t>
      </w:r>
      <w:r w:rsidR="00C25FFF">
        <w:rPr>
          <w:sz w:val="24"/>
          <w:szCs w:val="24"/>
        </w:rPr>
        <w:t xml:space="preserve"> </w:t>
      </w:r>
      <w:r w:rsidR="004E6AB9">
        <w:rPr>
          <w:sz w:val="24"/>
          <w:szCs w:val="24"/>
        </w:rPr>
        <w:t>12.</w:t>
      </w:r>
      <w:r w:rsidR="00C25FFF">
        <w:rPr>
          <w:sz w:val="24"/>
          <w:szCs w:val="24"/>
        </w:rPr>
        <w:t xml:space="preserve"> </w:t>
      </w:r>
      <w:r w:rsidR="004E6AB9">
        <w:rPr>
          <w:sz w:val="24"/>
          <w:szCs w:val="24"/>
        </w:rPr>
        <w:t>20</w:t>
      </w:r>
      <w:r w:rsidR="007C4399">
        <w:rPr>
          <w:sz w:val="24"/>
          <w:szCs w:val="24"/>
        </w:rPr>
        <w:t>19</w:t>
      </w:r>
      <w:r w:rsidR="00AE1E52">
        <w:rPr>
          <w:sz w:val="24"/>
          <w:szCs w:val="24"/>
        </w:rPr>
        <w:t xml:space="preserve">. </w:t>
      </w:r>
    </w:p>
    <w:p w14:paraId="2589BD95" w14:textId="0748E8A9" w:rsidR="00D75BCF" w:rsidRPr="005A6B28" w:rsidRDefault="00D75BCF" w:rsidP="0015010B">
      <w:pPr>
        <w:numPr>
          <w:ilvl w:val="0"/>
          <w:numId w:val="6"/>
        </w:numPr>
        <w:spacing w:before="120"/>
        <w:jc w:val="both"/>
        <w:rPr>
          <w:rFonts w:eastAsia="Calibri"/>
          <w:sz w:val="24"/>
          <w:szCs w:val="24"/>
          <w:lang w:eastAsia="en-US"/>
        </w:rPr>
      </w:pPr>
      <w:r w:rsidRPr="005A6B28">
        <w:rPr>
          <w:sz w:val="24"/>
          <w:szCs w:val="24"/>
        </w:rPr>
        <w:t>Smluvní strany zároveň tímto vzájemně písemně potvrzují a činí nesporným, že práva a povinnosti vyplývající smluvním stranám ze smluvního vztahu ve smyslu textu této Smlouvy se mezi dotčenými smluvními stranami realizují již od</w:t>
      </w:r>
      <w:r w:rsidR="004E6AB9" w:rsidRPr="005A6B28">
        <w:rPr>
          <w:sz w:val="24"/>
          <w:szCs w:val="24"/>
        </w:rPr>
        <w:t xml:space="preserve">e dne uveřejnění </w:t>
      </w:r>
      <w:r w:rsidR="00C4450A">
        <w:rPr>
          <w:sz w:val="24"/>
          <w:szCs w:val="24"/>
        </w:rPr>
        <w:t xml:space="preserve">této </w:t>
      </w:r>
      <w:r w:rsidR="004E6AB9" w:rsidRPr="005A6B28">
        <w:rPr>
          <w:sz w:val="24"/>
          <w:szCs w:val="24"/>
        </w:rPr>
        <w:t>Smlouvy v registru smluv, nebo dnem vykonatelnosti (</w:t>
      </w:r>
      <w:r w:rsidR="00E403E5" w:rsidRPr="005A6B28">
        <w:rPr>
          <w:sz w:val="24"/>
          <w:szCs w:val="24"/>
        </w:rPr>
        <w:t xml:space="preserve">předběžné </w:t>
      </w:r>
      <w:r w:rsidR="004E6AB9" w:rsidRPr="005A6B28">
        <w:rPr>
          <w:sz w:val="24"/>
          <w:szCs w:val="24"/>
        </w:rPr>
        <w:t>vykonatelnosti v případě podání odvolání) rozhodnutí Ústavu v</w:t>
      </w:r>
      <w:r w:rsidR="00C25FFF">
        <w:rPr>
          <w:sz w:val="24"/>
          <w:szCs w:val="24"/>
        </w:rPr>
        <w:t>e</w:t>
      </w:r>
      <w:r w:rsidR="004E6AB9" w:rsidRPr="005A6B28">
        <w:rPr>
          <w:sz w:val="24"/>
          <w:szCs w:val="24"/>
        </w:rPr>
        <w:t xml:space="preserve"> správním řízení</w:t>
      </w:r>
      <w:r w:rsidR="004678EF">
        <w:rPr>
          <w:sz w:val="24"/>
          <w:szCs w:val="24"/>
        </w:rPr>
        <w:t xml:space="preserve"> specifikovaném v Příloze č. 1</w:t>
      </w:r>
      <w:r w:rsidR="004E6AB9" w:rsidRPr="005A6B28">
        <w:rPr>
          <w:sz w:val="24"/>
          <w:szCs w:val="24"/>
        </w:rPr>
        <w:t>, tj. uveřejněním výše úhrady v Seznamu cen a úhrad (dále jen „SCAU“) ve smyslu § 39n odst. 1 zákona o veřejném zdravotním pojištění, nastane-li tento okamžik později.</w:t>
      </w:r>
    </w:p>
    <w:p w14:paraId="303AD3F9" w14:textId="5DC60BC3" w:rsidR="00FF46FE" w:rsidRPr="00814572" w:rsidRDefault="00FE55DE" w:rsidP="0015010B">
      <w:pPr>
        <w:numPr>
          <w:ilvl w:val="0"/>
          <w:numId w:val="6"/>
        </w:numPr>
        <w:spacing w:before="120"/>
        <w:jc w:val="both"/>
        <w:rPr>
          <w:sz w:val="24"/>
          <w:szCs w:val="24"/>
        </w:rPr>
      </w:pPr>
      <w:r>
        <w:rPr>
          <w:sz w:val="24"/>
          <w:szCs w:val="24"/>
        </w:rPr>
        <w:t>Tuto S</w:t>
      </w:r>
      <w:r w:rsidR="00FF46FE" w:rsidRPr="00814572">
        <w:rPr>
          <w:sz w:val="24"/>
          <w:szCs w:val="24"/>
        </w:rPr>
        <w:t>mlouvu mohou smluvní strany vypovědět</w:t>
      </w:r>
      <w:r w:rsidR="00D2729A" w:rsidRPr="00814572">
        <w:rPr>
          <w:sz w:val="24"/>
          <w:szCs w:val="24"/>
        </w:rPr>
        <w:t xml:space="preserve"> i</w:t>
      </w:r>
      <w:r w:rsidR="00FF46FE" w:rsidRPr="00814572">
        <w:rPr>
          <w:sz w:val="24"/>
          <w:szCs w:val="24"/>
        </w:rPr>
        <w:t xml:space="preserve"> bez uvedení důvodu</w:t>
      </w:r>
      <w:r w:rsidR="0082607A" w:rsidRPr="00814572">
        <w:rPr>
          <w:sz w:val="24"/>
          <w:szCs w:val="24"/>
        </w:rPr>
        <w:t xml:space="preserve"> i před ukončením její platnosti</w:t>
      </w:r>
      <w:r w:rsidR="00FF46FE" w:rsidRPr="00814572">
        <w:rPr>
          <w:sz w:val="24"/>
          <w:szCs w:val="24"/>
        </w:rPr>
        <w:t xml:space="preserve">, výpovědní </w:t>
      </w:r>
      <w:r w:rsidR="00C04984">
        <w:rPr>
          <w:sz w:val="24"/>
          <w:szCs w:val="24"/>
        </w:rPr>
        <w:t xml:space="preserve">doba </w:t>
      </w:r>
      <w:r w:rsidR="00FF46FE" w:rsidRPr="00814572">
        <w:rPr>
          <w:sz w:val="24"/>
          <w:szCs w:val="24"/>
        </w:rPr>
        <w:t xml:space="preserve">činí </w:t>
      </w:r>
      <w:r w:rsidR="00E4219A">
        <w:rPr>
          <w:sz w:val="24"/>
          <w:szCs w:val="24"/>
        </w:rPr>
        <w:t>3</w:t>
      </w:r>
      <w:r w:rsidR="000432B5" w:rsidRPr="00814572">
        <w:rPr>
          <w:sz w:val="24"/>
          <w:szCs w:val="24"/>
        </w:rPr>
        <w:t xml:space="preserve"> </w:t>
      </w:r>
      <w:r w:rsidR="00FF46FE" w:rsidRPr="00814572">
        <w:rPr>
          <w:sz w:val="24"/>
          <w:szCs w:val="24"/>
        </w:rPr>
        <w:t>měsíc</w:t>
      </w:r>
      <w:r w:rsidR="00E4219A">
        <w:rPr>
          <w:sz w:val="24"/>
          <w:szCs w:val="24"/>
        </w:rPr>
        <w:t>e</w:t>
      </w:r>
      <w:r w:rsidR="00FF46FE" w:rsidRPr="00814572">
        <w:rPr>
          <w:sz w:val="24"/>
          <w:szCs w:val="24"/>
        </w:rPr>
        <w:t xml:space="preserve"> a počne běžet prvním dnem kalendářního měsíce následujícího po doručení písemné výpovědi druhé smluvní straně.</w:t>
      </w:r>
    </w:p>
    <w:p w14:paraId="5BE2BEF0" w14:textId="77777777" w:rsidR="00453BF4" w:rsidRPr="00814572" w:rsidRDefault="00BE51C5" w:rsidP="0015010B">
      <w:pPr>
        <w:pStyle w:val="Odstavecseseznamem"/>
        <w:numPr>
          <w:ilvl w:val="0"/>
          <w:numId w:val="6"/>
        </w:numPr>
        <w:spacing w:before="120"/>
        <w:contextualSpacing w:val="0"/>
        <w:jc w:val="both"/>
        <w:rPr>
          <w:b/>
          <w:sz w:val="24"/>
          <w:szCs w:val="24"/>
        </w:rPr>
      </w:pPr>
      <w:r w:rsidRPr="00814572">
        <w:rPr>
          <w:sz w:val="24"/>
          <w:szCs w:val="24"/>
        </w:rPr>
        <w:t xml:space="preserve">Smluvní strany jsou oprávněny tuto Smlouvu ukončit i před </w:t>
      </w:r>
      <w:r w:rsidR="009F1026" w:rsidRPr="00814572">
        <w:rPr>
          <w:sz w:val="24"/>
          <w:szCs w:val="24"/>
        </w:rPr>
        <w:t>skončením její platnosti</w:t>
      </w:r>
      <w:r w:rsidRPr="00814572">
        <w:rPr>
          <w:sz w:val="24"/>
          <w:szCs w:val="24"/>
        </w:rPr>
        <w:t xml:space="preserve"> dle odst. 1 tohoto </w:t>
      </w:r>
      <w:r w:rsidR="00F76BC8" w:rsidRPr="00814572">
        <w:rPr>
          <w:sz w:val="24"/>
          <w:szCs w:val="24"/>
        </w:rPr>
        <w:t>č</w:t>
      </w:r>
      <w:r w:rsidRPr="00814572">
        <w:rPr>
          <w:sz w:val="24"/>
          <w:szCs w:val="24"/>
        </w:rPr>
        <w:t xml:space="preserve">lánku, a to na základě oboustranné dohody o ukončení této Smlouvy. </w:t>
      </w:r>
    </w:p>
    <w:p w14:paraId="24C3E1F8" w14:textId="77777777" w:rsidR="00100BFD" w:rsidRDefault="00100BFD" w:rsidP="00192421">
      <w:pPr>
        <w:pStyle w:val="Odstavecseseznamem"/>
        <w:spacing w:before="120"/>
        <w:ind w:left="283"/>
        <w:jc w:val="both"/>
        <w:rPr>
          <w:b/>
          <w:sz w:val="24"/>
          <w:szCs w:val="24"/>
        </w:rPr>
      </w:pPr>
    </w:p>
    <w:p w14:paraId="09C0A656"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3EB9F068"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7E48A456" w14:textId="77777777" w:rsidR="00FF46FE" w:rsidRPr="00814572" w:rsidRDefault="00FF46FE" w:rsidP="0015010B">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43D58049" w14:textId="18ED15B0" w:rsidR="00FF46FE" w:rsidRPr="00A45C91" w:rsidRDefault="00D66B6E" w:rsidP="0015010B">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281CD4">
        <w:rPr>
          <w:sz w:val="24"/>
          <w:szCs w:val="24"/>
        </w:rPr>
        <w:t>Městského soudu v Praze oddíl A, vložka 7232</w:t>
      </w:r>
      <w:r w:rsidR="007C2DEA">
        <w:rPr>
          <w:sz w:val="24"/>
          <w:szCs w:val="24"/>
        </w:rPr>
        <w:t>;</w:t>
      </w:r>
    </w:p>
    <w:p w14:paraId="70A752E6" w14:textId="4EEE64B7" w:rsidR="003B04DA" w:rsidRPr="00A45C91" w:rsidRDefault="001572B4" w:rsidP="0015010B">
      <w:pPr>
        <w:numPr>
          <w:ilvl w:val="0"/>
          <w:numId w:val="4"/>
        </w:numPr>
        <w:ind w:left="567"/>
        <w:jc w:val="both"/>
        <w:rPr>
          <w:sz w:val="24"/>
          <w:szCs w:val="24"/>
        </w:rPr>
      </w:pPr>
      <w:r w:rsidRPr="00A45C91">
        <w:rPr>
          <w:sz w:val="24"/>
          <w:szCs w:val="24"/>
        </w:rPr>
        <w:t xml:space="preserve">Držitel </w:t>
      </w:r>
      <w:r w:rsidR="00FF46FE" w:rsidRPr="00A45C91">
        <w:rPr>
          <w:sz w:val="24"/>
          <w:szCs w:val="24"/>
        </w:rPr>
        <w:t>platným výpisem z obchodního rejstříku</w:t>
      </w:r>
      <w:r w:rsidR="005069BE" w:rsidRPr="005069BE">
        <w:rPr>
          <w:sz w:val="24"/>
          <w:szCs w:val="24"/>
        </w:rPr>
        <w:t xml:space="preserve"> </w:t>
      </w:r>
      <w:r w:rsidR="005069BE" w:rsidRPr="00A45C91">
        <w:rPr>
          <w:sz w:val="24"/>
          <w:szCs w:val="24"/>
        </w:rPr>
        <w:t xml:space="preserve">vedeného u </w:t>
      </w:r>
      <w:r w:rsidR="00A852E2" w:rsidRPr="008A155A">
        <w:rPr>
          <w:sz w:val="24"/>
          <w:szCs w:val="24"/>
        </w:rPr>
        <w:t>Tribunal de Commerce de Nanterre, 4 Rue Pablo Neruda, 920 20 Nanterre CEDEX, N° de gestion 1996B05446</w:t>
      </w:r>
      <w:r w:rsidR="00A852E2">
        <w:rPr>
          <w:sz w:val="24"/>
          <w:szCs w:val="24"/>
        </w:rPr>
        <w:t xml:space="preserve"> a výpisem svého zástupce</w:t>
      </w:r>
      <w:r w:rsidR="007C2DEA">
        <w:rPr>
          <w:sz w:val="24"/>
          <w:szCs w:val="24"/>
        </w:rPr>
        <w:t>;</w:t>
      </w:r>
    </w:p>
    <w:p w14:paraId="5E242E59" w14:textId="4AA9E66D" w:rsidR="00FF46FE" w:rsidRPr="00814572" w:rsidRDefault="00FF46FE" w:rsidP="0015010B">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281CD4">
        <w:rPr>
          <w:sz w:val="24"/>
          <w:szCs w:val="24"/>
        </w:rPr>
        <w:t xml:space="preserve"> MUDr. Ludmila Plšková, zdravotní ředitelka, </w:t>
      </w:r>
      <w:r w:rsidR="00956D3D" w:rsidRPr="00956D3D">
        <w:rPr>
          <w:sz w:val="24"/>
          <w:szCs w:val="24"/>
          <w:highlight w:val="black"/>
        </w:rPr>
        <w:t>XXXXXXXXXXX</w:t>
      </w:r>
      <w:r w:rsidR="00281CD4" w:rsidRPr="00281CD4">
        <w:rPr>
          <w:sz w:val="24"/>
          <w:szCs w:val="24"/>
        </w:rPr>
        <w:t>,</w:t>
      </w:r>
      <w:r w:rsidR="00E64570">
        <w:rPr>
          <w:sz w:val="24"/>
          <w:szCs w:val="24"/>
        </w:rPr>
        <w:t xml:space="preserve"> tel.</w:t>
      </w:r>
      <w:r w:rsidR="00956D3D" w:rsidRPr="00956D3D">
        <w:rPr>
          <w:sz w:val="24"/>
          <w:szCs w:val="24"/>
          <w:highlight w:val="black"/>
        </w:rPr>
        <w:t>XXXXXXXXXX</w:t>
      </w:r>
      <w:r w:rsidR="007C2DEA">
        <w:rPr>
          <w:sz w:val="24"/>
          <w:szCs w:val="24"/>
        </w:rPr>
        <w:t>.</w:t>
      </w:r>
    </w:p>
    <w:p w14:paraId="2D1302A5" w14:textId="77777777" w:rsidR="00FF46FE" w:rsidRPr="00E403E5" w:rsidRDefault="00FF46FE" w:rsidP="0015010B">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Pr="00E403E5">
        <w:rPr>
          <w:sz w:val="24"/>
          <w:szCs w:val="24"/>
        </w:rPr>
        <w:t>:</w:t>
      </w:r>
      <w:r w:rsidR="00CF25DE" w:rsidRPr="00E403E5">
        <w:rPr>
          <w:sz w:val="24"/>
          <w:szCs w:val="24"/>
        </w:rPr>
        <w:t xml:space="preserve"> </w:t>
      </w:r>
      <w:r w:rsidR="00682E08" w:rsidRPr="00E403E5">
        <w:rPr>
          <w:sz w:val="24"/>
        </w:rPr>
        <w:t>Mgr</w:t>
      </w:r>
      <w:r w:rsidR="004E6AB9" w:rsidRPr="00E403E5">
        <w:rPr>
          <w:sz w:val="24"/>
        </w:rPr>
        <w:t>. Roman Dušil</w:t>
      </w:r>
      <w:r w:rsidR="00E403E5" w:rsidRPr="00E403E5">
        <w:rPr>
          <w:sz w:val="24"/>
        </w:rPr>
        <w:t>, na základě plné moci</w:t>
      </w:r>
    </w:p>
    <w:p w14:paraId="4D594683" w14:textId="77777777" w:rsidR="005612F4" w:rsidRDefault="005612F4" w:rsidP="007A5F08">
      <w:pPr>
        <w:spacing w:before="240"/>
        <w:jc w:val="center"/>
        <w:rPr>
          <w:b/>
          <w:sz w:val="24"/>
          <w:szCs w:val="24"/>
        </w:rPr>
      </w:pPr>
    </w:p>
    <w:p w14:paraId="74F2EFDF" w14:textId="77777777" w:rsidR="00FF46FE" w:rsidRPr="00814572" w:rsidRDefault="00FF46FE" w:rsidP="007A5F08">
      <w:pPr>
        <w:spacing w:before="240"/>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26E92783" w14:textId="77777777" w:rsidR="00FF46FE" w:rsidRPr="00814572" w:rsidRDefault="00FF46FE" w:rsidP="007A5F08">
      <w:pPr>
        <w:jc w:val="center"/>
        <w:rPr>
          <w:b/>
          <w:sz w:val="24"/>
          <w:szCs w:val="24"/>
        </w:rPr>
      </w:pPr>
      <w:r w:rsidRPr="00814572">
        <w:rPr>
          <w:b/>
          <w:sz w:val="24"/>
          <w:szCs w:val="24"/>
        </w:rPr>
        <w:t>Závěrečná ustanovení</w:t>
      </w:r>
    </w:p>
    <w:p w14:paraId="599D9CD6" w14:textId="77777777" w:rsidR="00FF46FE" w:rsidRPr="00A45C91" w:rsidRDefault="00FF46FE" w:rsidP="0015010B">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0E96AC31" w14:textId="77777777" w:rsidR="00FF46FE" w:rsidRPr="00A45C91" w:rsidRDefault="00FF46FE" w:rsidP="0015010B">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45587D3C" w14:textId="77777777" w:rsidR="00BE51C5" w:rsidRPr="00814572" w:rsidRDefault="00BE51C5" w:rsidP="0015010B">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6EC951CB" w14:textId="77777777" w:rsidR="00BE51C5" w:rsidRPr="00814572" w:rsidRDefault="00BE51C5" w:rsidP="0015010B">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3C53C146" w14:textId="77777777" w:rsidR="00BE51C5" w:rsidRPr="00814572" w:rsidRDefault="00BE51C5" w:rsidP="0015010B">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42A5CE3" w14:textId="77777777" w:rsidR="00F04D33" w:rsidRDefault="00FF46FE" w:rsidP="005A5758">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183A7517" w14:textId="77777777" w:rsidR="00CF25DE" w:rsidRPr="00A45C91" w:rsidRDefault="00CF25DE" w:rsidP="0015010B">
      <w:pPr>
        <w:numPr>
          <w:ilvl w:val="0"/>
          <w:numId w:val="7"/>
        </w:numPr>
        <w:spacing w:before="120"/>
        <w:jc w:val="both"/>
        <w:rPr>
          <w:sz w:val="24"/>
          <w:szCs w:val="24"/>
        </w:rPr>
      </w:pPr>
      <w:r w:rsidRPr="00A45C91">
        <w:rPr>
          <w:sz w:val="24"/>
          <w:szCs w:val="24"/>
        </w:rPr>
        <w:t>Nedílnou součástí této Smlouvy jsou následující přílohy:</w:t>
      </w:r>
    </w:p>
    <w:p w14:paraId="15AABA51" w14:textId="77777777" w:rsidR="00E869C8" w:rsidRPr="00486CB5" w:rsidRDefault="006D5E7D" w:rsidP="00CF25DE">
      <w:pPr>
        <w:pStyle w:val="Odstavecseseznamem"/>
        <w:spacing w:before="120"/>
        <w:ind w:left="283"/>
        <w:jc w:val="both"/>
        <w:rPr>
          <w:sz w:val="24"/>
          <w:szCs w:val="24"/>
        </w:rPr>
      </w:pPr>
      <w:r w:rsidRPr="00A45C91">
        <w:rPr>
          <w:sz w:val="24"/>
          <w:szCs w:val="24"/>
        </w:rPr>
        <w:t>Příloha č.</w:t>
      </w:r>
      <w:r w:rsidR="005A6B28">
        <w:rPr>
          <w:sz w:val="24"/>
          <w:szCs w:val="24"/>
        </w:rPr>
        <w:t xml:space="preserve"> 1</w:t>
      </w:r>
      <w:r>
        <w:rPr>
          <w:sz w:val="24"/>
          <w:szCs w:val="24"/>
        </w:rPr>
        <w:t xml:space="preserve"> – Specifikace </w:t>
      </w:r>
      <w:r w:rsidRPr="00C220A5">
        <w:rPr>
          <w:sz w:val="24"/>
          <w:szCs w:val="24"/>
        </w:rPr>
        <w:t xml:space="preserve">Přípravku včetně kódu SÚKL a způsob určení </w:t>
      </w:r>
      <w:r w:rsidR="00B96677">
        <w:rPr>
          <w:sz w:val="24"/>
          <w:szCs w:val="24"/>
        </w:rPr>
        <w:t>Limitu</w:t>
      </w:r>
      <w:r w:rsidR="00B96677" w:rsidRPr="00C220A5">
        <w:rPr>
          <w:sz w:val="24"/>
          <w:szCs w:val="24"/>
        </w:rPr>
        <w:t xml:space="preserve"> </w:t>
      </w:r>
      <w:r w:rsidRPr="00C220A5">
        <w:rPr>
          <w:sz w:val="24"/>
          <w:szCs w:val="24"/>
        </w:rPr>
        <w:t xml:space="preserve">– </w:t>
      </w:r>
      <w:r w:rsidRPr="00486CB5">
        <w:rPr>
          <w:sz w:val="24"/>
          <w:szCs w:val="24"/>
        </w:rPr>
        <w:t>„obchodní tajemství“,</w:t>
      </w:r>
    </w:p>
    <w:p w14:paraId="6BE95A7A" w14:textId="77777777" w:rsidR="00CE1E05" w:rsidRPr="00CE1E05" w:rsidRDefault="00FF46FE" w:rsidP="0015010B">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240F187" w14:textId="77777777" w:rsidR="00CE1E05" w:rsidRPr="00192421" w:rsidRDefault="00CE1E05" w:rsidP="00CE1E05">
      <w:pPr>
        <w:spacing w:before="120"/>
        <w:ind w:left="283"/>
        <w:jc w:val="both"/>
        <w:rPr>
          <w:sz w:val="24"/>
          <w:szCs w:val="24"/>
        </w:rPr>
      </w:pPr>
    </w:p>
    <w:p w14:paraId="407EC7F2" w14:textId="77777777" w:rsidR="00BE5900" w:rsidRPr="00814572" w:rsidRDefault="00BE5900" w:rsidP="007A5F08">
      <w:pPr>
        <w:tabs>
          <w:tab w:val="left" w:pos="5670"/>
        </w:tabs>
        <w:rPr>
          <w:sz w:val="24"/>
          <w:szCs w:val="24"/>
        </w:rPr>
      </w:pPr>
    </w:p>
    <w:p w14:paraId="5AC96B26" w14:textId="75677ED2" w:rsidR="00FF46FE" w:rsidRPr="00814572" w:rsidRDefault="00FF46FE" w:rsidP="00BE5900">
      <w:pPr>
        <w:tabs>
          <w:tab w:val="left" w:pos="5245"/>
        </w:tabs>
        <w:rPr>
          <w:sz w:val="24"/>
          <w:szCs w:val="24"/>
        </w:rPr>
      </w:pPr>
      <w:r w:rsidRPr="00814572">
        <w:rPr>
          <w:sz w:val="24"/>
          <w:szCs w:val="24"/>
        </w:rPr>
        <w:t>V</w:t>
      </w:r>
      <w:r w:rsidR="00281CD4">
        <w:rPr>
          <w:sz w:val="24"/>
          <w:szCs w:val="24"/>
        </w:rPr>
        <w:t xml:space="preserve"> Praze </w:t>
      </w:r>
      <w:r w:rsidRPr="00814572">
        <w:rPr>
          <w:sz w:val="24"/>
          <w:szCs w:val="24"/>
        </w:rPr>
        <w:t>dne</w:t>
      </w:r>
      <w:r w:rsidR="0057086A">
        <w:rPr>
          <w:sz w:val="24"/>
          <w:szCs w:val="24"/>
        </w:rPr>
        <w:t xml:space="preserve"> </w:t>
      </w:r>
      <w:r w:rsidR="00281CD4">
        <w:rPr>
          <w:sz w:val="24"/>
          <w:szCs w:val="24"/>
        </w:rPr>
        <w:t>6. 9. 2017</w:t>
      </w:r>
      <w:r w:rsidRPr="00814572">
        <w:rPr>
          <w:sz w:val="24"/>
          <w:szCs w:val="24"/>
        </w:rPr>
        <w:tab/>
        <w:t xml:space="preserve">V </w:t>
      </w:r>
      <w:r w:rsidR="002B4E74">
        <w:rPr>
          <w:sz w:val="24"/>
          <w:szCs w:val="24"/>
        </w:rPr>
        <w:t>Praze</w:t>
      </w:r>
      <w:r w:rsidR="002B4E74" w:rsidRPr="00814572">
        <w:rPr>
          <w:sz w:val="24"/>
          <w:szCs w:val="24"/>
        </w:rPr>
        <w:t xml:space="preserve"> </w:t>
      </w:r>
      <w:r w:rsidR="00E64570">
        <w:rPr>
          <w:sz w:val="24"/>
          <w:szCs w:val="24"/>
        </w:rPr>
        <w:t>dne 25/5/2017</w:t>
      </w:r>
    </w:p>
    <w:p w14:paraId="7C2081A5" w14:textId="77777777" w:rsidR="00BE5900" w:rsidRPr="00814572" w:rsidRDefault="00BE5900" w:rsidP="00BE5900">
      <w:pPr>
        <w:tabs>
          <w:tab w:val="left" w:pos="5245"/>
        </w:tabs>
        <w:spacing w:before="120"/>
        <w:rPr>
          <w:sz w:val="24"/>
          <w:szCs w:val="24"/>
        </w:rPr>
      </w:pPr>
    </w:p>
    <w:p w14:paraId="061A85EA" w14:textId="77777777"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2B4E74">
        <w:rPr>
          <w:sz w:val="24"/>
          <w:szCs w:val="24"/>
        </w:rPr>
        <w:tab/>
      </w:r>
      <w:r w:rsidR="00BE5900" w:rsidRPr="00814572">
        <w:rPr>
          <w:sz w:val="24"/>
          <w:szCs w:val="24"/>
        </w:rPr>
        <w:t>Za Držitele:</w:t>
      </w:r>
      <w:r w:rsidR="00256DF9">
        <w:rPr>
          <w:sz w:val="24"/>
          <w:szCs w:val="24"/>
        </w:rPr>
        <w:t xml:space="preserve"> </w:t>
      </w:r>
    </w:p>
    <w:p w14:paraId="429015EF" w14:textId="5B93EE03" w:rsidR="004E6AB9" w:rsidRPr="00486CB5" w:rsidRDefault="00281CD4" w:rsidP="00281CD4">
      <w:pPr>
        <w:tabs>
          <w:tab w:val="left" w:pos="5245"/>
        </w:tabs>
        <w:rPr>
          <w:sz w:val="24"/>
          <w:szCs w:val="24"/>
        </w:rPr>
      </w:pPr>
      <w:r>
        <w:rPr>
          <w:sz w:val="24"/>
          <w:szCs w:val="24"/>
        </w:rPr>
        <w:t xml:space="preserve">Ing. Radovan Kouřil </w:t>
      </w:r>
      <w:r>
        <w:rPr>
          <w:sz w:val="24"/>
          <w:szCs w:val="24"/>
        </w:rPr>
        <w:tab/>
      </w:r>
      <w:r w:rsidR="00682E08" w:rsidRPr="00486CB5">
        <w:rPr>
          <w:sz w:val="24"/>
          <w:szCs w:val="24"/>
        </w:rPr>
        <w:t>Mgr</w:t>
      </w:r>
      <w:r w:rsidR="002B4E74" w:rsidRPr="00486CB5">
        <w:rPr>
          <w:sz w:val="24"/>
          <w:szCs w:val="24"/>
        </w:rPr>
        <w:t>. Roman Dušil</w:t>
      </w:r>
      <w:r>
        <w:rPr>
          <w:sz w:val="24"/>
          <w:szCs w:val="24"/>
        </w:rPr>
        <w:t>,</w:t>
      </w:r>
      <w:r w:rsidR="00E64570">
        <w:rPr>
          <w:sz w:val="24"/>
          <w:szCs w:val="24"/>
        </w:rPr>
        <w:t xml:space="preserve"> </w:t>
      </w:r>
      <w:r w:rsidR="00E403E5">
        <w:rPr>
          <w:sz w:val="24"/>
          <w:szCs w:val="24"/>
        </w:rPr>
        <w:t>na základě plné moci</w:t>
      </w:r>
    </w:p>
    <w:p w14:paraId="551ECB3F" w14:textId="77777777" w:rsidR="00E64570" w:rsidRDefault="00E64570" w:rsidP="00281CD4">
      <w:pPr>
        <w:tabs>
          <w:tab w:val="left" w:pos="5245"/>
        </w:tabs>
        <w:ind w:left="5245"/>
        <w:rPr>
          <w:sz w:val="24"/>
          <w:szCs w:val="24"/>
        </w:rPr>
      </w:pPr>
    </w:p>
    <w:p w14:paraId="46FF399B" w14:textId="45DAC2A2" w:rsidR="00E64570" w:rsidRDefault="00E64570" w:rsidP="00E64570">
      <w:pPr>
        <w:tabs>
          <w:tab w:val="left" w:pos="4962"/>
        </w:tabs>
        <w:rPr>
          <w:sz w:val="24"/>
          <w:szCs w:val="24"/>
        </w:rPr>
      </w:pPr>
      <w:r>
        <w:rPr>
          <w:sz w:val="24"/>
          <w:szCs w:val="24"/>
        </w:rPr>
        <w:tab/>
      </w:r>
      <w:r w:rsidR="002B4E74" w:rsidRPr="00486CB5">
        <w:rPr>
          <w:sz w:val="24"/>
          <w:szCs w:val="24"/>
        </w:rPr>
        <w:t>General Manager</w:t>
      </w:r>
    </w:p>
    <w:p w14:paraId="01FC7295" w14:textId="74699764" w:rsidR="002B4E74" w:rsidRPr="00486CB5" w:rsidRDefault="00E64570" w:rsidP="00E64570">
      <w:pPr>
        <w:tabs>
          <w:tab w:val="left" w:pos="4962"/>
        </w:tabs>
        <w:ind w:left="4962"/>
        <w:rPr>
          <w:sz w:val="24"/>
          <w:szCs w:val="24"/>
        </w:rPr>
      </w:pPr>
      <w:r>
        <w:rPr>
          <w:sz w:val="24"/>
          <w:szCs w:val="24"/>
        </w:rPr>
        <w:tab/>
      </w:r>
      <w:r w:rsidR="002B4E74" w:rsidRPr="00486CB5">
        <w:rPr>
          <w:sz w:val="24"/>
          <w:szCs w:val="24"/>
        </w:rPr>
        <w:t>Pierre Fabre</w:t>
      </w:r>
      <w:r>
        <w:rPr>
          <w:sz w:val="24"/>
          <w:szCs w:val="24"/>
        </w:rPr>
        <w:t xml:space="preserve"> </w:t>
      </w:r>
      <w:r w:rsidR="002B4E74" w:rsidRPr="00486CB5">
        <w:rPr>
          <w:sz w:val="24"/>
          <w:szCs w:val="24"/>
        </w:rPr>
        <w:t>Dermo-Cosmétique Tchequie s.r.o.</w:t>
      </w:r>
    </w:p>
    <w:p w14:paraId="4CC4683D" w14:textId="77777777" w:rsidR="00E34D2A" w:rsidRPr="002B4E74" w:rsidRDefault="002B4E74" w:rsidP="002B4E74">
      <w:pPr>
        <w:overflowPunct/>
        <w:autoSpaceDE/>
        <w:autoSpaceDN/>
        <w:adjustRightInd/>
        <w:textAlignment w:val="auto"/>
        <w:rPr>
          <w:sz w:val="18"/>
          <w:szCs w:val="18"/>
        </w:rPr>
      </w:pPr>
      <w:r w:rsidRPr="002B4E74">
        <w:rPr>
          <w:sz w:val="18"/>
          <w:szCs w:val="18"/>
        </w:rPr>
        <w:t xml:space="preserve"> </w:t>
      </w:r>
      <w:r w:rsidR="00E34D2A" w:rsidRPr="002B4E74">
        <w:rPr>
          <w:sz w:val="18"/>
          <w:szCs w:val="18"/>
        </w:rPr>
        <w:br w:type="page"/>
      </w:r>
    </w:p>
    <w:p w14:paraId="25DFC927" w14:textId="77777777" w:rsidR="00A45C91" w:rsidRPr="00035A3E" w:rsidRDefault="00A45C91" w:rsidP="00A45C91">
      <w:pPr>
        <w:tabs>
          <w:tab w:val="left" w:pos="5245"/>
        </w:tabs>
        <w:spacing w:before="120"/>
        <w:jc w:val="center"/>
        <w:rPr>
          <w:b/>
          <w:sz w:val="24"/>
          <w:szCs w:val="24"/>
        </w:rPr>
      </w:pPr>
      <w:r w:rsidRPr="00035A3E">
        <w:rPr>
          <w:b/>
          <w:sz w:val="24"/>
          <w:szCs w:val="24"/>
        </w:rPr>
        <w:t>OBCHODNÍ TAJEMSTVÍ</w:t>
      </w:r>
    </w:p>
    <w:p w14:paraId="1534913F" w14:textId="77777777" w:rsidR="00A45C91" w:rsidRPr="00486CB5" w:rsidRDefault="00A45C91" w:rsidP="00A45C91">
      <w:pPr>
        <w:pStyle w:val="Zkladntext"/>
        <w:spacing w:after="120"/>
        <w:rPr>
          <w:sz w:val="24"/>
          <w:szCs w:val="24"/>
        </w:rPr>
      </w:pPr>
      <w:r w:rsidRPr="00486CB5">
        <w:rPr>
          <w:sz w:val="24"/>
          <w:szCs w:val="24"/>
        </w:rPr>
        <w:t xml:space="preserve">PŘÍLOHA Č. </w:t>
      </w:r>
      <w:r w:rsidR="008B65BF" w:rsidRPr="00486CB5">
        <w:rPr>
          <w:sz w:val="24"/>
          <w:szCs w:val="24"/>
        </w:rPr>
        <w:t xml:space="preserve"> </w:t>
      </w:r>
      <w:r w:rsidR="00486CB5" w:rsidRPr="00486CB5">
        <w:rPr>
          <w:sz w:val="24"/>
          <w:szCs w:val="24"/>
        </w:rPr>
        <w:t>1</w:t>
      </w:r>
    </w:p>
    <w:p w14:paraId="1CB4DA95" w14:textId="642EBF32" w:rsidR="00A45C91" w:rsidRPr="00486CB5" w:rsidRDefault="00A45C91" w:rsidP="00A45C91">
      <w:pPr>
        <w:pStyle w:val="Zkladntext"/>
        <w:spacing w:after="120"/>
        <w:rPr>
          <w:sz w:val="24"/>
          <w:szCs w:val="24"/>
        </w:rPr>
      </w:pPr>
      <w:r w:rsidRPr="00486CB5">
        <w:rPr>
          <w:sz w:val="24"/>
          <w:szCs w:val="24"/>
        </w:rPr>
        <w:t xml:space="preserve">SMLOUVY O LIMITACI NÁKLADŮ SPOJENÝCH S HRAZENÍM LÉČIVÉHO PŘÍPRAVKU </w:t>
      </w:r>
      <w:r w:rsidR="00C947D5" w:rsidRPr="00CB5682">
        <w:rPr>
          <w:sz w:val="24"/>
          <w:highlight w:val="black"/>
        </w:rPr>
        <w:t>XXXXXXXXX</w:t>
      </w:r>
      <w:r w:rsidR="00C947D5" w:rsidRPr="00F31EA4">
        <w:rPr>
          <w:sz w:val="24"/>
        </w:rPr>
        <w:t xml:space="preserve"> </w:t>
      </w:r>
    </w:p>
    <w:p w14:paraId="61323E8C" w14:textId="77777777" w:rsidR="00A45C91" w:rsidRPr="00486CB5" w:rsidRDefault="00A45C91" w:rsidP="00A45C91">
      <w:pPr>
        <w:pStyle w:val="Zkladntext"/>
        <w:spacing w:after="120"/>
        <w:rPr>
          <w:b w:val="0"/>
          <w:sz w:val="24"/>
          <w:szCs w:val="24"/>
        </w:rPr>
      </w:pPr>
      <w:r w:rsidRPr="00486CB5">
        <w:rPr>
          <w:b w:val="0"/>
          <w:sz w:val="24"/>
          <w:szCs w:val="24"/>
        </w:rPr>
        <w:t>uzavřená dohodou smluvních stran v souladu s ustanovením § 1746 odst. 2 zákona č. 89/2012 Sb., občanský zákoník</w:t>
      </w:r>
    </w:p>
    <w:p w14:paraId="5F967871" w14:textId="77777777" w:rsidR="002B1996" w:rsidRPr="00486CB5" w:rsidRDefault="002B1996" w:rsidP="002B1996">
      <w:pPr>
        <w:pStyle w:val="Odstavecseseznamem"/>
        <w:numPr>
          <w:ilvl w:val="0"/>
          <w:numId w:val="19"/>
        </w:numPr>
        <w:ind w:left="142" w:hanging="426"/>
        <w:rPr>
          <w:sz w:val="24"/>
          <w:szCs w:val="24"/>
        </w:rPr>
      </w:pPr>
      <w:r w:rsidRPr="00486CB5">
        <w:rPr>
          <w:sz w:val="24"/>
          <w:szCs w:val="24"/>
        </w:rPr>
        <w:t>Držitel dodává na trh v České republice níže specifikovaný Přípravek:</w:t>
      </w:r>
    </w:p>
    <w:p w14:paraId="2A97835C" w14:textId="77777777" w:rsidR="002B1996" w:rsidRPr="00486CB5" w:rsidRDefault="002B1996" w:rsidP="002B1996">
      <w:pPr>
        <w:pStyle w:val="Odstavecseseznamem"/>
        <w:ind w:left="142" w:hanging="426"/>
        <w:rPr>
          <w:sz w:val="24"/>
          <w:szCs w:val="24"/>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3580"/>
        <w:gridCol w:w="3350"/>
      </w:tblGrid>
      <w:tr w:rsidR="002B1996" w:rsidRPr="00486CB5" w14:paraId="25692294" w14:textId="77777777" w:rsidTr="003F5DF4">
        <w:trPr>
          <w:trHeight w:val="238"/>
          <w:jc w:val="center"/>
        </w:trPr>
        <w:tc>
          <w:tcPr>
            <w:tcW w:w="138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972103" w14:textId="77777777" w:rsidR="002B1996" w:rsidRPr="00486CB5" w:rsidRDefault="002B1996" w:rsidP="00B72A09">
            <w:pPr>
              <w:ind w:left="142" w:hanging="426"/>
              <w:contextualSpacing/>
              <w:jc w:val="center"/>
              <w:rPr>
                <w:b/>
                <w:bCs/>
                <w:color w:val="000000"/>
                <w:sz w:val="24"/>
                <w:szCs w:val="24"/>
                <w:lang w:eastAsia="en-US"/>
              </w:rPr>
            </w:pPr>
            <w:r w:rsidRPr="00486CB5">
              <w:rPr>
                <w:b/>
                <w:bCs/>
                <w:color w:val="000000"/>
                <w:sz w:val="24"/>
                <w:szCs w:val="24"/>
              </w:rPr>
              <w:t>Kód SÚKL</w:t>
            </w:r>
          </w:p>
        </w:tc>
        <w:tc>
          <w:tcPr>
            <w:tcW w:w="18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DA3998" w14:textId="77777777" w:rsidR="002B1996" w:rsidRPr="00486CB5" w:rsidRDefault="00654F1D" w:rsidP="00B72A09">
            <w:pPr>
              <w:ind w:left="142" w:hanging="426"/>
              <w:contextualSpacing/>
              <w:jc w:val="center"/>
              <w:rPr>
                <w:b/>
                <w:bCs/>
                <w:color w:val="000000"/>
                <w:sz w:val="24"/>
                <w:szCs w:val="24"/>
                <w:lang w:eastAsia="en-US"/>
              </w:rPr>
            </w:pPr>
            <w:r>
              <w:rPr>
                <w:b/>
                <w:bCs/>
                <w:color w:val="000000"/>
                <w:sz w:val="24"/>
                <w:szCs w:val="24"/>
              </w:rPr>
              <w:t xml:space="preserve">Název </w:t>
            </w:r>
            <w:r w:rsidR="00B96677">
              <w:rPr>
                <w:b/>
                <w:bCs/>
                <w:color w:val="000000"/>
                <w:sz w:val="24"/>
                <w:szCs w:val="24"/>
              </w:rPr>
              <w:t>léčivého přípravku</w:t>
            </w:r>
          </w:p>
        </w:tc>
        <w:tc>
          <w:tcPr>
            <w:tcW w:w="1747" w:type="pct"/>
            <w:tcBorders>
              <w:top w:val="single" w:sz="4" w:space="0" w:color="auto"/>
              <w:left w:val="single" w:sz="4" w:space="0" w:color="auto"/>
              <w:right w:val="single" w:sz="4" w:space="0" w:color="auto"/>
            </w:tcBorders>
            <w:shd w:val="clear" w:color="auto" w:fill="D9D9D9"/>
            <w:vAlign w:val="center"/>
          </w:tcPr>
          <w:p w14:paraId="67E05D53" w14:textId="77777777" w:rsidR="002B1996" w:rsidRPr="00486CB5" w:rsidRDefault="002B1996" w:rsidP="00B72A09">
            <w:pPr>
              <w:ind w:left="142" w:hanging="426"/>
              <w:contextualSpacing/>
              <w:jc w:val="center"/>
              <w:rPr>
                <w:b/>
                <w:bCs/>
                <w:color w:val="000000"/>
                <w:sz w:val="24"/>
                <w:szCs w:val="24"/>
              </w:rPr>
            </w:pPr>
            <w:r w:rsidRPr="00486CB5">
              <w:rPr>
                <w:b/>
                <w:bCs/>
                <w:color w:val="000000"/>
                <w:sz w:val="24"/>
                <w:szCs w:val="24"/>
              </w:rPr>
              <w:t>Doplněk názvu</w:t>
            </w:r>
          </w:p>
        </w:tc>
      </w:tr>
      <w:tr w:rsidR="002B1996" w:rsidRPr="00486CB5" w14:paraId="032FFED3" w14:textId="77777777" w:rsidTr="003F5DF4">
        <w:trPr>
          <w:trHeight w:val="124"/>
          <w:jc w:val="center"/>
        </w:trPr>
        <w:tc>
          <w:tcPr>
            <w:tcW w:w="1386" w:type="pct"/>
            <w:tcBorders>
              <w:top w:val="single" w:sz="4" w:space="0" w:color="auto"/>
              <w:left w:val="single" w:sz="4" w:space="0" w:color="auto"/>
              <w:bottom w:val="single" w:sz="4" w:space="0" w:color="auto"/>
              <w:right w:val="single" w:sz="4" w:space="0" w:color="auto"/>
            </w:tcBorders>
            <w:vAlign w:val="center"/>
          </w:tcPr>
          <w:p w14:paraId="4D60510C" w14:textId="7069CDBC" w:rsidR="002B1996" w:rsidRPr="00486CB5" w:rsidRDefault="00C947D5" w:rsidP="00B72A09">
            <w:pPr>
              <w:spacing w:before="120"/>
              <w:ind w:left="142" w:hanging="426"/>
              <w:contextualSpacing/>
              <w:jc w:val="center"/>
              <w:rPr>
                <w:bCs/>
                <w:sz w:val="24"/>
                <w:szCs w:val="24"/>
                <w:lang w:eastAsia="en-US"/>
              </w:rPr>
            </w:pPr>
            <w:r w:rsidRPr="00CB5682">
              <w:rPr>
                <w:sz w:val="24"/>
                <w:szCs w:val="24"/>
                <w:highlight w:val="black"/>
              </w:rPr>
              <w:t>XXXXXXXX</w:t>
            </w:r>
          </w:p>
        </w:tc>
        <w:tc>
          <w:tcPr>
            <w:tcW w:w="1867" w:type="pct"/>
            <w:tcBorders>
              <w:top w:val="single" w:sz="4" w:space="0" w:color="auto"/>
              <w:left w:val="single" w:sz="4" w:space="0" w:color="auto"/>
              <w:bottom w:val="single" w:sz="4" w:space="0" w:color="auto"/>
              <w:right w:val="single" w:sz="4" w:space="0" w:color="auto"/>
            </w:tcBorders>
            <w:vAlign w:val="center"/>
          </w:tcPr>
          <w:p w14:paraId="03120591" w14:textId="260686B5" w:rsidR="002B1996" w:rsidRPr="00486CB5" w:rsidRDefault="00C947D5" w:rsidP="00C947D5">
            <w:pPr>
              <w:spacing w:before="120"/>
              <w:ind w:left="142" w:hanging="426"/>
              <w:contextualSpacing/>
              <w:jc w:val="center"/>
              <w:rPr>
                <w:sz w:val="24"/>
                <w:szCs w:val="24"/>
                <w:lang w:eastAsia="en-US"/>
              </w:rPr>
            </w:pPr>
            <w:r w:rsidRPr="00CB5682">
              <w:rPr>
                <w:sz w:val="24"/>
                <w:highlight w:val="black"/>
              </w:rPr>
              <w:t xml:space="preserve">XXXXXXXXX </w:t>
            </w:r>
            <w:r w:rsidRPr="00CB5682">
              <w:rPr>
                <w:sz w:val="24"/>
                <w:szCs w:val="24"/>
                <w:highlight w:val="black"/>
              </w:rPr>
              <w:t>XXXXXXXXX</w:t>
            </w:r>
          </w:p>
        </w:tc>
        <w:tc>
          <w:tcPr>
            <w:tcW w:w="1747" w:type="pct"/>
            <w:tcBorders>
              <w:left w:val="single" w:sz="4" w:space="0" w:color="auto"/>
              <w:right w:val="single" w:sz="4" w:space="0" w:color="auto"/>
            </w:tcBorders>
            <w:shd w:val="clear" w:color="auto" w:fill="FFFFFF" w:themeFill="background1"/>
            <w:vAlign w:val="center"/>
          </w:tcPr>
          <w:p w14:paraId="656C34BC" w14:textId="636A8653" w:rsidR="002B1996" w:rsidRPr="00035A3E" w:rsidRDefault="002B1996" w:rsidP="00C947D5">
            <w:pPr>
              <w:spacing w:before="120"/>
              <w:ind w:left="142" w:hanging="426"/>
              <w:contextualSpacing/>
              <w:jc w:val="center"/>
              <w:rPr>
                <w:rStyle w:val="Odkaznakoment"/>
                <w:sz w:val="24"/>
                <w:szCs w:val="24"/>
              </w:rPr>
            </w:pPr>
            <w:r w:rsidRPr="00486CB5">
              <w:rPr>
                <w:sz w:val="24"/>
                <w:szCs w:val="24"/>
              </w:rPr>
              <w:t xml:space="preserve">   </w:t>
            </w:r>
            <w:r w:rsidR="00C947D5" w:rsidRPr="00CB5682">
              <w:rPr>
                <w:sz w:val="24"/>
                <w:highlight w:val="black"/>
              </w:rPr>
              <w:t xml:space="preserve">XXXXXXXXX </w:t>
            </w:r>
            <w:r w:rsidR="00C947D5" w:rsidRPr="00CB5682">
              <w:rPr>
                <w:sz w:val="24"/>
                <w:szCs w:val="24"/>
                <w:highlight w:val="black"/>
              </w:rPr>
              <w:t>XXXXXXXX</w:t>
            </w:r>
          </w:p>
        </w:tc>
      </w:tr>
    </w:tbl>
    <w:p w14:paraId="634F85B2" w14:textId="77777777" w:rsidR="002B1996" w:rsidRPr="00486CB5" w:rsidRDefault="002B1996" w:rsidP="002B1996">
      <w:pPr>
        <w:pStyle w:val="Odstavecseseznamem"/>
        <w:ind w:left="142" w:hanging="426"/>
        <w:jc w:val="center"/>
        <w:rPr>
          <w:sz w:val="24"/>
          <w:szCs w:val="24"/>
        </w:rPr>
      </w:pPr>
    </w:p>
    <w:p w14:paraId="7CC8DB79" w14:textId="77777777" w:rsidR="002B1996" w:rsidRPr="00486CB5" w:rsidRDefault="002B1996" w:rsidP="002B1996">
      <w:pPr>
        <w:pStyle w:val="Odstavecseseznamem"/>
        <w:ind w:left="142" w:hanging="426"/>
        <w:rPr>
          <w:sz w:val="24"/>
          <w:szCs w:val="24"/>
        </w:rPr>
      </w:pPr>
    </w:p>
    <w:p w14:paraId="4098B1AF" w14:textId="77777777" w:rsidR="002B1996" w:rsidRPr="00486CB5" w:rsidRDefault="002B1996" w:rsidP="002B1996">
      <w:pPr>
        <w:pStyle w:val="Odstavecseseznamem"/>
        <w:numPr>
          <w:ilvl w:val="0"/>
          <w:numId w:val="19"/>
        </w:numPr>
        <w:ind w:left="142" w:hanging="426"/>
        <w:jc w:val="both"/>
        <w:rPr>
          <w:sz w:val="24"/>
          <w:szCs w:val="24"/>
        </w:rPr>
      </w:pPr>
      <w:r w:rsidRPr="00486CB5">
        <w:rPr>
          <w:sz w:val="24"/>
          <w:szCs w:val="24"/>
        </w:rPr>
        <w:t xml:space="preserve">Limity pro dílčí období trvání </w:t>
      </w:r>
      <w:r w:rsidR="00FE55DE">
        <w:rPr>
          <w:sz w:val="24"/>
          <w:szCs w:val="24"/>
        </w:rPr>
        <w:t>této S</w:t>
      </w:r>
      <w:r w:rsidRPr="00486CB5">
        <w:rPr>
          <w:sz w:val="24"/>
          <w:szCs w:val="24"/>
        </w:rPr>
        <w:t>mlouvy smluvní strany určují ve výši:</w:t>
      </w:r>
    </w:p>
    <w:p w14:paraId="3CE562D0" w14:textId="77777777" w:rsidR="002B1996" w:rsidRPr="00486CB5" w:rsidRDefault="002B1996" w:rsidP="002B1996">
      <w:pPr>
        <w:pStyle w:val="Odstavecseseznamem"/>
        <w:ind w:left="142"/>
        <w:jc w:val="both"/>
        <w:rPr>
          <w:sz w:val="24"/>
          <w:szCs w:val="24"/>
        </w:rPr>
      </w:pPr>
    </w:p>
    <w:p w14:paraId="64AD254E" w14:textId="2A20B244" w:rsidR="00035A3E" w:rsidRPr="00CB5682" w:rsidRDefault="00AD4791" w:rsidP="005006B8">
      <w:pPr>
        <w:pStyle w:val="Odstavecseseznamem"/>
        <w:ind w:left="426"/>
        <w:jc w:val="both"/>
        <w:rPr>
          <w:sz w:val="24"/>
          <w:szCs w:val="24"/>
          <w:highlight w:val="black"/>
        </w:rPr>
      </w:pPr>
      <w:r w:rsidRPr="00CB5682">
        <w:rPr>
          <w:sz w:val="24"/>
          <w:szCs w:val="24"/>
          <w:highlight w:val="black"/>
        </w:rPr>
        <w:t>XXXXXXXXXXXXXXXXXXXXXXXXXXXXXXXXXXXXXXXXXXXXXXXXXXXXXXXXXXXXXXXXXXXXXXXXXXXXXXXXX</w:t>
      </w:r>
      <w:r w:rsidR="00035A3E" w:rsidRPr="00CB5682">
        <w:rPr>
          <w:sz w:val="24"/>
          <w:szCs w:val="24"/>
          <w:highlight w:val="black"/>
        </w:rPr>
        <w:t>.</w:t>
      </w:r>
    </w:p>
    <w:p w14:paraId="617D121A" w14:textId="2543CB74" w:rsidR="00035A3E" w:rsidRPr="00CB5682" w:rsidRDefault="00AD4791" w:rsidP="005006B8">
      <w:pPr>
        <w:pStyle w:val="Odstavecseseznamem"/>
        <w:ind w:left="426"/>
        <w:jc w:val="both"/>
        <w:rPr>
          <w:sz w:val="24"/>
          <w:szCs w:val="24"/>
          <w:highlight w:val="black"/>
        </w:rPr>
      </w:pPr>
      <w:r w:rsidRPr="00CB5682">
        <w:rPr>
          <w:sz w:val="24"/>
          <w:szCs w:val="24"/>
          <w:highlight w:val="black"/>
        </w:rPr>
        <w:t>XXXXXXXXXXXXXXXXXXXXXXXXXXXXXXXXXXXXXXXXXXXXXXXXXXXXXXXXXXXXXXXXXXXXXXXXXXXXXXXX</w:t>
      </w:r>
      <w:r w:rsidR="00035A3E" w:rsidRPr="00CB5682">
        <w:rPr>
          <w:sz w:val="24"/>
          <w:szCs w:val="24"/>
          <w:highlight w:val="black"/>
        </w:rPr>
        <w:t>.</w:t>
      </w:r>
    </w:p>
    <w:p w14:paraId="162C5773" w14:textId="2ED15DDB" w:rsidR="00035A3E" w:rsidRPr="00D4501D" w:rsidRDefault="00AD4791" w:rsidP="005006B8">
      <w:pPr>
        <w:pStyle w:val="Odstavecseseznamem"/>
        <w:ind w:left="426"/>
        <w:jc w:val="both"/>
        <w:rPr>
          <w:sz w:val="24"/>
          <w:szCs w:val="24"/>
        </w:rPr>
      </w:pPr>
      <w:r w:rsidRPr="00CB5682">
        <w:rPr>
          <w:sz w:val="24"/>
          <w:szCs w:val="24"/>
          <w:highlight w:val="black"/>
        </w:rPr>
        <w:t>XXXXXXXXXXXXXXXXXXXXXXXXXXXXXXXXXXXXXXXXXXXXXXXXXXXXXXXXXXXXXXXXXXXXXXXXXXXXXXX</w:t>
      </w:r>
      <w:r w:rsidR="00035A3E" w:rsidRPr="00CB5682">
        <w:rPr>
          <w:sz w:val="24"/>
          <w:szCs w:val="24"/>
          <w:highlight w:val="black"/>
        </w:rPr>
        <w:t>.</w:t>
      </w:r>
    </w:p>
    <w:p w14:paraId="2F586C25" w14:textId="5BF5FAC1" w:rsidR="00654F1D" w:rsidRPr="00CA071B" w:rsidRDefault="00654F1D" w:rsidP="0073584C">
      <w:pPr>
        <w:pStyle w:val="Odstavecseseznamem"/>
        <w:ind w:left="426"/>
        <w:jc w:val="both"/>
        <w:rPr>
          <w:strike/>
          <w:sz w:val="24"/>
          <w:szCs w:val="24"/>
        </w:rPr>
      </w:pPr>
    </w:p>
    <w:p w14:paraId="6E39978A" w14:textId="77777777" w:rsidR="002B1996" w:rsidRPr="00486CB5" w:rsidRDefault="002B1996" w:rsidP="002B1996">
      <w:pPr>
        <w:pStyle w:val="Odstavecseseznamem"/>
        <w:ind w:left="142"/>
        <w:rPr>
          <w:sz w:val="24"/>
          <w:szCs w:val="24"/>
        </w:rPr>
      </w:pPr>
    </w:p>
    <w:p w14:paraId="07647308" w14:textId="558C305F" w:rsidR="003F5DF4" w:rsidRDefault="003F5DF4" w:rsidP="0073584C">
      <w:pPr>
        <w:pStyle w:val="Odstavecseseznamem"/>
        <w:ind w:left="142"/>
        <w:jc w:val="both"/>
        <w:rPr>
          <w:sz w:val="24"/>
          <w:szCs w:val="24"/>
        </w:rPr>
      </w:pPr>
    </w:p>
    <w:p w14:paraId="2A1C909F" w14:textId="77777777" w:rsidR="00A45C91" w:rsidRPr="00486CB5" w:rsidRDefault="00A45C91" w:rsidP="007A240E">
      <w:pPr>
        <w:tabs>
          <w:tab w:val="left" w:pos="5245"/>
        </w:tabs>
        <w:spacing w:before="120"/>
        <w:jc w:val="both"/>
        <w:rPr>
          <w:sz w:val="24"/>
          <w:szCs w:val="24"/>
          <w:highlight w:val="green"/>
        </w:rPr>
      </w:pPr>
    </w:p>
    <w:p w14:paraId="24E4E7A6" w14:textId="77777777" w:rsidR="00A45C91" w:rsidRPr="00486CB5" w:rsidRDefault="00A45C91" w:rsidP="00A45C91">
      <w:pPr>
        <w:tabs>
          <w:tab w:val="left" w:pos="5245"/>
        </w:tabs>
        <w:spacing w:before="120"/>
        <w:rPr>
          <w:sz w:val="24"/>
          <w:szCs w:val="24"/>
        </w:rPr>
      </w:pPr>
    </w:p>
    <w:p w14:paraId="7C979482" w14:textId="7642E0EC" w:rsidR="00A45C91" w:rsidRPr="00486CB5" w:rsidRDefault="00A45C91" w:rsidP="00A45C91">
      <w:pPr>
        <w:tabs>
          <w:tab w:val="left" w:pos="5245"/>
        </w:tabs>
        <w:rPr>
          <w:sz w:val="24"/>
          <w:szCs w:val="24"/>
        </w:rPr>
      </w:pPr>
      <w:r w:rsidRPr="00486CB5">
        <w:rPr>
          <w:sz w:val="24"/>
          <w:szCs w:val="24"/>
        </w:rPr>
        <w:t>V</w:t>
      </w:r>
      <w:r w:rsidR="00E64570">
        <w:rPr>
          <w:sz w:val="24"/>
          <w:szCs w:val="24"/>
        </w:rPr>
        <w:t xml:space="preserve"> Praze </w:t>
      </w:r>
      <w:r w:rsidRPr="00486CB5">
        <w:rPr>
          <w:sz w:val="24"/>
          <w:szCs w:val="24"/>
        </w:rPr>
        <w:t>dne</w:t>
      </w:r>
      <w:r w:rsidR="00E64570">
        <w:rPr>
          <w:sz w:val="24"/>
          <w:szCs w:val="24"/>
        </w:rPr>
        <w:t xml:space="preserve"> 6. 9. 2017</w:t>
      </w:r>
      <w:r w:rsidRPr="00486CB5">
        <w:rPr>
          <w:sz w:val="24"/>
          <w:szCs w:val="24"/>
        </w:rPr>
        <w:tab/>
        <w:t xml:space="preserve">V </w:t>
      </w:r>
      <w:r w:rsidR="002B4E74" w:rsidRPr="00486CB5">
        <w:rPr>
          <w:sz w:val="24"/>
          <w:szCs w:val="24"/>
        </w:rPr>
        <w:t>Praze</w:t>
      </w:r>
      <w:r w:rsidRPr="00486CB5">
        <w:rPr>
          <w:sz w:val="24"/>
          <w:szCs w:val="24"/>
        </w:rPr>
        <w:t xml:space="preserve"> dne</w:t>
      </w:r>
      <w:r w:rsidR="0057086A" w:rsidRPr="00486CB5">
        <w:rPr>
          <w:sz w:val="24"/>
          <w:szCs w:val="24"/>
        </w:rPr>
        <w:t xml:space="preserve"> </w:t>
      </w:r>
      <w:r w:rsidRPr="00486CB5">
        <w:rPr>
          <w:sz w:val="24"/>
          <w:szCs w:val="24"/>
        </w:rPr>
        <w:t xml:space="preserve"> </w:t>
      </w:r>
      <w:r w:rsidR="00E64570">
        <w:rPr>
          <w:sz w:val="24"/>
          <w:szCs w:val="24"/>
        </w:rPr>
        <w:t>25/5/2017</w:t>
      </w:r>
    </w:p>
    <w:p w14:paraId="5E292AD2" w14:textId="77777777" w:rsidR="00A45C91" w:rsidRPr="00486CB5" w:rsidRDefault="00A45C91" w:rsidP="00A45C91">
      <w:pPr>
        <w:tabs>
          <w:tab w:val="left" w:pos="5245"/>
        </w:tabs>
        <w:spacing w:before="120"/>
        <w:rPr>
          <w:sz w:val="24"/>
          <w:szCs w:val="24"/>
        </w:rPr>
      </w:pPr>
    </w:p>
    <w:p w14:paraId="6C5CB432" w14:textId="77777777" w:rsidR="00A45C91" w:rsidRPr="00486CB5" w:rsidRDefault="00A45C91" w:rsidP="00A45C91">
      <w:pPr>
        <w:tabs>
          <w:tab w:val="left" w:pos="5245"/>
        </w:tabs>
        <w:spacing w:before="120"/>
        <w:rPr>
          <w:sz w:val="24"/>
          <w:szCs w:val="24"/>
        </w:rPr>
      </w:pPr>
      <w:r w:rsidRPr="00486CB5">
        <w:rPr>
          <w:sz w:val="24"/>
          <w:szCs w:val="24"/>
        </w:rPr>
        <w:t xml:space="preserve">Za Pojišťovnu: </w:t>
      </w:r>
      <w:r w:rsidRPr="00486CB5">
        <w:rPr>
          <w:sz w:val="24"/>
          <w:szCs w:val="24"/>
        </w:rPr>
        <w:tab/>
        <w:t>Za Držitele:</w:t>
      </w:r>
    </w:p>
    <w:p w14:paraId="3B79D04F" w14:textId="7EBBA9B4" w:rsidR="002B4E74" w:rsidRPr="00486CB5" w:rsidRDefault="00E64570" w:rsidP="00E64570">
      <w:pPr>
        <w:tabs>
          <w:tab w:val="left" w:pos="5245"/>
        </w:tabs>
        <w:rPr>
          <w:sz w:val="24"/>
          <w:szCs w:val="24"/>
        </w:rPr>
      </w:pPr>
      <w:r>
        <w:rPr>
          <w:sz w:val="24"/>
          <w:szCs w:val="24"/>
        </w:rPr>
        <w:t>Ing. Radovan Kouřil</w:t>
      </w:r>
      <w:r>
        <w:rPr>
          <w:sz w:val="24"/>
          <w:szCs w:val="24"/>
        </w:rPr>
        <w:tab/>
      </w:r>
      <w:r w:rsidR="00682E08" w:rsidRPr="00486CB5">
        <w:rPr>
          <w:sz w:val="24"/>
          <w:szCs w:val="24"/>
        </w:rPr>
        <w:t>Mgr</w:t>
      </w:r>
      <w:r w:rsidR="002B4E74" w:rsidRPr="00486CB5">
        <w:rPr>
          <w:sz w:val="24"/>
          <w:szCs w:val="24"/>
        </w:rPr>
        <w:t>. Roman Dušil</w:t>
      </w:r>
      <w:r w:rsidR="00E403E5">
        <w:rPr>
          <w:sz w:val="24"/>
          <w:szCs w:val="24"/>
        </w:rPr>
        <w:t>, na základě plné moci</w:t>
      </w:r>
    </w:p>
    <w:p w14:paraId="0A460FC8" w14:textId="77777777" w:rsidR="00E64570" w:rsidRDefault="00E64570" w:rsidP="00E64570">
      <w:pPr>
        <w:tabs>
          <w:tab w:val="left" w:pos="5245"/>
        </w:tabs>
        <w:rPr>
          <w:sz w:val="24"/>
          <w:szCs w:val="24"/>
        </w:rPr>
      </w:pPr>
    </w:p>
    <w:p w14:paraId="5B504FD0" w14:textId="701F3A40" w:rsidR="00E64570" w:rsidRDefault="00E64570" w:rsidP="00E64570">
      <w:pPr>
        <w:tabs>
          <w:tab w:val="left" w:pos="4962"/>
        </w:tabs>
        <w:rPr>
          <w:sz w:val="24"/>
          <w:szCs w:val="24"/>
        </w:rPr>
      </w:pPr>
      <w:r>
        <w:rPr>
          <w:sz w:val="24"/>
          <w:szCs w:val="24"/>
        </w:rPr>
        <w:tab/>
      </w:r>
      <w:r w:rsidRPr="00486CB5">
        <w:rPr>
          <w:sz w:val="24"/>
          <w:szCs w:val="24"/>
        </w:rPr>
        <w:t>General Manager</w:t>
      </w:r>
    </w:p>
    <w:p w14:paraId="3312B7BA" w14:textId="77777777" w:rsidR="00E64570" w:rsidRPr="00486CB5" w:rsidRDefault="00E64570" w:rsidP="00E64570">
      <w:pPr>
        <w:tabs>
          <w:tab w:val="left" w:pos="4962"/>
        </w:tabs>
        <w:ind w:left="4962"/>
        <w:rPr>
          <w:sz w:val="24"/>
          <w:szCs w:val="24"/>
        </w:rPr>
      </w:pPr>
      <w:r>
        <w:rPr>
          <w:sz w:val="24"/>
          <w:szCs w:val="24"/>
        </w:rPr>
        <w:tab/>
      </w:r>
      <w:r w:rsidRPr="00486CB5">
        <w:rPr>
          <w:sz w:val="24"/>
          <w:szCs w:val="24"/>
        </w:rPr>
        <w:t>Pierre Fabre</w:t>
      </w:r>
      <w:r>
        <w:rPr>
          <w:sz w:val="24"/>
          <w:szCs w:val="24"/>
        </w:rPr>
        <w:t xml:space="preserve"> </w:t>
      </w:r>
      <w:r w:rsidRPr="00486CB5">
        <w:rPr>
          <w:sz w:val="24"/>
          <w:szCs w:val="24"/>
        </w:rPr>
        <w:t>Dermo-Cosmétique Tchequie s.r.o.</w:t>
      </w:r>
    </w:p>
    <w:p w14:paraId="6E84BEC4" w14:textId="64A2F9A6" w:rsidR="00C35446" w:rsidRDefault="00C35446" w:rsidP="00E64570">
      <w:pPr>
        <w:tabs>
          <w:tab w:val="left" w:pos="5103"/>
        </w:tabs>
        <w:rPr>
          <w:sz w:val="24"/>
          <w:szCs w:val="24"/>
        </w:rPr>
      </w:pPr>
    </w:p>
    <w:sectPr w:rsidR="00C35446" w:rsidSect="00E64570">
      <w:headerReference w:type="even" r:id="rId9"/>
      <w:headerReference w:type="default" r:id="rId10"/>
      <w:footerReference w:type="even" r:id="rId11"/>
      <w:footerReference w:type="default" r:id="rId12"/>
      <w:headerReference w:type="first" r:id="rId13"/>
      <w:footerReference w:type="first" r:id="rId14"/>
      <w:pgSz w:w="11906" w:h="16838"/>
      <w:pgMar w:top="1418" w:right="1304"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41386" w14:textId="77777777" w:rsidR="00C8795F" w:rsidRDefault="00C8795F">
      <w:r>
        <w:separator/>
      </w:r>
    </w:p>
  </w:endnote>
  <w:endnote w:type="continuationSeparator" w:id="0">
    <w:p w14:paraId="10742E63" w14:textId="77777777" w:rsidR="00C8795F" w:rsidRDefault="00C8795F">
      <w:r>
        <w:continuationSeparator/>
      </w:r>
    </w:p>
  </w:endnote>
  <w:endnote w:type="continuationNotice" w:id="1">
    <w:p w14:paraId="0BDF5808" w14:textId="77777777" w:rsidR="00C8795F" w:rsidRDefault="00C87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499C4" w14:textId="77777777" w:rsidR="00032387" w:rsidRDefault="0003238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D4B02" w14:textId="77777777" w:rsidR="009E5FFE" w:rsidRDefault="00BE7570">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CB3066">
      <w:rPr>
        <w:rStyle w:val="slostrnky"/>
        <w:noProof/>
      </w:rPr>
      <w:t>1</w:t>
    </w:r>
    <w:r>
      <w:rPr>
        <w:rStyle w:val="slostrnky"/>
      </w:rPr>
      <w:fldChar w:fldCharType="end"/>
    </w:r>
  </w:p>
  <w:p w14:paraId="70736D35" w14:textId="77777777" w:rsidR="009E5FFE" w:rsidRDefault="009E5FFE" w:rsidP="0019242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46370" w14:textId="77777777" w:rsidR="00032387" w:rsidRDefault="0003238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884D7" w14:textId="77777777" w:rsidR="00C8795F" w:rsidRDefault="00C8795F">
      <w:r>
        <w:separator/>
      </w:r>
    </w:p>
  </w:footnote>
  <w:footnote w:type="continuationSeparator" w:id="0">
    <w:p w14:paraId="77A66B20" w14:textId="77777777" w:rsidR="00C8795F" w:rsidRDefault="00C8795F">
      <w:r>
        <w:continuationSeparator/>
      </w:r>
    </w:p>
  </w:footnote>
  <w:footnote w:type="continuationNotice" w:id="1">
    <w:p w14:paraId="37FB5DF0" w14:textId="77777777" w:rsidR="00C8795F" w:rsidRDefault="00C879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D879B" w14:textId="77777777" w:rsidR="00032387" w:rsidRDefault="0003238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B94FB" w14:textId="77777777" w:rsidR="00025193" w:rsidRPr="00125B85" w:rsidRDefault="00125B85" w:rsidP="00C73F21">
    <w:pPr>
      <w:pStyle w:val="Zhlav"/>
      <w:rPr>
        <w:i/>
      </w:rPr>
    </w:pPr>
    <w:r w:rsidRPr="00125B85">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3C4C3" w14:textId="77777777" w:rsidR="00032387" w:rsidRDefault="0003238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C590C58"/>
    <w:multiLevelType w:val="hybridMultilevel"/>
    <w:tmpl w:val="77E04FA6"/>
    <w:lvl w:ilvl="0" w:tplc="0405000B">
      <w:start w:val="1"/>
      <w:numFmt w:val="bullet"/>
      <w:lvlText w:val=""/>
      <w:lvlJc w:val="left"/>
      <w:pPr>
        <w:ind w:left="1210"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nsid w:val="603C2897"/>
    <w:multiLevelType w:val="hybridMultilevel"/>
    <w:tmpl w:val="B3847D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9E96FA6"/>
    <w:multiLevelType w:val="hybridMultilevel"/>
    <w:tmpl w:val="365A987E"/>
    <w:lvl w:ilvl="0" w:tplc="8A1AA4A4">
      <w:start w:val="1"/>
      <w:numFmt w:val="decimal"/>
      <w:lvlText w:val="%1."/>
      <w:lvlJc w:val="left"/>
      <w:pPr>
        <w:ind w:left="720" w:hanging="360"/>
      </w:pPr>
      <w:rPr>
        <w:rFonts w:ascii="Times New Roman" w:eastAsia="Times New Roman" w:hAnsi="Times New Roman"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19">
    <w:nsid w:val="7E740655"/>
    <w:multiLevelType w:val="hybridMultilevel"/>
    <w:tmpl w:val="8AAA2B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8"/>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9"/>
  </w:num>
  <w:num w:numId="6">
    <w:abstractNumId w:val="6"/>
  </w:num>
  <w:num w:numId="7">
    <w:abstractNumId w:val="15"/>
  </w:num>
  <w:num w:numId="8">
    <w:abstractNumId w:val="10"/>
  </w:num>
  <w:num w:numId="9">
    <w:abstractNumId w:val="11"/>
  </w:num>
  <w:num w:numId="10">
    <w:abstractNumId w:val="16"/>
  </w:num>
  <w:num w:numId="11">
    <w:abstractNumId w:val="8"/>
  </w:num>
  <w:num w:numId="12">
    <w:abstractNumId w:val="2"/>
  </w:num>
  <w:num w:numId="13">
    <w:abstractNumId w:val="14"/>
  </w:num>
  <w:num w:numId="14">
    <w:abstractNumId w:val="17"/>
  </w:num>
  <w:num w:numId="15">
    <w:abstractNumId w:val="19"/>
  </w:num>
  <w:num w:numId="16">
    <w:abstractNumId w:val="3"/>
  </w:num>
  <w:num w:numId="17">
    <w:abstractNumId w:val="1"/>
  </w:num>
  <w:num w:numId="18">
    <w:abstractNumId w:val="7"/>
  </w:num>
  <w:num w:numId="19">
    <w:abstractNumId w:val="13"/>
  </w:num>
  <w:num w:numId="2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058E5"/>
    <w:rsid w:val="000105DF"/>
    <w:rsid w:val="0001331E"/>
    <w:rsid w:val="00014978"/>
    <w:rsid w:val="00015B16"/>
    <w:rsid w:val="00016074"/>
    <w:rsid w:val="00016775"/>
    <w:rsid w:val="00020426"/>
    <w:rsid w:val="00022615"/>
    <w:rsid w:val="0002473A"/>
    <w:rsid w:val="00024D12"/>
    <w:rsid w:val="00024DA1"/>
    <w:rsid w:val="00025193"/>
    <w:rsid w:val="00025740"/>
    <w:rsid w:val="000278B7"/>
    <w:rsid w:val="00031B83"/>
    <w:rsid w:val="00032387"/>
    <w:rsid w:val="00034E73"/>
    <w:rsid w:val="0003520E"/>
    <w:rsid w:val="00035A3E"/>
    <w:rsid w:val="00040502"/>
    <w:rsid w:val="000408A0"/>
    <w:rsid w:val="000432B5"/>
    <w:rsid w:val="000443DD"/>
    <w:rsid w:val="00047E3D"/>
    <w:rsid w:val="00051396"/>
    <w:rsid w:val="00052EDD"/>
    <w:rsid w:val="00054275"/>
    <w:rsid w:val="0005778D"/>
    <w:rsid w:val="000642C0"/>
    <w:rsid w:val="00064789"/>
    <w:rsid w:val="000660C9"/>
    <w:rsid w:val="000706C4"/>
    <w:rsid w:val="00074803"/>
    <w:rsid w:val="00074F19"/>
    <w:rsid w:val="00091628"/>
    <w:rsid w:val="000945CC"/>
    <w:rsid w:val="00095CF5"/>
    <w:rsid w:val="000A2BE1"/>
    <w:rsid w:val="000A70F2"/>
    <w:rsid w:val="000B6C5A"/>
    <w:rsid w:val="000C099D"/>
    <w:rsid w:val="000C1708"/>
    <w:rsid w:val="000C4313"/>
    <w:rsid w:val="000C6732"/>
    <w:rsid w:val="000C6F0F"/>
    <w:rsid w:val="000D35F1"/>
    <w:rsid w:val="000D4CB5"/>
    <w:rsid w:val="000D70FD"/>
    <w:rsid w:val="000E1868"/>
    <w:rsid w:val="000E21C9"/>
    <w:rsid w:val="000E43FD"/>
    <w:rsid w:val="000E4F64"/>
    <w:rsid w:val="000E55DB"/>
    <w:rsid w:val="000E7013"/>
    <w:rsid w:val="000F2B95"/>
    <w:rsid w:val="000F4FCA"/>
    <w:rsid w:val="00100BFD"/>
    <w:rsid w:val="001038B8"/>
    <w:rsid w:val="00103E0F"/>
    <w:rsid w:val="001054DC"/>
    <w:rsid w:val="001105BF"/>
    <w:rsid w:val="00110926"/>
    <w:rsid w:val="00112C0A"/>
    <w:rsid w:val="0011667F"/>
    <w:rsid w:val="001170FF"/>
    <w:rsid w:val="00120603"/>
    <w:rsid w:val="00121083"/>
    <w:rsid w:val="0012222F"/>
    <w:rsid w:val="00125B85"/>
    <w:rsid w:val="001316A1"/>
    <w:rsid w:val="001331D5"/>
    <w:rsid w:val="00134F9A"/>
    <w:rsid w:val="0013561C"/>
    <w:rsid w:val="0013746A"/>
    <w:rsid w:val="001376E1"/>
    <w:rsid w:val="00142404"/>
    <w:rsid w:val="0014278F"/>
    <w:rsid w:val="00143F72"/>
    <w:rsid w:val="0014596E"/>
    <w:rsid w:val="00146A95"/>
    <w:rsid w:val="001473B9"/>
    <w:rsid w:val="0015010B"/>
    <w:rsid w:val="00151842"/>
    <w:rsid w:val="001537E8"/>
    <w:rsid w:val="00156CF1"/>
    <w:rsid w:val="001572B4"/>
    <w:rsid w:val="00157B08"/>
    <w:rsid w:val="00157E7D"/>
    <w:rsid w:val="00163D3A"/>
    <w:rsid w:val="00166FC7"/>
    <w:rsid w:val="0016777C"/>
    <w:rsid w:val="00170CB9"/>
    <w:rsid w:val="00170F44"/>
    <w:rsid w:val="00172396"/>
    <w:rsid w:val="001746F5"/>
    <w:rsid w:val="0017586E"/>
    <w:rsid w:val="00177A63"/>
    <w:rsid w:val="00181601"/>
    <w:rsid w:val="001816C3"/>
    <w:rsid w:val="001825A6"/>
    <w:rsid w:val="001857E7"/>
    <w:rsid w:val="001861B7"/>
    <w:rsid w:val="00191577"/>
    <w:rsid w:val="00191F1F"/>
    <w:rsid w:val="00192421"/>
    <w:rsid w:val="001925B7"/>
    <w:rsid w:val="001A1365"/>
    <w:rsid w:val="001A1C74"/>
    <w:rsid w:val="001A50E1"/>
    <w:rsid w:val="001A5DB0"/>
    <w:rsid w:val="001A6D6C"/>
    <w:rsid w:val="001B3047"/>
    <w:rsid w:val="001B4B25"/>
    <w:rsid w:val="001B55CB"/>
    <w:rsid w:val="001C025B"/>
    <w:rsid w:val="001C0E44"/>
    <w:rsid w:val="001C14DE"/>
    <w:rsid w:val="001C6E20"/>
    <w:rsid w:val="001D2AF4"/>
    <w:rsid w:val="001D4D39"/>
    <w:rsid w:val="001D56C6"/>
    <w:rsid w:val="001E573E"/>
    <w:rsid w:val="001F0A55"/>
    <w:rsid w:val="00201BDB"/>
    <w:rsid w:val="002035F4"/>
    <w:rsid w:val="00206A9D"/>
    <w:rsid w:val="0022520E"/>
    <w:rsid w:val="00226E89"/>
    <w:rsid w:val="0023615E"/>
    <w:rsid w:val="00240311"/>
    <w:rsid w:val="00241C51"/>
    <w:rsid w:val="00243B9F"/>
    <w:rsid w:val="00245038"/>
    <w:rsid w:val="002503ED"/>
    <w:rsid w:val="00256DF9"/>
    <w:rsid w:val="00262AA7"/>
    <w:rsid w:val="002659EE"/>
    <w:rsid w:val="00265AB5"/>
    <w:rsid w:val="00267373"/>
    <w:rsid w:val="0027018F"/>
    <w:rsid w:val="00270256"/>
    <w:rsid w:val="0027029D"/>
    <w:rsid w:val="0027184A"/>
    <w:rsid w:val="00272CF1"/>
    <w:rsid w:val="0027419C"/>
    <w:rsid w:val="00274342"/>
    <w:rsid w:val="00274E3E"/>
    <w:rsid w:val="00276D38"/>
    <w:rsid w:val="00280B3C"/>
    <w:rsid w:val="00280F1A"/>
    <w:rsid w:val="00281985"/>
    <w:rsid w:val="00281CD4"/>
    <w:rsid w:val="00283A2B"/>
    <w:rsid w:val="0028468C"/>
    <w:rsid w:val="00285763"/>
    <w:rsid w:val="002861DA"/>
    <w:rsid w:val="00287F7A"/>
    <w:rsid w:val="00294C1D"/>
    <w:rsid w:val="002973B9"/>
    <w:rsid w:val="00297959"/>
    <w:rsid w:val="002A1230"/>
    <w:rsid w:val="002A1E7A"/>
    <w:rsid w:val="002A3AD6"/>
    <w:rsid w:val="002B0D9C"/>
    <w:rsid w:val="002B1996"/>
    <w:rsid w:val="002B1C96"/>
    <w:rsid w:val="002B47F0"/>
    <w:rsid w:val="002B4E74"/>
    <w:rsid w:val="002C1408"/>
    <w:rsid w:val="002C6537"/>
    <w:rsid w:val="002D0B8E"/>
    <w:rsid w:val="002D2A24"/>
    <w:rsid w:val="002D4607"/>
    <w:rsid w:val="002D71C9"/>
    <w:rsid w:val="002E1E0C"/>
    <w:rsid w:val="002E202A"/>
    <w:rsid w:val="002E34BC"/>
    <w:rsid w:val="002E7C2A"/>
    <w:rsid w:val="002F0308"/>
    <w:rsid w:val="002F6CB9"/>
    <w:rsid w:val="00300D83"/>
    <w:rsid w:val="0030229E"/>
    <w:rsid w:val="00305D34"/>
    <w:rsid w:val="003114BE"/>
    <w:rsid w:val="00313100"/>
    <w:rsid w:val="00314128"/>
    <w:rsid w:val="00314E0B"/>
    <w:rsid w:val="00316016"/>
    <w:rsid w:val="0031759E"/>
    <w:rsid w:val="00327225"/>
    <w:rsid w:val="00335DF0"/>
    <w:rsid w:val="00340443"/>
    <w:rsid w:val="003410DD"/>
    <w:rsid w:val="003414D5"/>
    <w:rsid w:val="00342AA3"/>
    <w:rsid w:val="003443C0"/>
    <w:rsid w:val="00346DD6"/>
    <w:rsid w:val="00347DAC"/>
    <w:rsid w:val="00354AA6"/>
    <w:rsid w:val="00354AC2"/>
    <w:rsid w:val="00361257"/>
    <w:rsid w:val="00363279"/>
    <w:rsid w:val="00366D55"/>
    <w:rsid w:val="003679D6"/>
    <w:rsid w:val="003701D9"/>
    <w:rsid w:val="003713A4"/>
    <w:rsid w:val="00372E8D"/>
    <w:rsid w:val="00375839"/>
    <w:rsid w:val="003816C4"/>
    <w:rsid w:val="0038189A"/>
    <w:rsid w:val="003818BB"/>
    <w:rsid w:val="00381DEF"/>
    <w:rsid w:val="00385AD9"/>
    <w:rsid w:val="003860D9"/>
    <w:rsid w:val="00392054"/>
    <w:rsid w:val="00393BDC"/>
    <w:rsid w:val="003A5150"/>
    <w:rsid w:val="003A6809"/>
    <w:rsid w:val="003B04DA"/>
    <w:rsid w:val="003B070F"/>
    <w:rsid w:val="003B0B9C"/>
    <w:rsid w:val="003B0F37"/>
    <w:rsid w:val="003B11DC"/>
    <w:rsid w:val="003B169C"/>
    <w:rsid w:val="003B2AD9"/>
    <w:rsid w:val="003B4044"/>
    <w:rsid w:val="003B4E8D"/>
    <w:rsid w:val="003B5F27"/>
    <w:rsid w:val="003C0481"/>
    <w:rsid w:val="003C4E50"/>
    <w:rsid w:val="003C520A"/>
    <w:rsid w:val="003C525A"/>
    <w:rsid w:val="003C57CB"/>
    <w:rsid w:val="003D4886"/>
    <w:rsid w:val="003D62AA"/>
    <w:rsid w:val="003D78D5"/>
    <w:rsid w:val="003E1329"/>
    <w:rsid w:val="003E2735"/>
    <w:rsid w:val="003E5D1F"/>
    <w:rsid w:val="003E6A79"/>
    <w:rsid w:val="003E7A12"/>
    <w:rsid w:val="003E7DBF"/>
    <w:rsid w:val="003F0990"/>
    <w:rsid w:val="003F178B"/>
    <w:rsid w:val="003F46BA"/>
    <w:rsid w:val="003F5CB0"/>
    <w:rsid w:val="003F5DF4"/>
    <w:rsid w:val="003F79B2"/>
    <w:rsid w:val="00401A07"/>
    <w:rsid w:val="004032F8"/>
    <w:rsid w:val="00404334"/>
    <w:rsid w:val="004048A9"/>
    <w:rsid w:val="0040590E"/>
    <w:rsid w:val="00405912"/>
    <w:rsid w:val="00410C77"/>
    <w:rsid w:val="004120D9"/>
    <w:rsid w:val="00412532"/>
    <w:rsid w:val="00413016"/>
    <w:rsid w:val="004210CF"/>
    <w:rsid w:val="0042646A"/>
    <w:rsid w:val="00427681"/>
    <w:rsid w:val="004347B6"/>
    <w:rsid w:val="00436685"/>
    <w:rsid w:val="00441639"/>
    <w:rsid w:val="00441E0C"/>
    <w:rsid w:val="0044527D"/>
    <w:rsid w:val="0044532B"/>
    <w:rsid w:val="00446E17"/>
    <w:rsid w:val="004502AD"/>
    <w:rsid w:val="00450905"/>
    <w:rsid w:val="00451A81"/>
    <w:rsid w:val="00451C2E"/>
    <w:rsid w:val="00452CA6"/>
    <w:rsid w:val="00453BF4"/>
    <w:rsid w:val="004678EF"/>
    <w:rsid w:val="00467DAA"/>
    <w:rsid w:val="00473B3A"/>
    <w:rsid w:val="00473F7A"/>
    <w:rsid w:val="00481D94"/>
    <w:rsid w:val="00482FCD"/>
    <w:rsid w:val="00486CB5"/>
    <w:rsid w:val="004909FA"/>
    <w:rsid w:val="00491DC5"/>
    <w:rsid w:val="00493ACF"/>
    <w:rsid w:val="00497921"/>
    <w:rsid w:val="004A1A68"/>
    <w:rsid w:val="004A53AD"/>
    <w:rsid w:val="004A6052"/>
    <w:rsid w:val="004A64ED"/>
    <w:rsid w:val="004A6C83"/>
    <w:rsid w:val="004A763F"/>
    <w:rsid w:val="004B4226"/>
    <w:rsid w:val="004B5AB0"/>
    <w:rsid w:val="004B6612"/>
    <w:rsid w:val="004B73CA"/>
    <w:rsid w:val="004C053B"/>
    <w:rsid w:val="004C553F"/>
    <w:rsid w:val="004D365F"/>
    <w:rsid w:val="004D3B6E"/>
    <w:rsid w:val="004D698E"/>
    <w:rsid w:val="004E1310"/>
    <w:rsid w:val="004E54CE"/>
    <w:rsid w:val="004E6AB9"/>
    <w:rsid w:val="004E7104"/>
    <w:rsid w:val="004E7292"/>
    <w:rsid w:val="004F0B53"/>
    <w:rsid w:val="004F5386"/>
    <w:rsid w:val="004F5D4E"/>
    <w:rsid w:val="004F6CEC"/>
    <w:rsid w:val="005000A3"/>
    <w:rsid w:val="005006B8"/>
    <w:rsid w:val="00500B57"/>
    <w:rsid w:val="005016E3"/>
    <w:rsid w:val="00501EC8"/>
    <w:rsid w:val="00505386"/>
    <w:rsid w:val="005059EE"/>
    <w:rsid w:val="005061BC"/>
    <w:rsid w:val="005069BE"/>
    <w:rsid w:val="00510592"/>
    <w:rsid w:val="00510652"/>
    <w:rsid w:val="00511F8F"/>
    <w:rsid w:val="00513C72"/>
    <w:rsid w:val="00513F9D"/>
    <w:rsid w:val="00515067"/>
    <w:rsid w:val="00516739"/>
    <w:rsid w:val="00525B2E"/>
    <w:rsid w:val="0053060E"/>
    <w:rsid w:val="00535D5D"/>
    <w:rsid w:val="00536817"/>
    <w:rsid w:val="00536D21"/>
    <w:rsid w:val="005435C8"/>
    <w:rsid w:val="0054434C"/>
    <w:rsid w:val="00551967"/>
    <w:rsid w:val="00554400"/>
    <w:rsid w:val="00554B27"/>
    <w:rsid w:val="005601F2"/>
    <w:rsid w:val="005612F4"/>
    <w:rsid w:val="0057040E"/>
    <w:rsid w:val="0057086A"/>
    <w:rsid w:val="005730D9"/>
    <w:rsid w:val="00573887"/>
    <w:rsid w:val="00575B82"/>
    <w:rsid w:val="00576DE2"/>
    <w:rsid w:val="00582917"/>
    <w:rsid w:val="00582B16"/>
    <w:rsid w:val="00584DF5"/>
    <w:rsid w:val="00585487"/>
    <w:rsid w:val="00586094"/>
    <w:rsid w:val="00587C05"/>
    <w:rsid w:val="0059163E"/>
    <w:rsid w:val="00591EAF"/>
    <w:rsid w:val="005927C7"/>
    <w:rsid w:val="005A0972"/>
    <w:rsid w:val="005A426F"/>
    <w:rsid w:val="005A460D"/>
    <w:rsid w:val="005A5758"/>
    <w:rsid w:val="005A5C08"/>
    <w:rsid w:val="005A5F32"/>
    <w:rsid w:val="005A6B28"/>
    <w:rsid w:val="005A7181"/>
    <w:rsid w:val="005A75D2"/>
    <w:rsid w:val="005B1136"/>
    <w:rsid w:val="005B2124"/>
    <w:rsid w:val="005B39D2"/>
    <w:rsid w:val="005B552A"/>
    <w:rsid w:val="005C12F1"/>
    <w:rsid w:val="005C2323"/>
    <w:rsid w:val="005C2C30"/>
    <w:rsid w:val="005C2F62"/>
    <w:rsid w:val="005D055F"/>
    <w:rsid w:val="005D0D06"/>
    <w:rsid w:val="005D4451"/>
    <w:rsid w:val="005D7948"/>
    <w:rsid w:val="005E0946"/>
    <w:rsid w:val="005E0B57"/>
    <w:rsid w:val="005F3057"/>
    <w:rsid w:val="005F4583"/>
    <w:rsid w:val="005F4BAF"/>
    <w:rsid w:val="005F6257"/>
    <w:rsid w:val="005F69F9"/>
    <w:rsid w:val="00600D87"/>
    <w:rsid w:val="00602E97"/>
    <w:rsid w:val="006032EA"/>
    <w:rsid w:val="006111E2"/>
    <w:rsid w:val="00612E82"/>
    <w:rsid w:val="00612F71"/>
    <w:rsid w:val="00613F22"/>
    <w:rsid w:val="0061576C"/>
    <w:rsid w:val="006158F5"/>
    <w:rsid w:val="00615FC0"/>
    <w:rsid w:val="006205D7"/>
    <w:rsid w:val="00623190"/>
    <w:rsid w:val="006231DA"/>
    <w:rsid w:val="00624F9B"/>
    <w:rsid w:val="00627308"/>
    <w:rsid w:val="006279B0"/>
    <w:rsid w:val="00630315"/>
    <w:rsid w:val="006341A1"/>
    <w:rsid w:val="006359D0"/>
    <w:rsid w:val="00640CBE"/>
    <w:rsid w:val="00646162"/>
    <w:rsid w:val="00646FEB"/>
    <w:rsid w:val="00647394"/>
    <w:rsid w:val="006509A6"/>
    <w:rsid w:val="00650DA1"/>
    <w:rsid w:val="00651558"/>
    <w:rsid w:val="00654F1D"/>
    <w:rsid w:val="00655171"/>
    <w:rsid w:val="00657D2C"/>
    <w:rsid w:val="0066045A"/>
    <w:rsid w:val="006615D2"/>
    <w:rsid w:val="00661EA0"/>
    <w:rsid w:val="00663351"/>
    <w:rsid w:val="00663DB9"/>
    <w:rsid w:val="00666EDE"/>
    <w:rsid w:val="00672F4B"/>
    <w:rsid w:val="00673FA8"/>
    <w:rsid w:val="00680C60"/>
    <w:rsid w:val="00682E08"/>
    <w:rsid w:val="00684041"/>
    <w:rsid w:val="006848A7"/>
    <w:rsid w:val="0068493A"/>
    <w:rsid w:val="00685EA1"/>
    <w:rsid w:val="00687A9D"/>
    <w:rsid w:val="0069067B"/>
    <w:rsid w:val="006907E6"/>
    <w:rsid w:val="00694C37"/>
    <w:rsid w:val="0069600A"/>
    <w:rsid w:val="006A00FF"/>
    <w:rsid w:val="006A2099"/>
    <w:rsid w:val="006A2BA9"/>
    <w:rsid w:val="006A3125"/>
    <w:rsid w:val="006A35E9"/>
    <w:rsid w:val="006B02FD"/>
    <w:rsid w:val="006B1E24"/>
    <w:rsid w:val="006B7D1D"/>
    <w:rsid w:val="006C43E3"/>
    <w:rsid w:val="006C5EB2"/>
    <w:rsid w:val="006C7B7A"/>
    <w:rsid w:val="006D0310"/>
    <w:rsid w:val="006D3EB2"/>
    <w:rsid w:val="006D4CA4"/>
    <w:rsid w:val="006D5E7D"/>
    <w:rsid w:val="006E3D4E"/>
    <w:rsid w:val="006E4C94"/>
    <w:rsid w:val="006F0B2A"/>
    <w:rsid w:val="006F1AA8"/>
    <w:rsid w:val="006F27BC"/>
    <w:rsid w:val="006F3D63"/>
    <w:rsid w:val="007014C3"/>
    <w:rsid w:val="0070181A"/>
    <w:rsid w:val="00702A0A"/>
    <w:rsid w:val="00702BC3"/>
    <w:rsid w:val="00702E53"/>
    <w:rsid w:val="00703BD7"/>
    <w:rsid w:val="0071410F"/>
    <w:rsid w:val="0072369B"/>
    <w:rsid w:val="00724EBA"/>
    <w:rsid w:val="007250BD"/>
    <w:rsid w:val="007253CC"/>
    <w:rsid w:val="00726EF2"/>
    <w:rsid w:val="0073078F"/>
    <w:rsid w:val="007342F8"/>
    <w:rsid w:val="0073455E"/>
    <w:rsid w:val="00735640"/>
    <w:rsid w:val="0073584C"/>
    <w:rsid w:val="00735F78"/>
    <w:rsid w:val="00741BEE"/>
    <w:rsid w:val="00747AEE"/>
    <w:rsid w:val="00752DEA"/>
    <w:rsid w:val="0075447A"/>
    <w:rsid w:val="0075479F"/>
    <w:rsid w:val="0075659F"/>
    <w:rsid w:val="00756D14"/>
    <w:rsid w:val="00756F58"/>
    <w:rsid w:val="00757415"/>
    <w:rsid w:val="00757843"/>
    <w:rsid w:val="0076113F"/>
    <w:rsid w:val="00762682"/>
    <w:rsid w:val="00762A53"/>
    <w:rsid w:val="007652CA"/>
    <w:rsid w:val="007664BB"/>
    <w:rsid w:val="00767A1F"/>
    <w:rsid w:val="007728BD"/>
    <w:rsid w:val="0077307C"/>
    <w:rsid w:val="00773CC9"/>
    <w:rsid w:val="00781B41"/>
    <w:rsid w:val="00783699"/>
    <w:rsid w:val="007843AC"/>
    <w:rsid w:val="00786632"/>
    <w:rsid w:val="00786B7F"/>
    <w:rsid w:val="007919CD"/>
    <w:rsid w:val="00793DAE"/>
    <w:rsid w:val="00796707"/>
    <w:rsid w:val="00796F4F"/>
    <w:rsid w:val="007A240E"/>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C4399"/>
    <w:rsid w:val="007D049D"/>
    <w:rsid w:val="007D0C07"/>
    <w:rsid w:val="007D0EB9"/>
    <w:rsid w:val="007D3CAF"/>
    <w:rsid w:val="007D3F67"/>
    <w:rsid w:val="007D7052"/>
    <w:rsid w:val="007E3D16"/>
    <w:rsid w:val="007E5C8B"/>
    <w:rsid w:val="007E60A5"/>
    <w:rsid w:val="007E720A"/>
    <w:rsid w:val="007E766F"/>
    <w:rsid w:val="007E76FE"/>
    <w:rsid w:val="007F2645"/>
    <w:rsid w:val="007F34D4"/>
    <w:rsid w:val="008068FC"/>
    <w:rsid w:val="00813F89"/>
    <w:rsid w:val="00814572"/>
    <w:rsid w:val="00817140"/>
    <w:rsid w:val="00824758"/>
    <w:rsid w:val="0082607A"/>
    <w:rsid w:val="00827C07"/>
    <w:rsid w:val="008309F7"/>
    <w:rsid w:val="00833D6B"/>
    <w:rsid w:val="00843B69"/>
    <w:rsid w:val="00844DC8"/>
    <w:rsid w:val="00851A71"/>
    <w:rsid w:val="00851F7C"/>
    <w:rsid w:val="00857D3F"/>
    <w:rsid w:val="00860723"/>
    <w:rsid w:val="00862C9A"/>
    <w:rsid w:val="00866B7C"/>
    <w:rsid w:val="00867D1C"/>
    <w:rsid w:val="00872575"/>
    <w:rsid w:val="00874F56"/>
    <w:rsid w:val="008777E7"/>
    <w:rsid w:val="008805A4"/>
    <w:rsid w:val="008833CC"/>
    <w:rsid w:val="00883718"/>
    <w:rsid w:val="008843FD"/>
    <w:rsid w:val="008853C1"/>
    <w:rsid w:val="00886867"/>
    <w:rsid w:val="00887983"/>
    <w:rsid w:val="00891929"/>
    <w:rsid w:val="00895655"/>
    <w:rsid w:val="008962DE"/>
    <w:rsid w:val="008975AD"/>
    <w:rsid w:val="008A056E"/>
    <w:rsid w:val="008A155A"/>
    <w:rsid w:val="008A20A2"/>
    <w:rsid w:val="008A3730"/>
    <w:rsid w:val="008A4195"/>
    <w:rsid w:val="008B21EF"/>
    <w:rsid w:val="008B567E"/>
    <w:rsid w:val="008B65BF"/>
    <w:rsid w:val="008C1D04"/>
    <w:rsid w:val="008C4113"/>
    <w:rsid w:val="008C4E91"/>
    <w:rsid w:val="008C569A"/>
    <w:rsid w:val="008C713B"/>
    <w:rsid w:val="008D3928"/>
    <w:rsid w:val="008D413E"/>
    <w:rsid w:val="008E1AD7"/>
    <w:rsid w:val="008E1F26"/>
    <w:rsid w:val="008E35AD"/>
    <w:rsid w:val="008E4798"/>
    <w:rsid w:val="008E55B9"/>
    <w:rsid w:val="008E703B"/>
    <w:rsid w:val="008F1852"/>
    <w:rsid w:val="008F19B8"/>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E33"/>
    <w:rsid w:val="009414B4"/>
    <w:rsid w:val="00947932"/>
    <w:rsid w:val="00947F39"/>
    <w:rsid w:val="00951C19"/>
    <w:rsid w:val="00951F8C"/>
    <w:rsid w:val="00953C3C"/>
    <w:rsid w:val="00956D3D"/>
    <w:rsid w:val="00962197"/>
    <w:rsid w:val="0096589C"/>
    <w:rsid w:val="00967E16"/>
    <w:rsid w:val="0097255E"/>
    <w:rsid w:val="009726B6"/>
    <w:rsid w:val="00976E01"/>
    <w:rsid w:val="0098234C"/>
    <w:rsid w:val="00982923"/>
    <w:rsid w:val="00983210"/>
    <w:rsid w:val="00984746"/>
    <w:rsid w:val="00985707"/>
    <w:rsid w:val="009865D4"/>
    <w:rsid w:val="009902E0"/>
    <w:rsid w:val="009912BA"/>
    <w:rsid w:val="00992327"/>
    <w:rsid w:val="00994440"/>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77B9"/>
    <w:rsid w:val="009D1C86"/>
    <w:rsid w:val="009E0062"/>
    <w:rsid w:val="009E19FB"/>
    <w:rsid w:val="009E1FF5"/>
    <w:rsid w:val="009E3530"/>
    <w:rsid w:val="009E4A94"/>
    <w:rsid w:val="009E5FFE"/>
    <w:rsid w:val="009E6E35"/>
    <w:rsid w:val="009F098D"/>
    <w:rsid w:val="009F0FB1"/>
    <w:rsid w:val="009F1026"/>
    <w:rsid w:val="009F1F86"/>
    <w:rsid w:val="00A01EE9"/>
    <w:rsid w:val="00A03127"/>
    <w:rsid w:val="00A10273"/>
    <w:rsid w:val="00A13984"/>
    <w:rsid w:val="00A13D8E"/>
    <w:rsid w:val="00A14807"/>
    <w:rsid w:val="00A23EE6"/>
    <w:rsid w:val="00A24403"/>
    <w:rsid w:val="00A245DB"/>
    <w:rsid w:val="00A25639"/>
    <w:rsid w:val="00A2631A"/>
    <w:rsid w:val="00A27658"/>
    <w:rsid w:val="00A31E09"/>
    <w:rsid w:val="00A34531"/>
    <w:rsid w:val="00A34E02"/>
    <w:rsid w:val="00A354B9"/>
    <w:rsid w:val="00A36AC9"/>
    <w:rsid w:val="00A37A2C"/>
    <w:rsid w:val="00A423CC"/>
    <w:rsid w:val="00A426FD"/>
    <w:rsid w:val="00A441D5"/>
    <w:rsid w:val="00A45C91"/>
    <w:rsid w:val="00A46275"/>
    <w:rsid w:val="00A50E01"/>
    <w:rsid w:val="00A54E9B"/>
    <w:rsid w:val="00A56B0F"/>
    <w:rsid w:val="00A621EB"/>
    <w:rsid w:val="00A630B7"/>
    <w:rsid w:val="00A637AE"/>
    <w:rsid w:val="00A66F6A"/>
    <w:rsid w:val="00A70951"/>
    <w:rsid w:val="00A73946"/>
    <w:rsid w:val="00A81BD0"/>
    <w:rsid w:val="00A82654"/>
    <w:rsid w:val="00A852E2"/>
    <w:rsid w:val="00A8612A"/>
    <w:rsid w:val="00A87870"/>
    <w:rsid w:val="00A90D5F"/>
    <w:rsid w:val="00A91CEA"/>
    <w:rsid w:val="00AA1639"/>
    <w:rsid w:val="00AA188A"/>
    <w:rsid w:val="00AA27C2"/>
    <w:rsid w:val="00AA2C14"/>
    <w:rsid w:val="00AA431E"/>
    <w:rsid w:val="00AB16D6"/>
    <w:rsid w:val="00AB455B"/>
    <w:rsid w:val="00AC070F"/>
    <w:rsid w:val="00AC1AC0"/>
    <w:rsid w:val="00AC1D0D"/>
    <w:rsid w:val="00AC2477"/>
    <w:rsid w:val="00AC4122"/>
    <w:rsid w:val="00AC44E4"/>
    <w:rsid w:val="00AC4AA0"/>
    <w:rsid w:val="00AD1ACD"/>
    <w:rsid w:val="00AD306E"/>
    <w:rsid w:val="00AD344D"/>
    <w:rsid w:val="00AD4791"/>
    <w:rsid w:val="00AD6AF4"/>
    <w:rsid w:val="00AE005E"/>
    <w:rsid w:val="00AE1B1C"/>
    <w:rsid w:val="00AE1E52"/>
    <w:rsid w:val="00AE285A"/>
    <w:rsid w:val="00AE51E4"/>
    <w:rsid w:val="00AE5883"/>
    <w:rsid w:val="00AE7640"/>
    <w:rsid w:val="00AF15BF"/>
    <w:rsid w:val="00AF25FF"/>
    <w:rsid w:val="00AF709D"/>
    <w:rsid w:val="00AF731E"/>
    <w:rsid w:val="00B0021C"/>
    <w:rsid w:val="00B01FB3"/>
    <w:rsid w:val="00B0261D"/>
    <w:rsid w:val="00B03504"/>
    <w:rsid w:val="00B06469"/>
    <w:rsid w:val="00B07113"/>
    <w:rsid w:val="00B07284"/>
    <w:rsid w:val="00B10024"/>
    <w:rsid w:val="00B12219"/>
    <w:rsid w:val="00B167E2"/>
    <w:rsid w:val="00B1787B"/>
    <w:rsid w:val="00B17ED2"/>
    <w:rsid w:val="00B24266"/>
    <w:rsid w:val="00B27677"/>
    <w:rsid w:val="00B30721"/>
    <w:rsid w:val="00B3265F"/>
    <w:rsid w:val="00B32D00"/>
    <w:rsid w:val="00B34AF1"/>
    <w:rsid w:val="00B36A5B"/>
    <w:rsid w:val="00B37115"/>
    <w:rsid w:val="00B37297"/>
    <w:rsid w:val="00B37746"/>
    <w:rsid w:val="00B416BF"/>
    <w:rsid w:val="00B4298F"/>
    <w:rsid w:val="00B43DB4"/>
    <w:rsid w:val="00B43E25"/>
    <w:rsid w:val="00B44B70"/>
    <w:rsid w:val="00B50EC5"/>
    <w:rsid w:val="00B5185C"/>
    <w:rsid w:val="00B527C1"/>
    <w:rsid w:val="00B62CAD"/>
    <w:rsid w:val="00B62CB2"/>
    <w:rsid w:val="00B647A3"/>
    <w:rsid w:val="00B64A24"/>
    <w:rsid w:val="00B64FEA"/>
    <w:rsid w:val="00B707FD"/>
    <w:rsid w:val="00B717E7"/>
    <w:rsid w:val="00B71E62"/>
    <w:rsid w:val="00B73BD2"/>
    <w:rsid w:val="00B829B4"/>
    <w:rsid w:val="00B83BED"/>
    <w:rsid w:val="00B84A16"/>
    <w:rsid w:val="00B84DC8"/>
    <w:rsid w:val="00B85B68"/>
    <w:rsid w:val="00B85F71"/>
    <w:rsid w:val="00B87B18"/>
    <w:rsid w:val="00B87B83"/>
    <w:rsid w:val="00B901F4"/>
    <w:rsid w:val="00B90C0E"/>
    <w:rsid w:val="00B92F94"/>
    <w:rsid w:val="00B95D55"/>
    <w:rsid w:val="00B96629"/>
    <w:rsid w:val="00B96677"/>
    <w:rsid w:val="00BA2586"/>
    <w:rsid w:val="00BA61E6"/>
    <w:rsid w:val="00BA6426"/>
    <w:rsid w:val="00BA7743"/>
    <w:rsid w:val="00BB0717"/>
    <w:rsid w:val="00BB2DA7"/>
    <w:rsid w:val="00BB30FD"/>
    <w:rsid w:val="00BB4436"/>
    <w:rsid w:val="00BC03F5"/>
    <w:rsid w:val="00BC08A5"/>
    <w:rsid w:val="00BC20EC"/>
    <w:rsid w:val="00BC235A"/>
    <w:rsid w:val="00BC32FA"/>
    <w:rsid w:val="00BC48F5"/>
    <w:rsid w:val="00BC5896"/>
    <w:rsid w:val="00BC5A84"/>
    <w:rsid w:val="00BC7F4A"/>
    <w:rsid w:val="00BD0D00"/>
    <w:rsid w:val="00BD0F5D"/>
    <w:rsid w:val="00BD2F6D"/>
    <w:rsid w:val="00BD4C95"/>
    <w:rsid w:val="00BE0352"/>
    <w:rsid w:val="00BE2873"/>
    <w:rsid w:val="00BE3B3F"/>
    <w:rsid w:val="00BE3CAF"/>
    <w:rsid w:val="00BE4AC1"/>
    <w:rsid w:val="00BE51C5"/>
    <w:rsid w:val="00BE57B9"/>
    <w:rsid w:val="00BE5900"/>
    <w:rsid w:val="00BE6063"/>
    <w:rsid w:val="00BE7570"/>
    <w:rsid w:val="00BF0186"/>
    <w:rsid w:val="00BF207D"/>
    <w:rsid w:val="00BF6C8A"/>
    <w:rsid w:val="00C007C3"/>
    <w:rsid w:val="00C0401B"/>
    <w:rsid w:val="00C04984"/>
    <w:rsid w:val="00C102FC"/>
    <w:rsid w:val="00C12529"/>
    <w:rsid w:val="00C220A5"/>
    <w:rsid w:val="00C2287D"/>
    <w:rsid w:val="00C24A16"/>
    <w:rsid w:val="00C25FFF"/>
    <w:rsid w:val="00C26C23"/>
    <w:rsid w:val="00C33180"/>
    <w:rsid w:val="00C333D4"/>
    <w:rsid w:val="00C341EB"/>
    <w:rsid w:val="00C34F70"/>
    <w:rsid w:val="00C35324"/>
    <w:rsid w:val="00C35446"/>
    <w:rsid w:val="00C43BB6"/>
    <w:rsid w:val="00C4450A"/>
    <w:rsid w:val="00C44C55"/>
    <w:rsid w:val="00C4704F"/>
    <w:rsid w:val="00C509FB"/>
    <w:rsid w:val="00C57210"/>
    <w:rsid w:val="00C572A7"/>
    <w:rsid w:val="00C62DC9"/>
    <w:rsid w:val="00C73F21"/>
    <w:rsid w:val="00C752EC"/>
    <w:rsid w:val="00C768D8"/>
    <w:rsid w:val="00C82E59"/>
    <w:rsid w:val="00C83CE3"/>
    <w:rsid w:val="00C845EA"/>
    <w:rsid w:val="00C84D20"/>
    <w:rsid w:val="00C8795F"/>
    <w:rsid w:val="00C87E2E"/>
    <w:rsid w:val="00C947D5"/>
    <w:rsid w:val="00C96788"/>
    <w:rsid w:val="00C97A4A"/>
    <w:rsid w:val="00CA071B"/>
    <w:rsid w:val="00CA1448"/>
    <w:rsid w:val="00CA1B6B"/>
    <w:rsid w:val="00CA230F"/>
    <w:rsid w:val="00CA34C7"/>
    <w:rsid w:val="00CB11EA"/>
    <w:rsid w:val="00CB2DE2"/>
    <w:rsid w:val="00CB3066"/>
    <w:rsid w:val="00CB3161"/>
    <w:rsid w:val="00CB3A1B"/>
    <w:rsid w:val="00CB5682"/>
    <w:rsid w:val="00CB5CD0"/>
    <w:rsid w:val="00CB5D0E"/>
    <w:rsid w:val="00CB5D7E"/>
    <w:rsid w:val="00CC0646"/>
    <w:rsid w:val="00CC312F"/>
    <w:rsid w:val="00CC6140"/>
    <w:rsid w:val="00CC62ED"/>
    <w:rsid w:val="00CD4615"/>
    <w:rsid w:val="00CD4C3F"/>
    <w:rsid w:val="00CD6A3C"/>
    <w:rsid w:val="00CD7C3B"/>
    <w:rsid w:val="00CE1E05"/>
    <w:rsid w:val="00CE2906"/>
    <w:rsid w:val="00CE2BCC"/>
    <w:rsid w:val="00CE44E9"/>
    <w:rsid w:val="00CE5C52"/>
    <w:rsid w:val="00CE7FAE"/>
    <w:rsid w:val="00CF0B16"/>
    <w:rsid w:val="00CF170F"/>
    <w:rsid w:val="00CF1D06"/>
    <w:rsid w:val="00CF25DE"/>
    <w:rsid w:val="00CF3199"/>
    <w:rsid w:val="00CF4C88"/>
    <w:rsid w:val="00D02096"/>
    <w:rsid w:val="00D029A6"/>
    <w:rsid w:val="00D041A0"/>
    <w:rsid w:val="00D101A5"/>
    <w:rsid w:val="00D1052E"/>
    <w:rsid w:val="00D1244E"/>
    <w:rsid w:val="00D12485"/>
    <w:rsid w:val="00D13D35"/>
    <w:rsid w:val="00D14D55"/>
    <w:rsid w:val="00D178E9"/>
    <w:rsid w:val="00D210C4"/>
    <w:rsid w:val="00D23154"/>
    <w:rsid w:val="00D23DF8"/>
    <w:rsid w:val="00D24B81"/>
    <w:rsid w:val="00D26673"/>
    <w:rsid w:val="00D269C2"/>
    <w:rsid w:val="00D2729A"/>
    <w:rsid w:val="00D30F19"/>
    <w:rsid w:val="00D3486C"/>
    <w:rsid w:val="00D35037"/>
    <w:rsid w:val="00D424C0"/>
    <w:rsid w:val="00D4501D"/>
    <w:rsid w:val="00D46E59"/>
    <w:rsid w:val="00D52799"/>
    <w:rsid w:val="00D55141"/>
    <w:rsid w:val="00D64652"/>
    <w:rsid w:val="00D66142"/>
    <w:rsid w:val="00D66B6E"/>
    <w:rsid w:val="00D71760"/>
    <w:rsid w:val="00D75BCF"/>
    <w:rsid w:val="00D8117B"/>
    <w:rsid w:val="00D816C8"/>
    <w:rsid w:val="00D85F46"/>
    <w:rsid w:val="00D8665E"/>
    <w:rsid w:val="00D86F74"/>
    <w:rsid w:val="00D919E5"/>
    <w:rsid w:val="00D91F09"/>
    <w:rsid w:val="00D92F6D"/>
    <w:rsid w:val="00D976D1"/>
    <w:rsid w:val="00DA1C3E"/>
    <w:rsid w:val="00DA30DA"/>
    <w:rsid w:val="00DA43A7"/>
    <w:rsid w:val="00DA7DCF"/>
    <w:rsid w:val="00DB03CE"/>
    <w:rsid w:val="00DB1F54"/>
    <w:rsid w:val="00DB6597"/>
    <w:rsid w:val="00DC0A27"/>
    <w:rsid w:val="00DC5005"/>
    <w:rsid w:val="00DD28B0"/>
    <w:rsid w:val="00DD39F7"/>
    <w:rsid w:val="00DE3559"/>
    <w:rsid w:val="00DF3D62"/>
    <w:rsid w:val="00DF4C67"/>
    <w:rsid w:val="00DF6BBD"/>
    <w:rsid w:val="00E00C16"/>
    <w:rsid w:val="00E0586F"/>
    <w:rsid w:val="00E062CE"/>
    <w:rsid w:val="00E06B56"/>
    <w:rsid w:val="00E07A81"/>
    <w:rsid w:val="00E20E33"/>
    <w:rsid w:val="00E211AF"/>
    <w:rsid w:val="00E21C7E"/>
    <w:rsid w:val="00E2501D"/>
    <w:rsid w:val="00E3341F"/>
    <w:rsid w:val="00E34D2A"/>
    <w:rsid w:val="00E35345"/>
    <w:rsid w:val="00E361AE"/>
    <w:rsid w:val="00E37E3A"/>
    <w:rsid w:val="00E403E5"/>
    <w:rsid w:val="00E4219A"/>
    <w:rsid w:val="00E429B2"/>
    <w:rsid w:val="00E4606C"/>
    <w:rsid w:val="00E47D00"/>
    <w:rsid w:val="00E55E7B"/>
    <w:rsid w:val="00E55F41"/>
    <w:rsid w:val="00E56835"/>
    <w:rsid w:val="00E62929"/>
    <w:rsid w:val="00E64570"/>
    <w:rsid w:val="00E66325"/>
    <w:rsid w:val="00E66D37"/>
    <w:rsid w:val="00E7029B"/>
    <w:rsid w:val="00E719BC"/>
    <w:rsid w:val="00E75CC6"/>
    <w:rsid w:val="00E7656F"/>
    <w:rsid w:val="00E82BFE"/>
    <w:rsid w:val="00E869C8"/>
    <w:rsid w:val="00E91532"/>
    <w:rsid w:val="00E9727F"/>
    <w:rsid w:val="00EA3097"/>
    <w:rsid w:val="00EA71CF"/>
    <w:rsid w:val="00EB125A"/>
    <w:rsid w:val="00EB5927"/>
    <w:rsid w:val="00EC091E"/>
    <w:rsid w:val="00EC3037"/>
    <w:rsid w:val="00EC3307"/>
    <w:rsid w:val="00EC4646"/>
    <w:rsid w:val="00EC4C31"/>
    <w:rsid w:val="00EC6EA0"/>
    <w:rsid w:val="00EC7C8E"/>
    <w:rsid w:val="00ED0401"/>
    <w:rsid w:val="00ED1518"/>
    <w:rsid w:val="00ED2823"/>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1E68"/>
    <w:rsid w:val="00F14638"/>
    <w:rsid w:val="00F20064"/>
    <w:rsid w:val="00F2325C"/>
    <w:rsid w:val="00F2443F"/>
    <w:rsid w:val="00F31EA4"/>
    <w:rsid w:val="00F31F47"/>
    <w:rsid w:val="00F40C5E"/>
    <w:rsid w:val="00F41984"/>
    <w:rsid w:val="00F43C57"/>
    <w:rsid w:val="00F45353"/>
    <w:rsid w:val="00F45B6B"/>
    <w:rsid w:val="00F4657B"/>
    <w:rsid w:val="00F471DF"/>
    <w:rsid w:val="00F50F08"/>
    <w:rsid w:val="00F5107D"/>
    <w:rsid w:val="00F5363C"/>
    <w:rsid w:val="00F54A2B"/>
    <w:rsid w:val="00F562EA"/>
    <w:rsid w:val="00F723B3"/>
    <w:rsid w:val="00F74BCB"/>
    <w:rsid w:val="00F754FA"/>
    <w:rsid w:val="00F7611A"/>
    <w:rsid w:val="00F76BC8"/>
    <w:rsid w:val="00F7735C"/>
    <w:rsid w:val="00F856B5"/>
    <w:rsid w:val="00F873DB"/>
    <w:rsid w:val="00F903F9"/>
    <w:rsid w:val="00FA0860"/>
    <w:rsid w:val="00FA104E"/>
    <w:rsid w:val="00FA5425"/>
    <w:rsid w:val="00FA5877"/>
    <w:rsid w:val="00FA705F"/>
    <w:rsid w:val="00FB0E37"/>
    <w:rsid w:val="00FB1EF8"/>
    <w:rsid w:val="00FB32EC"/>
    <w:rsid w:val="00FB528F"/>
    <w:rsid w:val="00FB658B"/>
    <w:rsid w:val="00FB65FA"/>
    <w:rsid w:val="00FB770A"/>
    <w:rsid w:val="00FC0EF4"/>
    <w:rsid w:val="00FC197C"/>
    <w:rsid w:val="00FC3C9B"/>
    <w:rsid w:val="00FD3237"/>
    <w:rsid w:val="00FD3729"/>
    <w:rsid w:val="00FD3D6C"/>
    <w:rsid w:val="00FD4BAA"/>
    <w:rsid w:val="00FD4EF4"/>
    <w:rsid w:val="00FD7F57"/>
    <w:rsid w:val="00FE55DE"/>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37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uiPriority w:val="59"/>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customStyle="1" w:styleId="go">
    <w:name w:val="go"/>
    <w:basedOn w:val="Normln"/>
    <w:rsid w:val="00862C9A"/>
    <w:pPr>
      <w:overflowPunct/>
      <w:autoSpaceDE/>
      <w:autoSpaceDN/>
      <w:adjustRightInd/>
      <w:spacing w:before="100" w:beforeAutospacing="1" w:after="100" w:afterAutospacing="1"/>
      <w:textAlignment w:val="auto"/>
    </w:pPr>
    <w:rPr>
      <w:sz w:val="24"/>
      <w:szCs w:val="24"/>
    </w:rPr>
  </w:style>
  <w:style w:type="paragraph" w:customStyle="1" w:styleId="l3">
    <w:name w:val="l3"/>
    <w:basedOn w:val="Normln"/>
    <w:rsid w:val="00862C9A"/>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uiPriority w:val="59"/>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customStyle="1" w:styleId="go">
    <w:name w:val="go"/>
    <w:basedOn w:val="Normln"/>
    <w:rsid w:val="00862C9A"/>
    <w:pPr>
      <w:overflowPunct/>
      <w:autoSpaceDE/>
      <w:autoSpaceDN/>
      <w:adjustRightInd/>
      <w:spacing w:before="100" w:beforeAutospacing="1" w:after="100" w:afterAutospacing="1"/>
      <w:textAlignment w:val="auto"/>
    </w:pPr>
    <w:rPr>
      <w:sz w:val="24"/>
      <w:szCs w:val="24"/>
    </w:rPr>
  </w:style>
  <w:style w:type="paragraph" w:customStyle="1" w:styleId="l3">
    <w:name w:val="l3"/>
    <w:basedOn w:val="Normln"/>
    <w:rsid w:val="00862C9A"/>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dusil@pierre-fabre.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3458</Words>
  <Characters>20668</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2017-09-07T12:25:00Z</dcterms:created>
  <dcterms:modified xsi:type="dcterms:W3CDTF">2017-09-07T12:25:00Z</dcterms:modified>
</cp:coreProperties>
</file>