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10765" w14:textId="77777777" w:rsidR="001578C7" w:rsidRPr="00445886" w:rsidRDefault="001578C7">
      <w:pPr>
        <w:pStyle w:val="Zhlav"/>
        <w:tabs>
          <w:tab w:val="clear" w:pos="4536"/>
          <w:tab w:val="clear" w:pos="9072"/>
          <w:tab w:val="center" w:pos="4154"/>
          <w:tab w:val="right" w:pos="8309"/>
        </w:tabs>
        <w:rPr>
          <w:snapToGrid w:val="0"/>
          <w:szCs w:val="20"/>
        </w:rPr>
      </w:pPr>
      <w:bookmarkStart w:id="0" w:name="_GoBack"/>
      <w:bookmarkEnd w:id="0"/>
    </w:p>
    <w:p w14:paraId="35856B35" w14:textId="77777777" w:rsidR="001578C7" w:rsidRPr="00445886" w:rsidRDefault="001578C7">
      <w:pPr>
        <w:pStyle w:val="Nadpis1"/>
        <w:rPr>
          <w:sz w:val="24"/>
        </w:rPr>
      </w:pPr>
      <w:r w:rsidRPr="00445886">
        <w:t>SMLOUVA</w:t>
      </w:r>
    </w:p>
    <w:p w14:paraId="5A6EAEF6" w14:textId="77777777" w:rsidR="001578C7" w:rsidRPr="00445886" w:rsidRDefault="001578C7">
      <w:pPr>
        <w:jc w:val="both"/>
        <w:rPr>
          <w:b/>
          <w:snapToGrid w:val="0"/>
          <w:szCs w:val="20"/>
        </w:rPr>
      </w:pPr>
    </w:p>
    <w:p w14:paraId="633B03FC" w14:textId="77777777" w:rsidR="001578C7" w:rsidRPr="00445886" w:rsidRDefault="001578C7">
      <w:pPr>
        <w:pStyle w:val="Nadpis5"/>
      </w:pPr>
      <w:r w:rsidRPr="00445886">
        <w:t>o poskytnutí služeb a poradenství</w:t>
      </w:r>
    </w:p>
    <w:p w14:paraId="6A14B49C" w14:textId="77777777" w:rsidR="001578C7" w:rsidRPr="00445886" w:rsidRDefault="001C6A9C">
      <w:pPr>
        <w:jc w:val="both"/>
        <w:rPr>
          <w:snapToGrid w:val="0"/>
          <w:sz w:val="20"/>
        </w:rPr>
      </w:pPr>
      <w:r w:rsidRPr="00445886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F12F20" wp14:editId="36A9BEAF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6400800" cy="0"/>
                <wp:effectExtent l="6985" t="12065" r="12065" b="69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A8A706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7in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Slu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laTpP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"/>
            </w:pict>
          </mc:Fallback>
        </mc:AlternateContent>
      </w:r>
    </w:p>
    <w:p w14:paraId="3761AB40" w14:textId="77777777" w:rsidR="00C96476" w:rsidRPr="00445886" w:rsidRDefault="001578C7" w:rsidP="00C96476">
      <w:pPr>
        <w:ind w:left="2832" w:firstLine="708"/>
        <w:jc w:val="both"/>
        <w:rPr>
          <w:bCs/>
          <w:snapToGrid w:val="0"/>
          <w:sz w:val="20"/>
        </w:rPr>
      </w:pPr>
      <w:r w:rsidRPr="00445886">
        <w:rPr>
          <w:snapToGrid w:val="0"/>
          <w:sz w:val="20"/>
        </w:rPr>
        <w:tab/>
      </w:r>
      <w:r w:rsidRPr="00445886">
        <w:rPr>
          <w:snapToGrid w:val="0"/>
          <w:sz w:val="20"/>
        </w:rPr>
        <w:tab/>
      </w:r>
      <w:r w:rsidRPr="00445886">
        <w:rPr>
          <w:snapToGrid w:val="0"/>
          <w:sz w:val="20"/>
        </w:rPr>
        <w:tab/>
      </w:r>
      <w:r w:rsidRPr="00445886">
        <w:rPr>
          <w:snapToGrid w:val="0"/>
          <w:sz w:val="20"/>
        </w:rPr>
        <w:tab/>
      </w:r>
      <w:r w:rsidRPr="00445886">
        <w:rPr>
          <w:snapToGrid w:val="0"/>
          <w:sz w:val="20"/>
        </w:rPr>
        <w:tab/>
      </w:r>
      <w:r w:rsidR="00C96476" w:rsidRPr="00445886">
        <w:rPr>
          <w:bCs/>
          <w:snapToGrid w:val="0"/>
          <w:sz w:val="20"/>
        </w:rPr>
        <w:t xml:space="preserve"> </w:t>
      </w:r>
    </w:p>
    <w:p w14:paraId="38F38347" w14:textId="77777777" w:rsidR="001A6595" w:rsidRDefault="00AD0F81" w:rsidP="001A6595">
      <w:pPr>
        <w:rPr>
          <w:sz w:val="22"/>
          <w:szCs w:val="22"/>
        </w:rPr>
      </w:pPr>
      <w:r w:rsidRPr="00445886">
        <w:rPr>
          <w:sz w:val="20"/>
          <w:szCs w:val="20"/>
          <w:lang w:eastAsia="en-US"/>
        </w:rPr>
        <w:t xml:space="preserve"> </w:t>
      </w:r>
      <w:r w:rsidRPr="00445886">
        <w:rPr>
          <w:sz w:val="20"/>
          <w:szCs w:val="20"/>
          <w:lang w:eastAsia="en-US"/>
        </w:rPr>
        <w:tab/>
      </w:r>
      <w:r w:rsidRPr="00445886">
        <w:rPr>
          <w:sz w:val="20"/>
          <w:szCs w:val="20"/>
          <w:lang w:eastAsia="en-US"/>
        </w:rPr>
        <w:tab/>
      </w:r>
      <w:r w:rsidRPr="00445886">
        <w:rPr>
          <w:sz w:val="20"/>
          <w:szCs w:val="20"/>
          <w:lang w:eastAsia="en-US"/>
        </w:rPr>
        <w:tab/>
      </w:r>
      <w:r w:rsidRPr="00367762">
        <w:rPr>
          <w:sz w:val="20"/>
          <w:szCs w:val="20"/>
          <w:lang w:eastAsia="en-US"/>
        </w:rPr>
        <w:tab/>
      </w:r>
      <w:r w:rsidRPr="00367762">
        <w:rPr>
          <w:sz w:val="20"/>
          <w:szCs w:val="20"/>
          <w:lang w:eastAsia="en-US"/>
        </w:rPr>
        <w:tab/>
      </w:r>
      <w:r w:rsidR="001A6595" w:rsidRPr="001A6595">
        <w:rPr>
          <w:b/>
        </w:rPr>
        <w:t>Dětský domov Cheb a Horní Slavkov</w:t>
      </w:r>
      <w:r w:rsidR="001A6595">
        <w:t>, příspěvková organizace</w:t>
      </w:r>
    </w:p>
    <w:p w14:paraId="71000A24" w14:textId="77777777" w:rsidR="001A6595" w:rsidRDefault="001A6595" w:rsidP="001A6595">
      <w:pPr>
        <w:ind w:left="2832" w:firstLine="708"/>
      </w:pPr>
      <w:r>
        <w:t>Goethova 1660/16</w:t>
      </w:r>
    </w:p>
    <w:p w14:paraId="2991EEA1" w14:textId="77777777" w:rsidR="001A6595" w:rsidRDefault="001A6595" w:rsidP="001A6595">
      <w:pPr>
        <w:ind w:left="2832" w:firstLine="708"/>
      </w:pPr>
      <w:r>
        <w:t>35002 Cheb</w:t>
      </w:r>
    </w:p>
    <w:p w14:paraId="5E7C7186" w14:textId="77777777" w:rsidR="001C6A9C" w:rsidRDefault="001A6595" w:rsidP="001A6595">
      <w:pPr>
        <w:ind w:left="2832" w:firstLine="708"/>
      </w:pPr>
      <w:r>
        <w:t>IČO: 49767267</w:t>
      </w:r>
    </w:p>
    <w:p w14:paraId="671C161E" w14:textId="77777777" w:rsidR="001A6595" w:rsidRPr="001A6595" w:rsidRDefault="001A6595" w:rsidP="001A6595">
      <w:pPr>
        <w:ind w:left="2832" w:firstLine="708"/>
      </w:pPr>
    </w:p>
    <w:p w14:paraId="3B896114" w14:textId="77777777" w:rsidR="001C6A9C" w:rsidRPr="00731A47" w:rsidRDefault="001C6A9C" w:rsidP="001C6A9C">
      <w:pPr>
        <w:ind w:left="2832" w:firstLine="708"/>
        <w:jc w:val="both"/>
        <w:rPr>
          <w:bCs/>
          <w:sz w:val="22"/>
          <w:szCs w:val="22"/>
        </w:rPr>
      </w:pPr>
      <w:r w:rsidRPr="00731A47">
        <w:rPr>
          <w:b/>
          <w:bCs/>
          <w:sz w:val="22"/>
          <w:szCs w:val="22"/>
        </w:rPr>
        <w:t xml:space="preserve">statutární </w:t>
      </w:r>
      <w:proofErr w:type="gramStart"/>
      <w:r w:rsidRPr="00731A47">
        <w:rPr>
          <w:b/>
          <w:bCs/>
          <w:sz w:val="22"/>
          <w:szCs w:val="22"/>
        </w:rPr>
        <w:t>zástupce :</w:t>
      </w:r>
      <w:proofErr w:type="gramEnd"/>
      <w:r w:rsidRPr="00731A47">
        <w:rPr>
          <w:b/>
          <w:bCs/>
          <w:sz w:val="22"/>
          <w:szCs w:val="22"/>
        </w:rPr>
        <w:t xml:space="preserve">    </w:t>
      </w:r>
      <w:r w:rsidR="00390CDC">
        <w:rPr>
          <w:b/>
          <w:sz w:val="22"/>
          <w:szCs w:val="22"/>
        </w:rPr>
        <w:t>Ing. Petr Čavojský</w:t>
      </w:r>
      <w:r w:rsidRPr="00731A47">
        <w:rPr>
          <w:bCs/>
          <w:sz w:val="22"/>
          <w:szCs w:val="22"/>
        </w:rPr>
        <w:t xml:space="preserve">– </w:t>
      </w:r>
      <w:r w:rsidR="00367762">
        <w:rPr>
          <w:bCs/>
          <w:sz w:val="22"/>
          <w:szCs w:val="22"/>
        </w:rPr>
        <w:t>ředitel</w:t>
      </w:r>
    </w:p>
    <w:p w14:paraId="205E107D" w14:textId="77777777" w:rsidR="00445886" w:rsidRPr="00445886" w:rsidRDefault="00445886" w:rsidP="001C6A9C">
      <w:pPr>
        <w:rPr>
          <w:snapToGrid w:val="0"/>
          <w:sz w:val="22"/>
          <w:szCs w:val="22"/>
        </w:rPr>
      </w:pPr>
    </w:p>
    <w:p w14:paraId="53AB452E" w14:textId="77777777" w:rsidR="00C96476" w:rsidRPr="00445886" w:rsidRDefault="00C96476" w:rsidP="00C96476">
      <w:pPr>
        <w:ind w:left="2832" w:firstLine="708"/>
        <w:jc w:val="both"/>
        <w:rPr>
          <w:bCs/>
          <w:snapToGrid w:val="0"/>
          <w:sz w:val="22"/>
          <w:szCs w:val="22"/>
        </w:rPr>
      </w:pPr>
      <w:r w:rsidRPr="00445886">
        <w:rPr>
          <w:bCs/>
          <w:snapToGrid w:val="0"/>
          <w:sz w:val="22"/>
          <w:szCs w:val="22"/>
        </w:rPr>
        <w:t xml:space="preserve"> (dále je „objednatel“)</w:t>
      </w:r>
    </w:p>
    <w:p w14:paraId="6C89D145" w14:textId="77777777" w:rsidR="00C96476" w:rsidRPr="00BC5243" w:rsidRDefault="00C96476" w:rsidP="00C96476">
      <w:pPr>
        <w:ind w:left="2832" w:firstLine="708"/>
        <w:jc w:val="both"/>
        <w:rPr>
          <w:bCs/>
          <w:snapToGrid w:val="0"/>
          <w:sz w:val="10"/>
          <w:szCs w:val="10"/>
        </w:rPr>
      </w:pPr>
    </w:p>
    <w:p w14:paraId="7E2E42EB" w14:textId="77777777" w:rsidR="001578C7" w:rsidRPr="00445886" w:rsidRDefault="00C96476" w:rsidP="00C96476">
      <w:pPr>
        <w:ind w:left="2832" w:firstLine="708"/>
        <w:jc w:val="both"/>
        <w:rPr>
          <w:b/>
          <w:snapToGrid w:val="0"/>
          <w:sz w:val="22"/>
          <w:szCs w:val="22"/>
        </w:rPr>
      </w:pPr>
      <w:r w:rsidRPr="00445886">
        <w:rPr>
          <w:b/>
          <w:snapToGrid w:val="0"/>
          <w:sz w:val="22"/>
          <w:szCs w:val="22"/>
        </w:rPr>
        <w:t>a</w:t>
      </w:r>
    </w:p>
    <w:p w14:paraId="4FCA1F24" w14:textId="77777777" w:rsidR="00C96476" w:rsidRPr="00BC5243" w:rsidRDefault="00C96476" w:rsidP="00C96476">
      <w:pPr>
        <w:ind w:left="2832" w:firstLine="708"/>
        <w:jc w:val="both"/>
        <w:rPr>
          <w:bCs/>
          <w:snapToGrid w:val="0"/>
          <w:sz w:val="10"/>
          <w:szCs w:val="10"/>
        </w:rPr>
      </w:pPr>
    </w:p>
    <w:p w14:paraId="181985F7" w14:textId="77777777" w:rsidR="001578C7" w:rsidRPr="00445886" w:rsidRDefault="001578C7">
      <w:pPr>
        <w:pStyle w:val="Nadpis3"/>
        <w:rPr>
          <w:sz w:val="22"/>
          <w:szCs w:val="22"/>
        </w:rPr>
      </w:pPr>
      <w:proofErr w:type="gramStart"/>
      <w:r w:rsidRPr="00445886">
        <w:rPr>
          <w:sz w:val="22"/>
          <w:szCs w:val="22"/>
        </w:rPr>
        <w:t>Petr  Rubáš</w:t>
      </w:r>
      <w:proofErr w:type="gramEnd"/>
    </w:p>
    <w:p w14:paraId="26351F10" w14:textId="77777777" w:rsidR="001578C7" w:rsidRPr="00445886" w:rsidRDefault="00C27E75">
      <w:pPr>
        <w:pStyle w:val="Nadpis6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Radniční 487</w:t>
      </w:r>
    </w:p>
    <w:p w14:paraId="5EF5637B" w14:textId="77777777" w:rsidR="001578C7" w:rsidRPr="00445886" w:rsidRDefault="00C27E75">
      <w:pPr>
        <w:ind w:left="2832" w:firstLine="708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357 31 Krásno</w:t>
      </w:r>
    </w:p>
    <w:p w14:paraId="06F64825" w14:textId="77777777" w:rsidR="001578C7" w:rsidRPr="00445886" w:rsidRDefault="001578C7">
      <w:pPr>
        <w:pStyle w:val="Nadpis2"/>
        <w:ind w:left="2832" w:firstLine="708"/>
        <w:rPr>
          <w:sz w:val="22"/>
          <w:szCs w:val="22"/>
        </w:rPr>
      </w:pPr>
      <w:r w:rsidRPr="00445886">
        <w:rPr>
          <w:sz w:val="22"/>
          <w:szCs w:val="22"/>
        </w:rPr>
        <w:t xml:space="preserve">IČ </w:t>
      </w:r>
      <w:proofErr w:type="gramStart"/>
      <w:r w:rsidRPr="00445886">
        <w:rPr>
          <w:sz w:val="22"/>
          <w:szCs w:val="22"/>
        </w:rPr>
        <w:t xml:space="preserve">  :</w:t>
      </w:r>
      <w:proofErr w:type="gramEnd"/>
      <w:r w:rsidRPr="00445886">
        <w:rPr>
          <w:sz w:val="22"/>
          <w:szCs w:val="22"/>
        </w:rPr>
        <w:t xml:space="preserve"> 62641867</w:t>
      </w:r>
    </w:p>
    <w:p w14:paraId="313A5A7B" w14:textId="77777777" w:rsidR="001578C7" w:rsidRPr="00445886" w:rsidRDefault="00A0605B">
      <w:pPr>
        <w:ind w:left="2832" w:firstLine="708"/>
        <w:jc w:val="both"/>
        <w:rPr>
          <w:snapToGrid w:val="0"/>
          <w:sz w:val="22"/>
          <w:szCs w:val="22"/>
        </w:rPr>
      </w:pPr>
      <w:proofErr w:type="gramStart"/>
      <w:r w:rsidRPr="00445886">
        <w:rPr>
          <w:snapToGrid w:val="0"/>
          <w:sz w:val="22"/>
          <w:szCs w:val="22"/>
        </w:rPr>
        <w:t>DIČ :</w:t>
      </w:r>
      <w:proofErr w:type="gramEnd"/>
      <w:r w:rsidRPr="00445886">
        <w:rPr>
          <w:snapToGrid w:val="0"/>
          <w:sz w:val="22"/>
          <w:szCs w:val="22"/>
        </w:rPr>
        <w:t xml:space="preserve"> CZ</w:t>
      </w:r>
      <w:r w:rsidR="001578C7" w:rsidRPr="00445886">
        <w:rPr>
          <w:snapToGrid w:val="0"/>
          <w:sz w:val="22"/>
          <w:szCs w:val="22"/>
        </w:rPr>
        <w:t>7209122228</w:t>
      </w:r>
    </w:p>
    <w:p w14:paraId="26ADEC83" w14:textId="77777777" w:rsidR="001578C7" w:rsidRPr="00445886" w:rsidRDefault="001578C7">
      <w:pPr>
        <w:ind w:left="2832" w:firstLine="708"/>
        <w:jc w:val="both"/>
        <w:rPr>
          <w:b/>
          <w:snapToGrid w:val="0"/>
          <w:sz w:val="22"/>
          <w:szCs w:val="22"/>
        </w:rPr>
      </w:pPr>
    </w:p>
    <w:p w14:paraId="79573088" w14:textId="77777777" w:rsidR="001578C7" w:rsidRPr="00445886" w:rsidRDefault="001578C7">
      <w:pPr>
        <w:ind w:firstLine="708"/>
        <w:rPr>
          <w:snapToGrid w:val="0"/>
          <w:sz w:val="22"/>
          <w:szCs w:val="22"/>
        </w:rPr>
      </w:pPr>
      <w:r w:rsidRPr="00445886">
        <w:rPr>
          <w:snapToGrid w:val="0"/>
          <w:sz w:val="22"/>
          <w:szCs w:val="22"/>
        </w:rPr>
        <w:t xml:space="preserve"> </w:t>
      </w:r>
      <w:r w:rsidRPr="00445886">
        <w:rPr>
          <w:snapToGrid w:val="0"/>
          <w:sz w:val="22"/>
          <w:szCs w:val="22"/>
        </w:rPr>
        <w:tab/>
      </w:r>
      <w:r w:rsidRPr="00445886">
        <w:rPr>
          <w:snapToGrid w:val="0"/>
          <w:sz w:val="22"/>
          <w:szCs w:val="22"/>
        </w:rPr>
        <w:tab/>
      </w:r>
      <w:r w:rsidRPr="00445886">
        <w:rPr>
          <w:snapToGrid w:val="0"/>
          <w:sz w:val="22"/>
          <w:szCs w:val="22"/>
        </w:rPr>
        <w:tab/>
      </w:r>
      <w:r w:rsidRPr="00445886">
        <w:rPr>
          <w:snapToGrid w:val="0"/>
          <w:sz w:val="22"/>
          <w:szCs w:val="22"/>
        </w:rPr>
        <w:tab/>
        <w:t>(dále jen „poskytovatel“)</w:t>
      </w:r>
    </w:p>
    <w:p w14:paraId="20EDD488" w14:textId="77777777" w:rsidR="001578C7" w:rsidRPr="00697136" w:rsidRDefault="001578C7">
      <w:pPr>
        <w:jc w:val="center"/>
        <w:rPr>
          <w:snapToGrid w:val="0"/>
          <w:sz w:val="22"/>
          <w:szCs w:val="22"/>
        </w:rPr>
      </w:pPr>
    </w:p>
    <w:p w14:paraId="5EFF3A73" w14:textId="77777777" w:rsidR="001578C7" w:rsidRPr="00697136" w:rsidRDefault="001578C7">
      <w:pPr>
        <w:jc w:val="center"/>
        <w:rPr>
          <w:snapToGrid w:val="0"/>
          <w:sz w:val="22"/>
          <w:szCs w:val="22"/>
        </w:rPr>
      </w:pPr>
      <w:r w:rsidRPr="00697136">
        <w:rPr>
          <w:snapToGrid w:val="0"/>
          <w:sz w:val="22"/>
          <w:szCs w:val="22"/>
        </w:rPr>
        <w:t xml:space="preserve">uzavírají </w:t>
      </w:r>
      <w:r w:rsidR="00145526" w:rsidRPr="00697136">
        <w:rPr>
          <w:snapToGrid w:val="0"/>
          <w:sz w:val="22"/>
          <w:szCs w:val="22"/>
        </w:rPr>
        <w:t xml:space="preserve">ve smyslu </w:t>
      </w:r>
      <w:r w:rsidR="00445886" w:rsidRPr="00697136">
        <w:rPr>
          <w:snapToGrid w:val="0"/>
          <w:sz w:val="22"/>
          <w:szCs w:val="22"/>
        </w:rPr>
        <w:t>ustanovení § 2586 a následujících, zákona č. 89/2012 Sb., Občanský zákoník v platném znění, následující smlouvu:</w:t>
      </w:r>
    </w:p>
    <w:p w14:paraId="00722DD7" w14:textId="77777777" w:rsidR="001578C7" w:rsidRPr="00697136" w:rsidRDefault="000E0066">
      <w:pPr>
        <w:tabs>
          <w:tab w:val="left" w:pos="0"/>
        </w:tabs>
        <w:jc w:val="both"/>
        <w:rPr>
          <w:i/>
          <w:snapToGrid w:val="0"/>
          <w:color w:val="000000"/>
          <w:sz w:val="22"/>
          <w:szCs w:val="22"/>
        </w:rPr>
      </w:pPr>
      <w:r w:rsidRPr="00697136">
        <w:rPr>
          <w:snapToGrid w:val="0"/>
          <w:sz w:val="22"/>
          <w:szCs w:val="22"/>
        </w:rPr>
        <w:t xml:space="preserve"> </w:t>
      </w:r>
    </w:p>
    <w:p w14:paraId="37553F56" w14:textId="77777777" w:rsidR="001578C7" w:rsidRPr="00697136" w:rsidRDefault="00361BB6">
      <w:pPr>
        <w:rPr>
          <w:sz w:val="22"/>
          <w:szCs w:val="22"/>
        </w:rPr>
      </w:pPr>
      <w:r w:rsidRPr="00697136">
        <w:rPr>
          <w:sz w:val="22"/>
          <w:szCs w:val="22"/>
        </w:rPr>
        <w:t xml:space="preserve"> </w:t>
      </w:r>
    </w:p>
    <w:p w14:paraId="5C6BA2DA" w14:textId="77777777" w:rsidR="000E0066" w:rsidRPr="00697136" w:rsidRDefault="000E0066" w:rsidP="000E0066">
      <w:pPr>
        <w:pStyle w:val="Nadpis4"/>
        <w:rPr>
          <w:sz w:val="22"/>
          <w:szCs w:val="22"/>
        </w:rPr>
      </w:pPr>
      <w:r w:rsidRPr="00697136">
        <w:rPr>
          <w:sz w:val="22"/>
          <w:szCs w:val="22"/>
        </w:rPr>
        <w:t>I. Předmět smlouvy</w:t>
      </w:r>
    </w:p>
    <w:p w14:paraId="28537DFB" w14:textId="77777777" w:rsidR="000E0066" w:rsidRPr="00697136" w:rsidRDefault="000E0066" w:rsidP="000E0066">
      <w:pPr>
        <w:jc w:val="center"/>
        <w:rPr>
          <w:i/>
          <w:snapToGrid w:val="0"/>
          <w:color w:val="000000"/>
          <w:sz w:val="22"/>
          <w:szCs w:val="22"/>
        </w:rPr>
      </w:pPr>
    </w:p>
    <w:p w14:paraId="2614D888" w14:textId="77777777" w:rsidR="002E574C" w:rsidRPr="0037388F" w:rsidRDefault="002E574C" w:rsidP="002E574C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37388F">
        <w:rPr>
          <w:rFonts w:ascii="Times New Roman" w:hAnsi="Times New Roman" w:cs="Times New Roman"/>
          <w:sz w:val="22"/>
          <w:szCs w:val="22"/>
        </w:rPr>
        <w:t xml:space="preserve">Předmět smlouvy je průběžné zajišťování poradenství a služeb v oblasti </w:t>
      </w:r>
      <w:proofErr w:type="gramStart"/>
      <w:r w:rsidRPr="0037388F">
        <w:rPr>
          <w:rFonts w:ascii="Times New Roman" w:hAnsi="Times New Roman" w:cs="Times New Roman"/>
          <w:sz w:val="22"/>
          <w:szCs w:val="22"/>
        </w:rPr>
        <w:t>bezpečnosti  a</w:t>
      </w:r>
      <w:proofErr w:type="gramEnd"/>
      <w:r w:rsidRPr="0037388F">
        <w:rPr>
          <w:rFonts w:ascii="Times New Roman" w:hAnsi="Times New Roman" w:cs="Times New Roman"/>
          <w:sz w:val="22"/>
          <w:szCs w:val="22"/>
        </w:rPr>
        <w:t xml:space="preserve"> ochrany  zdr</w:t>
      </w:r>
      <w:r>
        <w:rPr>
          <w:rFonts w:ascii="Times New Roman" w:hAnsi="Times New Roman" w:cs="Times New Roman"/>
          <w:sz w:val="22"/>
          <w:szCs w:val="22"/>
        </w:rPr>
        <w:t>aví při práci a požární ochrany</w:t>
      </w:r>
      <w:r w:rsidRPr="0037388F">
        <w:rPr>
          <w:rFonts w:ascii="Times New Roman" w:hAnsi="Times New Roman" w:cs="Times New Roman"/>
          <w:sz w:val="22"/>
          <w:szCs w:val="22"/>
        </w:rPr>
        <w:t>, v souladu se zákonem č. 262/2006 Sb., zákoník prá</w:t>
      </w:r>
      <w:r>
        <w:rPr>
          <w:rFonts w:ascii="Times New Roman" w:hAnsi="Times New Roman" w:cs="Times New Roman"/>
          <w:sz w:val="22"/>
          <w:szCs w:val="22"/>
        </w:rPr>
        <w:t>ce ve znění pozdějších předpisů</w:t>
      </w:r>
      <w:r w:rsidRPr="0037388F">
        <w:rPr>
          <w:rFonts w:ascii="Times New Roman" w:hAnsi="Times New Roman" w:cs="Times New Roman"/>
          <w:sz w:val="22"/>
          <w:szCs w:val="22"/>
        </w:rPr>
        <w:t>, se zákonem č. 133/1985 Sb. o požární ochra</w:t>
      </w:r>
      <w:r>
        <w:rPr>
          <w:rFonts w:ascii="Times New Roman" w:hAnsi="Times New Roman" w:cs="Times New Roman"/>
          <w:sz w:val="22"/>
          <w:szCs w:val="22"/>
        </w:rPr>
        <w:t>ně ve znění pozdějších předpisů</w:t>
      </w:r>
      <w:r w:rsidRPr="0037388F">
        <w:rPr>
          <w:rFonts w:ascii="Times New Roman" w:hAnsi="Times New Roman" w:cs="Times New Roman"/>
          <w:sz w:val="22"/>
          <w:szCs w:val="22"/>
        </w:rPr>
        <w:t>, a v souladu s ostatními právními předpisy  z  oblasti  bezpečn</w:t>
      </w:r>
      <w:r>
        <w:rPr>
          <w:rFonts w:ascii="Times New Roman" w:hAnsi="Times New Roman" w:cs="Times New Roman"/>
          <w:sz w:val="22"/>
          <w:szCs w:val="22"/>
        </w:rPr>
        <w:t>osti  práce  a  požární ochrany</w:t>
      </w:r>
      <w:r w:rsidRPr="0037388F">
        <w:rPr>
          <w:rFonts w:ascii="Times New Roman" w:hAnsi="Times New Roman" w:cs="Times New Roman"/>
          <w:sz w:val="22"/>
          <w:szCs w:val="22"/>
        </w:rPr>
        <w:t>,  mající vztah k činnosti a provozu organizace objednatele.</w:t>
      </w:r>
    </w:p>
    <w:p w14:paraId="08C3A4CA" w14:textId="77777777" w:rsidR="000E0066" w:rsidRPr="00697136" w:rsidRDefault="000E0066" w:rsidP="000E0066">
      <w:pPr>
        <w:tabs>
          <w:tab w:val="left" w:pos="0"/>
        </w:tabs>
        <w:jc w:val="both"/>
        <w:rPr>
          <w:i/>
          <w:snapToGrid w:val="0"/>
          <w:color w:val="000000"/>
          <w:sz w:val="22"/>
          <w:szCs w:val="22"/>
        </w:rPr>
      </w:pPr>
    </w:p>
    <w:p w14:paraId="54958284" w14:textId="77777777" w:rsidR="002E574C" w:rsidRPr="0037388F" w:rsidRDefault="002E574C" w:rsidP="002E574C">
      <w:pPr>
        <w:pStyle w:val="Nadpis4"/>
        <w:tabs>
          <w:tab w:val="left" w:pos="680"/>
        </w:tabs>
        <w:rPr>
          <w:i/>
          <w:sz w:val="22"/>
          <w:szCs w:val="22"/>
        </w:rPr>
      </w:pPr>
      <w:r w:rsidRPr="0037388F">
        <w:rPr>
          <w:i/>
          <w:sz w:val="22"/>
          <w:szCs w:val="22"/>
        </w:rPr>
        <w:t xml:space="preserve">II. Povinnosti poskytovatele na úseku bezpečnosti a ochrany zdraví při práci </w:t>
      </w:r>
    </w:p>
    <w:p w14:paraId="06BCF772" w14:textId="77777777" w:rsidR="002E574C" w:rsidRPr="0037388F" w:rsidRDefault="002E574C" w:rsidP="002E574C">
      <w:pPr>
        <w:tabs>
          <w:tab w:val="left" w:pos="680"/>
        </w:tabs>
        <w:jc w:val="center"/>
        <w:rPr>
          <w:b/>
          <w:i/>
          <w:snapToGrid w:val="0"/>
          <w:color w:val="000000"/>
          <w:sz w:val="22"/>
          <w:szCs w:val="22"/>
          <w:u w:val="single"/>
        </w:rPr>
      </w:pPr>
      <w:r w:rsidRPr="0037388F">
        <w:rPr>
          <w:b/>
          <w:i/>
          <w:snapToGrid w:val="0"/>
          <w:color w:val="000000"/>
          <w:sz w:val="22"/>
          <w:szCs w:val="22"/>
          <w:u w:val="single"/>
        </w:rPr>
        <w:t xml:space="preserve">(dále </w:t>
      </w:r>
      <w:proofErr w:type="gramStart"/>
      <w:r w:rsidRPr="0037388F">
        <w:rPr>
          <w:b/>
          <w:i/>
          <w:snapToGrid w:val="0"/>
          <w:color w:val="000000"/>
          <w:sz w:val="22"/>
          <w:szCs w:val="22"/>
          <w:u w:val="single"/>
        </w:rPr>
        <w:t>jen  BOZP</w:t>
      </w:r>
      <w:proofErr w:type="gramEnd"/>
      <w:r w:rsidRPr="0037388F">
        <w:rPr>
          <w:b/>
          <w:i/>
          <w:snapToGrid w:val="0"/>
          <w:color w:val="000000"/>
          <w:sz w:val="22"/>
          <w:szCs w:val="22"/>
          <w:u w:val="single"/>
        </w:rPr>
        <w:t>)</w:t>
      </w:r>
    </w:p>
    <w:p w14:paraId="1A6D7CB3" w14:textId="77777777" w:rsidR="002E574C" w:rsidRPr="0037388F" w:rsidRDefault="002E574C" w:rsidP="002E574C">
      <w:pPr>
        <w:tabs>
          <w:tab w:val="left" w:pos="680"/>
        </w:tabs>
        <w:jc w:val="center"/>
        <w:rPr>
          <w:i/>
          <w:snapToGrid w:val="0"/>
          <w:color w:val="000000"/>
          <w:sz w:val="22"/>
          <w:szCs w:val="22"/>
        </w:rPr>
      </w:pPr>
    </w:p>
    <w:p w14:paraId="75559FEA" w14:textId="77777777" w:rsidR="002E574C" w:rsidRPr="0037388F" w:rsidRDefault="002E574C" w:rsidP="002E574C">
      <w:pPr>
        <w:tabs>
          <w:tab w:val="left" w:pos="680"/>
        </w:tabs>
        <w:jc w:val="both"/>
        <w:rPr>
          <w:i/>
          <w:snapToGrid w:val="0"/>
          <w:color w:val="000000"/>
          <w:sz w:val="22"/>
          <w:szCs w:val="22"/>
        </w:rPr>
      </w:pPr>
      <w:r w:rsidRPr="0037388F">
        <w:rPr>
          <w:b/>
          <w:i/>
          <w:snapToGrid w:val="0"/>
          <w:color w:val="000000"/>
          <w:sz w:val="22"/>
          <w:szCs w:val="22"/>
        </w:rPr>
        <w:t>1</w:t>
      </w:r>
      <w:r w:rsidRPr="0037388F">
        <w:rPr>
          <w:i/>
          <w:snapToGrid w:val="0"/>
          <w:color w:val="000000"/>
          <w:sz w:val="22"/>
          <w:szCs w:val="22"/>
        </w:rPr>
        <w:t xml:space="preserve">. Jedenkrát za </w:t>
      </w:r>
      <w:r w:rsidR="001A6595">
        <w:rPr>
          <w:i/>
          <w:snapToGrid w:val="0"/>
          <w:color w:val="000000"/>
          <w:sz w:val="22"/>
          <w:szCs w:val="22"/>
        </w:rPr>
        <w:t>šest</w:t>
      </w:r>
      <w:r w:rsidRPr="0037388F">
        <w:rPr>
          <w:i/>
          <w:snapToGrid w:val="0"/>
          <w:color w:val="000000"/>
          <w:sz w:val="22"/>
          <w:szCs w:val="22"/>
        </w:rPr>
        <w:t xml:space="preserve"> měsíc</w:t>
      </w:r>
      <w:r w:rsidR="001A6595">
        <w:rPr>
          <w:i/>
          <w:snapToGrid w:val="0"/>
          <w:color w:val="000000"/>
          <w:sz w:val="22"/>
          <w:szCs w:val="22"/>
        </w:rPr>
        <w:t>ů</w:t>
      </w:r>
      <w:r w:rsidRPr="0037388F">
        <w:rPr>
          <w:i/>
          <w:snapToGrid w:val="0"/>
          <w:color w:val="000000"/>
          <w:sz w:val="22"/>
          <w:szCs w:val="22"/>
        </w:rPr>
        <w:t xml:space="preserve"> </w:t>
      </w:r>
      <w:proofErr w:type="gramStart"/>
      <w:r w:rsidRPr="0037388F">
        <w:rPr>
          <w:i/>
          <w:snapToGrid w:val="0"/>
          <w:color w:val="000000"/>
          <w:sz w:val="22"/>
          <w:szCs w:val="22"/>
        </w:rPr>
        <w:t>kontrolovat  pracoviště</w:t>
      </w:r>
      <w:proofErr w:type="gramEnd"/>
      <w:r w:rsidRPr="0037388F">
        <w:rPr>
          <w:i/>
          <w:snapToGrid w:val="0"/>
          <w:color w:val="000000"/>
          <w:sz w:val="22"/>
          <w:szCs w:val="22"/>
        </w:rPr>
        <w:t xml:space="preserve">  obje</w:t>
      </w:r>
      <w:r>
        <w:rPr>
          <w:i/>
          <w:snapToGrid w:val="0"/>
          <w:color w:val="000000"/>
          <w:sz w:val="22"/>
          <w:szCs w:val="22"/>
        </w:rPr>
        <w:t>dnatele  se zaměřením  na  BOZP</w:t>
      </w:r>
      <w:r w:rsidRPr="0037388F">
        <w:rPr>
          <w:i/>
          <w:snapToGrid w:val="0"/>
          <w:color w:val="000000"/>
          <w:sz w:val="22"/>
          <w:szCs w:val="22"/>
        </w:rPr>
        <w:t xml:space="preserve">.  Veškeré zjištěné     </w:t>
      </w:r>
    </w:p>
    <w:p w14:paraId="70E4B962" w14:textId="77777777" w:rsidR="002E574C" w:rsidRPr="0037388F" w:rsidRDefault="002E574C" w:rsidP="002E574C">
      <w:pPr>
        <w:tabs>
          <w:tab w:val="left" w:pos="680"/>
        </w:tabs>
        <w:jc w:val="both"/>
        <w:rPr>
          <w:i/>
          <w:snapToGrid w:val="0"/>
          <w:color w:val="000000"/>
          <w:sz w:val="22"/>
          <w:szCs w:val="22"/>
        </w:rPr>
      </w:pPr>
      <w:r w:rsidRPr="0037388F">
        <w:rPr>
          <w:i/>
          <w:snapToGrid w:val="0"/>
          <w:color w:val="000000"/>
          <w:sz w:val="22"/>
          <w:szCs w:val="22"/>
        </w:rPr>
        <w:t xml:space="preserve">    závady   zapisovat do knihy k</w:t>
      </w:r>
      <w:r>
        <w:rPr>
          <w:i/>
          <w:snapToGrid w:val="0"/>
          <w:color w:val="000000"/>
          <w:sz w:val="22"/>
          <w:szCs w:val="22"/>
        </w:rPr>
        <w:t>ontrol (k tomuto účelu zřízené</w:t>
      </w:r>
      <w:r w:rsidRPr="0037388F">
        <w:rPr>
          <w:i/>
          <w:snapToGrid w:val="0"/>
          <w:color w:val="000000"/>
          <w:sz w:val="22"/>
          <w:szCs w:val="22"/>
        </w:rPr>
        <w:t>)</w:t>
      </w:r>
      <w:r>
        <w:rPr>
          <w:i/>
          <w:snapToGrid w:val="0"/>
          <w:color w:val="000000"/>
          <w:sz w:val="22"/>
          <w:szCs w:val="22"/>
        </w:rPr>
        <w:t xml:space="preserve"> nebo na samostatný </w:t>
      </w:r>
      <w:proofErr w:type="gramStart"/>
      <w:r>
        <w:rPr>
          <w:i/>
          <w:snapToGrid w:val="0"/>
          <w:color w:val="000000"/>
          <w:sz w:val="22"/>
          <w:szCs w:val="22"/>
        </w:rPr>
        <w:t>zápis</w:t>
      </w:r>
      <w:r w:rsidRPr="0037388F">
        <w:rPr>
          <w:i/>
          <w:snapToGrid w:val="0"/>
          <w:color w:val="000000"/>
          <w:sz w:val="22"/>
          <w:szCs w:val="22"/>
        </w:rPr>
        <w:t>,  doporučovat</w:t>
      </w:r>
      <w:proofErr w:type="gramEnd"/>
      <w:r w:rsidRPr="0037388F">
        <w:rPr>
          <w:i/>
          <w:snapToGrid w:val="0"/>
          <w:color w:val="000000"/>
          <w:sz w:val="22"/>
          <w:szCs w:val="22"/>
        </w:rPr>
        <w:t xml:space="preserve">  způsob </w:t>
      </w:r>
    </w:p>
    <w:p w14:paraId="11A8DBAA" w14:textId="77777777" w:rsidR="002E574C" w:rsidRPr="0037388F" w:rsidRDefault="002E574C" w:rsidP="002E574C">
      <w:pPr>
        <w:tabs>
          <w:tab w:val="left" w:pos="680"/>
        </w:tabs>
        <w:jc w:val="both"/>
        <w:rPr>
          <w:i/>
          <w:snapToGrid w:val="0"/>
          <w:color w:val="000000"/>
          <w:sz w:val="22"/>
          <w:szCs w:val="22"/>
        </w:rPr>
      </w:pPr>
      <w:r w:rsidRPr="0037388F">
        <w:rPr>
          <w:i/>
          <w:snapToGrid w:val="0"/>
          <w:color w:val="000000"/>
          <w:sz w:val="22"/>
          <w:szCs w:val="22"/>
        </w:rPr>
        <w:t xml:space="preserve">    </w:t>
      </w:r>
      <w:proofErr w:type="gramStart"/>
      <w:r w:rsidRPr="0037388F">
        <w:rPr>
          <w:i/>
          <w:snapToGrid w:val="0"/>
          <w:color w:val="000000"/>
          <w:sz w:val="22"/>
          <w:szCs w:val="22"/>
        </w:rPr>
        <w:t>jejich  odstranění</w:t>
      </w:r>
      <w:proofErr w:type="gramEnd"/>
      <w:r w:rsidRPr="0037388F">
        <w:rPr>
          <w:i/>
          <w:snapToGrid w:val="0"/>
          <w:color w:val="000000"/>
          <w:sz w:val="22"/>
          <w:szCs w:val="22"/>
        </w:rPr>
        <w:t xml:space="preserve"> a  po dohodě s určeným zástupcem objednatelem určit písemně  odpovědnost za odstranění </w:t>
      </w:r>
    </w:p>
    <w:p w14:paraId="15FFD45D" w14:textId="77777777" w:rsidR="002E574C" w:rsidRPr="0037388F" w:rsidRDefault="002E574C" w:rsidP="002E574C">
      <w:pPr>
        <w:tabs>
          <w:tab w:val="left" w:pos="680"/>
        </w:tabs>
        <w:jc w:val="both"/>
        <w:rPr>
          <w:i/>
          <w:snapToGrid w:val="0"/>
          <w:color w:val="000000"/>
          <w:sz w:val="22"/>
          <w:szCs w:val="22"/>
        </w:rPr>
      </w:pPr>
      <w:r w:rsidRPr="0037388F">
        <w:rPr>
          <w:i/>
          <w:snapToGrid w:val="0"/>
          <w:color w:val="000000"/>
          <w:sz w:val="22"/>
          <w:szCs w:val="22"/>
        </w:rPr>
        <w:t xml:space="preserve">    závady s termínem odstranění.  </w:t>
      </w:r>
    </w:p>
    <w:p w14:paraId="1282B1D4" w14:textId="77777777" w:rsidR="002E574C" w:rsidRPr="0037388F" w:rsidRDefault="002E574C" w:rsidP="002E574C">
      <w:pPr>
        <w:tabs>
          <w:tab w:val="left" w:pos="680"/>
        </w:tabs>
        <w:jc w:val="both"/>
        <w:rPr>
          <w:i/>
          <w:snapToGrid w:val="0"/>
          <w:color w:val="000000"/>
          <w:sz w:val="22"/>
          <w:szCs w:val="22"/>
        </w:rPr>
      </w:pPr>
      <w:r w:rsidRPr="0037388F">
        <w:rPr>
          <w:b/>
          <w:i/>
          <w:snapToGrid w:val="0"/>
          <w:color w:val="000000"/>
          <w:sz w:val="22"/>
          <w:szCs w:val="22"/>
        </w:rPr>
        <w:t xml:space="preserve"> </w:t>
      </w:r>
      <w:r w:rsidRPr="0037388F">
        <w:rPr>
          <w:i/>
          <w:snapToGrid w:val="0"/>
          <w:color w:val="000000"/>
          <w:sz w:val="22"/>
          <w:szCs w:val="22"/>
        </w:rPr>
        <w:tab/>
      </w:r>
      <w:r w:rsidRPr="0037388F">
        <w:rPr>
          <w:i/>
          <w:snapToGrid w:val="0"/>
          <w:color w:val="000000"/>
          <w:sz w:val="22"/>
          <w:szCs w:val="22"/>
        </w:rPr>
        <w:tab/>
      </w:r>
      <w:r w:rsidRPr="0037388F">
        <w:rPr>
          <w:i/>
          <w:snapToGrid w:val="0"/>
          <w:color w:val="000000"/>
          <w:sz w:val="22"/>
          <w:szCs w:val="22"/>
        </w:rPr>
        <w:tab/>
      </w:r>
      <w:r w:rsidRPr="0037388F">
        <w:rPr>
          <w:i/>
          <w:snapToGrid w:val="0"/>
          <w:color w:val="000000"/>
          <w:sz w:val="22"/>
          <w:szCs w:val="22"/>
        </w:rPr>
        <w:tab/>
      </w:r>
      <w:r w:rsidRPr="0037388F">
        <w:rPr>
          <w:i/>
          <w:snapToGrid w:val="0"/>
          <w:color w:val="000000"/>
          <w:sz w:val="22"/>
          <w:szCs w:val="22"/>
        </w:rPr>
        <w:tab/>
      </w:r>
      <w:r w:rsidRPr="0037388F">
        <w:rPr>
          <w:i/>
          <w:snapToGrid w:val="0"/>
          <w:color w:val="000000"/>
          <w:sz w:val="22"/>
          <w:szCs w:val="22"/>
        </w:rPr>
        <w:tab/>
      </w:r>
      <w:r w:rsidRPr="0037388F">
        <w:rPr>
          <w:i/>
          <w:snapToGrid w:val="0"/>
          <w:color w:val="000000"/>
          <w:sz w:val="22"/>
          <w:szCs w:val="22"/>
        </w:rPr>
        <w:tab/>
      </w:r>
      <w:r w:rsidRPr="0037388F">
        <w:rPr>
          <w:i/>
          <w:snapToGrid w:val="0"/>
          <w:color w:val="000000"/>
          <w:sz w:val="22"/>
          <w:szCs w:val="22"/>
        </w:rPr>
        <w:tab/>
      </w:r>
      <w:r w:rsidRPr="0037388F">
        <w:rPr>
          <w:i/>
          <w:snapToGrid w:val="0"/>
          <w:color w:val="000000"/>
          <w:sz w:val="22"/>
          <w:szCs w:val="22"/>
        </w:rPr>
        <w:tab/>
      </w:r>
    </w:p>
    <w:p w14:paraId="3AECD4C7" w14:textId="77777777" w:rsidR="002E574C" w:rsidRPr="0037388F" w:rsidRDefault="002E574C" w:rsidP="002E574C">
      <w:pPr>
        <w:tabs>
          <w:tab w:val="left" w:pos="680"/>
        </w:tabs>
        <w:jc w:val="both"/>
        <w:rPr>
          <w:i/>
          <w:snapToGrid w:val="0"/>
          <w:color w:val="000000"/>
          <w:sz w:val="22"/>
          <w:szCs w:val="22"/>
        </w:rPr>
      </w:pPr>
      <w:r w:rsidRPr="0037388F">
        <w:rPr>
          <w:b/>
          <w:i/>
          <w:snapToGrid w:val="0"/>
          <w:color w:val="000000"/>
          <w:sz w:val="22"/>
          <w:szCs w:val="22"/>
        </w:rPr>
        <w:t xml:space="preserve">2. </w:t>
      </w:r>
      <w:r w:rsidRPr="0037388F">
        <w:rPr>
          <w:i/>
          <w:snapToGrid w:val="0"/>
          <w:color w:val="000000"/>
          <w:sz w:val="22"/>
          <w:szCs w:val="22"/>
        </w:rPr>
        <w:t xml:space="preserve">Průběžně kontrolovat provádění všech druhů školení u zaměstnanců organizace objednatele a provádět       </w:t>
      </w:r>
    </w:p>
    <w:p w14:paraId="2AABAA10" w14:textId="77777777" w:rsidR="002E574C" w:rsidRPr="0037388F" w:rsidRDefault="002E574C" w:rsidP="002E574C">
      <w:pPr>
        <w:tabs>
          <w:tab w:val="left" w:pos="680"/>
        </w:tabs>
        <w:jc w:val="both"/>
        <w:rPr>
          <w:i/>
          <w:snapToGrid w:val="0"/>
          <w:color w:val="000000"/>
          <w:sz w:val="22"/>
          <w:szCs w:val="22"/>
        </w:rPr>
      </w:pPr>
      <w:r w:rsidRPr="0037388F">
        <w:rPr>
          <w:i/>
          <w:snapToGrid w:val="0"/>
          <w:color w:val="000000"/>
          <w:sz w:val="22"/>
          <w:szCs w:val="22"/>
        </w:rPr>
        <w:t xml:space="preserve">    pravidelná periodická školení zaměstnanců a vedoucích zaměstnanců v oblasti BOZP.</w:t>
      </w:r>
    </w:p>
    <w:p w14:paraId="16A80480" w14:textId="77777777" w:rsidR="002E574C" w:rsidRPr="0037388F" w:rsidRDefault="002E574C" w:rsidP="002E574C">
      <w:pPr>
        <w:tabs>
          <w:tab w:val="left" w:pos="680"/>
        </w:tabs>
        <w:jc w:val="both"/>
        <w:rPr>
          <w:i/>
          <w:snapToGrid w:val="0"/>
          <w:color w:val="000000"/>
          <w:sz w:val="22"/>
          <w:szCs w:val="22"/>
        </w:rPr>
      </w:pPr>
    </w:p>
    <w:p w14:paraId="46C1706D" w14:textId="77777777" w:rsidR="002E574C" w:rsidRPr="0037388F" w:rsidRDefault="002E574C" w:rsidP="002E574C">
      <w:pPr>
        <w:tabs>
          <w:tab w:val="left" w:pos="680"/>
        </w:tabs>
        <w:jc w:val="both"/>
        <w:rPr>
          <w:i/>
          <w:snapToGrid w:val="0"/>
          <w:color w:val="000000"/>
          <w:sz w:val="22"/>
          <w:szCs w:val="22"/>
        </w:rPr>
      </w:pPr>
      <w:r w:rsidRPr="0037388F">
        <w:rPr>
          <w:b/>
          <w:i/>
          <w:snapToGrid w:val="0"/>
          <w:color w:val="000000"/>
          <w:sz w:val="22"/>
          <w:szCs w:val="22"/>
        </w:rPr>
        <w:t>3</w:t>
      </w:r>
      <w:r w:rsidRPr="0037388F">
        <w:rPr>
          <w:i/>
          <w:snapToGrid w:val="0"/>
          <w:color w:val="000000"/>
          <w:sz w:val="22"/>
          <w:szCs w:val="22"/>
        </w:rPr>
        <w:t xml:space="preserve">. Průběžně kontrolovat provádění všech druhů </w:t>
      </w:r>
      <w:proofErr w:type="gramStart"/>
      <w:r w:rsidRPr="0037388F">
        <w:rPr>
          <w:i/>
          <w:snapToGrid w:val="0"/>
          <w:color w:val="000000"/>
          <w:sz w:val="22"/>
          <w:szCs w:val="22"/>
        </w:rPr>
        <w:t>revizí  technických</w:t>
      </w:r>
      <w:proofErr w:type="gramEnd"/>
      <w:r w:rsidRPr="0037388F">
        <w:rPr>
          <w:i/>
          <w:snapToGrid w:val="0"/>
          <w:color w:val="000000"/>
          <w:sz w:val="22"/>
          <w:szCs w:val="22"/>
        </w:rPr>
        <w:t xml:space="preserve"> zařízení.</w:t>
      </w:r>
    </w:p>
    <w:p w14:paraId="0602DBD8" w14:textId="77777777" w:rsidR="002E574C" w:rsidRPr="0037388F" w:rsidRDefault="002E574C" w:rsidP="002E574C">
      <w:pPr>
        <w:tabs>
          <w:tab w:val="left" w:pos="680"/>
        </w:tabs>
        <w:jc w:val="both"/>
        <w:rPr>
          <w:i/>
          <w:snapToGrid w:val="0"/>
          <w:color w:val="000000"/>
          <w:sz w:val="22"/>
          <w:szCs w:val="22"/>
        </w:rPr>
      </w:pPr>
    </w:p>
    <w:p w14:paraId="36B8A391" w14:textId="77777777" w:rsidR="002E574C" w:rsidRPr="0037388F" w:rsidRDefault="002E574C" w:rsidP="002E574C">
      <w:pPr>
        <w:tabs>
          <w:tab w:val="left" w:pos="680"/>
        </w:tabs>
        <w:jc w:val="both"/>
        <w:rPr>
          <w:i/>
          <w:snapToGrid w:val="0"/>
          <w:color w:val="000000"/>
          <w:sz w:val="22"/>
          <w:szCs w:val="22"/>
        </w:rPr>
      </w:pPr>
      <w:r w:rsidRPr="0037388F">
        <w:rPr>
          <w:b/>
          <w:i/>
          <w:snapToGrid w:val="0"/>
          <w:color w:val="000000"/>
          <w:sz w:val="22"/>
          <w:szCs w:val="22"/>
        </w:rPr>
        <w:t>4.</w:t>
      </w:r>
      <w:r w:rsidRPr="0037388F">
        <w:rPr>
          <w:i/>
          <w:snapToGrid w:val="0"/>
          <w:color w:val="000000"/>
          <w:sz w:val="22"/>
          <w:szCs w:val="22"/>
        </w:rPr>
        <w:t xml:space="preserve"> Kontrolovat evidenci a registraci pracovních úrazů a jejich následné odškodňování.</w:t>
      </w:r>
    </w:p>
    <w:p w14:paraId="6467D10F" w14:textId="77777777" w:rsidR="002E574C" w:rsidRPr="0037388F" w:rsidRDefault="002E574C" w:rsidP="002E574C">
      <w:pPr>
        <w:tabs>
          <w:tab w:val="left" w:pos="680"/>
        </w:tabs>
        <w:jc w:val="both"/>
        <w:rPr>
          <w:i/>
          <w:snapToGrid w:val="0"/>
          <w:color w:val="000000"/>
          <w:sz w:val="22"/>
          <w:szCs w:val="22"/>
        </w:rPr>
      </w:pPr>
    </w:p>
    <w:p w14:paraId="7DCC0F0D" w14:textId="77777777" w:rsidR="002E574C" w:rsidRPr="0037388F" w:rsidRDefault="002E574C" w:rsidP="002E574C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  <w:r w:rsidRPr="0037388F">
        <w:rPr>
          <w:b/>
          <w:i/>
          <w:snapToGrid w:val="0"/>
          <w:color w:val="000000"/>
          <w:sz w:val="22"/>
          <w:szCs w:val="22"/>
        </w:rPr>
        <w:t xml:space="preserve">5. </w:t>
      </w:r>
      <w:r w:rsidRPr="0037388F">
        <w:rPr>
          <w:i/>
          <w:snapToGrid w:val="0"/>
          <w:color w:val="000000"/>
          <w:sz w:val="22"/>
          <w:szCs w:val="22"/>
        </w:rPr>
        <w:t>Zpra</w:t>
      </w:r>
      <w:r>
        <w:rPr>
          <w:i/>
          <w:snapToGrid w:val="0"/>
          <w:color w:val="000000"/>
          <w:sz w:val="22"/>
          <w:szCs w:val="22"/>
        </w:rPr>
        <w:t>covávat</w:t>
      </w:r>
      <w:r w:rsidRPr="0037388F">
        <w:rPr>
          <w:i/>
          <w:snapToGrid w:val="0"/>
          <w:color w:val="000000"/>
          <w:sz w:val="22"/>
          <w:szCs w:val="22"/>
        </w:rPr>
        <w:t xml:space="preserve">, kontrolovat a průběžně aktualizovat provozní </w:t>
      </w:r>
      <w:proofErr w:type="gramStart"/>
      <w:r w:rsidRPr="0037388F">
        <w:rPr>
          <w:i/>
          <w:snapToGrid w:val="0"/>
          <w:color w:val="000000"/>
          <w:sz w:val="22"/>
          <w:szCs w:val="22"/>
        </w:rPr>
        <w:t>dokumentaci  v</w:t>
      </w:r>
      <w:proofErr w:type="gramEnd"/>
      <w:r w:rsidRPr="0037388F">
        <w:rPr>
          <w:i/>
          <w:snapToGrid w:val="0"/>
          <w:color w:val="000000"/>
          <w:sz w:val="22"/>
          <w:szCs w:val="22"/>
        </w:rPr>
        <w:t xml:space="preserve"> oblasti BOZP pro  všechna </w:t>
      </w:r>
    </w:p>
    <w:p w14:paraId="186A676D" w14:textId="77777777" w:rsidR="002E574C" w:rsidRPr="0037388F" w:rsidRDefault="002E574C" w:rsidP="002E574C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  <w:r w:rsidRPr="0037388F">
        <w:rPr>
          <w:i/>
          <w:snapToGrid w:val="0"/>
          <w:color w:val="000000"/>
          <w:sz w:val="22"/>
          <w:szCs w:val="22"/>
        </w:rPr>
        <w:t xml:space="preserve">    pracoviště objednatele.</w:t>
      </w:r>
    </w:p>
    <w:p w14:paraId="450E8442" w14:textId="77777777" w:rsidR="002E574C" w:rsidRPr="0037388F" w:rsidRDefault="002E574C" w:rsidP="002E574C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</w:p>
    <w:p w14:paraId="58F4B2A3" w14:textId="77777777" w:rsidR="002E574C" w:rsidRDefault="002E574C" w:rsidP="002E574C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  <w:r w:rsidRPr="0037388F">
        <w:rPr>
          <w:b/>
          <w:i/>
          <w:snapToGrid w:val="0"/>
          <w:color w:val="000000"/>
          <w:sz w:val="22"/>
          <w:szCs w:val="22"/>
        </w:rPr>
        <w:t>6.</w:t>
      </w:r>
      <w:r w:rsidRPr="0037388F">
        <w:rPr>
          <w:i/>
          <w:snapToGrid w:val="0"/>
          <w:color w:val="000000"/>
          <w:sz w:val="22"/>
          <w:szCs w:val="22"/>
        </w:rPr>
        <w:t xml:space="preserve"> Spolupodílet se na vyšetřování příčin pracovních úrazů</w:t>
      </w:r>
      <w:r w:rsidR="00390CDC">
        <w:rPr>
          <w:i/>
          <w:snapToGrid w:val="0"/>
          <w:color w:val="000000"/>
          <w:sz w:val="22"/>
          <w:szCs w:val="22"/>
        </w:rPr>
        <w:t xml:space="preserve"> a úrazů dětí,</w:t>
      </w:r>
      <w:r w:rsidRPr="0037388F">
        <w:rPr>
          <w:i/>
          <w:snapToGrid w:val="0"/>
          <w:color w:val="000000"/>
          <w:sz w:val="22"/>
          <w:szCs w:val="22"/>
        </w:rPr>
        <w:t xml:space="preserve"> a na jejich následném odškodňování.</w:t>
      </w:r>
    </w:p>
    <w:p w14:paraId="3E760F2D" w14:textId="77777777" w:rsidR="00390CDC" w:rsidRDefault="00390CDC" w:rsidP="002E574C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</w:p>
    <w:p w14:paraId="523103C5" w14:textId="77777777" w:rsidR="00390CDC" w:rsidRDefault="00390CDC" w:rsidP="002E574C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  <w:r w:rsidRPr="00390CDC">
        <w:rPr>
          <w:b/>
          <w:i/>
          <w:snapToGrid w:val="0"/>
          <w:color w:val="000000"/>
          <w:sz w:val="22"/>
          <w:szCs w:val="22"/>
        </w:rPr>
        <w:t>7.</w:t>
      </w:r>
      <w:r>
        <w:rPr>
          <w:i/>
          <w:snapToGrid w:val="0"/>
          <w:color w:val="000000"/>
          <w:sz w:val="22"/>
          <w:szCs w:val="22"/>
        </w:rPr>
        <w:t xml:space="preserve"> Účastnit se kontrol SOD (státní odborný dozor) v objektech objednatele.</w:t>
      </w:r>
    </w:p>
    <w:p w14:paraId="3D6A6EEA" w14:textId="77777777" w:rsidR="00390CDC" w:rsidRDefault="00390CDC" w:rsidP="002E574C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</w:p>
    <w:p w14:paraId="372DD263" w14:textId="77777777" w:rsidR="00390CDC" w:rsidRPr="0037388F" w:rsidRDefault="00390CDC" w:rsidP="002E574C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  <w:r w:rsidRPr="00390CDC">
        <w:rPr>
          <w:b/>
          <w:i/>
          <w:snapToGrid w:val="0"/>
          <w:color w:val="000000"/>
          <w:sz w:val="22"/>
          <w:szCs w:val="22"/>
        </w:rPr>
        <w:t>8.</w:t>
      </w:r>
      <w:r>
        <w:rPr>
          <w:i/>
          <w:snapToGrid w:val="0"/>
          <w:color w:val="000000"/>
          <w:sz w:val="22"/>
          <w:szCs w:val="22"/>
        </w:rPr>
        <w:t xml:space="preserve"> Poskytovat poradenství v oblasti bezpečnosti práce dle potřeb objednatele.</w:t>
      </w:r>
    </w:p>
    <w:p w14:paraId="73ECEF76" w14:textId="77777777" w:rsidR="002E574C" w:rsidRPr="0037388F" w:rsidRDefault="002E574C" w:rsidP="002E574C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</w:p>
    <w:p w14:paraId="63AB775A" w14:textId="77777777" w:rsidR="002E574C" w:rsidRDefault="002E574C" w:rsidP="002E574C">
      <w:pPr>
        <w:rPr>
          <w:sz w:val="22"/>
          <w:szCs w:val="22"/>
        </w:rPr>
      </w:pPr>
    </w:p>
    <w:p w14:paraId="440EB0B4" w14:textId="77777777" w:rsidR="00390CDC" w:rsidRDefault="00390CDC" w:rsidP="002E574C">
      <w:pPr>
        <w:rPr>
          <w:sz w:val="22"/>
          <w:szCs w:val="22"/>
        </w:rPr>
      </w:pPr>
    </w:p>
    <w:p w14:paraId="029DD0A5" w14:textId="77777777" w:rsidR="002E574C" w:rsidRPr="0037388F" w:rsidRDefault="002E574C" w:rsidP="002E574C">
      <w:pPr>
        <w:rPr>
          <w:sz w:val="22"/>
          <w:szCs w:val="22"/>
        </w:rPr>
      </w:pPr>
    </w:p>
    <w:p w14:paraId="7B5A08F4" w14:textId="77777777" w:rsidR="002E574C" w:rsidRPr="0037388F" w:rsidRDefault="002E574C" w:rsidP="002E574C">
      <w:pPr>
        <w:pStyle w:val="Nadpis4"/>
        <w:tabs>
          <w:tab w:val="left" w:pos="680"/>
        </w:tabs>
        <w:rPr>
          <w:i/>
          <w:sz w:val="22"/>
          <w:szCs w:val="22"/>
        </w:rPr>
      </w:pPr>
      <w:r w:rsidRPr="0037388F">
        <w:rPr>
          <w:i/>
          <w:sz w:val="22"/>
          <w:szCs w:val="22"/>
        </w:rPr>
        <w:t>III. Povinnosti poskytovatele v oblasti požární ochrany</w:t>
      </w:r>
    </w:p>
    <w:p w14:paraId="48166FA1" w14:textId="77777777" w:rsidR="002E574C" w:rsidRPr="0037388F" w:rsidRDefault="002E574C" w:rsidP="002E574C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</w:p>
    <w:p w14:paraId="1FC54F21" w14:textId="77777777" w:rsidR="002E574C" w:rsidRPr="0037388F" w:rsidRDefault="002E574C" w:rsidP="002E574C">
      <w:pPr>
        <w:tabs>
          <w:tab w:val="left" w:pos="0"/>
        </w:tabs>
        <w:rPr>
          <w:i/>
          <w:snapToGrid w:val="0"/>
          <w:color w:val="000000"/>
          <w:sz w:val="22"/>
          <w:szCs w:val="22"/>
        </w:rPr>
      </w:pPr>
      <w:r w:rsidRPr="0037388F">
        <w:rPr>
          <w:b/>
          <w:i/>
          <w:snapToGrid w:val="0"/>
          <w:color w:val="000000"/>
          <w:sz w:val="22"/>
          <w:szCs w:val="22"/>
        </w:rPr>
        <w:t xml:space="preserve">1. </w:t>
      </w:r>
      <w:r w:rsidRPr="0037388F">
        <w:rPr>
          <w:bCs/>
          <w:i/>
          <w:snapToGrid w:val="0"/>
          <w:color w:val="000000"/>
          <w:sz w:val="22"/>
          <w:szCs w:val="22"/>
        </w:rPr>
        <w:t>J</w:t>
      </w:r>
      <w:r w:rsidRPr="0037388F">
        <w:rPr>
          <w:i/>
          <w:snapToGrid w:val="0"/>
          <w:color w:val="000000"/>
          <w:sz w:val="22"/>
          <w:szCs w:val="22"/>
        </w:rPr>
        <w:t xml:space="preserve">edenkrát za </w:t>
      </w:r>
      <w:r w:rsidR="001A6595">
        <w:rPr>
          <w:i/>
          <w:snapToGrid w:val="0"/>
          <w:color w:val="000000"/>
          <w:sz w:val="22"/>
          <w:szCs w:val="22"/>
        </w:rPr>
        <w:t>šest měsíců</w:t>
      </w:r>
      <w:r w:rsidRPr="0037388F">
        <w:rPr>
          <w:i/>
          <w:snapToGrid w:val="0"/>
          <w:color w:val="000000"/>
          <w:sz w:val="22"/>
          <w:szCs w:val="22"/>
        </w:rPr>
        <w:t xml:space="preserve"> provádět kontroly dodržování předpisů požární ochrany na pracovištích  </w:t>
      </w:r>
    </w:p>
    <w:p w14:paraId="6F795E15" w14:textId="77777777" w:rsidR="002E574C" w:rsidRPr="0037388F" w:rsidRDefault="002E574C" w:rsidP="002E574C">
      <w:pPr>
        <w:tabs>
          <w:tab w:val="left" w:pos="0"/>
        </w:tabs>
        <w:rPr>
          <w:i/>
          <w:snapToGrid w:val="0"/>
          <w:color w:val="000000"/>
          <w:sz w:val="22"/>
          <w:szCs w:val="22"/>
        </w:rPr>
      </w:pPr>
      <w:r>
        <w:rPr>
          <w:i/>
          <w:snapToGrid w:val="0"/>
          <w:color w:val="000000"/>
          <w:sz w:val="22"/>
          <w:szCs w:val="22"/>
        </w:rPr>
        <w:t xml:space="preserve">   objednatele. </w:t>
      </w:r>
      <w:r w:rsidRPr="0037388F">
        <w:rPr>
          <w:i/>
          <w:snapToGrid w:val="0"/>
          <w:color w:val="000000"/>
          <w:sz w:val="22"/>
          <w:szCs w:val="22"/>
        </w:rPr>
        <w:t xml:space="preserve">Zjištěné závady zapisovat do požární knihy, po dohodě s určeným zástupcem objednatele   </w:t>
      </w:r>
    </w:p>
    <w:p w14:paraId="1E1B3535" w14:textId="77777777" w:rsidR="002E574C" w:rsidRPr="0037388F" w:rsidRDefault="002E574C" w:rsidP="002E574C">
      <w:pPr>
        <w:tabs>
          <w:tab w:val="left" w:pos="0"/>
        </w:tabs>
        <w:rPr>
          <w:i/>
          <w:snapToGrid w:val="0"/>
          <w:color w:val="000000"/>
          <w:sz w:val="22"/>
          <w:szCs w:val="22"/>
        </w:rPr>
      </w:pPr>
      <w:r w:rsidRPr="0037388F">
        <w:rPr>
          <w:i/>
          <w:snapToGrid w:val="0"/>
          <w:color w:val="000000"/>
          <w:sz w:val="22"/>
          <w:szCs w:val="22"/>
        </w:rPr>
        <w:t xml:space="preserve">   určovat   písemně odpovědnost za odstranění závad s te</w:t>
      </w:r>
      <w:r>
        <w:rPr>
          <w:i/>
          <w:snapToGrid w:val="0"/>
          <w:color w:val="000000"/>
          <w:sz w:val="22"/>
          <w:szCs w:val="22"/>
        </w:rPr>
        <w:t>rmínem odstranění. Dle potřeby</w:t>
      </w:r>
      <w:r w:rsidRPr="0037388F">
        <w:rPr>
          <w:i/>
          <w:snapToGrid w:val="0"/>
          <w:color w:val="000000"/>
          <w:sz w:val="22"/>
          <w:szCs w:val="22"/>
        </w:rPr>
        <w:t xml:space="preserve">, minimálně  </w:t>
      </w:r>
    </w:p>
    <w:p w14:paraId="14D4E32F" w14:textId="77777777" w:rsidR="002E574C" w:rsidRPr="0037388F" w:rsidRDefault="002E574C" w:rsidP="002E574C">
      <w:pPr>
        <w:tabs>
          <w:tab w:val="left" w:pos="0"/>
        </w:tabs>
        <w:rPr>
          <w:i/>
          <w:snapToGrid w:val="0"/>
          <w:color w:val="000000"/>
          <w:sz w:val="22"/>
          <w:szCs w:val="22"/>
        </w:rPr>
      </w:pPr>
      <w:r w:rsidRPr="0037388F">
        <w:rPr>
          <w:i/>
          <w:snapToGrid w:val="0"/>
          <w:color w:val="000000"/>
          <w:sz w:val="22"/>
          <w:szCs w:val="22"/>
        </w:rPr>
        <w:t xml:space="preserve">   jedenkrát za </w:t>
      </w:r>
      <w:r w:rsidR="001A6595">
        <w:rPr>
          <w:i/>
          <w:snapToGrid w:val="0"/>
          <w:color w:val="000000"/>
          <w:sz w:val="22"/>
          <w:szCs w:val="22"/>
        </w:rPr>
        <w:t>šest</w:t>
      </w:r>
      <w:r w:rsidRPr="0037388F">
        <w:rPr>
          <w:i/>
          <w:snapToGrid w:val="0"/>
          <w:color w:val="000000"/>
          <w:sz w:val="22"/>
          <w:szCs w:val="22"/>
        </w:rPr>
        <w:t xml:space="preserve"> měsíc</w:t>
      </w:r>
      <w:r w:rsidR="001A6595">
        <w:rPr>
          <w:i/>
          <w:snapToGrid w:val="0"/>
          <w:color w:val="000000"/>
          <w:sz w:val="22"/>
          <w:szCs w:val="22"/>
        </w:rPr>
        <w:t>ů</w:t>
      </w:r>
      <w:r w:rsidRPr="0037388F">
        <w:rPr>
          <w:i/>
          <w:snapToGrid w:val="0"/>
          <w:color w:val="000000"/>
          <w:sz w:val="22"/>
          <w:szCs w:val="22"/>
        </w:rPr>
        <w:t xml:space="preserve"> předkládat požární knihu statutárnímu zástupci k podpisu.      </w:t>
      </w:r>
    </w:p>
    <w:p w14:paraId="461C4D01" w14:textId="77777777" w:rsidR="002E574C" w:rsidRPr="0037388F" w:rsidRDefault="002E574C" w:rsidP="002E574C">
      <w:pPr>
        <w:tabs>
          <w:tab w:val="left" w:pos="680"/>
        </w:tabs>
        <w:rPr>
          <w:b/>
          <w:i/>
          <w:snapToGrid w:val="0"/>
          <w:color w:val="000000"/>
          <w:sz w:val="22"/>
          <w:szCs w:val="22"/>
        </w:rPr>
      </w:pPr>
    </w:p>
    <w:p w14:paraId="46C2EB6A" w14:textId="77777777" w:rsidR="002E574C" w:rsidRPr="0037388F" w:rsidRDefault="002E574C" w:rsidP="002E574C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  <w:r w:rsidRPr="0037388F">
        <w:rPr>
          <w:b/>
          <w:i/>
          <w:snapToGrid w:val="0"/>
          <w:color w:val="000000"/>
          <w:sz w:val="22"/>
          <w:szCs w:val="22"/>
        </w:rPr>
        <w:t>2.</w:t>
      </w:r>
      <w:r>
        <w:rPr>
          <w:i/>
          <w:snapToGrid w:val="0"/>
          <w:color w:val="000000"/>
          <w:sz w:val="22"/>
          <w:szCs w:val="22"/>
        </w:rPr>
        <w:t xml:space="preserve"> Zpracovávat</w:t>
      </w:r>
      <w:r w:rsidRPr="0037388F">
        <w:rPr>
          <w:i/>
          <w:snapToGrid w:val="0"/>
          <w:color w:val="000000"/>
          <w:sz w:val="22"/>
          <w:szCs w:val="22"/>
        </w:rPr>
        <w:t xml:space="preserve">, kontrolovat a průběžně aktualizovat dokumentaci požární ochrany pro všechna pracoviště </w:t>
      </w:r>
    </w:p>
    <w:p w14:paraId="3ECE295C" w14:textId="77777777" w:rsidR="002E574C" w:rsidRPr="0037388F" w:rsidRDefault="002E574C" w:rsidP="002E574C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  <w:r>
        <w:rPr>
          <w:i/>
          <w:snapToGrid w:val="0"/>
          <w:color w:val="000000"/>
          <w:sz w:val="22"/>
          <w:szCs w:val="22"/>
        </w:rPr>
        <w:t xml:space="preserve">    objednatele</w:t>
      </w:r>
      <w:r w:rsidRPr="0037388F">
        <w:rPr>
          <w:i/>
          <w:snapToGrid w:val="0"/>
          <w:color w:val="000000"/>
          <w:sz w:val="22"/>
          <w:szCs w:val="22"/>
        </w:rPr>
        <w:t>.</w:t>
      </w:r>
    </w:p>
    <w:p w14:paraId="06157ED3" w14:textId="77777777" w:rsidR="002E574C" w:rsidRPr="0037388F" w:rsidRDefault="002E574C" w:rsidP="002E574C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</w:p>
    <w:p w14:paraId="01AF1450" w14:textId="77777777" w:rsidR="002E574C" w:rsidRPr="0037388F" w:rsidRDefault="002E574C" w:rsidP="002E574C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  <w:r w:rsidRPr="0037388F">
        <w:rPr>
          <w:b/>
          <w:i/>
          <w:snapToGrid w:val="0"/>
          <w:color w:val="000000"/>
          <w:sz w:val="22"/>
          <w:szCs w:val="22"/>
        </w:rPr>
        <w:t>3.</w:t>
      </w:r>
      <w:r w:rsidRPr="0037388F">
        <w:rPr>
          <w:i/>
          <w:snapToGrid w:val="0"/>
          <w:color w:val="000000"/>
          <w:sz w:val="22"/>
          <w:szCs w:val="22"/>
        </w:rPr>
        <w:t xml:space="preserve"> Kontrolovat pravidelné provádění všech druhů školení v oblasti požární ochrany.</w:t>
      </w:r>
    </w:p>
    <w:p w14:paraId="34AAE242" w14:textId="77777777" w:rsidR="002E574C" w:rsidRPr="0037388F" w:rsidRDefault="002E574C" w:rsidP="002E574C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</w:p>
    <w:p w14:paraId="1AB6C35D" w14:textId="77777777" w:rsidR="002E574C" w:rsidRPr="0037388F" w:rsidRDefault="002E574C" w:rsidP="002E574C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  <w:r w:rsidRPr="0037388F">
        <w:rPr>
          <w:b/>
          <w:i/>
          <w:snapToGrid w:val="0"/>
          <w:color w:val="000000"/>
          <w:sz w:val="22"/>
          <w:szCs w:val="22"/>
        </w:rPr>
        <w:t>4.</w:t>
      </w:r>
      <w:r w:rsidRPr="0037388F">
        <w:rPr>
          <w:i/>
          <w:snapToGrid w:val="0"/>
          <w:color w:val="000000"/>
          <w:sz w:val="22"/>
          <w:szCs w:val="22"/>
        </w:rPr>
        <w:t xml:space="preserve"> Provádět   p</w:t>
      </w:r>
      <w:r>
        <w:rPr>
          <w:i/>
          <w:snapToGrid w:val="0"/>
          <w:color w:val="000000"/>
          <w:sz w:val="22"/>
          <w:szCs w:val="22"/>
        </w:rPr>
        <w:t>eriodické školení zaměstnanců (1 x za dva roky)</w:t>
      </w:r>
      <w:r w:rsidRPr="0037388F">
        <w:rPr>
          <w:i/>
          <w:snapToGrid w:val="0"/>
          <w:color w:val="000000"/>
          <w:sz w:val="22"/>
          <w:szCs w:val="22"/>
        </w:rPr>
        <w:t xml:space="preserve">, školení vedoucích zaměstnanců v oblasti </w:t>
      </w:r>
    </w:p>
    <w:p w14:paraId="707198E7" w14:textId="77777777" w:rsidR="002E574C" w:rsidRPr="0037388F" w:rsidRDefault="002E574C" w:rsidP="002E574C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  <w:r w:rsidRPr="0037388F">
        <w:rPr>
          <w:i/>
          <w:snapToGrid w:val="0"/>
          <w:color w:val="000000"/>
          <w:sz w:val="22"/>
          <w:szCs w:val="22"/>
        </w:rPr>
        <w:t xml:space="preserve">    požární</w:t>
      </w:r>
      <w:r>
        <w:rPr>
          <w:i/>
          <w:snapToGrid w:val="0"/>
          <w:color w:val="000000"/>
          <w:sz w:val="22"/>
          <w:szCs w:val="22"/>
        </w:rPr>
        <w:t xml:space="preserve">   ochrany (1 x za tři roky) </w:t>
      </w:r>
      <w:r w:rsidRPr="0037388F">
        <w:rPr>
          <w:i/>
          <w:snapToGrid w:val="0"/>
          <w:color w:val="000000"/>
          <w:sz w:val="22"/>
          <w:szCs w:val="22"/>
        </w:rPr>
        <w:t xml:space="preserve">a odbornou přípravu zaměstnanců zařazených do preventivních požárních  </w:t>
      </w:r>
    </w:p>
    <w:p w14:paraId="5103D91E" w14:textId="77777777" w:rsidR="002E574C" w:rsidRPr="0037388F" w:rsidRDefault="002E574C" w:rsidP="002E574C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  <w:r>
        <w:rPr>
          <w:i/>
          <w:snapToGrid w:val="0"/>
          <w:color w:val="000000"/>
          <w:sz w:val="22"/>
          <w:szCs w:val="22"/>
        </w:rPr>
        <w:t xml:space="preserve">    hlídek (1 x ročně</w:t>
      </w:r>
      <w:r w:rsidRPr="0037388F">
        <w:rPr>
          <w:i/>
          <w:snapToGrid w:val="0"/>
          <w:color w:val="000000"/>
          <w:sz w:val="22"/>
          <w:szCs w:val="22"/>
        </w:rPr>
        <w:t>).</w:t>
      </w:r>
    </w:p>
    <w:p w14:paraId="1BAD2FD7" w14:textId="77777777" w:rsidR="002E574C" w:rsidRPr="0037388F" w:rsidRDefault="002E574C" w:rsidP="002E574C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</w:p>
    <w:p w14:paraId="5E10F9B6" w14:textId="77777777" w:rsidR="00641B5F" w:rsidRDefault="002E574C" w:rsidP="002E574C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  <w:r w:rsidRPr="0037388F">
        <w:rPr>
          <w:b/>
          <w:i/>
          <w:snapToGrid w:val="0"/>
          <w:color w:val="000000"/>
          <w:sz w:val="22"/>
          <w:szCs w:val="22"/>
        </w:rPr>
        <w:t xml:space="preserve">5. </w:t>
      </w:r>
      <w:r w:rsidRPr="0037388F">
        <w:rPr>
          <w:i/>
          <w:snapToGrid w:val="0"/>
          <w:color w:val="000000"/>
          <w:sz w:val="22"/>
          <w:szCs w:val="22"/>
        </w:rPr>
        <w:t>Kontrolovat pravidelné provádění revizí přenosných hasicích přístrojů</w:t>
      </w:r>
      <w:r w:rsidR="00641B5F">
        <w:rPr>
          <w:i/>
          <w:snapToGrid w:val="0"/>
          <w:color w:val="000000"/>
          <w:sz w:val="22"/>
          <w:szCs w:val="22"/>
        </w:rPr>
        <w:t xml:space="preserve">, </w:t>
      </w:r>
      <w:r w:rsidRPr="0037388F">
        <w:rPr>
          <w:i/>
          <w:snapToGrid w:val="0"/>
          <w:color w:val="000000"/>
          <w:sz w:val="22"/>
          <w:szCs w:val="22"/>
        </w:rPr>
        <w:t>vnitřních rozvodů požární vody</w:t>
      </w:r>
      <w:r w:rsidR="00641B5F">
        <w:rPr>
          <w:i/>
          <w:snapToGrid w:val="0"/>
          <w:color w:val="000000"/>
          <w:sz w:val="22"/>
          <w:szCs w:val="22"/>
        </w:rPr>
        <w:t xml:space="preserve"> a </w:t>
      </w:r>
    </w:p>
    <w:p w14:paraId="4C489435" w14:textId="77777777" w:rsidR="002E574C" w:rsidRDefault="00641B5F" w:rsidP="002E574C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  <w:r>
        <w:rPr>
          <w:i/>
          <w:snapToGrid w:val="0"/>
          <w:color w:val="000000"/>
          <w:sz w:val="22"/>
          <w:szCs w:val="22"/>
        </w:rPr>
        <w:t xml:space="preserve">    požárně bezpečnostních zařízení.</w:t>
      </w:r>
    </w:p>
    <w:p w14:paraId="176A8DF9" w14:textId="77777777" w:rsidR="00390CDC" w:rsidRDefault="00390CDC" w:rsidP="002E574C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</w:p>
    <w:p w14:paraId="6DD53F54" w14:textId="77777777" w:rsidR="00390CDC" w:rsidRDefault="00390CDC" w:rsidP="002E574C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  <w:r w:rsidRPr="00390CDC">
        <w:rPr>
          <w:b/>
          <w:i/>
          <w:snapToGrid w:val="0"/>
          <w:color w:val="000000"/>
          <w:sz w:val="22"/>
          <w:szCs w:val="22"/>
        </w:rPr>
        <w:t>6.</w:t>
      </w:r>
      <w:r>
        <w:rPr>
          <w:i/>
          <w:snapToGrid w:val="0"/>
          <w:color w:val="000000"/>
          <w:sz w:val="22"/>
          <w:szCs w:val="22"/>
        </w:rPr>
        <w:t xml:space="preserve"> Provádět kontroly požárních uzávěrů v objektech (střediskách) objednatele.</w:t>
      </w:r>
    </w:p>
    <w:p w14:paraId="28EB6A5C" w14:textId="77777777" w:rsidR="00641B5F" w:rsidRDefault="00641B5F" w:rsidP="002E574C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</w:p>
    <w:p w14:paraId="6A5C142D" w14:textId="77777777" w:rsidR="00390CDC" w:rsidRDefault="00390CDC" w:rsidP="00390CDC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  <w:r w:rsidRPr="00390CDC">
        <w:rPr>
          <w:b/>
          <w:i/>
          <w:snapToGrid w:val="0"/>
          <w:color w:val="000000"/>
          <w:sz w:val="22"/>
          <w:szCs w:val="22"/>
        </w:rPr>
        <w:t>7.</w:t>
      </w:r>
      <w:r>
        <w:rPr>
          <w:i/>
          <w:snapToGrid w:val="0"/>
          <w:color w:val="000000"/>
          <w:sz w:val="22"/>
          <w:szCs w:val="22"/>
        </w:rPr>
        <w:t xml:space="preserve"> Účastnit se kontrol SOD (státní odborný dozor) v objektech objednatele.</w:t>
      </w:r>
    </w:p>
    <w:p w14:paraId="697EEA7F" w14:textId="77777777" w:rsidR="00390CDC" w:rsidRDefault="00390CDC" w:rsidP="00390CDC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</w:p>
    <w:p w14:paraId="44F6F668" w14:textId="77777777" w:rsidR="00390CDC" w:rsidRPr="0037388F" w:rsidRDefault="00390CDC" w:rsidP="00390CDC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  <w:r w:rsidRPr="00390CDC">
        <w:rPr>
          <w:b/>
          <w:i/>
          <w:snapToGrid w:val="0"/>
          <w:color w:val="000000"/>
          <w:sz w:val="22"/>
          <w:szCs w:val="22"/>
        </w:rPr>
        <w:t>8.</w:t>
      </w:r>
      <w:r>
        <w:rPr>
          <w:i/>
          <w:snapToGrid w:val="0"/>
          <w:color w:val="000000"/>
          <w:sz w:val="22"/>
          <w:szCs w:val="22"/>
        </w:rPr>
        <w:t xml:space="preserve"> Poskytovat poradenství v oblasti bezpečnosti práce dle potřeb objednatele.</w:t>
      </w:r>
    </w:p>
    <w:p w14:paraId="5157DFAD" w14:textId="77777777" w:rsidR="00641B5F" w:rsidRPr="0037388F" w:rsidRDefault="00390CDC" w:rsidP="002E574C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  <w:r>
        <w:rPr>
          <w:i/>
          <w:snapToGrid w:val="0"/>
          <w:color w:val="000000"/>
          <w:sz w:val="22"/>
          <w:szCs w:val="22"/>
        </w:rPr>
        <w:t xml:space="preserve"> </w:t>
      </w:r>
    </w:p>
    <w:p w14:paraId="332CDF44" w14:textId="77777777" w:rsidR="000E0066" w:rsidRPr="00697136" w:rsidRDefault="000E0066" w:rsidP="000E0066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</w:p>
    <w:p w14:paraId="5B7E115D" w14:textId="77777777" w:rsidR="000E0066" w:rsidRPr="00697136" w:rsidRDefault="000E0066" w:rsidP="000E0066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</w:p>
    <w:p w14:paraId="0E6CF893" w14:textId="77777777" w:rsidR="000E0066" w:rsidRPr="00697136" w:rsidRDefault="00BC5243" w:rsidP="000E0066">
      <w:pPr>
        <w:pStyle w:val="Nadpis4"/>
        <w:tabs>
          <w:tab w:val="left" w:pos="68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I</w:t>
      </w:r>
      <w:r w:rsidR="002E574C">
        <w:rPr>
          <w:i/>
          <w:sz w:val="22"/>
          <w:szCs w:val="22"/>
        </w:rPr>
        <w:t>V</w:t>
      </w:r>
      <w:r w:rsidR="000E0066" w:rsidRPr="00697136">
        <w:rPr>
          <w:i/>
          <w:sz w:val="22"/>
          <w:szCs w:val="22"/>
        </w:rPr>
        <w:t>. Povinnosti objednatele</w:t>
      </w:r>
    </w:p>
    <w:p w14:paraId="0588E670" w14:textId="77777777" w:rsidR="000E0066" w:rsidRPr="00697136" w:rsidRDefault="000E0066" w:rsidP="000E0066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</w:p>
    <w:p w14:paraId="6FFD11A7" w14:textId="77777777" w:rsidR="000E0066" w:rsidRPr="00697136" w:rsidRDefault="000E0066" w:rsidP="000E0066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</w:p>
    <w:p w14:paraId="5A9B31FF" w14:textId="77777777" w:rsidR="00BC07B0" w:rsidRPr="00697136" w:rsidRDefault="000E0066" w:rsidP="000E0066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  <w:r w:rsidRPr="00697136">
        <w:rPr>
          <w:b/>
          <w:i/>
          <w:snapToGrid w:val="0"/>
          <w:color w:val="000000"/>
          <w:sz w:val="22"/>
          <w:szCs w:val="22"/>
        </w:rPr>
        <w:t xml:space="preserve">1. </w:t>
      </w:r>
      <w:r w:rsidRPr="00697136">
        <w:rPr>
          <w:i/>
          <w:snapToGrid w:val="0"/>
          <w:color w:val="000000"/>
          <w:sz w:val="22"/>
          <w:szCs w:val="22"/>
        </w:rPr>
        <w:t xml:space="preserve">Objednatel se zavazuje poskytnout a předávat poskytovateli informace potřebné k zajištění činností, které jsou  </w:t>
      </w:r>
    </w:p>
    <w:p w14:paraId="0ED9E712" w14:textId="77777777" w:rsidR="000E0066" w:rsidRPr="00697136" w:rsidRDefault="00BC07B0" w:rsidP="000E0066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  <w:r w:rsidRPr="00697136">
        <w:rPr>
          <w:i/>
          <w:snapToGrid w:val="0"/>
          <w:color w:val="000000"/>
          <w:sz w:val="22"/>
          <w:szCs w:val="22"/>
        </w:rPr>
        <w:t xml:space="preserve">    </w:t>
      </w:r>
      <w:r w:rsidR="000E0066" w:rsidRPr="00697136">
        <w:rPr>
          <w:i/>
          <w:snapToGrid w:val="0"/>
          <w:color w:val="000000"/>
          <w:sz w:val="22"/>
          <w:szCs w:val="22"/>
        </w:rPr>
        <w:t>předmětem této smlouvy.</w:t>
      </w:r>
    </w:p>
    <w:p w14:paraId="58825270" w14:textId="77777777" w:rsidR="000E0066" w:rsidRPr="00697136" w:rsidRDefault="000E0066" w:rsidP="000E0066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</w:p>
    <w:p w14:paraId="1AA175AC" w14:textId="77777777" w:rsidR="000E0066" w:rsidRPr="00697136" w:rsidRDefault="000E0066" w:rsidP="000E0066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  <w:r w:rsidRPr="00697136">
        <w:rPr>
          <w:b/>
          <w:i/>
          <w:snapToGrid w:val="0"/>
          <w:color w:val="000000"/>
          <w:sz w:val="22"/>
          <w:szCs w:val="22"/>
        </w:rPr>
        <w:t>2.</w:t>
      </w:r>
      <w:r w:rsidRPr="00697136">
        <w:rPr>
          <w:i/>
          <w:snapToGrid w:val="0"/>
          <w:color w:val="000000"/>
          <w:sz w:val="22"/>
          <w:szCs w:val="22"/>
        </w:rPr>
        <w:t xml:space="preserve"> Objednatel umožní poskytovatel přístup do svých prostorů za účelem plnění předmětu smlouvy.</w:t>
      </w:r>
    </w:p>
    <w:p w14:paraId="3F2BF8F0" w14:textId="77777777" w:rsidR="000E0066" w:rsidRPr="00697136" w:rsidRDefault="000E0066" w:rsidP="000E0066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</w:p>
    <w:p w14:paraId="14F9E489" w14:textId="77777777" w:rsidR="000E0066" w:rsidRPr="00697136" w:rsidRDefault="000E0066" w:rsidP="000E0066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  <w:r w:rsidRPr="00697136">
        <w:rPr>
          <w:i/>
          <w:snapToGrid w:val="0"/>
          <w:color w:val="000000"/>
          <w:sz w:val="22"/>
          <w:szCs w:val="22"/>
        </w:rPr>
        <w:tab/>
      </w:r>
    </w:p>
    <w:p w14:paraId="51C10AF9" w14:textId="77777777" w:rsidR="000E0066" w:rsidRPr="00697136" w:rsidRDefault="00BC5243" w:rsidP="000E0066">
      <w:pPr>
        <w:pStyle w:val="Nadpis4"/>
        <w:tabs>
          <w:tab w:val="left" w:pos="68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I</w:t>
      </w:r>
      <w:r w:rsidR="000E0066" w:rsidRPr="00697136">
        <w:rPr>
          <w:i/>
          <w:sz w:val="22"/>
          <w:szCs w:val="22"/>
        </w:rPr>
        <w:t xml:space="preserve">V. </w:t>
      </w:r>
      <w:proofErr w:type="gramStart"/>
      <w:r w:rsidR="000E0066" w:rsidRPr="00697136">
        <w:rPr>
          <w:i/>
          <w:sz w:val="22"/>
          <w:szCs w:val="22"/>
        </w:rPr>
        <w:t>Uvedení  provozoven</w:t>
      </w:r>
      <w:proofErr w:type="gramEnd"/>
      <w:r w:rsidR="000E0066" w:rsidRPr="00697136">
        <w:rPr>
          <w:i/>
          <w:sz w:val="22"/>
          <w:szCs w:val="22"/>
        </w:rPr>
        <w:t xml:space="preserve"> (</w:t>
      </w:r>
      <w:r w:rsidR="00390CDC">
        <w:rPr>
          <w:i/>
          <w:sz w:val="22"/>
          <w:szCs w:val="22"/>
        </w:rPr>
        <w:t>středisek</w:t>
      </w:r>
      <w:r w:rsidR="000E0066" w:rsidRPr="00697136">
        <w:rPr>
          <w:i/>
          <w:sz w:val="22"/>
          <w:szCs w:val="22"/>
        </w:rPr>
        <w:t>) , kterých  se  týká  předmět  smlouvy</w:t>
      </w:r>
    </w:p>
    <w:p w14:paraId="75CEDCED" w14:textId="77777777" w:rsidR="000E0066" w:rsidRPr="00697136" w:rsidRDefault="000E0066" w:rsidP="000E0066">
      <w:pPr>
        <w:pStyle w:val="Nadpis7"/>
        <w:rPr>
          <w:szCs w:val="22"/>
        </w:rPr>
      </w:pPr>
    </w:p>
    <w:p w14:paraId="1BFE7493" w14:textId="77777777" w:rsidR="00390CDC" w:rsidRPr="00390CDC" w:rsidRDefault="00390CDC" w:rsidP="00390CDC">
      <w:pPr>
        <w:jc w:val="both"/>
        <w:rPr>
          <w:sz w:val="22"/>
          <w:szCs w:val="22"/>
        </w:rPr>
      </w:pPr>
      <w:r w:rsidRPr="00390CDC">
        <w:rPr>
          <w:sz w:val="22"/>
          <w:szCs w:val="22"/>
        </w:rPr>
        <w:t>1.</w:t>
      </w:r>
      <w:r>
        <w:rPr>
          <w:sz w:val="22"/>
          <w:szCs w:val="22"/>
        </w:rPr>
        <w:t xml:space="preserve"> Objekt dětského domova, </w:t>
      </w:r>
      <w:r w:rsidRPr="00390CDC">
        <w:rPr>
          <w:sz w:val="22"/>
          <w:szCs w:val="22"/>
        </w:rPr>
        <w:t>Goethova 1660/16 350</w:t>
      </w:r>
      <w:r>
        <w:rPr>
          <w:sz w:val="22"/>
          <w:szCs w:val="22"/>
        </w:rPr>
        <w:t xml:space="preserve"> </w:t>
      </w:r>
      <w:r w:rsidRPr="00390CDC">
        <w:rPr>
          <w:sz w:val="22"/>
          <w:szCs w:val="22"/>
        </w:rPr>
        <w:t>02 Cheb</w:t>
      </w:r>
    </w:p>
    <w:p w14:paraId="0BCAE447" w14:textId="77777777" w:rsidR="00390CDC" w:rsidRPr="00390CDC" w:rsidRDefault="00390CDC" w:rsidP="00390CDC">
      <w:pPr>
        <w:rPr>
          <w:sz w:val="22"/>
          <w:szCs w:val="22"/>
        </w:rPr>
      </w:pPr>
      <w:r>
        <w:rPr>
          <w:sz w:val="22"/>
          <w:szCs w:val="22"/>
        </w:rPr>
        <w:t xml:space="preserve">2. Kanceláře </w:t>
      </w:r>
      <w:r w:rsidRPr="00390CDC">
        <w:rPr>
          <w:sz w:val="22"/>
          <w:szCs w:val="22"/>
        </w:rPr>
        <w:t>Dlouhá 634/12</w:t>
      </w:r>
      <w:r>
        <w:rPr>
          <w:sz w:val="22"/>
          <w:szCs w:val="22"/>
        </w:rPr>
        <w:t>, 357 31 Horní Slavkov</w:t>
      </w:r>
    </w:p>
    <w:p w14:paraId="01A4261A" w14:textId="77777777" w:rsidR="00390CDC" w:rsidRPr="00390CDC" w:rsidRDefault="00390CDC" w:rsidP="00390CDC">
      <w:pPr>
        <w:rPr>
          <w:sz w:val="22"/>
          <w:szCs w:val="22"/>
        </w:rPr>
      </w:pPr>
      <w:r>
        <w:rPr>
          <w:sz w:val="22"/>
          <w:szCs w:val="22"/>
        </w:rPr>
        <w:t>3. B</w:t>
      </w:r>
      <w:r w:rsidRPr="00390CDC">
        <w:rPr>
          <w:sz w:val="22"/>
          <w:szCs w:val="22"/>
        </w:rPr>
        <w:t>yt 1 - Poštovní 645/12</w:t>
      </w:r>
      <w:r>
        <w:rPr>
          <w:sz w:val="22"/>
          <w:szCs w:val="22"/>
        </w:rPr>
        <w:t>, 357 31 Horní Slavkov</w:t>
      </w:r>
    </w:p>
    <w:p w14:paraId="115670AA" w14:textId="77777777" w:rsidR="00390CDC" w:rsidRPr="00390CDC" w:rsidRDefault="00390CDC" w:rsidP="00390CDC">
      <w:pPr>
        <w:rPr>
          <w:sz w:val="22"/>
          <w:szCs w:val="22"/>
        </w:rPr>
      </w:pPr>
      <w:r>
        <w:rPr>
          <w:sz w:val="22"/>
          <w:szCs w:val="22"/>
        </w:rPr>
        <w:t>4. B</w:t>
      </w:r>
      <w:r w:rsidRPr="00390CDC">
        <w:rPr>
          <w:sz w:val="22"/>
          <w:szCs w:val="22"/>
        </w:rPr>
        <w:t>yt 2 - Kounice 608/13,14</w:t>
      </w:r>
      <w:r>
        <w:rPr>
          <w:sz w:val="22"/>
          <w:szCs w:val="22"/>
        </w:rPr>
        <w:t>, 357 31 Horní Slavkov</w:t>
      </w:r>
    </w:p>
    <w:p w14:paraId="3C2CEC98" w14:textId="77777777" w:rsidR="00390CDC" w:rsidRPr="00390CDC" w:rsidRDefault="00390CDC" w:rsidP="00390CDC">
      <w:pPr>
        <w:rPr>
          <w:sz w:val="22"/>
          <w:szCs w:val="22"/>
        </w:rPr>
      </w:pPr>
      <w:r>
        <w:rPr>
          <w:sz w:val="22"/>
          <w:szCs w:val="22"/>
        </w:rPr>
        <w:t>5. B</w:t>
      </w:r>
      <w:r w:rsidRPr="00390CDC">
        <w:rPr>
          <w:sz w:val="22"/>
          <w:szCs w:val="22"/>
        </w:rPr>
        <w:t>yt 3 - Kounice 607/11,12</w:t>
      </w:r>
      <w:r>
        <w:rPr>
          <w:sz w:val="22"/>
          <w:szCs w:val="22"/>
        </w:rPr>
        <w:t>, 357 31 Horní Slavkov</w:t>
      </w:r>
    </w:p>
    <w:p w14:paraId="227D6976" w14:textId="77777777" w:rsidR="000E0066" w:rsidRPr="00390CDC" w:rsidRDefault="00390CDC" w:rsidP="00390CDC">
      <w:pPr>
        <w:autoSpaceDE w:val="0"/>
        <w:autoSpaceDN w:val="0"/>
        <w:adjustRightInd w:val="0"/>
        <w:rPr>
          <w:b/>
          <w:i/>
          <w:sz w:val="22"/>
          <w:szCs w:val="22"/>
        </w:rPr>
      </w:pPr>
      <w:r>
        <w:br/>
      </w:r>
    </w:p>
    <w:p w14:paraId="404394C1" w14:textId="77777777" w:rsidR="000E0066" w:rsidRPr="00697136" w:rsidRDefault="000E0066" w:rsidP="000E0066">
      <w:pPr>
        <w:pStyle w:val="Nadpis4"/>
        <w:tabs>
          <w:tab w:val="left" w:pos="680"/>
        </w:tabs>
        <w:rPr>
          <w:i/>
          <w:sz w:val="22"/>
          <w:szCs w:val="22"/>
        </w:rPr>
      </w:pPr>
      <w:r w:rsidRPr="00697136">
        <w:rPr>
          <w:i/>
          <w:sz w:val="22"/>
          <w:szCs w:val="22"/>
        </w:rPr>
        <w:t xml:space="preserve">V. </w:t>
      </w:r>
      <w:proofErr w:type="gramStart"/>
      <w:r w:rsidRPr="00697136">
        <w:rPr>
          <w:i/>
          <w:sz w:val="22"/>
          <w:szCs w:val="22"/>
        </w:rPr>
        <w:t>Cena  za</w:t>
      </w:r>
      <w:proofErr w:type="gramEnd"/>
      <w:r w:rsidRPr="00697136">
        <w:rPr>
          <w:i/>
          <w:sz w:val="22"/>
          <w:szCs w:val="22"/>
        </w:rPr>
        <w:t xml:space="preserve">  dílo</w:t>
      </w:r>
    </w:p>
    <w:p w14:paraId="7BAE957D" w14:textId="77777777" w:rsidR="000E0066" w:rsidRPr="00697136" w:rsidRDefault="000E0066" w:rsidP="000E0066">
      <w:pPr>
        <w:tabs>
          <w:tab w:val="left" w:pos="680"/>
        </w:tabs>
        <w:jc w:val="both"/>
        <w:rPr>
          <w:i/>
          <w:snapToGrid w:val="0"/>
          <w:color w:val="000000"/>
          <w:sz w:val="22"/>
          <w:szCs w:val="22"/>
          <w:u w:val="single"/>
        </w:rPr>
      </w:pPr>
    </w:p>
    <w:p w14:paraId="73A9D365" w14:textId="02A0F8F0" w:rsidR="000E0066" w:rsidRPr="00697136" w:rsidRDefault="000E0066" w:rsidP="000E0066">
      <w:pPr>
        <w:tabs>
          <w:tab w:val="left" w:pos="680"/>
        </w:tabs>
        <w:jc w:val="both"/>
        <w:rPr>
          <w:i/>
          <w:snapToGrid w:val="0"/>
          <w:color w:val="000000"/>
          <w:sz w:val="22"/>
          <w:szCs w:val="22"/>
        </w:rPr>
      </w:pPr>
      <w:r w:rsidRPr="00697136">
        <w:rPr>
          <w:b/>
          <w:i/>
          <w:snapToGrid w:val="0"/>
          <w:color w:val="000000"/>
          <w:sz w:val="22"/>
          <w:szCs w:val="22"/>
        </w:rPr>
        <w:t>1.</w:t>
      </w:r>
      <w:r w:rsidRPr="00697136">
        <w:rPr>
          <w:i/>
          <w:snapToGrid w:val="0"/>
          <w:color w:val="000000"/>
          <w:sz w:val="22"/>
          <w:szCs w:val="22"/>
        </w:rPr>
        <w:t xml:space="preserve"> Cena za provedení díla je stanovena dohodou smluvních stran </w:t>
      </w:r>
      <w:proofErr w:type="gramStart"/>
      <w:r w:rsidRPr="00697136">
        <w:rPr>
          <w:i/>
          <w:snapToGrid w:val="0"/>
          <w:color w:val="000000"/>
          <w:sz w:val="22"/>
          <w:szCs w:val="22"/>
        </w:rPr>
        <w:t>a  to</w:t>
      </w:r>
      <w:proofErr w:type="gramEnd"/>
      <w:r w:rsidRPr="00697136">
        <w:rPr>
          <w:i/>
          <w:snapToGrid w:val="0"/>
          <w:color w:val="000000"/>
          <w:sz w:val="22"/>
          <w:szCs w:val="22"/>
        </w:rPr>
        <w:t xml:space="preserve"> v paušální výši   </w:t>
      </w:r>
      <w:r w:rsidR="00093400">
        <w:rPr>
          <w:b/>
          <w:bCs/>
          <w:i/>
          <w:snapToGrid w:val="0"/>
          <w:color w:val="000000"/>
          <w:sz w:val="22"/>
          <w:szCs w:val="22"/>
        </w:rPr>
        <w:t>4000</w:t>
      </w:r>
      <w:r w:rsidRPr="00697136">
        <w:rPr>
          <w:b/>
          <w:bCs/>
          <w:i/>
          <w:snapToGrid w:val="0"/>
          <w:color w:val="000000"/>
          <w:sz w:val="22"/>
          <w:szCs w:val="22"/>
        </w:rPr>
        <w:t xml:space="preserve">,- </w:t>
      </w:r>
      <w:r w:rsidRPr="00697136">
        <w:rPr>
          <w:b/>
          <w:i/>
          <w:snapToGrid w:val="0"/>
          <w:color w:val="000000"/>
          <w:sz w:val="22"/>
          <w:szCs w:val="22"/>
        </w:rPr>
        <w:t xml:space="preserve">Kč/měsíčně  </w:t>
      </w:r>
      <w:r w:rsidRPr="00697136">
        <w:rPr>
          <w:i/>
          <w:snapToGrid w:val="0"/>
          <w:color w:val="000000"/>
          <w:sz w:val="22"/>
          <w:szCs w:val="22"/>
        </w:rPr>
        <w:t xml:space="preserve"> </w:t>
      </w:r>
    </w:p>
    <w:p w14:paraId="551FB49D" w14:textId="5AE27A32" w:rsidR="000E0066" w:rsidRPr="00697136" w:rsidRDefault="000E0066" w:rsidP="000E0066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697136">
        <w:rPr>
          <w:rFonts w:ascii="Times New Roman" w:hAnsi="Times New Roman" w:cs="Times New Roman"/>
          <w:sz w:val="22"/>
          <w:szCs w:val="22"/>
        </w:rPr>
        <w:t xml:space="preserve">    (</w:t>
      </w:r>
      <w:proofErr w:type="gramStart"/>
      <w:r w:rsidRPr="00697136">
        <w:rPr>
          <w:rFonts w:ascii="Times New Roman" w:hAnsi="Times New Roman" w:cs="Times New Roman"/>
          <w:sz w:val="22"/>
          <w:szCs w:val="22"/>
        </w:rPr>
        <w:t>slovy :</w:t>
      </w:r>
      <w:proofErr w:type="gramEnd"/>
      <w:r w:rsidR="001E2AC2" w:rsidRPr="0069713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93400">
        <w:rPr>
          <w:rFonts w:ascii="Times New Roman" w:hAnsi="Times New Roman" w:cs="Times New Roman"/>
          <w:sz w:val="22"/>
          <w:szCs w:val="22"/>
        </w:rPr>
        <w:t>čtyřitisíce</w:t>
      </w:r>
      <w:proofErr w:type="spellEnd"/>
      <w:r w:rsidR="00093400">
        <w:rPr>
          <w:rFonts w:ascii="Times New Roman" w:hAnsi="Times New Roman" w:cs="Times New Roman"/>
          <w:sz w:val="22"/>
          <w:szCs w:val="22"/>
        </w:rPr>
        <w:t>)</w:t>
      </w:r>
      <w:r w:rsidR="00167FD5" w:rsidRPr="00697136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697136">
        <w:rPr>
          <w:rFonts w:ascii="Times New Roman" w:hAnsi="Times New Roman" w:cs="Times New Roman"/>
          <w:i w:val="0"/>
          <w:sz w:val="22"/>
          <w:szCs w:val="22"/>
        </w:rPr>
        <w:t>+ DPH</w:t>
      </w:r>
      <w:r w:rsidRPr="00697136">
        <w:rPr>
          <w:rFonts w:ascii="Times New Roman" w:hAnsi="Times New Roman" w:cs="Times New Roman"/>
          <w:sz w:val="22"/>
          <w:szCs w:val="22"/>
        </w:rPr>
        <w:t xml:space="preserve">. Obě strany s touto cenou souhlasí. </w:t>
      </w:r>
    </w:p>
    <w:p w14:paraId="3C60CCAB" w14:textId="77777777" w:rsidR="000E0066" w:rsidRPr="00697136" w:rsidRDefault="000E0066" w:rsidP="000E0066">
      <w:pPr>
        <w:pStyle w:val="Zkladntext"/>
        <w:rPr>
          <w:rFonts w:ascii="Times New Roman" w:hAnsi="Times New Roman" w:cs="Times New Roman"/>
          <w:color w:val="3366FF"/>
          <w:sz w:val="22"/>
          <w:szCs w:val="22"/>
        </w:rPr>
      </w:pPr>
      <w:r w:rsidRPr="00697136">
        <w:rPr>
          <w:rFonts w:ascii="Times New Roman" w:hAnsi="Times New Roman" w:cs="Times New Roman"/>
          <w:color w:val="3366FF"/>
          <w:sz w:val="22"/>
          <w:szCs w:val="22"/>
        </w:rPr>
        <w:t xml:space="preserve"> </w:t>
      </w:r>
    </w:p>
    <w:p w14:paraId="68988998" w14:textId="77777777" w:rsidR="000E0066" w:rsidRPr="00697136" w:rsidRDefault="000E0066" w:rsidP="000E0066">
      <w:pPr>
        <w:tabs>
          <w:tab w:val="left" w:pos="680"/>
        </w:tabs>
        <w:jc w:val="both"/>
        <w:rPr>
          <w:i/>
          <w:snapToGrid w:val="0"/>
          <w:color w:val="000000"/>
          <w:sz w:val="22"/>
          <w:szCs w:val="22"/>
        </w:rPr>
      </w:pPr>
    </w:p>
    <w:p w14:paraId="3EE38561" w14:textId="77777777" w:rsidR="000E0066" w:rsidRPr="00697136" w:rsidRDefault="000E0066" w:rsidP="000E0066">
      <w:pPr>
        <w:jc w:val="both"/>
        <w:rPr>
          <w:sz w:val="22"/>
          <w:szCs w:val="22"/>
        </w:rPr>
      </w:pPr>
      <w:r w:rsidRPr="00697136">
        <w:rPr>
          <w:sz w:val="22"/>
          <w:szCs w:val="22"/>
        </w:rPr>
        <w:t>V případě růstu inflace se cena předmětu smlouvy násobí indexem inflace st</w:t>
      </w:r>
      <w:r w:rsidR="00C96476" w:rsidRPr="00697136">
        <w:rPr>
          <w:sz w:val="22"/>
          <w:szCs w:val="22"/>
        </w:rPr>
        <w:t xml:space="preserve">anoveným za uplynulý rok Českým </w:t>
      </w:r>
      <w:r w:rsidR="00BC07B0" w:rsidRPr="00697136">
        <w:rPr>
          <w:sz w:val="22"/>
          <w:szCs w:val="22"/>
        </w:rPr>
        <w:t>statistickým úřadem</w:t>
      </w:r>
      <w:r w:rsidRPr="00697136">
        <w:rPr>
          <w:sz w:val="22"/>
          <w:szCs w:val="22"/>
        </w:rPr>
        <w:t xml:space="preserve">. Takto změněná cena bude platná od následujícího měsíce po oficiálním zveřejnění </w:t>
      </w:r>
      <w:proofErr w:type="gramStart"/>
      <w:r w:rsidRPr="00697136">
        <w:rPr>
          <w:sz w:val="22"/>
          <w:szCs w:val="22"/>
        </w:rPr>
        <w:t>indexu  inflace</w:t>
      </w:r>
      <w:proofErr w:type="gramEnd"/>
      <w:r w:rsidRPr="00697136">
        <w:rPr>
          <w:sz w:val="22"/>
          <w:szCs w:val="22"/>
        </w:rPr>
        <w:t xml:space="preserve"> Českým statistickým úřadem  a  bude stanovena písemně formou dodatku ke smlouvě.</w:t>
      </w:r>
    </w:p>
    <w:p w14:paraId="3980A910" w14:textId="77777777" w:rsidR="000E0066" w:rsidRPr="00697136" w:rsidRDefault="000E0066" w:rsidP="000E0066">
      <w:pPr>
        <w:tabs>
          <w:tab w:val="left" w:pos="680"/>
        </w:tabs>
        <w:jc w:val="both"/>
        <w:rPr>
          <w:i/>
          <w:snapToGrid w:val="0"/>
          <w:color w:val="000000"/>
          <w:sz w:val="22"/>
          <w:szCs w:val="22"/>
        </w:rPr>
      </w:pPr>
    </w:p>
    <w:p w14:paraId="17E2A7F3" w14:textId="77777777" w:rsidR="000E0066" w:rsidRPr="00BC5243" w:rsidRDefault="000E0066" w:rsidP="000E0066">
      <w:pPr>
        <w:tabs>
          <w:tab w:val="left" w:pos="680"/>
        </w:tabs>
        <w:jc w:val="both"/>
        <w:rPr>
          <w:i/>
          <w:snapToGrid w:val="0"/>
          <w:color w:val="000000"/>
          <w:sz w:val="22"/>
          <w:szCs w:val="22"/>
        </w:rPr>
      </w:pPr>
      <w:r w:rsidRPr="00697136">
        <w:rPr>
          <w:b/>
          <w:i/>
          <w:snapToGrid w:val="0"/>
          <w:color w:val="000000"/>
          <w:sz w:val="22"/>
          <w:szCs w:val="22"/>
        </w:rPr>
        <w:t xml:space="preserve">2. </w:t>
      </w:r>
      <w:r w:rsidRPr="00697136">
        <w:rPr>
          <w:i/>
          <w:snapToGrid w:val="0"/>
          <w:color w:val="000000"/>
          <w:sz w:val="22"/>
          <w:szCs w:val="22"/>
        </w:rPr>
        <w:t>Platba probíhá na základě faktury zaslané zhotovitelem a to formou bankovního převodu.</w:t>
      </w:r>
    </w:p>
    <w:p w14:paraId="6D51E6A6" w14:textId="77777777" w:rsidR="00BC07B0" w:rsidRPr="00697136" w:rsidRDefault="00BC07B0" w:rsidP="000E0066">
      <w:pPr>
        <w:tabs>
          <w:tab w:val="left" w:pos="680"/>
        </w:tabs>
        <w:jc w:val="both"/>
        <w:rPr>
          <w:b/>
          <w:i/>
          <w:snapToGrid w:val="0"/>
          <w:color w:val="000000"/>
          <w:sz w:val="22"/>
          <w:szCs w:val="22"/>
        </w:rPr>
      </w:pPr>
    </w:p>
    <w:p w14:paraId="7A0A522E" w14:textId="77777777" w:rsidR="000E0066" w:rsidRPr="00697136" w:rsidRDefault="000E0066" w:rsidP="000E0066">
      <w:pPr>
        <w:tabs>
          <w:tab w:val="left" w:pos="680"/>
        </w:tabs>
        <w:rPr>
          <w:b/>
          <w:i/>
          <w:snapToGrid w:val="0"/>
          <w:color w:val="000000"/>
          <w:sz w:val="22"/>
          <w:szCs w:val="22"/>
        </w:rPr>
      </w:pPr>
      <w:r w:rsidRPr="00697136">
        <w:rPr>
          <w:b/>
          <w:i/>
          <w:snapToGrid w:val="0"/>
          <w:color w:val="000000"/>
          <w:sz w:val="22"/>
          <w:szCs w:val="22"/>
        </w:rPr>
        <w:lastRenderedPageBreak/>
        <w:tab/>
      </w:r>
      <w:r w:rsidRPr="00697136">
        <w:rPr>
          <w:b/>
          <w:i/>
          <w:snapToGrid w:val="0"/>
          <w:color w:val="000000"/>
          <w:sz w:val="22"/>
          <w:szCs w:val="22"/>
        </w:rPr>
        <w:tab/>
      </w:r>
      <w:r w:rsidRPr="00697136">
        <w:rPr>
          <w:b/>
          <w:i/>
          <w:snapToGrid w:val="0"/>
          <w:color w:val="000000"/>
          <w:sz w:val="22"/>
          <w:szCs w:val="22"/>
        </w:rPr>
        <w:tab/>
      </w:r>
      <w:r w:rsidRPr="00697136">
        <w:rPr>
          <w:b/>
          <w:i/>
          <w:snapToGrid w:val="0"/>
          <w:color w:val="000000"/>
          <w:sz w:val="22"/>
          <w:szCs w:val="22"/>
        </w:rPr>
        <w:tab/>
      </w:r>
      <w:r w:rsidRPr="00697136">
        <w:rPr>
          <w:b/>
          <w:i/>
          <w:snapToGrid w:val="0"/>
          <w:color w:val="000000"/>
          <w:sz w:val="22"/>
          <w:szCs w:val="22"/>
        </w:rPr>
        <w:tab/>
        <w:t xml:space="preserve">      </w:t>
      </w:r>
      <w:r w:rsidRPr="00697136">
        <w:rPr>
          <w:b/>
          <w:i/>
          <w:snapToGrid w:val="0"/>
          <w:color w:val="000000"/>
          <w:sz w:val="22"/>
          <w:szCs w:val="22"/>
          <w:u w:val="single"/>
        </w:rPr>
        <w:t>VI. Závěrečná ustanovení</w:t>
      </w:r>
    </w:p>
    <w:p w14:paraId="78FFB3DB" w14:textId="77777777" w:rsidR="000E0066" w:rsidRPr="00697136" w:rsidRDefault="000E0066" w:rsidP="000E0066">
      <w:pPr>
        <w:tabs>
          <w:tab w:val="left" w:pos="680"/>
        </w:tabs>
        <w:jc w:val="both"/>
        <w:rPr>
          <w:b/>
          <w:i/>
          <w:snapToGrid w:val="0"/>
          <w:color w:val="000000"/>
          <w:sz w:val="22"/>
          <w:szCs w:val="22"/>
        </w:rPr>
      </w:pPr>
    </w:p>
    <w:p w14:paraId="04A3D039" w14:textId="77777777" w:rsidR="00C96476" w:rsidRPr="00697136" w:rsidRDefault="000E0066" w:rsidP="000E0066">
      <w:pPr>
        <w:tabs>
          <w:tab w:val="left" w:pos="680"/>
        </w:tabs>
        <w:jc w:val="both"/>
        <w:rPr>
          <w:i/>
          <w:snapToGrid w:val="0"/>
          <w:color w:val="000000"/>
          <w:sz w:val="22"/>
          <w:szCs w:val="22"/>
        </w:rPr>
      </w:pPr>
      <w:r w:rsidRPr="00697136">
        <w:rPr>
          <w:b/>
          <w:i/>
          <w:snapToGrid w:val="0"/>
          <w:color w:val="000000"/>
          <w:sz w:val="22"/>
          <w:szCs w:val="22"/>
        </w:rPr>
        <w:t>1.</w:t>
      </w:r>
      <w:r w:rsidRPr="00697136">
        <w:rPr>
          <w:i/>
          <w:snapToGrid w:val="0"/>
          <w:color w:val="000000"/>
          <w:sz w:val="22"/>
          <w:szCs w:val="22"/>
        </w:rPr>
        <w:t xml:space="preserve"> Objednatel je oprávněn kontrolov</w:t>
      </w:r>
      <w:r w:rsidR="00BC07B0" w:rsidRPr="00697136">
        <w:rPr>
          <w:i/>
          <w:snapToGrid w:val="0"/>
          <w:color w:val="000000"/>
          <w:sz w:val="22"/>
          <w:szCs w:val="22"/>
        </w:rPr>
        <w:t>at provedení služeb a v případě, že zjistí nedostatky</w:t>
      </w:r>
      <w:r w:rsidRPr="00697136">
        <w:rPr>
          <w:i/>
          <w:snapToGrid w:val="0"/>
          <w:color w:val="000000"/>
          <w:sz w:val="22"/>
          <w:szCs w:val="22"/>
        </w:rPr>
        <w:t xml:space="preserve">, </w:t>
      </w:r>
      <w:proofErr w:type="gramStart"/>
      <w:r w:rsidRPr="00697136">
        <w:rPr>
          <w:i/>
          <w:snapToGrid w:val="0"/>
          <w:color w:val="000000"/>
          <w:sz w:val="22"/>
          <w:szCs w:val="22"/>
        </w:rPr>
        <w:t>je  oprávněn</w:t>
      </w:r>
      <w:proofErr w:type="gramEnd"/>
      <w:r w:rsidRPr="00697136">
        <w:rPr>
          <w:i/>
          <w:snapToGrid w:val="0"/>
          <w:color w:val="000000"/>
          <w:sz w:val="22"/>
          <w:szCs w:val="22"/>
        </w:rPr>
        <w:t xml:space="preserve">  žádat  po   </w:t>
      </w:r>
    </w:p>
    <w:p w14:paraId="1B77D155" w14:textId="77777777" w:rsidR="000E0066" w:rsidRPr="00697136" w:rsidRDefault="00C96476" w:rsidP="000E0066">
      <w:pPr>
        <w:tabs>
          <w:tab w:val="left" w:pos="680"/>
        </w:tabs>
        <w:jc w:val="both"/>
        <w:rPr>
          <w:i/>
          <w:snapToGrid w:val="0"/>
          <w:color w:val="000000"/>
          <w:sz w:val="22"/>
          <w:szCs w:val="22"/>
        </w:rPr>
      </w:pPr>
      <w:r w:rsidRPr="00697136">
        <w:rPr>
          <w:i/>
          <w:snapToGrid w:val="0"/>
          <w:color w:val="000000"/>
          <w:sz w:val="22"/>
          <w:szCs w:val="22"/>
        </w:rPr>
        <w:t xml:space="preserve">     </w:t>
      </w:r>
      <w:r w:rsidR="000E0066" w:rsidRPr="00697136">
        <w:rPr>
          <w:i/>
          <w:snapToGrid w:val="0"/>
          <w:color w:val="000000"/>
          <w:sz w:val="22"/>
          <w:szCs w:val="22"/>
        </w:rPr>
        <w:t>poskytovateli odstranění těchto nedostatků.</w:t>
      </w:r>
      <w:r w:rsidR="000E0066" w:rsidRPr="00697136">
        <w:rPr>
          <w:b/>
          <w:i/>
          <w:snapToGrid w:val="0"/>
          <w:color w:val="000000"/>
          <w:sz w:val="22"/>
          <w:szCs w:val="22"/>
        </w:rPr>
        <w:t xml:space="preserve"> </w:t>
      </w:r>
    </w:p>
    <w:p w14:paraId="5EA66D50" w14:textId="77777777" w:rsidR="000E0066" w:rsidRPr="00697136" w:rsidRDefault="000E0066" w:rsidP="000E0066">
      <w:pPr>
        <w:tabs>
          <w:tab w:val="left" w:pos="680"/>
        </w:tabs>
        <w:jc w:val="both"/>
        <w:rPr>
          <w:b/>
          <w:i/>
          <w:snapToGrid w:val="0"/>
          <w:color w:val="000000"/>
          <w:sz w:val="22"/>
          <w:szCs w:val="22"/>
        </w:rPr>
      </w:pPr>
    </w:p>
    <w:p w14:paraId="31BC822F" w14:textId="77777777" w:rsidR="000E0066" w:rsidRPr="00697136" w:rsidRDefault="000E0066" w:rsidP="000E0066">
      <w:pPr>
        <w:tabs>
          <w:tab w:val="left" w:pos="680"/>
        </w:tabs>
        <w:jc w:val="both"/>
        <w:rPr>
          <w:i/>
          <w:snapToGrid w:val="0"/>
          <w:color w:val="000000"/>
          <w:sz w:val="22"/>
          <w:szCs w:val="22"/>
        </w:rPr>
      </w:pPr>
      <w:r w:rsidRPr="00697136">
        <w:rPr>
          <w:b/>
          <w:i/>
          <w:snapToGrid w:val="0"/>
          <w:color w:val="000000"/>
          <w:sz w:val="22"/>
          <w:szCs w:val="22"/>
        </w:rPr>
        <w:t xml:space="preserve">2. </w:t>
      </w:r>
      <w:r w:rsidRPr="00697136">
        <w:rPr>
          <w:i/>
          <w:snapToGrid w:val="0"/>
          <w:color w:val="000000"/>
          <w:sz w:val="22"/>
          <w:szCs w:val="22"/>
        </w:rPr>
        <w:t>Poskytovatel odpovídá za provedení díla v souladu s platnými právními předpisy a zavazuje se uchovávat v</w:t>
      </w:r>
      <w:r w:rsidR="00697136">
        <w:rPr>
          <w:i/>
          <w:snapToGrid w:val="0"/>
          <w:color w:val="000000"/>
          <w:sz w:val="22"/>
          <w:szCs w:val="22"/>
        </w:rPr>
        <w:t> </w:t>
      </w:r>
      <w:r w:rsidRPr="00697136">
        <w:rPr>
          <w:i/>
          <w:snapToGrid w:val="0"/>
          <w:color w:val="000000"/>
          <w:sz w:val="22"/>
          <w:szCs w:val="22"/>
        </w:rPr>
        <w:t>tajnosti</w:t>
      </w:r>
      <w:r w:rsidR="00697136">
        <w:rPr>
          <w:i/>
          <w:snapToGrid w:val="0"/>
          <w:color w:val="000000"/>
          <w:sz w:val="22"/>
          <w:szCs w:val="22"/>
        </w:rPr>
        <w:t xml:space="preserve"> </w:t>
      </w:r>
      <w:r w:rsidR="00BC07B0" w:rsidRPr="00697136">
        <w:rPr>
          <w:i/>
          <w:snapToGrid w:val="0"/>
          <w:color w:val="000000"/>
          <w:sz w:val="22"/>
          <w:szCs w:val="22"/>
        </w:rPr>
        <w:t>veškeré informace o objednateli</w:t>
      </w:r>
      <w:r w:rsidRPr="00697136">
        <w:rPr>
          <w:i/>
          <w:snapToGrid w:val="0"/>
          <w:color w:val="000000"/>
          <w:sz w:val="22"/>
          <w:szCs w:val="22"/>
        </w:rPr>
        <w:t>, zjištěné při plnění předmětu smlouvy.</w:t>
      </w:r>
    </w:p>
    <w:p w14:paraId="27DB2309" w14:textId="77777777" w:rsidR="000E0066" w:rsidRPr="00697136" w:rsidRDefault="000E0066" w:rsidP="000E0066">
      <w:pPr>
        <w:tabs>
          <w:tab w:val="left" w:pos="680"/>
        </w:tabs>
        <w:jc w:val="both"/>
        <w:rPr>
          <w:i/>
          <w:snapToGrid w:val="0"/>
          <w:color w:val="000000"/>
          <w:sz w:val="22"/>
          <w:szCs w:val="22"/>
        </w:rPr>
      </w:pPr>
    </w:p>
    <w:p w14:paraId="1CDBE192" w14:textId="77777777" w:rsidR="00E43EEC" w:rsidRPr="00697136" w:rsidRDefault="00E43EEC" w:rsidP="000E0066">
      <w:pPr>
        <w:tabs>
          <w:tab w:val="left" w:pos="680"/>
        </w:tabs>
        <w:jc w:val="both"/>
        <w:rPr>
          <w:i/>
          <w:snapToGrid w:val="0"/>
          <w:color w:val="000000"/>
          <w:sz w:val="22"/>
          <w:szCs w:val="22"/>
        </w:rPr>
      </w:pPr>
    </w:p>
    <w:p w14:paraId="3A695496" w14:textId="77777777" w:rsidR="000E0066" w:rsidRPr="00697136" w:rsidRDefault="000E0066" w:rsidP="000E0066">
      <w:pPr>
        <w:tabs>
          <w:tab w:val="left" w:pos="680"/>
        </w:tabs>
        <w:jc w:val="both"/>
        <w:rPr>
          <w:i/>
          <w:snapToGrid w:val="0"/>
          <w:color w:val="000000"/>
          <w:sz w:val="22"/>
          <w:szCs w:val="22"/>
        </w:rPr>
      </w:pPr>
      <w:r w:rsidRPr="00697136">
        <w:rPr>
          <w:b/>
          <w:i/>
          <w:snapToGrid w:val="0"/>
          <w:color w:val="000000"/>
          <w:sz w:val="22"/>
          <w:szCs w:val="22"/>
        </w:rPr>
        <w:t xml:space="preserve">3. </w:t>
      </w:r>
      <w:r w:rsidR="00BC07B0" w:rsidRPr="00697136">
        <w:rPr>
          <w:i/>
          <w:snapToGrid w:val="0"/>
          <w:color w:val="000000"/>
          <w:sz w:val="22"/>
          <w:szCs w:val="22"/>
        </w:rPr>
        <w:t>V případě</w:t>
      </w:r>
      <w:r w:rsidRPr="00697136">
        <w:rPr>
          <w:i/>
          <w:snapToGrid w:val="0"/>
          <w:color w:val="000000"/>
          <w:sz w:val="22"/>
          <w:szCs w:val="22"/>
        </w:rPr>
        <w:t>, že ani po opakovaném písemném upozornění smluvní s</w:t>
      </w:r>
      <w:r w:rsidR="00BC07B0" w:rsidRPr="00697136">
        <w:rPr>
          <w:i/>
          <w:snapToGrid w:val="0"/>
          <w:color w:val="000000"/>
          <w:sz w:val="22"/>
          <w:szCs w:val="22"/>
        </w:rPr>
        <w:t xml:space="preserve">trana nesplní povinnosti touto </w:t>
      </w:r>
      <w:r w:rsidRPr="00697136">
        <w:rPr>
          <w:i/>
          <w:snapToGrid w:val="0"/>
          <w:color w:val="000000"/>
          <w:sz w:val="22"/>
          <w:szCs w:val="22"/>
        </w:rPr>
        <w:t xml:space="preserve">smlouvou </w:t>
      </w:r>
      <w:r w:rsidR="00BC07B0" w:rsidRPr="00697136">
        <w:rPr>
          <w:i/>
          <w:snapToGrid w:val="0"/>
          <w:color w:val="000000"/>
          <w:sz w:val="22"/>
          <w:szCs w:val="22"/>
        </w:rPr>
        <w:t>dohodnuté</w:t>
      </w:r>
      <w:r w:rsidRPr="00697136">
        <w:rPr>
          <w:i/>
          <w:snapToGrid w:val="0"/>
          <w:color w:val="000000"/>
          <w:sz w:val="22"/>
          <w:szCs w:val="22"/>
        </w:rPr>
        <w:t>, může strana druhá okamžitě od smlouvy odstoupit</w:t>
      </w:r>
      <w:r w:rsidR="00641B5F">
        <w:rPr>
          <w:i/>
          <w:snapToGrid w:val="0"/>
          <w:color w:val="000000"/>
          <w:sz w:val="22"/>
          <w:szCs w:val="22"/>
        </w:rPr>
        <w:t xml:space="preserve">, </w:t>
      </w:r>
      <w:r w:rsidRPr="00697136">
        <w:rPr>
          <w:i/>
          <w:snapToGrid w:val="0"/>
          <w:color w:val="000000"/>
          <w:sz w:val="22"/>
          <w:szCs w:val="22"/>
        </w:rPr>
        <w:t>a to písemně se 14-ti denní lhůtou k předání agendy.</w:t>
      </w:r>
    </w:p>
    <w:p w14:paraId="75DEE152" w14:textId="77777777" w:rsidR="000E0066" w:rsidRPr="00697136" w:rsidRDefault="000E0066" w:rsidP="000E0066">
      <w:pPr>
        <w:tabs>
          <w:tab w:val="left" w:pos="680"/>
        </w:tabs>
        <w:jc w:val="both"/>
        <w:rPr>
          <w:b/>
          <w:i/>
          <w:snapToGrid w:val="0"/>
          <w:color w:val="000000"/>
          <w:sz w:val="22"/>
          <w:szCs w:val="22"/>
        </w:rPr>
      </w:pPr>
    </w:p>
    <w:p w14:paraId="0276F709" w14:textId="77777777" w:rsidR="00BC07B0" w:rsidRPr="00697136" w:rsidRDefault="000E0066" w:rsidP="000E0066">
      <w:pPr>
        <w:tabs>
          <w:tab w:val="left" w:pos="680"/>
        </w:tabs>
        <w:jc w:val="both"/>
        <w:rPr>
          <w:i/>
          <w:snapToGrid w:val="0"/>
          <w:color w:val="000000"/>
          <w:sz w:val="22"/>
          <w:szCs w:val="22"/>
        </w:rPr>
      </w:pPr>
      <w:r w:rsidRPr="00697136">
        <w:rPr>
          <w:b/>
          <w:i/>
          <w:snapToGrid w:val="0"/>
          <w:color w:val="000000"/>
          <w:sz w:val="22"/>
          <w:szCs w:val="22"/>
        </w:rPr>
        <w:t xml:space="preserve">4. </w:t>
      </w:r>
      <w:r w:rsidRPr="00697136">
        <w:rPr>
          <w:i/>
          <w:snapToGrid w:val="0"/>
          <w:color w:val="000000"/>
          <w:sz w:val="22"/>
          <w:szCs w:val="22"/>
        </w:rPr>
        <w:t>Oboustranně lze od smlouvy odstoupit na základě je</w:t>
      </w:r>
      <w:r w:rsidR="00BC07B0" w:rsidRPr="00697136">
        <w:rPr>
          <w:i/>
          <w:snapToGrid w:val="0"/>
          <w:color w:val="000000"/>
          <w:sz w:val="22"/>
          <w:szCs w:val="22"/>
        </w:rPr>
        <w:t>jího vypovězení písemnou formou</w:t>
      </w:r>
      <w:r w:rsidRPr="00697136">
        <w:rPr>
          <w:i/>
          <w:snapToGrid w:val="0"/>
          <w:color w:val="000000"/>
          <w:sz w:val="22"/>
          <w:szCs w:val="22"/>
        </w:rPr>
        <w:t xml:space="preserve">, alespoň 12 měsíců předem. </w:t>
      </w:r>
    </w:p>
    <w:p w14:paraId="28EFCBA5" w14:textId="77777777" w:rsidR="000E0066" w:rsidRPr="00697136" w:rsidRDefault="000E0066" w:rsidP="000E0066">
      <w:pPr>
        <w:tabs>
          <w:tab w:val="left" w:pos="680"/>
        </w:tabs>
        <w:jc w:val="both"/>
        <w:rPr>
          <w:i/>
          <w:snapToGrid w:val="0"/>
          <w:color w:val="000000"/>
          <w:sz w:val="22"/>
          <w:szCs w:val="22"/>
        </w:rPr>
      </w:pPr>
      <w:r w:rsidRPr="00697136">
        <w:rPr>
          <w:i/>
          <w:snapToGrid w:val="0"/>
          <w:color w:val="000000"/>
          <w:sz w:val="22"/>
          <w:szCs w:val="22"/>
        </w:rPr>
        <w:t>Poskytovatel v průběhu této doby předá objedn</w:t>
      </w:r>
      <w:r w:rsidR="00BC07B0" w:rsidRPr="00697136">
        <w:rPr>
          <w:i/>
          <w:snapToGrid w:val="0"/>
          <w:color w:val="000000"/>
          <w:sz w:val="22"/>
          <w:szCs w:val="22"/>
        </w:rPr>
        <w:t>ateli kompletní dokumentaci tak</w:t>
      </w:r>
      <w:r w:rsidRPr="00697136">
        <w:rPr>
          <w:i/>
          <w:snapToGrid w:val="0"/>
          <w:color w:val="000000"/>
          <w:sz w:val="22"/>
          <w:szCs w:val="22"/>
        </w:rPr>
        <w:t>, aby bylo možno na činnost poskytovatele okamžitě navázat.</w:t>
      </w:r>
    </w:p>
    <w:p w14:paraId="12643557" w14:textId="77777777" w:rsidR="000E0066" w:rsidRPr="00697136" w:rsidRDefault="000E0066" w:rsidP="000E0066">
      <w:pPr>
        <w:tabs>
          <w:tab w:val="left" w:pos="680"/>
        </w:tabs>
        <w:jc w:val="both"/>
        <w:rPr>
          <w:i/>
          <w:snapToGrid w:val="0"/>
          <w:color w:val="000000"/>
          <w:sz w:val="22"/>
          <w:szCs w:val="22"/>
        </w:rPr>
      </w:pPr>
    </w:p>
    <w:p w14:paraId="295EFE28" w14:textId="77777777" w:rsidR="000E0066" w:rsidRPr="00697136" w:rsidRDefault="008D443F" w:rsidP="000E0066">
      <w:pPr>
        <w:tabs>
          <w:tab w:val="left" w:pos="680"/>
        </w:tabs>
        <w:jc w:val="both"/>
        <w:rPr>
          <w:i/>
          <w:snapToGrid w:val="0"/>
          <w:color w:val="000000"/>
          <w:sz w:val="22"/>
          <w:szCs w:val="22"/>
        </w:rPr>
      </w:pPr>
      <w:r>
        <w:rPr>
          <w:b/>
          <w:i/>
          <w:snapToGrid w:val="0"/>
          <w:color w:val="000000"/>
          <w:sz w:val="22"/>
          <w:szCs w:val="22"/>
        </w:rPr>
        <w:t>5</w:t>
      </w:r>
      <w:r w:rsidR="000E0066" w:rsidRPr="00697136">
        <w:rPr>
          <w:b/>
          <w:i/>
          <w:snapToGrid w:val="0"/>
          <w:color w:val="000000"/>
          <w:sz w:val="22"/>
          <w:szCs w:val="22"/>
        </w:rPr>
        <w:t xml:space="preserve">. </w:t>
      </w:r>
      <w:r w:rsidR="000E0066" w:rsidRPr="00697136">
        <w:rPr>
          <w:i/>
          <w:snapToGrid w:val="0"/>
          <w:color w:val="000000"/>
          <w:sz w:val="22"/>
          <w:szCs w:val="22"/>
        </w:rPr>
        <w:t>Účastníci této smlouvy souhlasí s jejím obsahem a stvrzují toto svými podpisy.</w:t>
      </w:r>
    </w:p>
    <w:p w14:paraId="3C491D2C" w14:textId="77777777" w:rsidR="000E0066" w:rsidRPr="00697136" w:rsidRDefault="000E0066" w:rsidP="000E0066">
      <w:pPr>
        <w:tabs>
          <w:tab w:val="left" w:pos="680"/>
        </w:tabs>
        <w:jc w:val="both"/>
        <w:rPr>
          <w:b/>
          <w:i/>
          <w:snapToGrid w:val="0"/>
          <w:color w:val="000000"/>
          <w:sz w:val="22"/>
          <w:szCs w:val="22"/>
        </w:rPr>
      </w:pPr>
    </w:p>
    <w:p w14:paraId="5BF0F640" w14:textId="32AE2227" w:rsidR="000E0066" w:rsidRDefault="008D443F" w:rsidP="000E0066">
      <w:pPr>
        <w:tabs>
          <w:tab w:val="left" w:pos="680"/>
        </w:tabs>
        <w:jc w:val="both"/>
        <w:rPr>
          <w:i/>
          <w:snapToGrid w:val="0"/>
          <w:color w:val="000000"/>
          <w:sz w:val="22"/>
          <w:szCs w:val="22"/>
        </w:rPr>
      </w:pPr>
      <w:r>
        <w:rPr>
          <w:b/>
          <w:i/>
          <w:snapToGrid w:val="0"/>
          <w:color w:val="000000"/>
          <w:sz w:val="22"/>
          <w:szCs w:val="22"/>
        </w:rPr>
        <w:t>6</w:t>
      </w:r>
      <w:r w:rsidR="000E0066" w:rsidRPr="00697136">
        <w:rPr>
          <w:b/>
          <w:i/>
          <w:snapToGrid w:val="0"/>
          <w:color w:val="000000"/>
          <w:sz w:val="22"/>
          <w:szCs w:val="22"/>
        </w:rPr>
        <w:t>.</w:t>
      </w:r>
      <w:r w:rsidR="000E0066" w:rsidRPr="00697136">
        <w:rPr>
          <w:i/>
          <w:snapToGrid w:val="0"/>
          <w:color w:val="000000"/>
          <w:sz w:val="22"/>
          <w:szCs w:val="22"/>
        </w:rPr>
        <w:t xml:space="preserve"> Tato smlouva je</w:t>
      </w:r>
      <w:r w:rsidR="00BC07B0" w:rsidRPr="00697136">
        <w:rPr>
          <w:i/>
          <w:snapToGrid w:val="0"/>
          <w:color w:val="000000"/>
          <w:sz w:val="22"/>
          <w:szCs w:val="22"/>
        </w:rPr>
        <w:t xml:space="preserve"> provedena ve dvou vyhotoveních</w:t>
      </w:r>
      <w:r w:rsidR="000E0066" w:rsidRPr="00697136">
        <w:rPr>
          <w:i/>
          <w:snapToGrid w:val="0"/>
          <w:color w:val="000000"/>
          <w:sz w:val="22"/>
          <w:szCs w:val="22"/>
        </w:rPr>
        <w:t>, z nichž obdrž</w:t>
      </w:r>
      <w:r w:rsidR="00AD0F81" w:rsidRPr="00697136">
        <w:rPr>
          <w:i/>
          <w:snapToGrid w:val="0"/>
          <w:color w:val="000000"/>
          <w:sz w:val="22"/>
          <w:szCs w:val="22"/>
        </w:rPr>
        <w:t xml:space="preserve">í objednatel i poskytovatel po </w:t>
      </w:r>
      <w:r w:rsidR="000E0066" w:rsidRPr="00697136">
        <w:rPr>
          <w:i/>
          <w:snapToGrid w:val="0"/>
          <w:color w:val="000000"/>
          <w:sz w:val="22"/>
          <w:szCs w:val="22"/>
        </w:rPr>
        <w:t>jednom výtisku.</w:t>
      </w:r>
    </w:p>
    <w:p w14:paraId="5D60FFDE" w14:textId="6D44CF59" w:rsidR="00912D66" w:rsidRDefault="00912D66" w:rsidP="000E0066">
      <w:pPr>
        <w:tabs>
          <w:tab w:val="left" w:pos="680"/>
        </w:tabs>
        <w:jc w:val="both"/>
        <w:rPr>
          <w:i/>
          <w:snapToGrid w:val="0"/>
          <w:color w:val="000000"/>
          <w:sz w:val="22"/>
          <w:szCs w:val="22"/>
        </w:rPr>
      </w:pPr>
    </w:p>
    <w:p w14:paraId="53B37F9D" w14:textId="78930487" w:rsidR="00912D66" w:rsidRPr="00912D66" w:rsidRDefault="00912D66" w:rsidP="00912D66">
      <w:pPr>
        <w:spacing w:after="120"/>
        <w:jc w:val="both"/>
        <w:rPr>
          <w:i/>
          <w:sz w:val="22"/>
          <w:szCs w:val="22"/>
        </w:rPr>
      </w:pPr>
      <w:r w:rsidRPr="00912D66">
        <w:rPr>
          <w:b/>
          <w:i/>
          <w:sz w:val="22"/>
          <w:szCs w:val="22"/>
        </w:rPr>
        <w:t>7.</w:t>
      </w:r>
      <w:r>
        <w:rPr>
          <w:i/>
          <w:sz w:val="22"/>
          <w:szCs w:val="22"/>
        </w:rPr>
        <w:t xml:space="preserve"> </w:t>
      </w:r>
      <w:r w:rsidRPr="00912D66">
        <w:rPr>
          <w:i/>
          <w:sz w:val="22"/>
          <w:szCs w:val="22"/>
        </w:rPr>
        <w:t>Smluvní strany se dohodly, že uveřejnění smlouvy v Registru smluv provede objednate</w:t>
      </w:r>
      <w:r>
        <w:rPr>
          <w:i/>
          <w:sz w:val="22"/>
          <w:szCs w:val="22"/>
        </w:rPr>
        <w:t>l.</w:t>
      </w:r>
      <w:r w:rsidRPr="00912D66">
        <w:rPr>
          <w:i/>
          <w:sz w:val="22"/>
          <w:szCs w:val="22"/>
        </w:rPr>
        <w:t xml:space="preserve"> Považuje-li zhotovitel rozsah uveřejnění v registru smluv za nedostatečný, upozorní na tuto skutečnost objednatele. Neprovede-li objednatel v přiměřené lhůtě nápravu, je zhotovitel oprávněn uveřejnit v registru smluv smlouvu v jím požadovaném rozsahu. </w:t>
      </w:r>
    </w:p>
    <w:p w14:paraId="4623EA37" w14:textId="77777777" w:rsidR="000E0066" w:rsidRPr="00697136" w:rsidRDefault="000E0066" w:rsidP="000E0066">
      <w:pPr>
        <w:tabs>
          <w:tab w:val="left" w:pos="680"/>
        </w:tabs>
        <w:jc w:val="both"/>
        <w:rPr>
          <w:i/>
          <w:snapToGrid w:val="0"/>
          <w:color w:val="000000"/>
          <w:sz w:val="22"/>
          <w:szCs w:val="22"/>
        </w:rPr>
      </w:pPr>
    </w:p>
    <w:p w14:paraId="3C90DD5A" w14:textId="1610786D" w:rsidR="000E0066" w:rsidRPr="00697136" w:rsidRDefault="00912D66" w:rsidP="00093400">
      <w:pPr>
        <w:tabs>
          <w:tab w:val="left" w:pos="680"/>
        </w:tabs>
        <w:jc w:val="both"/>
        <w:rPr>
          <w:i/>
          <w:snapToGrid w:val="0"/>
          <w:color w:val="000000"/>
          <w:sz w:val="22"/>
          <w:szCs w:val="22"/>
        </w:rPr>
      </w:pPr>
      <w:r>
        <w:rPr>
          <w:b/>
          <w:i/>
          <w:snapToGrid w:val="0"/>
          <w:color w:val="000000"/>
          <w:sz w:val="22"/>
          <w:szCs w:val="22"/>
        </w:rPr>
        <w:t>8</w:t>
      </w:r>
      <w:r w:rsidR="000E0066" w:rsidRPr="00697136">
        <w:rPr>
          <w:b/>
          <w:i/>
          <w:snapToGrid w:val="0"/>
          <w:color w:val="000000"/>
          <w:sz w:val="22"/>
          <w:szCs w:val="22"/>
        </w:rPr>
        <w:t>.</w:t>
      </w:r>
      <w:r w:rsidR="000E0066" w:rsidRPr="00697136">
        <w:rPr>
          <w:i/>
          <w:snapToGrid w:val="0"/>
          <w:color w:val="000000"/>
          <w:sz w:val="22"/>
          <w:szCs w:val="22"/>
        </w:rPr>
        <w:t xml:space="preserve"> Smlouva se uzavírá n</w:t>
      </w:r>
      <w:r w:rsidR="0025210A" w:rsidRPr="00697136">
        <w:rPr>
          <w:i/>
          <w:snapToGrid w:val="0"/>
          <w:color w:val="000000"/>
          <w:sz w:val="22"/>
          <w:szCs w:val="22"/>
        </w:rPr>
        <w:t>a dobu neu</w:t>
      </w:r>
      <w:r w:rsidR="00E43EEC" w:rsidRPr="00697136">
        <w:rPr>
          <w:i/>
          <w:snapToGrid w:val="0"/>
          <w:color w:val="000000"/>
          <w:sz w:val="22"/>
          <w:szCs w:val="22"/>
        </w:rPr>
        <w:t>rčitou</w:t>
      </w:r>
      <w:r w:rsidR="002814AE">
        <w:rPr>
          <w:i/>
          <w:snapToGrid w:val="0"/>
          <w:color w:val="000000"/>
          <w:sz w:val="22"/>
          <w:szCs w:val="22"/>
        </w:rPr>
        <w:t xml:space="preserve">, </w:t>
      </w:r>
      <w:r w:rsidR="00051C71" w:rsidRPr="00697136">
        <w:rPr>
          <w:i/>
          <w:snapToGrid w:val="0"/>
          <w:color w:val="000000"/>
          <w:sz w:val="22"/>
          <w:szCs w:val="22"/>
        </w:rPr>
        <w:t xml:space="preserve">nabývá účinnosti </w:t>
      </w:r>
      <w:r w:rsidR="002814AE">
        <w:rPr>
          <w:i/>
          <w:snapToGrid w:val="0"/>
          <w:color w:val="000000"/>
          <w:sz w:val="22"/>
          <w:szCs w:val="22"/>
        </w:rPr>
        <w:t xml:space="preserve">dnem </w:t>
      </w:r>
      <w:r w:rsidR="00093400">
        <w:rPr>
          <w:i/>
          <w:snapToGrid w:val="0"/>
          <w:color w:val="000000"/>
          <w:sz w:val="22"/>
          <w:szCs w:val="22"/>
        </w:rPr>
        <w:t>01.11.2025</w:t>
      </w:r>
      <w:r w:rsidR="00367762">
        <w:rPr>
          <w:i/>
          <w:snapToGrid w:val="0"/>
          <w:color w:val="000000"/>
          <w:sz w:val="22"/>
          <w:szCs w:val="22"/>
        </w:rPr>
        <w:t xml:space="preserve"> a ruší </w:t>
      </w:r>
      <w:r w:rsidR="00093400">
        <w:rPr>
          <w:i/>
          <w:snapToGrid w:val="0"/>
          <w:color w:val="000000"/>
          <w:sz w:val="22"/>
          <w:szCs w:val="22"/>
        </w:rPr>
        <w:t>smlouvu ze dne 08.10.2019.</w:t>
      </w:r>
    </w:p>
    <w:p w14:paraId="1C88A887" w14:textId="77777777" w:rsidR="002E574C" w:rsidRDefault="002E574C" w:rsidP="000E0066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</w:p>
    <w:p w14:paraId="41B60CEC" w14:textId="77777777" w:rsidR="002E574C" w:rsidRDefault="002E574C" w:rsidP="000E0066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</w:p>
    <w:p w14:paraId="001A9753" w14:textId="77777777" w:rsidR="000E0066" w:rsidRPr="00697136" w:rsidRDefault="000E0066" w:rsidP="000E0066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  <w:r w:rsidRPr="00697136">
        <w:rPr>
          <w:i/>
          <w:snapToGrid w:val="0"/>
          <w:color w:val="000000"/>
          <w:sz w:val="22"/>
          <w:szCs w:val="22"/>
        </w:rPr>
        <w:tab/>
      </w:r>
    </w:p>
    <w:p w14:paraId="172BF99C" w14:textId="38CEF8E0" w:rsidR="000E0066" w:rsidRPr="00697136" w:rsidRDefault="00F45578" w:rsidP="000E0066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  <w:r w:rsidRPr="00697136">
        <w:rPr>
          <w:i/>
          <w:snapToGrid w:val="0"/>
          <w:color w:val="000000"/>
          <w:sz w:val="22"/>
          <w:szCs w:val="22"/>
        </w:rPr>
        <w:t>V</w:t>
      </w:r>
      <w:r w:rsidR="001A6595">
        <w:rPr>
          <w:i/>
          <w:snapToGrid w:val="0"/>
          <w:color w:val="000000"/>
          <w:sz w:val="22"/>
          <w:szCs w:val="22"/>
        </w:rPr>
        <w:t> Horním Slavkově</w:t>
      </w:r>
      <w:r w:rsidR="002E574C">
        <w:rPr>
          <w:i/>
          <w:snapToGrid w:val="0"/>
          <w:color w:val="000000"/>
          <w:sz w:val="22"/>
          <w:szCs w:val="22"/>
        </w:rPr>
        <w:t xml:space="preserve"> dne</w:t>
      </w:r>
      <w:r w:rsidR="00C82200">
        <w:rPr>
          <w:i/>
          <w:snapToGrid w:val="0"/>
          <w:color w:val="000000"/>
          <w:sz w:val="22"/>
          <w:szCs w:val="22"/>
        </w:rPr>
        <w:t xml:space="preserve"> </w:t>
      </w:r>
      <w:r w:rsidR="00093400">
        <w:rPr>
          <w:i/>
          <w:snapToGrid w:val="0"/>
          <w:color w:val="000000"/>
          <w:sz w:val="22"/>
          <w:szCs w:val="22"/>
        </w:rPr>
        <w:t xml:space="preserve">29.10.2025 </w:t>
      </w:r>
    </w:p>
    <w:p w14:paraId="0D13A0D4" w14:textId="77777777" w:rsidR="000E0066" w:rsidRPr="00697136" w:rsidRDefault="000E0066" w:rsidP="000E0066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</w:p>
    <w:p w14:paraId="450DADFA" w14:textId="77777777" w:rsidR="000E0066" w:rsidRPr="00697136" w:rsidRDefault="000E0066" w:rsidP="000E0066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</w:p>
    <w:p w14:paraId="38D82E5D" w14:textId="77777777" w:rsidR="000E0066" w:rsidRPr="00697136" w:rsidRDefault="000E0066" w:rsidP="000E0066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  <w:r w:rsidRPr="00697136">
        <w:rPr>
          <w:i/>
          <w:snapToGrid w:val="0"/>
          <w:color w:val="000000"/>
          <w:sz w:val="22"/>
          <w:szCs w:val="22"/>
        </w:rPr>
        <w:t>Za poskytovatele:</w:t>
      </w:r>
      <w:r w:rsidRPr="00697136">
        <w:rPr>
          <w:b/>
          <w:i/>
          <w:snapToGrid w:val="0"/>
          <w:color w:val="000000"/>
          <w:sz w:val="22"/>
          <w:szCs w:val="22"/>
        </w:rPr>
        <w:tab/>
      </w:r>
      <w:r w:rsidR="00051C71" w:rsidRPr="00697136">
        <w:rPr>
          <w:i/>
          <w:snapToGrid w:val="0"/>
          <w:color w:val="000000"/>
          <w:sz w:val="22"/>
          <w:szCs w:val="22"/>
        </w:rPr>
        <w:tab/>
      </w:r>
      <w:r w:rsidR="00051C71" w:rsidRPr="00697136">
        <w:rPr>
          <w:i/>
          <w:snapToGrid w:val="0"/>
          <w:color w:val="000000"/>
          <w:sz w:val="22"/>
          <w:szCs w:val="22"/>
        </w:rPr>
        <w:tab/>
      </w:r>
      <w:r w:rsidR="00051C71" w:rsidRPr="00697136">
        <w:rPr>
          <w:i/>
          <w:snapToGrid w:val="0"/>
          <w:color w:val="000000"/>
          <w:sz w:val="22"/>
          <w:szCs w:val="22"/>
        </w:rPr>
        <w:tab/>
        <w:t xml:space="preserve">        </w:t>
      </w:r>
      <w:r w:rsidR="00051C71" w:rsidRPr="00697136">
        <w:rPr>
          <w:i/>
          <w:snapToGrid w:val="0"/>
          <w:color w:val="000000"/>
          <w:sz w:val="22"/>
          <w:szCs w:val="22"/>
        </w:rPr>
        <w:tab/>
      </w:r>
      <w:r w:rsidR="00051C71" w:rsidRPr="00697136">
        <w:rPr>
          <w:i/>
          <w:snapToGrid w:val="0"/>
          <w:color w:val="000000"/>
          <w:sz w:val="22"/>
          <w:szCs w:val="22"/>
        </w:rPr>
        <w:tab/>
      </w:r>
      <w:r w:rsidR="00051C71" w:rsidRPr="00697136">
        <w:rPr>
          <w:i/>
          <w:snapToGrid w:val="0"/>
          <w:color w:val="000000"/>
          <w:sz w:val="22"/>
          <w:szCs w:val="22"/>
        </w:rPr>
        <w:tab/>
        <w:t>Za objednatele</w:t>
      </w:r>
      <w:r w:rsidRPr="00697136">
        <w:rPr>
          <w:i/>
          <w:snapToGrid w:val="0"/>
          <w:color w:val="000000"/>
          <w:sz w:val="22"/>
          <w:szCs w:val="22"/>
        </w:rPr>
        <w:t>:</w:t>
      </w:r>
      <w:r w:rsidRPr="00697136">
        <w:rPr>
          <w:i/>
          <w:snapToGrid w:val="0"/>
          <w:color w:val="000000"/>
          <w:sz w:val="22"/>
          <w:szCs w:val="22"/>
        </w:rPr>
        <w:tab/>
      </w:r>
      <w:r w:rsidRPr="00697136">
        <w:rPr>
          <w:i/>
          <w:snapToGrid w:val="0"/>
          <w:color w:val="000000"/>
          <w:sz w:val="22"/>
          <w:szCs w:val="22"/>
        </w:rPr>
        <w:tab/>
      </w:r>
    </w:p>
    <w:p w14:paraId="587769F8" w14:textId="77777777" w:rsidR="000E0066" w:rsidRPr="00697136" w:rsidRDefault="000E0066" w:rsidP="000E0066">
      <w:pPr>
        <w:tabs>
          <w:tab w:val="left" w:pos="680"/>
        </w:tabs>
        <w:rPr>
          <w:i/>
          <w:snapToGrid w:val="0"/>
          <w:color w:val="000000"/>
          <w:sz w:val="22"/>
          <w:szCs w:val="22"/>
        </w:rPr>
      </w:pPr>
      <w:r w:rsidRPr="00697136">
        <w:rPr>
          <w:i/>
          <w:snapToGrid w:val="0"/>
          <w:color w:val="000000"/>
          <w:sz w:val="22"/>
          <w:szCs w:val="22"/>
        </w:rPr>
        <w:t xml:space="preserve">     </w:t>
      </w:r>
    </w:p>
    <w:p w14:paraId="7829342B" w14:textId="77777777" w:rsidR="000E0066" w:rsidRPr="00697136" w:rsidRDefault="000E0066" w:rsidP="000E0066">
      <w:pPr>
        <w:rPr>
          <w:i/>
          <w:snapToGrid w:val="0"/>
          <w:color w:val="000000"/>
          <w:sz w:val="22"/>
          <w:szCs w:val="22"/>
        </w:rPr>
      </w:pPr>
      <w:r w:rsidRPr="00697136">
        <w:rPr>
          <w:i/>
          <w:snapToGrid w:val="0"/>
          <w:color w:val="000000"/>
          <w:sz w:val="22"/>
          <w:szCs w:val="22"/>
        </w:rPr>
        <w:t xml:space="preserve"> </w:t>
      </w:r>
    </w:p>
    <w:p w14:paraId="5FC35718" w14:textId="77777777" w:rsidR="001578C7" w:rsidRPr="00445886" w:rsidRDefault="001578C7" w:rsidP="000E0066">
      <w:pPr>
        <w:pStyle w:val="Nadpis4"/>
        <w:tabs>
          <w:tab w:val="left" w:pos="680"/>
        </w:tabs>
        <w:rPr>
          <w:snapToGrid w:val="0"/>
        </w:rPr>
      </w:pPr>
    </w:p>
    <w:sectPr w:rsidR="001578C7" w:rsidRPr="00445886">
      <w:footerReference w:type="even" r:id="rId7"/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632B2" w14:textId="77777777" w:rsidR="00DC3B20" w:rsidRDefault="00DC3B20">
      <w:r>
        <w:separator/>
      </w:r>
    </w:p>
  </w:endnote>
  <w:endnote w:type="continuationSeparator" w:id="0">
    <w:p w14:paraId="0EA373D3" w14:textId="77777777" w:rsidR="00DC3B20" w:rsidRDefault="00DC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D2E33" w14:textId="77777777" w:rsidR="00C3056A" w:rsidRDefault="00C305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120ED4" w14:textId="77777777" w:rsidR="00C3056A" w:rsidRDefault="00C305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DD575" w14:textId="77777777" w:rsidR="00C3056A" w:rsidRPr="001E2AC2" w:rsidRDefault="00C3056A">
    <w:pPr>
      <w:pStyle w:val="Zpat"/>
      <w:framePr w:wrap="around" w:vAnchor="text" w:hAnchor="margin" w:xAlign="center" w:y="1"/>
      <w:rPr>
        <w:rStyle w:val="slostrnky"/>
        <w:sz w:val="20"/>
      </w:rPr>
    </w:pPr>
    <w:r w:rsidRPr="001E2AC2">
      <w:rPr>
        <w:rStyle w:val="slostrnky"/>
        <w:sz w:val="20"/>
      </w:rPr>
      <w:fldChar w:fldCharType="begin"/>
    </w:r>
    <w:r w:rsidRPr="001E2AC2">
      <w:rPr>
        <w:rStyle w:val="slostrnky"/>
        <w:sz w:val="20"/>
      </w:rPr>
      <w:instrText xml:space="preserve">PAGE  </w:instrText>
    </w:r>
    <w:r w:rsidRPr="001E2AC2">
      <w:rPr>
        <w:rStyle w:val="slostrnky"/>
        <w:sz w:val="20"/>
      </w:rPr>
      <w:fldChar w:fldCharType="separate"/>
    </w:r>
    <w:r w:rsidR="001E2AC2">
      <w:rPr>
        <w:rStyle w:val="slostrnky"/>
        <w:noProof/>
        <w:sz w:val="20"/>
      </w:rPr>
      <w:t>1</w:t>
    </w:r>
    <w:r w:rsidRPr="001E2AC2">
      <w:rPr>
        <w:rStyle w:val="slostrnky"/>
        <w:sz w:val="20"/>
      </w:rPr>
      <w:fldChar w:fldCharType="end"/>
    </w:r>
    <w:r w:rsidRPr="001E2AC2">
      <w:rPr>
        <w:rStyle w:val="slostrnky"/>
        <w:sz w:val="20"/>
      </w:rPr>
      <w:t>/</w:t>
    </w:r>
    <w:r w:rsidR="002E574C">
      <w:rPr>
        <w:rStyle w:val="slostrnky"/>
        <w:sz w:val="20"/>
      </w:rPr>
      <w:t>3</w:t>
    </w:r>
  </w:p>
  <w:p w14:paraId="1792BBDA" w14:textId="77777777" w:rsidR="00C3056A" w:rsidRPr="00C05823" w:rsidRDefault="00C3056A" w:rsidP="00C05823">
    <w:pPr>
      <w:pStyle w:val="Zpat"/>
      <w:pBdr>
        <w:top w:val="single" w:sz="4" w:space="1" w:color="auto"/>
      </w:pBdr>
      <w:tabs>
        <w:tab w:val="clear" w:pos="4536"/>
        <w:tab w:val="clear" w:pos="9072"/>
      </w:tabs>
      <w:rPr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1C69B" w14:textId="77777777" w:rsidR="00DC3B20" w:rsidRDefault="00DC3B20">
      <w:r>
        <w:separator/>
      </w:r>
    </w:p>
  </w:footnote>
  <w:footnote w:type="continuationSeparator" w:id="0">
    <w:p w14:paraId="0E5A398C" w14:textId="77777777" w:rsidR="00DC3B20" w:rsidRDefault="00DC3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372DC"/>
    <w:multiLevelType w:val="hybridMultilevel"/>
    <w:tmpl w:val="ACEE9C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21F44"/>
    <w:multiLevelType w:val="hybridMultilevel"/>
    <w:tmpl w:val="979CB364"/>
    <w:lvl w:ilvl="0" w:tplc="552290DE">
      <w:start w:val="1"/>
      <w:numFmt w:val="decimal"/>
      <w:lvlText w:val="18.%1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1E"/>
    <w:rsid w:val="000207FF"/>
    <w:rsid w:val="000332EC"/>
    <w:rsid w:val="00051C71"/>
    <w:rsid w:val="000766CE"/>
    <w:rsid w:val="00093400"/>
    <w:rsid w:val="000E0066"/>
    <w:rsid w:val="000E521E"/>
    <w:rsid w:val="00145526"/>
    <w:rsid w:val="001578C7"/>
    <w:rsid w:val="00167FD5"/>
    <w:rsid w:val="00185AEE"/>
    <w:rsid w:val="00185C51"/>
    <w:rsid w:val="001A6595"/>
    <w:rsid w:val="001A790D"/>
    <w:rsid w:val="001C6A9C"/>
    <w:rsid w:val="001E2AC2"/>
    <w:rsid w:val="001F7B0A"/>
    <w:rsid w:val="00235528"/>
    <w:rsid w:val="00246B7F"/>
    <w:rsid w:val="0025210A"/>
    <w:rsid w:val="002814AE"/>
    <w:rsid w:val="00281B36"/>
    <w:rsid w:val="002D77AB"/>
    <w:rsid w:val="002E574C"/>
    <w:rsid w:val="00361BB6"/>
    <w:rsid w:val="00367762"/>
    <w:rsid w:val="00390CDC"/>
    <w:rsid w:val="00392A00"/>
    <w:rsid w:val="00445886"/>
    <w:rsid w:val="00476BAF"/>
    <w:rsid w:val="00541D28"/>
    <w:rsid w:val="005866FD"/>
    <w:rsid w:val="005C215C"/>
    <w:rsid w:val="005D6530"/>
    <w:rsid w:val="00600C70"/>
    <w:rsid w:val="006155D7"/>
    <w:rsid w:val="00633F59"/>
    <w:rsid w:val="00641B5F"/>
    <w:rsid w:val="00660F60"/>
    <w:rsid w:val="00697136"/>
    <w:rsid w:val="007A60AB"/>
    <w:rsid w:val="007F64F5"/>
    <w:rsid w:val="0084102A"/>
    <w:rsid w:val="00860BF5"/>
    <w:rsid w:val="008D443F"/>
    <w:rsid w:val="008F75EE"/>
    <w:rsid w:val="00906909"/>
    <w:rsid w:val="00912D66"/>
    <w:rsid w:val="00A0605B"/>
    <w:rsid w:val="00A16620"/>
    <w:rsid w:val="00AD0F81"/>
    <w:rsid w:val="00B16937"/>
    <w:rsid w:val="00B236DB"/>
    <w:rsid w:val="00B36B17"/>
    <w:rsid w:val="00BC07B0"/>
    <w:rsid w:val="00BC5243"/>
    <w:rsid w:val="00C05823"/>
    <w:rsid w:val="00C14BD5"/>
    <w:rsid w:val="00C27E75"/>
    <w:rsid w:val="00C3056A"/>
    <w:rsid w:val="00C82200"/>
    <w:rsid w:val="00C96476"/>
    <w:rsid w:val="00D61FEC"/>
    <w:rsid w:val="00DA65E3"/>
    <w:rsid w:val="00DC3B20"/>
    <w:rsid w:val="00E268A3"/>
    <w:rsid w:val="00E43EEC"/>
    <w:rsid w:val="00E82C31"/>
    <w:rsid w:val="00F4270C"/>
    <w:rsid w:val="00F45578"/>
    <w:rsid w:val="00FD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ECF084"/>
  <w15:chartTrackingRefBased/>
  <w15:docId w15:val="{9587E04D-F60F-44F8-A204-2BAF58F3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napToGrid w:val="0"/>
      <w:jc w:val="center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pPr>
      <w:keepNext/>
      <w:snapToGrid w:val="0"/>
      <w:jc w:val="both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pPr>
      <w:keepNext/>
      <w:ind w:left="3540"/>
      <w:jc w:val="both"/>
      <w:outlineLvl w:val="2"/>
    </w:pPr>
    <w:rPr>
      <w:b/>
      <w:snapToGrid w:val="0"/>
    </w:rPr>
  </w:style>
  <w:style w:type="paragraph" w:styleId="Nadpis4">
    <w:name w:val="heading 4"/>
    <w:basedOn w:val="Normln"/>
    <w:next w:val="Normln"/>
    <w:qFormat/>
    <w:pPr>
      <w:keepNext/>
      <w:snapToGrid w:val="0"/>
      <w:jc w:val="center"/>
      <w:outlineLvl w:val="3"/>
    </w:pPr>
    <w:rPr>
      <w:b/>
      <w:color w:val="000000"/>
      <w:szCs w:val="20"/>
      <w:u w:val="single"/>
    </w:rPr>
  </w:style>
  <w:style w:type="paragraph" w:styleId="Nadpis5">
    <w:name w:val="heading 5"/>
    <w:basedOn w:val="Normln"/>
    <w:next w:val="Normln"/>
    <w:qFormat/>
    <w:pPr>
      <w:keepNext/>
      <w:snapToGrid w:val="0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pPr>
      <w:keepNext/>
      <w:snapToGrid w:val="0"/>
      <w:ind w:left="2832" w:firstLine="708"/>
      <w:jc w:val="both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pPr>
      <w:keepNext/>
      <w:tabs>
        <w:tab w:val="left" w:pos="680"/>
      </w:tabs>
      <w:outlineLvl w:val="6"/>
    </w:pPr>
    <w:rPr>
      <w:b/>
      <w:bCs/>
      <w:i/>
      <w:snapToGrid w:val="0"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rFonts w:ascii="Arial" w:hAnsi="Arial" w:cs="Arial"/>
      <w:b/>
      <w:snapToGrid w:val="0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rFonts w:ascii="Arial" w:hAnsi="Arial" w:cs="Arial"/>
      <w:b/>
      <w:bCs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tabs>
        <w:tab w:val="left" w:pos="680"/>
      </w:tabs>
      <w:jc w:val="both"/>
    </w:pPr>
    <w:rPr>
      <w:rFonts w:ascii="Arial" w:hAnsi="Arial" w:cs="Arial"/>
      <w:i/>
      <w:snapToGrid w:val="0"/>
      <w:color w:val="000000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60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0605B"/>
    <w:rPr>
      <w:rFonts w:ascii="Tahoma" w:hAnsi="Tahoma" w:cs="Tahoma"/>
      <w:sz w:val="16"/>
      <w:szCs w:val="16"/>
    </w:rPr>
  </w:style>
  <w:style w:type="character" w:customStyle="1" w:styleId="preformatted">
    <w:name w:val="preformatted"/>
    <w:rsid w:val="00445886"/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912D66"/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12D6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5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1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29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0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90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70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9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Rubáš</Company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Petr Rubáš</dc:creator>
  <cp:keywords/>
  <cp:lastModifiedBy>Ucto</cp:lastModifiedBy>
  <cp:revision>2</cp:revision>
  <cp:lastPrinted>2019-10-08T05:28:00Z</cp:lastPrinted>
  <dcterms:created xsi:type="dcterms:W3CDTF">2025-11-13T09:35:00Z</dcterms:created>
  <dcterms:modified xsi:type="dcterms:W3CDTF">2025-11-13T09:35:00Z</dcterms:modified>
</cp:coreProperties>
</file>