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543A9" w14:textId="77777777" w:rsidR="00A07C2D" w:rsidRPr="00207D3D" w:rsidRDefault="00000000">
      <w:pPr>
        <w:jc w:val="center"/>
        <w:rPr>
          <w:rFonts w:ascii="Georgia" w:eastAsia="Georgia" w:hAnsi="Georgia" w:cs="Georgia"/>
          <w:b/>
          <w:bCs/>
          <w:color w:val="000000"/>
          <w:sz w:val="28"/>
          <w:szCs w:val="28"/>
        </w:rPr>
      </w:pPr>
      <w:r w:rsidRPr="00207D3D">
        <w:rPr>
          <w:rFonts w:ascii="Georgia" w:eastAsia="Georgia" w:hAnsi="Georgia" w:cs="Georgia"/>
          <w:b/>
          <w:bCs/>
          <w:color w:val="000000"/>
          <w:sz w:val="28"/>
          <w:szCs w:val="28"/>
        </w:rPr>
        <w:t>SMLOUVA O DÍLO</w:t>
      </w:r>
    </w:p>
    <w:p w14:paraId="0F017A92" w14:textId="77777777" w:rsidR="00A07C2D" w:rsidRPr="00207D3D" w:rsidRDefault="00000000">
      <w:pPr>
        <w:jc w:val="center"/>
        <w:rPr>
          <w:rFonts w:ascii="Georgia" w:eastAsia="Georgia" w:hAnsi="Georgia" w:cs="Georgia"/>
          <w:color w:val="000000"/>
          <w:sz w:val="28"/>
          <w:szCs w:val="28"/>
        </w:rPr>
      </w:pPr>
      <w:r w:rsidRPr="00207D3D">
        <w:rPr>
          <w:rFonts w:ascii="Georgia" w:eastAsia="Georgia" w:hAnsi="Georgia" w:cs="Georgia"/>
          <w:b/>
          <w:bCs/>
          <w:color w:val="000000"/>
          <w:sz w:val="28"/>
          <w:szCs w:val="28"/>
        </w:rPr>
        <w:t>č. SA - 25 / 100</w:t>
      </w:r>
    </w:p>
    <w:p w14:paraId="46C7F427" w14:textId="77777777" w:rsidR="00A07C2D" w:rsidRPr="00207D3D" w:rsidRDefault="00A07C2D">
      <w:pPr>
        <w:rPr>
          <w:rFonts w:ascii="Georgia" w:eastAsia="Georgia" w:hAnsi="Georgia" w:cs="Georgia"/>
          <w:color w:val="000000"/>
          <w:sz w:val="22"/>
          <w:szCs w:val="22"/>
        </w:rPr>
      </w:pPr>
    </w:p>
    <w:p w14:paraId="7FEE5016" w14:textId="77777777" w:rsidR="00A07C2D" w:rsidRPr="00207D3D" w:rsidRDefault="00000000">
      <w:pPr>
        <w:rPr>
          <w:rFonts w:ascii="Georgia" w:eastAsia="Georgia" w:hAnsi="Georgia" w:cs="Georgia"/>
          <w:b/>
          <w:bCs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b/>
          <w:bCs/>
          <w:color w:val="000000"/>
          <w:sz w:val="22"/>
          <w:szCs w:val="22"/>
        </w:rPr>
        <w:t>Pražský filharmonický sbor</w:t>
      </w:r>
    </w:p>
    <w:p w14:paraId="7483469D" w14:textId="77777777" w:rsidR="00A07C2D" w:rsidRPr="00207D3D" w:rsidRDefault="00000000">
      <w:pPr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>se sídlem Melantrichova 970/17B, Praha 1, Česká republika</w:t>
      </w:r>
    </w:p>
    <w:p w14:paraId="6B38E128" w14:textId="77777777" w:rsidR="00A07C2D" w:rsidRPr="00207D3D" w:rsidRDefault="00000000">
      <w:pPr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>IČ: 14450577, DIČ: CZ14450577</w:t>
      </w:r>
    </w:p>
    <w:p w14:paraId="00229992" w14:textId="77777777" w:rsidR="00A07C2D" w:rsidRPr="00207D3D" w:rsidRDefault="00000000">
      <w:pPr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>zastoupena Annou Moravcovou, generální manažerkou</w:t>
      </w:r>
    </w:p>
    <w:p w14:paraId="4A6A2804" w14:textId="77777777" w:rsidR="00A07C2D" w:rsidRPr="00207D3D" w:rsidRDefault="00000000">
      <w:pPr>
        <w:spacing w:after="120"/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>(dále jen „</w:t>
      </w:r>
      <w:r w:rsidRPr="00207D3D">
        <w:rPr>
          <w:rFonts w:ascii="Georgia" w:eastAsia="Georgia" w:hAnsi="Georgia" w:cs="Georgia"/>
          <w:b/>
          <w:bCs/>
          <w:color w:val="000000"/>
          <w:sz w:val="22"/>
          <w:szCs w:val="22"/>
        </w:rPr>
        <w:t>PFS</w:t>
      </w:r>
      <w:r w:rsidRPr="00207D3D">
        <w:rPr>
          <w:rFonts w:ascii="Georgia" w:eastAsia="Georgia" w:hAnsi="Georgia" w:cs="Georgia"/>
          <w:color w:val="000000"/>
          <w:sz w:val="22"/>
          <w:szCs w:val="22"/>
        </w:rPr>
        <w:t>“)</w:t>
      </w:r>
    </w:p>
    <w:p w14:paraId="658E0136" w14:textId="77777777" w:rsidR="00A07C2D" w:rsidRPr="00207D3D" w:rsidRDefault="00000000">
      <w:pPr>
        <w:spacing w:after="120"/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>a</w:t>
      </w:r>
    </w:p>
    <w:p w14:paraId="61CDF049" w14:textId="77777777" w:rsidR="00207D3D" w:rsidRPr="00207D3D" w:rsidRDefault="00207D3D">
      <w:pPr>
        <w:rPr>
          <w:rFonts w:ascii="Georgia" w:eastAsia="Georgia" w:hAnsi="Georgia" w:cs="Georgia"/>
          <w:b/>
          <w:bCs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b/>
          <w:bCs/>
          <w:color w:val="000000"/>
          <w:sz w:val="22"/>
          <w:szCs w:val="22"/>
        </w:rPr>
        <w:t>Pas a pas s.r.o.</w:t>
      </w:r>
    </w:p>
    <w:p w14:paraId="62ACCE4A" w14:textId="57110290" w:rsidR="00A07C2D" w:rsidRPr="00207D3D" w:rsidRDefault="00000000">
      <w:pPr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 xml:space="preserve">se sídlem: </w:t>
      </w:r>
      <w:r w:rsidR="00207D3D" w:rsidRPr="00207D3D">
        <w:rPr>
          <w:rFonts w:ascii="Georgia" w:eastAsia="Georgia" w:hAnsi="Georgia" w:cs="Georgia"/>
          <w:color w:val="000000"/>
          <w:sz w:val="22"/>
          <w:szCs w:val="22"/>
        </w:rPr>
        <w:t>Krohova 2264/1, Praha 6, 160 00, Česká republika</w:t>
      </w:r>
    </w:p>
    <w:p w14:paraId="1A72E718" w14:textId="20669A21" w:rsidR="00A07C2D" w:rsidRPr="00207D3D" w:rsidRDefault="00000000">
      <w:pPr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 xml:space="preserve">IČ: </w:t>
      </w:r>
      <w:r w:rsidR="00207D3D" w:rsidRPr="00207D3D">
        <w:rPr>
          <w:rFonts w:ascii="Georgia" w:eastAsia="Georgia" w:hAnsi="Georgia" w:cs="Georgia"/>
          <w:color w:val="000000"/>
          <w:sz w:val="22"/>
          <w:szCs w:val="22"/>
        </w:rPr>
        <w:t>24130354</w:t>
      </w:r>
    </w:p>
    <w:p w14:paraId="0CEDFCD0" w14:textId="7CC85D96" w:rsidR="00A07C2D" w:rsidRPr="00207D3D" w:rsidRDefault="00000000">
      <w:pPr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 xml:space="preserve">zastoupena </w:t>
      </w:r>
      <w:r w:rsidR="000C7286">
        <w:rPr>
          <w:rFonts w:ascii="Georgia" w:eastAsia="Georgia" w:hAnsi="Georgia" w:cs="Georgia"/>
          <w:color w:val="000000"/>
          <w:sz w:val="22"/>
          <w:szCs w:val="22"/>
        </w:rPr>
        <w:t>Arno Seidlem, provozním</w:t>
      </w:r>
    </w:p>
    <w:p w14:paraId="21086A24" w14:textId="77777777" w:rsidR="00A07C2D" w:rsidRPr="00207D3D" w:rsidRDefault="00000000">
      <w:pPr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>(dále jen „</w:t>
      </w:r>
      <w:r w:rsidRPr="00207D3D">
        <w:rPr>
          <w:rFonts w:ascii="Georgia" w:eastAsia="Georgia" w:hAnsi="Georgia" w:cs="Georgia"/>
          <w:b/>
          <w:bCs/>
          <w:color w:val="000000"/>
          <w:sz w:val="22"/>
          <w:szCs w:val="22"/>
        </w:rPr>
        <w:t>zhotovitel</w:t>
      </w:r>
      <w:r w:rsidRPr="00207D3D">
        <w:rPr>
          <w:rFonts w:ascii="Georgia" w:eastAsia="Georgia" w:hAnsi="Georgia" w:cs="Georgia"/>
          <w:color w:val="000000"/>
          <w:sz w:val="22"/>
          <w:szCs w:val="22"/>
        </w:rPr>
        <w:t>“)</w:t>
      </w:r>
    </w:p>
    <w:p w14:paraId="5ADCB1DB" w14:textId="77777777" w:rsidR="00A07C2D" w:rsidRPr="00207D3D" w:rsidRDefault="00A07C2D">
      <w:pPr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5FA00309" w14:textId="77777777" w:rsidR="00A07C2D" w:rsidRPr="00207D3D" w:rsidRDefault="00000000">
      <w:pPr>
        <w:jc w:val="both"/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>uzavírají níže uvedeného dne, měsíce a roku tuto smlouvu (dále jen „</w:t>
      </w:r>
      <w:r w:rsidRPr="00207D3D">
        <w:rPr>
          <w:rFonts w:ascii="Georgia" w:eastAsia="Georgia" w:hAnsi="Georgia" w:cs="Georgia"/>
          <w:b/>
          <w:bCs/>
          <w:color w:val="000000"/>
          <w:sz w:val="22"/>
          <w:szCs w:val="22"/>
        </w:rPr>
        <w:t>smlouva</w:t>
      </w:r>
      <w:r w:rsidRPr="00207D3D">
        <w:rPr>
          <w:rFonts w:ascii="Georgia" w:eastAsia="Georgia" w:hAnsi="Georgia" w:cs="Georgia"/>
          <w:color w:val="000000"/>
          <w:sz w:val="22"/>
          <w:szCs w:val="22"/>
        </w:rPr>
        <w:t>“):</w:t>
      </w:r>
    </w:p>
    <w:p w14:paraId="18A1605D" w14:textId="77777777" w:rsidR="00A07C2D" w:rsidRPr="00207D3D" w:rsidRDefault="00A07C2D">
      <w:pPr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1FA9F70" w14:textId="77777777" w:rsidR="00A07C2D" w:rsidRPr="00207D3D" w:rsidRDefault="00000000">
      <w:pPr>
        <w:keepNext/>
        <w:jc w:val="center"/>
        <w:rPr>
          <w:rFonts w:ascii="Georgia" w:eastAsia="Georgia" w:hAnsi="Georgia" w:cs="Georgia"/>
          <w:b/>
          <w:bCs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b/>
          <w:bCs/>
          <w:color w:val="000000"/>
          <w:sz w:val="22"/>
          <w:szCs w:val="22"/>
        </w:rPr>
        <w:t>Článek I.</w:t>
      </w:r>
    </w:p>
    <w:p w14:paraId="06C34264" w14:textId="77777777" w:rsidR="00A07C2D" w:rsidRPr="00207D3D" w:rsidRDefault="00000000">
      <w:pPr>
        <w:keepNext/>
        <w:spacing w:after="120"/>
        <w:jc w:val="center"/>
        <w:rPr>
          <w:rFonts w:ascii="Georgia" w:eastAsia="Georgia" w:hAnsi="Georgia" w:cs="Georgia"/>
          <w:b/>
          <w:bCs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b/>
          <w:bCs/>
          <w:color w:val="000000"/>
          <w:sz w:val="22"/>
          <w:szCs w:val="22"/>
        </w:rPr>
        <w:t>Předmět smlouvy</w:t>
      </w:r>
    </w:p>
    <w:p w14:paraId="0BD69A60" w14:textId="77777777" w:rsidR="00A07C2D" w:rsidRPr="00207D3D" w:rsidRDefault="00000000">
      <w:pPr>
        <w:numPr>
          <w:ilvl w:val="0"/>
          <w:numId w:val="1"/>
        </w:numPr>
        <w:spacing w:after="120"/>
        <w:ind w:left="357" w:hanging="357"/>
        <w:jc w:val="both"/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>Zhotovitel se zavazuje provést pro PFS jako objednatele níže specifikované dílo (dále jen „</w:t>
      </w:r>
      <w:r w:rsidRPr="00207D3D">
        <w:rPr>
          <w:rFonts w:ascii="Georgia" w:eastAsia="Georgia" w:hAnsi="Georgia" w:cs="Georgia"/>
          <w:b/>
          <w:bCs/>
          <w:color w:val="000000"/>
          <w:sz w:val="22"/>
          <w:szCs w:val="22"/>
        </w:rPr>
        <w:t>dílo</w:t>
      </w:r>
      <w:r w:rsidRPr="00207D3D">
        <w:rPr>
          <w:rFonts w:ascii="Georgia" w:eastAsia="Georgia" w:hAnsi="Georgia" w:cs="Georgia"/>
          <w:color w:val="000000"/>
          <w:sz w:val="22"/>
          <w:szCs w:val="22"/>
        </w:rPr>
        <w:t>“). V případě díla s nehmotným výsledkem je k provedení díla zhotovitel povinen vykonat níže specifikovanou činnost. Za provedení díla řádně a včas se PFS zavazuje zhotoviteli zaplatit cenu díla, jejíž celková a konečná výše je rovněž specifikována níže.</w:t>
      </w:r>
    </w:p>
    <w:p w14:paraId="42ED0725" w14:textId="0BF8C895" w:rsidR="00A07C2D" w:rsidRPr="00207D3D" w:rsidRDefault="00000000">
      <w:pPr>
        <w:numPr>
          <w:ilvl w:val="0"/>
          <w:numId w:val="1"/>
        </w:numPr>
        <w:spacing w:after="120"/>
        <w:ind w:left="357" w:hanging="357"/>
        <w:jc w:val="both"/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 xml:space="preserve">Specifikace díla: zajištění cateringových služeb v rámci promítání dokumentárního filmu o PFS Síla hlasu (max. </w:t>
      </w:r>
      <w:r w:rsidR="00C875DD" w:rsidRPr="00207D3D">
        <w:rPr>
          <w:rFonts w:ascii="Georgia" w:eastAsia="Georgia" w:hAnsi="Georgia" w:cs="Georgia"/>
          <w:color w:val="000000"/>
          <w:sz w:val="22"/>
          <w:szCs w:val="22"/>
        </w:rPr>
        <w:t>250</w:t>
      </w:r>
      <w:r w:rsidRPr="00207D3D">
        <w:rPr>
          <w:rFonts w:ascii="Georgia" w:eastAsia="Georgia" w:hAnsi="Georgia" w:cs="Georgia"/>
          <w:color w:val="000000"/>
          <w:sz w:val="22"/>
          <w:szCs w:val="22"/>
        </w:rPr>
        <w:t xml:space="preserve"> hostů)</w:t>
      </w:r>
    </w:p>
    <w:p w14:paraId="1A37DC75" w14:textId="0C116425" w:rsidR="00A07C2D" w:rsidRPr="00207D3D" w:rsidRDefault="00000000">
      <w:pPr>
        <w:numPr>
          <w:ilvl w:val="0"/>
          <w:numId w:val="1"/>
        </w:numPr>
        <w:spacing w:after="120"/>
        <w:ind w:left="357" w:hanging="357"/>
        <w:jc w:val="both"/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>Termín provedení díla: 13. 11. 2025 (od 18:00 do 22:</w:t>
      </w:r>
      <w:r w:rsidR="00207D3D" w:rsidRPr="00207D3D">
        <w:rPr>
          <w:rFonts w:ascii="Georgia" w:eastAsia="Georgia" w:hAnsi="Georgia" w:cs="Georgia"/>
          <w:color w:val="000000"/>
          <w:sz w:val="22"/>
          <w:szCs w:val="22"/>
        </w:rPr>
        <w:t>0</w:t>
      </w:r>
      <w:r w:rsidRPr="00207D3D">
        <w:rPr>
          <w:rFonts w:ascii="Georgia" w:eastAsia="Georgia" w:hAnsi="Georgia" w:cs="Georgia"/>
          <w:color w:val="000000"/>
          <w:sz w:val="22"/>
          <w:szCs w:val="22"/>
        </w:rPr>
        <w:t>0)</w:t>
      </w:r>
    </w:p>
    <w:p w14:paraId="6C11220F" w14:textId="77777777" w:rsidR="00A07C2D" w:rsidRPr="00207D3D" w:rsidRDefault="00000000">
      <w:pPr>
        <w:numPr>
          <w:ilvl w:val="0"/>
          <w:numId w:val="1"/>
        </w:numPr>
        <w:tabs>
          <w:tab w:val="left" w:pos="360"/>
          <w:tab w:val="left" w:pos="1800"/>
        </w:tabs>
        <w:spacing w:after="120"/>
        <w:ind w:left="360"/>
        <w:jc w:val="both"/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>Místo provedení díla: Kino 35, Francouzský institut</w:t>
      </w:r>
    </w:p>
    <w:p w14:paraId="68548412" w14:textId="37A0C360" w:rsidR="00A07C2D" w:rsidRPr="00207D3D" w:rsidRDefault="00000000">
      <w:pPr>
        <w:numPr>
          <w:ilvl w:val="0"/>
          <w:numId w:val="1"/>
        </w:numPr>
        <w:tabs>
          <w:tab w:val="left" w:pos="360"/>
        </w:tabs>
        <w:spacing w:after="120"/>
        <w:ind w:left="360"/>
        <w:jc w:val="both"/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 xml:space="preserve">Smluvní strany se dohodly, že cena díla nepřesáhne celkovou maximální částku ve výši </w:t>
      </w:r>
      <w:r w:rsidR="00C875DD" w:rsidRPr="00207D3D">
        <w:rPr>
          <w:rFonts w:ascii="Georgia" w:eastAsia="Georgia" w:hAnsi="Georgia" w:cs="Georgia"/>
          <w:b/>
          <w:bCs/>
          <w:color w:val="000000"/>
          <w:sz w:val="22"/>
          <w:szCs w:val="22"/>
        </w:rPr>
        <w:t>5</w:t>
      </w:r>
      <w:r w:rsidRPr="00207D3D">
        <w:rPr>
          <w:rFonts w:ascii="Georgia" w:eastAsia="Georgia" w:hAnsi="Georgia" w:cs="Georgia"/>
          <w:b/>
          <w:bCs/>
          <w:color w:val="000000"/>
          <w:sz w:val="22"/>
          <w:szCs w:val="22"/>
        </w:rPr>
        <w:t>0 000,- Kč</w:t>
      </w:r>
      <w:r w:rsidRPr="00207D3D">
        <w:rPr>
          <w:rFonts w:ascii="Georgia" w:eastAsia="Georgia" w:hAnsi="Georgia" w:cs="Georgia"/>
          <w:color w:val="000000"/>
          <w:sz w:val="22"/>
          <w:szCs w:val="22"/>
        </w:rPr>
        <w:t xml:space="preserve"> (slovy: </w:t>
      </w:r>
      <w:r w:rsidR="00CE0F5A">
        <w:rPr>
          <w:rFonts w:ascii="Georgia" w:eastAsia="Georgia" w:hAnsi="Georgia" w:cs="Georgia"/>
          <w:color w:val="000000"/>
          <w:sz w:val="22"/>
          <w:szCs w:val="22"/>
        </w:rPr>
        <w:t>pa</w:t>
      </w:r>
      <w:r w:rsidRPr="00207D3D">
        <w:rPr>
          <w:rFonts w:ascii="Georgia" w:eastAsia="Georgia" w:hAnsi="Georgia" w:cs="Georgia"/>
          <w:color w:val="000000"/>
          <w:sz w:val="22"/>
          <w:szCs w:val="22"/>
        </w:rPr>
        <w:t>desát tisíc korun českých) bez DPH dle rámcové kalkulace v Příloze č. 1 této smlouvy, která je nedílnou součástí této smlouvy. Případné změny rámcové kalkulace budou řešeny nejpozději do 10. 11. 2025. Konečná cena díla může v závislosti na skutečné spotřebě překročit celkovou maximální částku sjednanou zde o nejvýše 10 %.</w:t>
      </w:r>
    </w:p>
    <w:p w14:paraId="0D5B92AA" w14:textId="77777777" w:rsidR="00A07C2D" w:rsidRPr="00207D3D" w:rsidRDefault="00000000">
      <w:pPr>
        <w:numPr>
          <w:ilvl w:val="0"/>
          <w:numId w:val="1"/>
        </w:numPr>
        <w:tabs>
          <w:tab w:val="left" w:pos="360"/>
        </w:tabs>
        <w:spacing w:after="120"/>
        <w:ind w:left="360"/>
        <w:jc w:val="both"/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>Sjednaná cena díla zahrnuje veškeré náklady vynaložené zhotovitelem na jeho provádění.</w:t>
      </w:r>
    </w:p>
    <w:p w14:paraId="0D163B5C" w14:textId="77777777" w:rsidR="00A07C2D" w:rsidRPr="00207D3D" w:rsidRDefault="00000000">
      <w:pPr>
        <w:numPr>
          <w:ilvl w:val="0"/>
          <w:numId w:val="1"/>
        </w:numPr>
        <w:tabs>
          <w:tab w:val="left" w:pos="360"/>
        </w:tabs>
        <w:spacing w:after="120"/>
        <w:ind w:left="360"/>
        <w:jc w:val="both"/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>PFS zaplatí zhotoviteli cenu díla na základě faktury vystavené dle odst. 8 na bankovní účet zhotovitele uvedený na faktuře, a to do 21 dnů od jejího doručení.</w:t>
      </w:r>
    </w:p>
    <w:p w14:paraId="28EFE35C" w14:textId="77777777" w:rsidR="00A07C2D" w:rsidRPr="00207D3D" w:rsidRDefault="00000000">
      <w:pPr>
        <w:numPr>
          <w:ilvl w:val="0"/>
          <w:numId w:val="1"/>
        </w:numPr>
        <w:tabs>
          <w:tab w:val="left" w:pos="360"/>
        </w:tabs>
        <w:spacing w:after="120"/>
        <w:ind w:left="360"/>
        <w:jc w:val="both"/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sz w:val="22"/>
          <w:szCs w:val="22"/>
        </w:rPr>
        <w:t>Zhotovitel je povinen doručit PFS na cenu díla fakturu s náležitostmi daňového dokladu, jinak se cena díla nestane splatnou.</w:t>
      </w:r>
    </w:p>
    <w:p w14:paraId="15F1F6F9" w14:textId="77777777" w:rsidR="00A07C2D" w:rsidRPr="00207D3D" w:rsidRDefault="00000000">
      <w:pPr>
        <w:numPr>
          <w:ilvl w:val="0"/>
          <w:numId w:val="1"/>
        </w:numPr>
        <w:tabs>
          <w:tab w:val="left" w:pos="360"/>
        </w:tabs>
        <w:spacing w:after="120"/>
        <w:ind w:left="360"/>
        <w:jc w:val="both"/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sz w:val="22"/>
          <w:szCs w:val="22"/>
        </w:rPr>
        <w:t>Zhotovitel je povinen provést dílo osobně; jinak jen s předchozím souhlasem PFS. Zhotovitel je vázán případnými příkazy PFS ohledně způsobu provádění díla.</w:t>
      </w:r>
    </w:p>
    <w:p w14:paraId="7E9C6AEC" w14:textId="77777777" w:rsidR="00A07C2D" w:rsidRPr="00207D3D" w:rsidRDefault="00000000">
      <w:pPr>
        <w:numPr>
          <w:ilvl w:val="0"/>
          <w:numId w:val="1"/>
        </w:numPr>
        <w:tabs>
          <w:tab w:val="left" w:pos="360"/>
          <w:tab w:val="left" w:pos="1800"/>
        </w:tabs>
        <w:spacing w:after="120"/>
        <w:ind w:left="360"/>
        <w:jc w:val="both"/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>Pro případ, že by se zhotovitel v rámci provádění díla podílel na nějaké akci PFS, souhlasí s tím, že PFS a subjekty s PFS spolupracující mají právo pořizovat snímky a záznamy z akce (včetně audiovizuálních), které mohou zachycovat i zhotovitele, a dle svého uvážení je dále zpracovávat, využívat a předávat třetím osobám, popřípadě je prostřednictvím jakéhokoli média uveřejňovat. Zhotovitel potvrzuje, že pořízení a využití záznamů či jiné nakládání s nimi je zohledněno ve sjednané ceně díla a vzhledem k tomu nemá právo na jakoukoli další odměnu za ně.</w:t>
      </w:r>
    </w:p>
    <w:p w14:paraId="51BECFFA" w14:textId="77777777" w:rsidR="00A07C2D" w:rsidRPr="00207D3D" w:rsidRDefault="00000000">
      <w:pPr>
        <w:numPr>
          <w:ilvl w:val="0"/>
          <w:numId w:val="1"/>
        </w:numPr>
        <w:tabs>
          <w:tab w:val="left" w:pos="360"/>
          <w:tab w:val="left" w:pos="1800"/>
        </w:tabs>
        <w:spacing w:after="120"/>
        <w:ind w:left="360"/>
        <w:jc w:val="both"/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>Zhotovitel se zavazuje zachovat důvěrnost informací, které se dozví v souvislosti s touto smlouvou nebo prováděním díla, nejsou-li veřejné dostupné, a nezpřístupnit takové informace žádné třetí osobě bez souhlasu ČF. Tato povinnost trvá i po provedení díla.</w:t>
      </w:r>
    </w:p>
    <w:p w14:paraId="203D8768" w14:textId="77777777" w:rsidR="00A07C2D" w:rsidRPr="00207D3D" w:rsidRDefault="00A07C2D">
      <w:pPr>
        <w:tabs>
          <w:tab w:val="left" w:pos="0"/>
          <w:tab w:val="left" w:pos="1800"/>
        </w:tabs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73807599" w14:textId="77777777" w:rsidR="00A07C2D" w:rsidRPr="00207D3D" w:rsidRDefault="00000000">
      <w:pPr>
        <w:keepNext/>
        <w:jc w:val="center"/>
        <w:rPr>
          <w:rFonts w:ascii="Georgia" w:eastAsia="Georgia" w:hAnsi="Georgia" w:cs="Georgia"/>
          <w:b/>
          <w:bCs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b/>
          <w:bCs/>
          <w:color w:val="000000"/>
          <w:sz w:val="22"/>
          <w:szCs w:val="22"/>
        </w:rPr>
        <w:lastRenderedPageBreak/>
        <w:t>Článek II.</w:t>
      </w:r>
    </w:p>
    <w:p w14:paraId="222C601A" w14:textId="77777777" w:rsidR="00A07C2D" w:rsidRPr="00207D3D" w:rsidRDefault="00000000">
      <w:pPr>
        <w:keepNext/>
        <w:spacing w:after="120"/>
        <w:jc w:val="center"/>
        <w:rPr>
          <w:rFonts w:ascii="Georgia" w:eastAsia="Georgia" w:hAnsi="Georgia" w:cs="Georgia"/>
          <w:b/>
          <w:bCs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b/>
          <w:bCs/>
          <w:color w:val="000000"/>
          <w:sz w:val="22"/>
          <w:szCs w:val="22"/>
        </w:rPr>
        <w:t>Platnost a účinnost</w:t>
      </w:r>
    </w:p>
    <w:p w14:paraId="1B6F801E" w14:textId="77777777" w:rsidR="00A07C2D" w:rsidRPr="00207D3D" w:rsidRDefault="00000000">
      <w:pPr>
        <w:jc w:val="both"/>
        <w:rPr>
          <w:rFonts w:ascii="Georgia" w:eastAsia="Georgia" w:hAnsi="Georgia" w:cs="Georgia"/>
          <w:sz w:val="22"/>
          <w:szCs w:val="22"/>
        </w:rPr>
      </w:pPr>
      <w:r w:rsidRPr="00207D3D">
        <w:rPr>
          <w:rFonts w:ascii="Georgia" w:eastAsia="Georgia" w:hAnsi="Georgia" w:cs="Georgia"/>
          <w:sz w:val="22"/>
          <w:szCs w:val="22"/>
        </w:rPr>
        <w:t>Tato smlouva nabývá platnosti uzavřením a účinnosti uveřejněním v registru smluv podle zákona č. 340/2015 Sb., ve znění pozdějších předpisů. Uveřejnění této smlouvy v registru smluv podle zákona č. 340/2015 Sb., ve znění pozdějších předpisů, zajistí PFS. Smluvní strany konstatují, že tato smlouva neobsahuje ujednání, která by neměla být uveřejněna v registru smluv podle zákona č. 340/2015 Sb., ve znění pozdějších předpisů. Smluvní strana, která poskytla v této smlouvě nějaké osobní údaje, souhlasí s jejich uvedením v textu smlouvy uveřejněném v registru smluv podle zákona č. 340/2015 Sb., ve znění pozdějších předpisů; jestliže poskytla nějaké osobní údaje týkající se třetí osoby, prohlašuje a odpovídá za to, že má takový souhlas i od dotčené třetí osoby, ledaže by souhlas dotčené třetí osoby nebyl podle zákona nutný.</w:t>
      </w:r>
    </w:p>
    <w:p w14:paraId="1F92BAFE" w14:textId="77777777" w:rsidR="00A07C2D" w:rsidRPr="00207D3D" w:rsidRDefault="00A07C2D">
      <w:pPr>
        <w:tabs>
          <w:tab w:val="left" w:pos="360"/>
          <w:tab w:val="left" w:pos="1800"/>
        </w:tabs>
        <w:jc w:val="both"/>
        <w:rPr>
          <w:rFonts w:ascii="Georgia" w:eastAsia="Georgia" w:hAnsi="Georgia" w:cs="Georgia"/>
          <w:sz w:val="22"/>
          <w:szCs w:val="22"/>
        </w:rPr>
      </w:pPr>
    </w:p>
    <w:p w14:paraId="5B1C6FAC" w14:textId="77777777" w:rsidR="00A07C2D" w:rsidRPr="00207D3D" w:rsidRDefault="00000000">
      <w:pPr>
        <w:tabs>
          <w:tab w:val="left" w:pos="360"/>
          <w:tab w:val="left" w:pos="1800"/>
        </w:tabs>
        <w:jc w:val="both"/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hAnsi="Georgia"/>
          <w:color w:val="000000"/>
        </w:rPr>
        <w:t xml:space="preserve">          </w:t>
      </w:r>
    </w:p>
    <w:p w14:paraId="6CF50BAC" w14:textId="77777777" w:rsidR="00A07C2D" w:rsidRPr="00207D3D" w:rsidRDefault="00000000">
      <w:pPr>
        <w:keepNext/>
        <w:jc w:val="center"/>
        <w:rPr>
          <w:rFonts w:ascii="Georgia" w:eastAsia="Georgia" w:hAnsi="Georgia" w:cs="Georgia"/>
          <w:b/>
          <w:bCs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b/>
          <w:bCs/>
          <w:color w:val="000000"/>
          <w:sz w:val="22"/>
          <w:szCs w:val="22"/>
        </w:rPr>
        <w:t>Článek IV.</w:t>
      </w:r>
    </w:p>
    <w:p w14:paraId="0FCDBECC" w14:textId="77777777" w:rsidR="00A07C2D" w:rsidRPr="00207D3D" w:rsidRDefault="00000000">
      <w:pPr>
        <w:keepNext/>
        <w:spacing w:after="120"/>
        <w:jc w:val="center"/>
        <w:rPr>
          <w:rFonts w:ascii="Georgia" w:eastAsia="Georgia" w:hAnsi="Georgia" w:cs="Georgia"/>
          <w:b/>
          <w:bCs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b/>
          <w:bCs/>
          <w:color w:val="000000"/>
          <w:sz w:val="22"/>
          <w:szCs w:val="22"/>
        </w:rPr>
        <w:t>Závěrečná ustanovení</w:t>
      </w:r>
    </w:p>
    <w:p w14:paraId="631D4E95" w14:textId="77777777" w:rsidR="00A07C2D" w:rsidRPr="00207D3D" w:rsidRDefault="00000000">
      <w:pPr>
        <w:numPr>
          <w:ilvl w:val="0"/>
          <w:numId w:val="2"/>
        </w:numPr>
        <w:tabs>
          <w:tab w:val="left" w:pos="284"/>
          <w:tab w:val="left" w:pos="1800"/>
        </w:tabs>
        <w:spacing w:after="100"/>
        <w:ind w:left="284" w:hanging="284"/>
        <w:jc w:val="both"/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>Tato smlouva se řídí právním řádem České republiky, zejména příslušnými ustanoveními zákona č. 89/2012 Sb., občanského zákoníku, ve znění pozdějších předpisů. Veškeré případné spory z ní vyplývající nebo s ní související budou rozhodnuty příslušnými soudy České republiky.</w:t>
      </w:r>
    </w:p>
    <w:p w14:paraId="765C85FD" w14:textId="77777777" w:rsidR="00A07C2D" w:rsidRPr="00207D3D" w:rsidRDefault="00000000">
      <w:pPr>
        <w:numPr>
          <w:ilvl w:val="0"/>
          <w:numId w:val="2"/>
        </w:numPr>
        <w:tabs>
          <w:tab w:val="left" w:pos="284"/>
          <w:tab w:val="left" w:pos="1800"/>
        </w:tabs>
        <w:spacing w:after="100"/>
        <w:ind w:left="284" w:hanging="284"/>
        <w:jc w:val="both"/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 xml:space="preserve">V případě, že by některé ustanovení této smlouvy bylo shledáno neplatným, neúčinným nebo nevynutitelným, se smluvní strany zavazují nahradit takové ustanovení ustanovením platným, účinným a vynutitelným, jehož účel a význam bude totožný, popřípadě co nejbližší účelu </w:t>
      </w:r>
      <w:r w:rsidRPr="00207D3D">
        <w:rPr>
          <w:rFonts w:ascii="Georgia" w:eastAsia="Georgia" w:hAnsi="Georgia" w:cs="Georgia"/>
          <w:color w:val="000000"/>
          <w:sz w:val="22"/>
          <w:szCs w:val="22"/>
        </w:rPr>
        <w:br/>
        <w:t>a významu ustanovení neplatného, neúčinného nebo nevynutitelného.</w:t>
      </w:r>
    </w:p>
    <w:p w14:paraId="568D2F46" w14:textId="77777777" w:rsidR="00A07C2D" w:rsidRPr="00207D3D" w:rsidRDefault="00000000">
      <w:pPr>
        <w:numPr>
          <w:ilvl w:val="0"/>
          <w:numId w:val="2"/>
        </w:numPr>
        <w:tabs>
          <w:tab w:val="left" w:pos="284"/>
          <w:tab w:val="left" w:pos="1800"/>
        </w:tabs>
        <w:spacing w:after="100"/>
        <w:ind w:left="284" w:hanging="284"/>
        <w:jc w:val="both"/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>Tato smlouva je vyhotovena ve dvou provedeních, z nichž každá smluvní strana obdrží po jednom.</w:t>
      </w:r>
    </w:p>
    <w:p w14:paraId="015B6DB8" w14:textId="77777777" w:rsidR="00A07C2D" w:rsidRPr="00207D3D" w:rsidRDefault="00000000">
      <w:pPr>
        <w:numPr>
          <w:ilvl w:val="0"/>
          <w:numId w:val="2"/>
        </w:numPr>
        <w:tabs>
          <w:tab w:val="left" w:pos="284"/>
          <w:tab w:val="left" w:pos="1800"/>
        </w:tabs>
        <w:ind w:left="284" w:hanging="284"/>
        <w:jc w:val="both"/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>Veškeré změny a doplňky této smlouvy musejí být učiněny písemně formou číslovaných dodatků podepsaných oběma smluvními stranami.</w:t>
      </w:r>
    </w:p>
    <w:p w14:paraId="2B8CE4CA" w14:textId="77777777" w:rsidR="00A07C2D" w:rsidRPr="00207D3D" w:rsidRDefault="00A07C2D">
      <w:pPr>
        <w:tabs>
          <w:tab w:val="left" w:pos="360"/>
          <w:tab w:val="left" w:pos="1800"/>
        </w:tabs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5731F505" w14:textId="77777777" w:rsidR="00A07C2D" w:rsidRPr="00207D3D" w:rsidRDefault="00A07C2D">
      <w:pPr>
        <w:tabs>
          <w:tab w:val="left" w:pos="360"/>
          <w:tab w:val="left" w:pos="1800"/>
        </w:tabs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3291ABC7" w14:textId="77777777" w:rsidR="00A07C2D" w:rsidRPr="00207D3D" w:rsidRDefault="00000000">
      <w:pPr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b/>
          <w:bCs/>
          <w:color w:val="000000"/>
          <w:sz w:val="22"/>
          <w:szCs w:val="22"/>
        </w:rPr>
        <w:t>Příloha č. 1:</w:t>
      </w:r>
      <w:r w:rsidRPr="00207D3D">
        <w:rPr>
          <w:rFonts w:ascii="Georgia" w:eastAsia="Georgia" w:hAnsi="Georgia" w:cs="Georgia"/>
          <w:color w:val="000000"/>
          <w:sz w:val="22"/>
          <w:szCs w:val="22"/>
        </w:rPr>
        <w:tab/>
        <w:t>Cenová nabídka</w:t>
      </w:r>
    </w:p>
    <w:p w14:paraId="1977C331" w14:textId="77777777" w:rsidR="00A07C2D" w:rsidRPr="00207D3D" w:rsidRDefault="00A07C2D">
      <w:pPr>
        <w:tabs>
          <w:tab w:val="left" w:pos="360"/>
          <w:tab w:val="left" w:pos="1800"/>
        </w:tabs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2287F6BC" w14:textId="77777777" w:rsidR="00A07C2D" w:rsidRPr="00207D3D" w:rsidRDefault="00A07C2D">
      <w:pPr>
        <w:rPr>
          <w:rFonts w:ascii="Georgia" w:eastAsia="Georgia" w:hAnsi="Georgia" w:cs="Georgia"/>
          <w:color w:val="000000"/>
          <w:sz w:val="22"/>
          <w:szCs w:val="22"/>
        </w:rPr>
      </w:pPr>
    </w:p>
    <w:p w14:paraId="55114C28" w14:textId="77777777" w:rsidR="00A07C2D" w:rsidRPr="00207D3D" w:rsidRDefault="00A07C2D">
      <w:pPr>
        <w:rPr>
          <w:rFonts w:ascii="Georgia" w:eastAsia="Georgia" w:hAnsi="Georgia" w:cs="Georgia"/>
          <w:color w:val="000000"/>
          <w:sz w:val="22"/>
          <w:szCs w:val="22"/>
        </w:rPr>
      </w:pPr>
    </w:p>
    <w:p w14:paraId="13A38DC6" w14:textId="0ACD77B2" w:rsidR="00A07C2D" w:rsidRPr="00207D3D" w:rsidRDefault="00000000">
      <w:pPr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 xml:space="preserve">V Praze dne </w:t>
      </w:r>
      <w:r w:rsidR="00207D3D">
        <w:rPr>
          <w:rFonts w:ascii="Georgia" w:eastAsia="Georgia" w:hAnsi="Georgia" w:cs="Georgia"/>
          <w:color w:val="000000"/>
          <w:sz w:val="22"/>
          <w:szCs w:val="22"/>
        </w:rPr>
        <w:t>12. 11. 2025</w:t>
      </w:r>
    </w:p>
    <w:p w14:paraId="0482A659" w14:textId="77777777" w:rsidR="00A07C2D" w:rsidRPr="00207D3D" w:rsidRDefault="00A07C2D">
      <w:pPr>
        <w:rPr>
          <w:rFonts w:ascii="Georgia" w:eastAsia="Georgia" w:hAnsi="Georgia" w:cs="Georgia"/>
          <w:color w:val="000000"/>
          <w:sz w:val="22"/>
          <w:szCs w:val="22"/>
        </w:rPr>
      </w:pPr>
    </w:p>
    <w:p w14:paraId="23344767" w14:textId="77777777" w:rsidR="00A07C2D" w:rsidRPr="00207D3D" w:rsidRDefault="00A07C2D">
      <w:pPr>
        <w:rPr>
          <w:rFonts w:ascii="Georgia" w:eastAsia="Georgia" w:hAnsi="Georgia" w:cs="Georgia"/>
          <w:color w:val="000000"/>
          <w:sz w:val="22"/>
          <w:szCs w:val="22"/>
        </w:rPr>
      </w:pPr>
    </w:p>
    <w:p w14:paraId="27A3EE32" w14:textId="77777777" w:rsidR="00A07C2D" w:rsidRPr="00207D3D" w:rsidRDefault="00A07C2D">
      <w:pPr>
        <w:rPr>
          <w:rFonts w:ascii="Georgia" w:eastAsia="Georgia" w:hAnsi="Georgia" w:cs="Georgia"/>
          <w:color w:val="000000"/>
          <w:sz w:val="22"/>
          <w:szCs w:val="22"/>
        </w:rPr>
      </w:pPr>
    </w:p>
    <w:p w14:paraId="56F5BB58" w14:textId="77777777" w:rsidR="00A07C2D" w:rsidRPr="00207D3D" w:rsidRDefault="00000000">
      <w:pPr>
        <w:tabs>
          <w:tab w:val="center" w:pos="1701"/>
          <w:tab w:val="center" w:pos="7371"/>
        </w:tabs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ab/>
        <w:t>………………………………………</w:t>
      </w:r>
      <w:r w:rsidRPr="00207D3D">
        <w:rPr>
          <w:rFonts w:ascii="Georgia" w:eastAsia="Georgia" w:hAnsi="Georgia" w:cs="Georgia"/>
          <w:color w:val="000000"/>
          <w:sz w:val="22"/>
          <w:szCs w:val="22"/>
        </w:rPr>
        <w:tab/>
        <w:t>………………………………………</w:t>
      </w:r>
    </w:p>
    <w:p w14:paraId="2C210E3D" w14:textId="77777777" w:rsidR="00A07C2D" w:rsidRPr="00207D3D" w:rsidRDefault="00000000">
      <w:pPr>
        <w:tabs>
          <w:tab w:val="center" w:pos="1701"/>
          <w:tab w:val="center" w:pos="7371"/>
        </w:tabs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tab/>
        <w:t>PFS</w:t>
      </w:r>
      <w:r w:rsidRPr="00207D3D">
        <w:rPr>
          <w:rFonts w:ascii="Georgia" w:eastAsia="Georgia" w:hAnsi="Georgia" w:cs="Georgia"/>
          <w:color w:val="000000"/>
          <w:sz w:val="22"/>
          <w:szCs w:val="22"/>
        </w:rPr>
        <w:tab/>
        <w:t>zhotovitel</w:t>
      </w:r>
    </w:p>
    <w:p w14:paraId="0B2C09E3" w14:textId="77777777" w:rsidR="00A07C2D" w:rsidRPr="00207D3D" w:rsidRDefault="00A07C2D">
      <w:pPr>
        <w:tabs>
          <w:tab w:val="center" w:pos="2268"/>
          <w:tab w:val="center" w:pos="7797"/>
        </w:tabs>
        <w:rPr>
          <w:rFonts w:ascii="Georgia" w:eastAsia="Georgia" w:hAnsi="Georgia" w:cs="Georgia"/>
          <w:color w:val="000000"/>
          <w:sz w:val="22"/>
          <w:szCs w:val="22"/>
        </w:rPr>
      </w:pPr>
    </w:p>
    <w:tbl>
      <w:tblPr>
        <w:tblStyle w:val="a1"/>
        <w:tblW w:w="9354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8"/>
        <w:gridCol w:w="3118"/>
        <w:gridCol w:w="3118"/>
      </w:tblGrid>
      <w:tr w:rsidR="00A07C2D" w:rsidRPr="00207D3D" w14:paraId="7C8B0FF4" w14:textId="77777777">
        <w:trPr>
          <w:trHeight w:val="283"/>
        </w:trPr>
        <w:tc>
          <w:tcPr>
            <w:tcW w:w="3118" w:type="dxa"/>
            <w:vAlign w:val="center"/>
          </w:tcPr>
          <w:p w14:paraId="33840722" w14:textId="77777777" w:rsidR="00A07C2D" w:rsidRPr="00207D3D" w:rsidRDefault="00000000">
            <w:pPr>
              <w:tabs>
                <w:tab w:val="left" w:pos="1260"/>
                <w:tab w:val="left" w:pos="7200"/>
              </w:tabs>
              <w:rPr>
                <w:rFonts w:ascii="Georgia" w:eastAsia="Georgia" w:hAnsi="Georgia" w:cs="Georgia"/>
                <w:color w:val="000000"/>
                <w:sz w:val="20"/>
                <w:szCs w:val="20"/>
              </w:rPr>
            </w:pPr>
            <w:r w:rsidRPr="00207D3D">
              <w:rPr>
                <w:rFonts w:ascii="Georgia" w:eastAsia="Georgia" w:hAnsi="Georgia" w:cs="Georgia"/>
                <w:color w:val="000000"/>
                <w:sz w:val="20"/>
                <w:szCs w:val="20"/>
              </w:rPr>
              <w:t>Vyhotovil(a) a za správnost ručí:</w:t>
            </w:r>
          </w:p>
        </w:tc>
        <w:tc>
          <w:tcPr>
            <w:tcW w:w="3118" w:type="dxa"/>
            <w:vAlign w:val="center"/>
          </w:tcPr>
          <w:p w14:paraId="6B1269A2" w14:textId="77777777" w:rsidR="00A07C2D" w:rsidRPr="00207D3D" w:rsidRDefault="00000000">
            <w:pPr>
              <w:tabs>
                <w:tab w:val="left" w:pos="1260"/>
                <w:tab w:val="left" w:pos="7200"/>
              </w:tabs>
              <w:rPr>
                <w:rFonts w:ascii="Georgia" w:eastAsia="Georgia" w:hAnsi="Georgia" w:cs="Georgia"/>
                <w:color w:val="000000"/>
                <w:sz w:val="20"/>
                <w:szCs w:val="20"/>
              </w:rPr>
            </w:pPr>
            <w:r w:rsidRPr="00207D3D">
              <w:rPr>
                <w:rFonts w:ascii="Georgia" w:eastAsia="Georgia" w:hAnsi="Georgia" w:cs="Georgia"/>
                <w:color w:val="000000"/>
                <w:sz w:val="20"/>
                <w:szCs w:val="20"/>
              </w:rPr>
              <w:t>Příkazce operace:</w:t>
            </w:r>
          </w:p>
        </w:tc>
        <w:tc>
          <w:tcPr>
            <w:tcW w:w="3118" w:type="dxa"/>
            <w:vAlign w:val="center"/>
          </w:tcPr>
          <w:p w14:paraId="3C6B543A" w14:textId="77777777" w:rsidR="00A07C2D" w:rsidRPr="00207D3D" w:rsidRDefault="00000000">
            <w:pPr>
              <w:tabs>
                <w:tab w:val="left" w:pos="1260"/>
                <w:tab w:val="left" w:pos="7200"/>
              </w:tabs>
              <w:rPr>
                <w:rFonts w:ascii="Georgia" w:eastAsia="Georgia" w:hAnsi="Georgia" w:cs="Georgia"/>
                <w:color w:val="000000"/>
                <w:sz w:val="20"/>
                <w:szCs w:val="20"/>
              </w:rPr>
            </w:pPr>
            <w:r w:rsidRPr="00207D3D">
              <w:rPr>
                <w:rFonts w:ascii="Georgia" w:eastAsia="Georgia" w:hAnsi="Georgia" w:cs="Georgia"/>
                <w:color w:val="000000"/>
                <w:sz w:val="20"/>
                <w:szCs w:val="20"/>
              </w:rPr>
              <w:t>Správce rozpočtu:</w:t>
            </w:r>
          </w:p>
        </w:tc>
      </w:tr>
      <w:tr w:rsidR="00A07C2D" w:rsidRPr="00207D3D" w14:paraId="4749E108" w14:textId="77777777">
        <w:trPr>
          <w:trHeight w:val="454"/>
        </w:trPr>
        <w:tc>
          <w:tcPr>
            <w:tcW w:w="3118" w:type="dxa"/>
            <w:vAlign w:val="center"/>
          </w:tcPr>
          <w:p w14:paraId="7DF01081" w14:textId="525E4C81" w:rsidR="00A07C2D" w:rsidRPr="00207D3D" w:rsidRDefault="00CE0F5A">
            <w:pPr>
              <w:tabs>
                <w:tab w:val="left" w:pos="1260"/>
                <w:tab w:val="left" w:pos="7200"/>
              </w:tabs>
              <w:rPr>
                <w:rFonts w:ascii="Georgia" w:eastAsia="Georgia" w:hAnsi="Georgia" w:cs="Georgi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Georgia" w:eastAsia="Georgia" w:hAnsi="Georgia" w:cs="Georgia"/>
                <w:color w:val="000000"/>
                <w:sz w:val="20"/>
                <w:szCs w:val="20"/>
              </w:rPr>
              <w:t>xxx</w:t>
            </w:r>
            <w:proofErr w:type="spellEnd"/>
          </w:p>
        </w:tc>
        <w:tc>
          <w:tcPr>
            <w:tcW w:w="3118" w:type="dxa"/>
            <w:vAlign w:val="center"/>
          </w:tcPr>
          <w:p w14:paraId="7DB61148" w14:textId="4FCEDC6F" w:rsidR="00A07C2D" w:rsidRPr="00207D3D" w:rsidRDefault="00CE0F5A">
            <w:pPr>
              <w:tabs>
                <w:tab w:val="left" w:pos="1260"/>
                <w:tab w:val="left" w:pos="7200"/>
              </w:tabs>
              <w:rPr>
                <w:rFonts w:ascii="Georgia" w:eastAsia="Georgia" w:hAnsi="Georgia" w:cs="Georgi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Georgia" w:eastAsia="Georgia" w:hAnsi="Georgia" w:cs="Georgia"/>
                <w:color w:val="000000"/>
                <w:sz w:val="20"/>
                <w:szCs w:val="20"/>
              </w:rPr>
              <w:t>xxx</w:t>
            </w:r>
            <w:proofErr w:type="spellEnd"/>
          </w:p>
        </w:tc>
        <w:tc>
          <w:tcPr>
            <w:tcW w:w="3118" w:type="dxa"/>
            <w:vAlign w:val="center"/>
          </w:tcPr>
          <w:p w14:paraId="4CC1F110" w14:textId="112C7405" w:rsidR="00A07C2D" w:rsidRPr="00207D3D" w:rsidRDefault="00CE0F5A">
            <w:pPr>
              <w:tabs>
                <w:tab w:val="left" w:pos="1260"/>
                <w:tab w:val="left" w:pos="7200"/>
              </w:tabs>
              <w:rPr>
                <w:rFonts w:ascii="Georgia" w:eastAsia="Georgia" w:hAnsi="Georgia" w:cs="Georgi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Georgia" w:eastAsia="Georgia" w:hAnsi="Georgia" w:cs="Georgia"/>
                <w:color w:val="000000"/>
                <w:sz w:val="20"/>
                <w:szCs w:val="20"/>
              </w:rPr>
              <w:t>xxx</w:t>
            </w:r>
            <w:proofErr w:type="spellEnd"/>
          </w:p>
        </w:tc>
      </w:tr>
    </w:tbl>
    <w:p w14:paraId="784AD129" w14:textId="77777777" w:rsidR="00A07C2D" w:rsidRPr="00207D3D" w:rsidRDefault="00A07C2D">
      <w:pPr>
        <w:tabs>
          <w:tab w:val="left" w:pos="1260"/>
          <w:tab w:val="left" w:pos="7200"/>
        </w:tabs>
        <w:rPr>
          <w:rFonts w:ascii="Georgia" w:eastAsia="Georgia" w:hAnsi="Georgia" w:cs="Georgia"/>
          <w:color w:val="000000"/>
          <w:sz w:val="22"/>
          <w:szCs w:val="22"/>
        </w:rPr>
      </w:pPr>
    </w:p>
    <w:p w14:paraId="69470941" w14:textId="77777777" w:rsidR="00A07C2D" w:rsidRPr="00207D3D" w:rsidRDefault="00A07C2D">
      <w:pPr>
        <w:tabs>
          <w:tab w:val="left" w:pos="1260"/>
          <w:tab w:val="left" w:pos="7200"/>
        </w:tabs>
        <w:rPr>
          <w:rFonts w:ascii="Georgia" w:eastAsia="Georgia" w:hAnsi="Georgia" w:cs="Georgia"/>
          <w:color w:val="000000"/>
          <w:sz w:val="22"/>
          <w:szCs w:val="22"/>
        </w:rPr>
      </w:pPr>
    </w:p>
    <w:p w14:paraId="653AEA16" w14:textId="77777777" w:rsidR="00A07C2D" w:rsidRPr="00207D3D" w:rsidRDefault="00A07C2D">
      <w:pPr>
        <w:tabs>
          <w:tab w:val="left" w:pos="1260"/>
          <w:tab w:val="left" w:pos="7200"/>
        </w:tabs>
        <w:rPr>
          <w:rFonts w:ascii="Georgia" w:eastAsia="Georgia" w:hAnsi="Georgia" w:cs="Georgia"/>
          <w:color w:val="000000"/>
          <w:sz w:val="22"/>
          <w:szCs w:val="22"/>
        </w:rPr>
      </w:pPr>
    </w:p>
    <w:p w14:paraId="20334847" w14:textId="77777777" w:rsidR="00A07C2D" w:rsidRPr="00207D3D" w:rsidRDefault="00A07C2D">
      <w:pPr>
        <w:tabs>
          <w:tab w:val="left" w:pos="1260"/>
          <w:tab w:val="left" w:pos="7200"/>
        </w:tabs>
        <w:rPr>
          <w:rFonts w:ascii="Georgia" w:eastAsia="Georgia" w:hAnsi="Georgia" w:cs="Georgia"/>
          <w:color w:val="000000"/>
          <w:sz w:val="22"/>
          <w:szCs w:val="22"/>
        </w:rPr>
      </w:pPr>
    </w:p>
    <w:p w14:paraId="6A68900D" w14:textId="77777777" w:rsidR="00A07C2D" w:rsidRPr="00207D3D" w:rsidRDefault="00A07C2D">
      <w:pPr>
        <w:tabs>
          <w:tab w:val="left" w:pos="1260"/>
          <w:tab w:val="left" w:pos="7200"/>
        </w:tabs>
        <w:rPr>
          <w:rFonts w:ascii="Georgia" w:eastAsia="Georgia" w:hAnsi="Georgia" w:cs="Georgia"/>
          <w:color w:val="000000"/>
          <w:sz w:val="22"/>
          <w:szCs w:val="22"/>
        </w:rPr>
      </w:pPr>
    </w:p>
    <w:p w14:paraId="486B2EC5" w14:textId="77777777" w:rsidR="00A07C2D" w:rsidRPr="00207D3D" w:rsidRDefault="00A07C2D">
      <w:pPr>
        <w:tabs>
          <w:tab w:val="left" w:pos="1260"/>
          <w:tab w:val="left" w:pos="7200"/>
        </w:tabs>
        <w:rPr>
          <w:rFonts w:ascii="Georgia" w:eastAsia="Georgia" w:hAnsi="Georgia" w:cs="Georgia"/>
          <w:color w:val="000000"/>
          <w:sz w:val="22"/>
          <w:szCs w:val="22"/>
        </w:rPr>
      </w:pPr>
    </w:p>
    <w:p w14:paraId="52EE128F" w14:textId="77777777" w:rsidR="00A07C2D" w:rsidRPr="00207D3D" w:rsidRDefault="00A07C2D">
      <w:pPr>
        <w:tabs>
          <w:tab w:val="left" w:pos="1260"/>
          <w:tab w:val="left" w:pos="7200"/>
        </w:tabs>
        <w:rPr>
          <w:rFonts w:ascii="Georgia" w:eastAsia="Georgia" w:hAnsi="Georgia" w:cs="Georgia"/>
          <w:color w:val="000000"/>
          <w:sz w:val="22"/>
          <w:szCs w:val="22"/>
        </w:rPr>
      </w:pPr>
    </w:p>
    <w:p w14:paraId="124ACD5F" w14:textId="77777777" w:rsidR="00A07C2D" w:rsidRPr="00207D3D" w:rsidRDefault="00A07C2D">
      <w:pPr>
        <w:tabs>
          <w:tab w:val="left" w:pos="1260"/>
          <w:tab w:val="left" w:pos="7200"/>
        </w:tabs>
        <w:rPr>
          <w:rFonts w:ascii="Georgia" w:eastAsia="Georgia" w:hAnsi="Georgia" w:cs="Georgia"/>
          <w:color w:val="000000"/>
          <w:sz w:val="22"/>
          <w:szCs w:val="22"/>
        </w:rPr>
      </w:pPr>
    </w:p>
    <w:p w14:paraId="5AB56BAF" w14:textId="77777777" w:rsidR="00A07C2D" w:rsidRPr="00207D3D" w:rsidRDefault="00A07C2D">
      <w:pPr>
        <w:tabs>
          <w:tab w:val="left" w:pos="1260"/>
          <w:tab w:val="left" w:pos="7200"/>
        </w:tabs>
        <w:rPr>
          <w:rFonts w:ascii="Georgia" w:eastAsia="Georgia" w:hAnsi="Georgia" w:cs="Georgia"/>
          <w:color w:val="000000"/>
          <w:sz w:val="22"/>
          <w:szCs w:val="22"/>
        </w:rPr>
      </w:pPr>
    </w:p>
    <w:p w14:paraId="7CF0FEEC" w14:textId="77777777" w:rsidR="00A07C2D" w:rsidRDefault="00A07C2D">
      <w:pPr>
        <w:tabs>
          <w:tab w:val="left" w:pos="1260"/>
          <w:tab w:val="left" w:pos="7200"/>
        </w:tabs>
        <w:rPr>
          <w:rFonts w:ascii="Georgia" w:eastAsia="Georgia" w:hAnsi="Georgia" w:cs="Georgia"/>
          <w:color w:val="000000"/>
          <w:sz w:val="22"/>
          <w:szCs w:val="22"/>
        </w:rPr>
      </w:pPr>
    </w:p>
    <w:p w14:paraId="468F75D1" w14:textId="77777777" w:rsidR="00CE0F5A" w:rsidRPr="00207D3D" w:rsidRDefault="00CE0F5A">
      <w:pPr>
        <w:tabs>
          <w:tab w:val="left" w:pos="1260"/>
          <w:tab w:val="left" w:pos="7200"/>
        </w:tabs>
        <w:rPr>
          <w:rFonts w:ascii="Georgia" w:eastAsia="Georgia" w:hAnsi="Georgia" w:cs="Georgia"/>
          <w:color w:val="000000"/>
          <w:sz w:val="22"/>
          <w:szCs w:val="22"/>
        </w:rPr>
      </w:pPr>
    </w:p>
    <w:p w14:paraId="4470A895" w14:textId="77777777" w:rsidR="00A07C2D" w:rsidRPr="00207D3D" w:rsidRDefault="00A07C2D">
      <w:pPr>
        <w:tabs>
          <w:tab w:val="left" w:pos="1260"/>
          <w:tab w:val="left" w:pos="7200"/>
        </w:tabs>
        <w:rPr>
          <w:rFonts w:ascii="Georgia" w:eastAsia="Georgia" w:hAnsi="Georgia" w:cs="Georgia"/>
          <w:color w:val="000000"/>
          <w:sz w:val="22"/>
          <w:szCs w:val="22"/>
        </w:rPr>
      </w:pPr>
    </w:p>
    <w:p w14:paraId="310037EB" w14:textId="77777777" w:rsidR="00A07C2D" w:rsidRPr="00207D3D" w:rsidRDefault="00000000">
      <w:pPr>
        <w:tabs>
          <w:tab w:val="left" w:pos="1260"/>
          <w:tab w:val="left" w:pos="7200"/>
        </w:tabs>
        <w:rPr>
          <w:rFonts w:ascii="Georgia" w:eastAsia="Georgia" w:hAnsi="Georgia" w:cs="Georgia"/>
          <w:color w:val="000000"/>
          <w:sz w:val="22"/>
          <w:szCs w:val="22"/>
        </w:rPr>
      </w:pPr>
      <w:r w:rsidRPr="00207D3D">
        <w:rPr>
          <w:rFonts w:ascii="Georgia" w:eastAsia="Georgia" w:hAnsi="Georgia" w:cs="Georgia"/>
          <w:color w:val="000000"/>
          <w:sz w:val="22"/>
          <w:szCs w:val="22"/>
        </w:rPr>
        <w:lastRenderedPageBreak/>
        <w:t>Příloha č. 1: Cenová nabídka</w:t>
      </w:r>
    </w:p>
    <w:p w14:paraId="706DF967" w14:textId="77777777" w:rsidR="00A07C2D" w:rsidRPr="00207D3D" w:rsidRDefault="00A07C2D">
      <w:pPr>
        <w:tabs>
          <w:tab w:val="left" w:pos="1260"/>
          <w:tab w:val="left" w:pos="7200"/>
        </w:tabs>
        <w:rPr>
          <w:rFonts w:ascii="Georgia" w:eastAsia="Georgia" w:hAnsi="Georgia" w:cs="Georgia"/>
          <w:color w:val="000000"/>
          <w:sz w:val="22"/>
          <w:szCs w:val="22"/>
        </w:rPr>
      </w:pPr>
    </w:p>
    <w:p w14:paraId="4605C5C0" w14:textId="77777777" w:rsidR="00A07C2D" w:rsidRPr="00207D3D" w:rsidRDefault="00A07C2D">
      <w:pPr>
        <w:tabs>
          <w:tab w:val="left" w:pos="1260"/>
          <w:tab w:val="left" w:pos="7200"/>
        </w:tabs>
        <w:rPr>
          <w:rFonts w:ascii="Georgia" w:eastAsia="Georgia" w:hAnsi="Georgia" w:cs="Georgia"/>
          <w:color w:val="000000"/>
          <w:sz w:val="22"/>
          <w:szCs w:val="22"/>
        </w:rPr>
      </w:pPr>
    </w:p>
    <w:tbl>
      <w:tblPr>
        <w:tblStyle w:val="a2"/>
        <w:tblW w:w="874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940"/>
        <w:gridCol w:w="1316"/>
        <w:gridCol w:w="676"/>
        <w:gridCol w:w="956"/>
        <w:gridCol w:w="1596"/>
        <w:gridCol w:w="856"/>
        <w:gridCol w:w="1408"/>
      </w:tblGrid>
      <w:tr w:rsidR="00A07C2D" w:rsidRPr="00207D3D" w14:paraId="367A85E7" w14:textId="77777777">
        <w:trPr>
          <w:trHeight w:val="300"/>
          <w:jc w:val="center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66802ECA" w14:textId="77777777" w:rsidR="00A07C2D" w:rsidRPr="00207D3D" w:rsidRDefault="00A07C2D">
            <w:pPr>
              <w:jc w:val="center"/>
              <w:rPr>
                <w:rFonts w:ascii="Georgia" w:eastAsia="Calibri" w:hAnsi="Georgia" w:cs="Calibri"/>
                <w:color w:val="000000"/>
                <w:sz w:val="22"/>
                <w:szCs w:val="22"/>
              </w:rPr>
            </w:pPr>
          </w:p>
          <w:tbl>
            <w:tblPr>
              <w:tblStyle w:val="a3"/>
              <w:tblW w:w="180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800"/>
            </w:tblGrid>
            <w:tr w:rsidR="00A07C2D" w:rsidRPr="00207D3D" w14:paraId="5169410E" w14:textId="77777777">
              <w:trPr>
                <w:trHeight w:val="283"/>
              </w:trPr>
              <w:tc>
                <w:tcPr>
                  <w:tcW w:w="1800" w:type="dxa"/>
                  <w:shd w:val="clear" w:color="auto" w:fill="FFFFFF"/>
                  <w:vAlign w:val="bottom"/>
                </w:tcPr>
                <w:p w14:paraId="5E8FE5A1" w14:textId="77777777" w:rsidR="00A07C2D" w:rsidRPr="00207D3D" w:rsidRDefault="00A07C2D">
                  <w:pPr>
                    <w:jc w:val="center"/>
                    <w:rPr>
                      <w:rFonts w:ascii="Georgia" w:eastAsia="EQUIP" w:hAnsi="Georgia" w:cs="EQUIP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4DF1A1AF" w14:textId="77777777" w:rsidR="00A07C2D" w:rsidRPr="00207D3D" w:rsidRDefault="00A07C2D">
            <w:pPr>
              <w:jc w:val="center"/>
              <w:rPr>
                <w:rFonts w:ascii="Georgia" w:eastAsia="Calibri" w:hAnsi="Georgia" w:cs="Calibri"/>
                <w:color w:val="000000"/>
                <w:sz w:val="22"/>
                <w:szCs w:val="22"/>
              </w:rPr>
            </w:pPr>
          </w:p>
        </w:tc>
        <w:tc>
          <w:tcPr>
            <w:tcW w:w="131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D48A1E" w14:textId="77777777" w:rsidR="00A07C2D" w:rsidRPr="00207D3D" w:rsidRDefault="00A07C2D">
            <w:pPr>
              <w:jc w:val="center"/>
              <w:rPr>
                <w:rFonts w:ascii="Georgia" w:eastAsia="Calibri" w:hAnsi="Georgia" w:cs="Calibri"/>
                <w:color w:val="000000"/>
                <w:sz w:val="22"/>
                <w:szCs w:val="22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C38F0A" w14:textId="77777777" w:rsidR="00A07C2D" w:rsidRPr="00207D3D" w:rsidRDefault="00A07C2D">
            <w:pPr>
              <w:jc w:val="center"/>
              <w:rPr>
                <w:rFonts w:ascii="Georgia" w:eastAsia="Calibri" w:hAnsi="Georgia" w:cs="Calibr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537348" w14:textId="77777777" w:rsidR="00A07C2D" w:rsidRPr="00207D3D" w:rsidRDefault="00A07C2D">
            <w:pPr>
              <w:jc w:val="center"/>
              <w:rPr>
                <w:rFonts w:ascii="Georgia" w:eastAsia="Calibri" w:hAnsi="Georgia" w:cs="Calibri"/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7A8CB7" w14:textId="77777777" w:rsidR="00A07C2D" w:rsidRPr="00207D3D" w:rsidRDefault="00A07C2D">
            <w:pPr>
              <w:jc w:val="center"/>
              <w:rPr>
                <w:rFonts w:ascii="Georgia" w:eastAsia="Calibri" w:hAnsi="Georgia" w:cs="Calibri"/>
                <w:color w:val="000000"/>
                <w:sz w:val="22"/>
                <w:szCs w:val="22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75101C" w14:textId="77777777" w:rsidR="00A07C2D" w:rsidRPr="00207D3D" w:rsidRDefault="00A07C2D">
            <w:pPr>
              <w:jc w:val="center"/>
              <w:rPr>
                <w:rFonts w:ascii="Georgia" w:eastAsia="Calibri" w:hAnsi="Georgia" w:cs="Calibri"/>
                <w:color w:val="000000"/>
                <w:sz w:val="22"/>
                <w:szCs w:val="22"/>
              </w:rPr>
            </w:pPr>
          </w:p>
        </w:tc>
        <w:tc>
          <w:tcPr>
            <w:tcW w:w="140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0FF7F4E4" w14:textId="77777777" w:rsidR="00A07C2D" w:rsidRPr="00207D3D" w:rsidRDefault="00A07C2D">
            <w:pPr>
              <w:jc w:val="center"/>
              <w:rPr>
                <w:rFonts w:ascii="Georgia" w:eastAsia="Calibri" w:hAnsi="Georgia" w:cs="Calibri"/>
                <w:color w:val="000000"/>
                <w:sz w:val="22"/>
                <w:szCs w:val="22"/>
              </w:rPr>
            </w:pPr>
          </w:p>
        </w:tc>
      </w:tr>
      <w:tr w:rsidR="00A07C2D" w:rsidRPr="00207D3D" w14:paraId="799E4CDD" w14:textId="77777777">
        <w:trPr>
          <w:trHeight w:val="360"/>
          <w:jc w:val="center"/>
        </w:trPr>
        <w:tc>
          <w:tcPr>
            <w:tcW w:w="8748" w:type="dxa"/>
            <w:gridSpan w:val="7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156FB5CE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28"/>
                <w:szCs w:val="28"/>
              </w:rPr>
            </w:pPr>
            <w:r w:rsidRPr="00207D3D">
              <w:rPr>
                <w:rFonts w:ascii="Georgia" w:eastAsia="EQUIP" w:hAnsi="Georgia" w:cs="EQUIP"/>
                <w:b/>
                <w:bCs/>
                <w:color w:val="000000"/>
                <w:sz w:val="28"/>
                <w:szCs w:val="28"/>
              </w:rPr>
              <w:t>Kalkulace</w:t>
            </w:r>
          </w:p>
        </w:tc>
      </w:tr>
      <w:tr w:rsidR="00A07C2D" w:rsidRPr="00207D3D" w14:paraId="705E9B94" w14:textId="77777777">
        <w:trPr>
          <w:trHeight w:val="300"/>
          <w:jc w:val="center"/>
        </w:trPr>
        <w:tc>
          <w:tcPr>
            <w:tcW w:w="1940" w:type="dxa"/>
            <w:tcBorders>
              <w:top w:val="nil"/>
              <w:left w:val="single" w:sz="8" w:space="0" w:color="000000"/>
              <w:bottom w:val="single" w:sz="4" w:space="0" w:color="AAAAAA"/>
              <w:right w:val="nil"/>
            </w:tcBorders>
            <w:shd w:val="clear" w:color="auto" w:fill="FFFFFF"/>
            <w:vAlign w:val="center"/>
          </w:tcPr>
          <w:p w14:paraId="48F7C0DB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3AE7416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</w:p>
        </w:tc>
        <w:tc>
          <w:tcPr>
            <w:tcW w:w="163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6A86ABA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6132946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8235C1D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F919DC6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</w:p>
        </w:tc>
      </w:tr>
      <w:tr w:rsidR="00A07C2D" w:rsidRPr="00207D3D" w14:paraId="77D14663" w14:textId="77777777">
        <w:trPr>
          <w:trHeight w:val="300"/>
          <w:jc w:val="center"/>
        </w:trPr>
        <w:tc>
          <w:tcPr>
            <w:tcW w:w="19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7883771F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48" w:type="dxa"/>
            <w:gridSpan w:val="3"/>
            <w:tcBorders>
              <w:top w:val="single" w:sz="4" w:space="0" w:color="000000"/>
              <w:left w:val="nil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center"/>
          </w:tcPr>
          <w:p w14:paraId="667DD1ED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  <w:t>Klient:</w:t>
            </w:r>
          </w:p>
        </w:tc>
        <w:tc>
          <w:tcPr>
            <w:tcW w:w="3860" w:type="dxa"/>
            <w:gridSpan w:val="3"/>
            <w:tcBorders>
              <w:top w:val="single" w:sz="4" w:space="0" w:color="000000"/>
              <w:left w:val="nil"/>
              <w:bottom w:val="single" w:sz="4" w:space="0" w:color="AAAAAA"/>
              <w:right w:val="single" w:sz="8" w:space="0" w:color="000000"/>
            </w:tcBorders>
            <w:shd w:val="clear" w:color="auto" w:fill="FFFFFF"/>
            <w:vAlign w:val="center"/>
          </w:tcPr>
          <w:p w14:paraId="03EB6012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Pražský filharmonický sbor</w:t>
            </w:r>
          </w:p>
        </w:tc>
      </w:tr>
      <w:tr w:rsidR="00A07C2D" w:rsidRPr="00207D3D" w14:paraId="5744B2B3" w14:textId="77777777">
        <w:trPr>
          <w:trHeight w:val="285"/>
          <w:jc w:val="center"/>
        </w:trPr>
        <w:tc>
          <w:tcPr>
            <w:tcW w:w="19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3286387B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48" w:type="dxa"/>
            <w:gridSpan w:val="3"/>
            <w:tcBorders>
              <w:top w:val="single" w:sz="4" w:space="0" w:color="AAAAAA"/>
              <w:left w:val="nil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center"/>
          </w:tcPr>
          <w:p w14:paraId="62318B8A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  <w:t>Datum akce:</w:t>
            </w:r>
          </w:p>
        </w:tc>
        <w:tc>
          <w:tcPr>
            <w:tcW w:w="3860" w:type="dxa"/>
            <w:gridSpan w:val="3"/>
            <w:tcBorders>
              <w:top w:val="single" w:sz="4" w:space="0" w:color="AAAAAA"/>
              <w:left w:val="nil"/>
              <w:bottom w:val="single" w:sz="4" w:space="0" w:color="AAAAAA"/>
              <w:right w:val="single" w:sz="8" w:space="0" w:color="000000"/>
            </w:tcBorders>
            <w:shd w:val="clear" w:color="auto" w:fill="FFFFFF"/>
            <w:vAlign w:val="center"/>
          </w:tcPr>
          <w:p w14:paraId="21C32A91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13. 11. 2025</w:t>
            </w:r>
          </w:p>
        </w:tc>
      </w:tr>
      <w:tr w:rsidR="00A07C2D" w:rsidRPr="00207D3D" w14:paraId="2404758D" w14:textId="77777777">
        <w:trPr>
          <w:trHeight w:val="289"/>
          <w:jc w:val="center"/>
        </w:trPr>
        <w:tc>
          <w:tcPr>
            <w:tcW w:w="19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01885572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48" w:type="dxa"/>
            <w:gridSpan w:val="3"/>
            <w:tcBorders>
              <w:top w:val="single" w:sz="4" w:space="0" w:color="AAAAAA"/>
              <w:left w:val="nil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center"/>
          </w:tcPr>
          <w:p w14:paraId="6642B6C7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  <w:t>Kontakt:</w:t>
            </w:r>
          </w:p>
        </w:tc>
        <w:tc>
          <w:tcPr>
            <w:tcW w:w="3860" w:type="dxa"/>
            <w:gridSpan w:val="3"/>
            <w:tcBorders>
              <w:top w:val="single" w:sz="4" w:space="0" w:color="AAAAAA"/>
              <w:left w:val="nil"/>
              <w:bottom w:val="single" w:sz="4" w:space="0" w:color="AAAAAA"/>
              <w:right w:val="single" w:sz="8" w:space="0" w:color="000000"/>
            </w:tcBorders>
            <w:shd w:val="clear" w:color="auto" w:fill="FFFFFF"/>
            <w:vAlign w:val="center"/>
          </w:tcPr>
          <w:p w14:paraId="286ACB42" w14:textId="42E4AE74" w:rsidR="00A07C2D" w:rsidRPr="00207D3D" w:rsidRDefault="00CE0F5A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Georgia" w:eastAsia="EQUIP" w:hAnsi="Georgia" w:cs="EQUIP"/>
                <w:sz w:val="22"/>
                <w:szCs w:val="22"/>
              </w:rPr>
              <w:t>xxx</w:t>
            </w:r>
            <w:proofErr w:type="spellEnd"/>
          </w:p>
        </w:tc>
      </w:tr>
      <w:tr w:rsidR="00A07C2D" w:rsidRPr="00207D3D" w14:paraId="6DE4B188" w14:textId="77777777">
        <w:trPr>
          <w:trHeight w:val="289"/>
          <w:jc w:val="center"/>
        </w:trPr>
        <w:tc>
          <w:tcPr>
            <w:tcW w:w="19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5A1E5C24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48" w:type="dxa"/>
            <w:gridSpan w:val="3"/>
            <w:tcBorders>
              <w:top w:val="single" w:sz="4" w:space="0" w:color="AAAAAA"/>
              <w:left w:val="nil"/>
              <w:bottom w:val="single" w:sz="4" w:space="0" w:color="000000"/>
              <w:right w:val="single" w:sz="4" w:space="0" w:color="AAAAAA"/>
            </w:tcBorders>
            <w:shd w:val="clear" w:color="auto" w:fill="FFFFFF"/>
            <w:vAlign w:val="center"/>
          </w:tcPr>
          <w:p w14:paraId="59C1BA93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60" w:type="dxa"/>
            <w:gridSpan w:val="3"/>
            <w:tcBorders>
              <w:top w:val="single" w:sz="4" w:space="0" w:color="AAAAAA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81F9003" w14:textId="50169A68" w:rsidR="00A07C2D" w:rsidRPr="00207D3D" w:rsidRDefault="00CE0F5A">
            <w:pPr>
              <w:jc w:val="center"/>
              <w:rPr>
                <w:rFonts w:ascii="Georgia" w:eastAsia="Calibri" w:hAnsi="Georgia" w:cs="Calibri"/>
                <w:color w:val="000000"/>
                <w:sz w:val="22"/>
                <w:szCs w:val="22"/>
                <w:u w:val="single"/>
              </w:rPr>
            </w:pPr>
            <w:proofErr w:type="spellStart"/>
            <w:r>
              <w:rPr>
                <w:rFonts w:ascii="Georgia" w:eastAsia="Calibri" w:hAnsi="Georgia" w:cs="Calibri"/>
                <w:sz w:val="22"/>
                <w:szCs w:val="22"/>
                <w:u w:val="single"/>
              </w:rPr>
              <w:t>xxx</w:t>
            </w:r>
            <w:proofErr w:type="spellEnd"/>
          </w:p>
        </w:tc>
      </w:tr>
      <w:tr w:rsidR="00A07C2D" w:rsidRPr="00207D3D" w14:paraId="6FFC5B0E" w14:textId="77777777">
        <w:trPr>
          <w:trHeight w:val="300"/>
          <w:jc w:val="center"/>
        </w:trPr>
        <w:tc>
          <w:tcPr>
            <w:tcW w:w="19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797BA491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76539C0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216543F5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44ECD33D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4C709EB4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7854D8A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</w:p>
        </w:tc>
      </w:tr>
      <w:tr w:rsidR="00A07C2D" w:rsidRPr="00207D3D" w14:paraId="3E9CC352" w14:textId="77777777">
        <w:trPr>
          <w:trHeight w:val="285"/>
          <w:jc w:val="center"/>
        </w:trPr>
        <w:tc>
          <w:tcPr>
            <w:tcW w:w="194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14:paraId="3F3E2391" w14:textId="77777777" w:rsidR="00A07C2D" w:rsidRPr="00207D3D" w:rsidRDefault="00A07C2D">
            <w:pPr>
              <w:jc w:val="center"/>
              <w:rPr>
                <w:rFonts w:ascii="Georgia" w:eastAsia="Calibri" w:hAnsi="Georgia" w:cs="Calibri"/>
                <w:color w:val="000000"/>
                <w:sz w:val="22"/>
                <w:szCs w:val="22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758B4" w14:textId="77777777" w:rsidR="00A07C2D" w:rsidRPr="00207D3D" w:rsidRDefault="00A07C2D">
            <w:pPr>
              <w:jc w:val="center"/>
              <w:rPr>
                <w:rFonts w:ascii="Georgia" w:eastAsia="Calibri" w:hAnsi="Georgia" w:cs="Calibri"/>
                <w:color w:val="000000"/>
                <w:sz w:val="22"/>
                <w:szCs w:val="22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2C1DD" w14:textId="77777777" w:rsidR="00A07C2D" w:rsidRPr="00207D3D" w:rsidRDefault="00A07C2D">
            <w:pPr>
              <w:jc w:val="center"/>
              <w:rPr>
                <w:rFonts w:ascii="Georgia" w:hAnsi="Georgia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41845" w14:textId="77777777" w:rsidR="00A07C2D" w:rsidRPr="00207D3D" w:rsidRDefault="00A07C2D">
            <w:pPr>
              <w:jc w:val="center"/>
              <w:rPr>
                <w:rFonts w:ascii="Georgia" w:hAnsi="Georgia"/>
                <w:color w:val="000000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3F8DE" w14:textId="77777777" w:rsidR="00A07C2D" w:rsidRPr="00207D3D" w:rsidRDefault="00A07C2D">
            <w:pPr>
              <w:jc w:val="center"/>
              <w:rPr>
                <w:rFonts w:ascii="Georgia" w:hAnsi="Georgia"/>
                <w:color w:val="000000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F2268" w14:textId="77777777" w:rsidR="00A07C2D" w:rsidRPr="00207D3D" w:rsidRDefault="00A07C2D">
            <w:pPr>
              <w:jc w:val="center"/>
              <w:rPr>
                <w:rFonts w:ascii="Georgia" w:hAnsi="Georgia"/>
                <w:color w:val="000000"/>
                <w:sz w:val="20"/>
                <w:szCs w:val="20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5F7CDBD" w14:textId="77777777" w:rsidR="00A07C2D" w:rsidRPr="00207D3D" w:rsidRDefault="00A07C2D">
            <w:pPr>
              <w:jc w:val="center"/>
              <w:rPr>
                <w:rFonts w:ascii="Georgia" w:eastAsia="Calibri" w:hAnsi="Georgia" w:cs="Calibri"/>
                <w:color w:val="000000"/>
                <w:sz w:val="22"/>
                <w:szCs w:val="22"/>
              </w:rPr>
            </w:pPr>
          </w:p>
        </w:tc>
      </w:tr>
      <w:tr w:rsidR="00A07C2D" w:rsidRPr="00207D3D" w14:paraId="2F2FCA62" w14:textId="77777777">
        <w:trPr>
          <w:trHeight w:val="619"/>
          <w:jc w:val="center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EFDFDC7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  <w:t>POLOŽKA</w:t>
            </w:r>
          </w:p>
        </w:tc>
        <w:tc>
          <w:tcPr>
            <w:tcW w:w="131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0FD7EBB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  <w:t>CENA</w:t>
            </w:r>
          </w:p>
        </w:tc>
        <w:tc>
          <w:tcPr>
            <w:tcW w:w="67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7F391B1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  <w:t>UNIT</w:t>
            </w:r>
          </w:p>
        </w:tc>
        <w:tc>
          <w:tcPr>
            <w:tcW w:w="95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6291144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  <w:t>POČET</w:t>
            </w:r>
          </w:p>
        </w:tc>
        <w:tc>
          <w:tcPr>
            <w:tcW w:w="159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708808A2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  <w:t>CELKEM bez DPH</w:t>
            </w:r>
          </w:p>
        </w:tc>
        <w:tc>
          <w:tcPr>
            <w:tcW w:w="856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14:paraId="2DC03221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  <w:t>SAZBA DPH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414FD875" w14:textId="25C78E57" w:rsidR="00A07C2D" w:rsidRPr="00207D3D" w:rsidRDefault="00000000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  <w:t>CELKEM</w:t>
            </w:r>
            <w:r w:rsidR="00CE0F5A"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  <w:t xml:space="preserve"> bez</w:t>
            </w:r>
            <w:r w:rsidRPr="00207D3D">
              <w:rPr>
                <w:rFonts w:ascii="Georgia" w:eastAsia="EQUIP" w:hAnsi="Georgia" w:cs="EQUIP"/>
                <w:b/>
                <w:bCs/>
                <w:color w:val="000000"/>
                <w:sz w:val="18"/>
                <w:szCs w:val="18"/>
              </w:rPr>
              <w:t xml:space="preserve"> DPH</w:t>
            </w:r>
          </w:p>
        </w:tc>
      </w:tr>
      <w:tr w:rsidR="00A07C2D" w:rsidRPr="00207D3D" w14:paraId="08071063" w14:textId="77777777">
        <w:trPr>
          <w:trHeight w:val="285"/>
          <w:jc w:val="center"/>
        </w:trPr>
        <w:tc>
          <w:tcPr>
            <w:tcW w:w="19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73EF30" w14:textId="77777777" w:rsidR="00A07C2D" w:rsidRPr="00207D3D" w:rsidRDefault="00000000">
            <w:pPr>
              <w:spacing w:line="276" w:lineRule="auto"/>
              <w:rPr>
                <w:rFonts w:ascii="Georgia" w:eastAsia="Arial" w:hAnsi="Georgia" w:cs="Arial"/>
                <w:color w:val="222222"/>
                <w:sz w:val="20"/>
                <w:szCs w:val="20"/>
              </w:rPr>
            </w:pPr>
            <w:r w:rsidRPr="00207D3D">
              <w:rPr>
                <w:rFonts w:ascii="Georgia" w:eastAsia="Arial" w:hAnsi="Georgia" w:cs="Arial"/>
                <w:color w:val="222222"/>
                <w:sz w:val="20"/>
                <w:szCs w:val="20"/>
              </w:rPr>
              <w:t>voda perlivá / neperlivá s mátou</w:t>
            </w:r>
          </w:p>
          <w:p w14:paraId="15ABD942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b/>
                <w:bCs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BA8420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sz w:val="22"/>
                <w:szCs w:val="22"/>
              </w:rPr>
              <w:t xml:space="preserve">20 </w:t>
            </w: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6BC6F3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color w:val="000000"/>
                <w:sz w:val="18"/>
                <w:szCs w:val="18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BC0D67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sz w:val="18"/>
                <w:szCs w:val="18"/>
              </w:rPr>
              <w:t>250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5AF9F0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335E01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color w:val="000000"/>
                <w:sz w:val="18"/>
                <w:szCs w:val="18"/>
              </w:rPr>
              <w:t>%</w:t>
            </w:r>
          </w:p>
        </w:tc>
        <w:tc>
          <w:tcPr>
            <w:tcW w:w="14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6AA22D5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sz w:val="22"/>
                <w:szCs w:val="22"/>
              </w:rPr>
              <w:t xml:space="preserve">5 000 </w:t>
            </w: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</w:tr>
      <w:tr w:rsidR="00A07C2D" w:rsidRPr="00207D3D" w14:paraId="3FD016C7" w14:textId="77777777">
        <w:trPr>
          <w:trHeight w:val="463"/>
          <w:jc w:val="center"/>
        </w:trPr>
        <w:tc>
          <w:tcPr>
            <w:tcW w:w="19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0C52A0" w14:textId="77777777" w:rsidR="00A07C2D" w:rsidRPr="00207D3D" w:rsidRDefault="00000000">
            <w:pPr>
              <w:spacing w:line="276" w:lineRule="auto"/>
              <w:rPr>
                <w:rFonts w:ascii="Georgia" w:eastAsia="Arial" w:hAnsi="Georgia" w:cs="Arial"/>
                <w:color w:val="222222"/>
                <w:sz w:val="20"/>
                <w:szCs w:val="20"/>
              </w:rPr>
            </w:pPr>
            <w:r w:rsidRPr="00207D3D">
              <w:rPr>
                <w:rFonts w:ascii="Georgia" w:eastAsia="Arial" w:hAnsi="Georgia" w:cs="Arial"/>
                <w:color w:val="222222"/>
                <w:sz w:val="20"/>
                <w:szCs w:val="20"/>
              </w:rPr>
              <w:t>domácí limonáda</w:t>
            </w:r>
          </w:p>
          <w:p w14:paraId="7DCA817D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b/>
                <w:bCs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D68F8B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sz w:val="22"/>
                <w:szCs w:val="22"/>
              </w:rPr>
              <w:t xml:space="preserve">60 </w:t>
            </w: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4DC05B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color w:val="000000"/>
                <w:sz w:val="18"/>
                <w:szCs w:val="18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D93C5F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sz w:val="18"/>
                <w:szCs w:val="18"/>
              </w:rPr>
              <w:t>200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3EDF621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  <w:tc>
          <w:tcPr>
            <w:tcW w:w="8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08464D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color w:val="000000"/>
                <w:sz w:val="18"/>
                <w:szCs w:val="18"/>
              </w:rPr>
              <w:t>%</w:t>
            </w:r>
          </w:p>
        </w:tc>
        <w:tc>
          <w:tcPr>
            <w:tcW w:w="14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77DCA8B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sz w:val="22"/>
                <w:szCs w:val="22"/>
              </w:rPr>
              <w:t xml:space="preserve">12 000 </w:t>
            </w: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</w:tr>
      <w:tr w:rsidR="00A07C2D" w:rsidRPr="00207D3D" w14:paraId="74B87971" w14:textId="77777777">
        <w:trPr>
          <w:trHeight w:val="463"/>
          <w:jc w:val="center"/>
        </w:trPr>
        <w:tc>
          <w:tcPr>
            <w:tcW w:w="19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06B9CB" w14:textId="77777777" w:rsidR="00A07C2D" w:rsidRPr="00207D3D" w:rsidRDefault="00000000">
            <w:pPr>
              <w:spacing w:line="276" w:lineRule="auto"/>
              <w:rPr>
                <w:rFonts w:ascii="Georgia" w:eastAsia="Arial" w:hAnsi="Georgia" w:cs="Arial"/>
                <w:color w:val="222222"/>
                <w:sz w:val="20"/>
                <w:szCs w:val="20"/>
              </w:rPr>
            </w:pPr>
            <w:r w:rsidRPr="00207D3D">
              <w:rPr>
                <w:rFonts w:ascii="Georgia" w:eastAsia="Arial" w:hAnsi="Georgia" w:cs="Arial"/>
                <w:color w:val="222222"/>
                <w:sz w:val="20"/>
                <w:szCs w:val="20"/>
              </w:rPr>
              <w:t>káva / čaj</w:t>
            </w:r>
          </w:p>
          <w:p w14:paraId="761270FE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b/>
                <w:bCs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85AEB8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sz w:val="22"/>
                <w:szCs w:val="22"/>
              </w:rPr>
              <w:t xml:space="preserve">60 </w:t>
            </w: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8C98A4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color w:val="000000"/>
                <w:sz w:val="18"/>
                <w:szCs w:val="18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C8B692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sz w:val="18"/>
                <w:szCs w:val="18"/>
              </w:rPr>
              <w:t>200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2110DED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  <w:tc>
          <w:tcPr>
            <w:tcW w:w="8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5025EB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color w:val="000000"/>
                <w:sz w:val="18"/>
                <w:szCs w:val="18"/>
              </w:rPr>
              <w:t>%</w:t>
            </w:r>
          </w:p>
        </w:tc>
        <w:tc>
          <w:tcPr>
            <w:tcW w:w="14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4CBACFE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sz w:val="22"/>
                <w:szCs w:val="22"/>
              </w:rPr>
              <w:t xml:space="preserve">12 000 </w:t>
            </w: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</w:tr>
      <w:tr w:rsidR="00A07C2D" w:rsidRPr="00207D3D" w14:paraId="6E455892" w14:textId="77777777">
        <w:trPr>
          <w:trHeight w:val="285"/>
          <w:jc w:val="center"/>
        </w:trPr>
        <w:tc>
          <w:tcPr>
            <w:tcW w:w="19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17D6D7" w14:textId="77777777" w:rsidR="00A07C2D" w:rsidRPr="00207D3D" w:rsidRDefault="00000000">
            <w:pPr>
              <w:spacing w:line="276" w:lineRule="auto"/>
              <w:rPr>
                <w:rFonts w:ascii="Georgia" w:eastAsia="Arial" w:hAnsi="Georgia" w:cs="Arial"/>
                <w:color w:val="222222"/>
                <w:sz w:val="20"/>
                <w:szCs w:val="20"/>
              </w:rPr>
            </w:pPr>
            <w:r w:rsidRPr="00207D3D">
              <w:rPr>
                <w:rFonts w:ascii="Georgia" w:eastAsia="Arial" w:hAnsi="Georgia" w:cs="Arial"/>
                <w:color w:val="222222"/>
                <w:sz w:val="20"/>
                <w:szCs w:val="20"/>
              </w:rPr>
              <w:t>mini sladké pečivo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99DA70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sz w:val="22"/>
                <w:szCs w:val="22"/>
              </w:rPr>
              <w:t xml:space="preserve">30 </w:t>
            </w: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5DB67C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color w:val="000000"/>
                <w:sz w:val="18"/>
                <w:szCs w:val="18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2E6493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sz w:val="18"/>
                <w:szCs w:val="18"/>
              </w:rPr>
              <w:t xml:space="preserve">200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2D54338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  <w:tc>
          <w:tcPr>
            <w:tcW w:w="8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80751E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color w:val="000000"/>
                <w:sz w:val="18"/>
                <w:szCs w:val="18"/>
              </w:rPr>
              <w:t>%</w:t>
            </w:r>
          </w:p>
        </w:tc>
        <w:tc>
          <w:tcPr>
            <w:tcW w:w="14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D19B519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sz w:val="22"/>
                <w:szCs w:val="22"/>
              </w:rPr>
              <w:t xml:space="preserve">6 000 </w:t>
            </w: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</w:tr>
      <w:tr w:rsidR="00A07C2D" w:rsidRPr="00207D3D" w14:paraId="34718C78" w14:textId="77777777">
        <w:trPr>
          <w:trHeight w:val="285"/>
          <w:jc w:val="center"/>
        </w:trPr>
        <w:tc>
          <w:tcPr>
            <w:tcW w:w="19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63C6BB" w14:textId="77777777" w:rsidR="00A07C2D" w:rsidRPr="00207D3D" w:rsidRDefault="00000000">
            <w:pPr>
              <w:spacing w:line="276" w:lineRule="auto"/>
              <w:rPr>
                <w:rFonts w:ascii="Georgia" w:eastAsia="EQUIP" w:hAnsi="Georgia" w:cs="EQUIP"/>
                <w:b/>
                <w:bCs/>
                <w:sz w:val="16"/>
                <w:szCs w:val="16"/>
              </w:rPr>
            </w:pPr>
            <w:r w:rsidRPr="00207D3D">
              <w:rPr>
                <w:rFonts w:ascii="Georgia" w:eastAsia="Arial" w:hAnsi="Georgia" w:cs="Arial"/>
                <w:color w:val="222222"/>
                <w:sz w:val="20"/>
                <w:szCs w:val="20"/>
              </w:rPr>
              <w:t>mini slané pečivo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CBF124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sz w:val="22"/>
                <w:szCs w:val="22"/>
              </w:rPr>
              <w:t xml:space="preserve">30 </w:t>
            </w: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EEB9A3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color w:val="000000"/>
                <w:sz w:val="18"/>
                <w:szCs w:val="18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546799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sz w:val="18"/>
                <w:szCs w:val="18"/>
              </w:rPr>
              <w:t>200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3173A10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  <w:tc>
          <w:tcPr>
            <w:tcW w:w="8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1B5DB6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color w:val="000000"/>
                <w:sz w:val="18"/>
                <w:szCs w:val="18"/>
              </w:rPr>
              <w:t>%</w:t>
            </w:r>
          </w:p>
        </w:tc>
        <w:tc>
          <w:tcPr>
            <w:tcW w:w="14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DE71085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sz w:val="22"/>
                <w:szCs w:val="22"/>
              </w:rPr>
              <w:t xml:space="preserve">6 000 </w:t>
            </w: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</w:tr>
      <w:tr w:rsidR="00A07C2D" w:rsidRPr="00207D3D" w14:paraId="7BF0BF69" w14:textId="77777777">
        <w:trPr>
          <w:trHeight w:val="285"/>
          <w:jc w:val="center"/>
        </w:trPr>
        <w:tc>
          <w:tcPr>
            <w:tcW w:w="19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269C62" w14:textId="77777777" w:rsidR="00A07C2D" w:rsidRPr="00207D3D" w:rsidRDefault="00000000">
            <w:pPr>
              <w:spacing w:line="276" w:lineRule="auto"/>
              <w:rPr>
                <w:rFonts w:ascii="Georgia" w:eastAsia="Arial" w:hAnsi="Georgia" w:cs="Arial"/>
                <w:color w:val="222222"/>
                <w:sz w:val="20"/>
                <w:szCs w:val="20"/>
              </w:rPr>
            </w:pPr>
            <w:r w:rsidRPr="00207D3D">
              <w:rPr>
                <w:rFonts w:ascii="Georgia" w:eastAsia="Arial" w:hAnsi="Georgia" w:cs="Arial"/>
                <w:color w:val="222222"/>
                <w:sz w:val="20"/>
                <w:szCs w:val="20"/>
              </w:rPr>
              <w:t>tyčinky, olivy</w:t>
            </w:r>
          </w:p>
          <w:p w14:paraId="7B4A0555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b/>
                <w:bCs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BB94C0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sz w:val="22"/>
                <w:szCs w:val="22"/>
              </w:rPr>
              <w:t xml:space="preserve">25 </w:t>
            </w: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4678B7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color w:val="000000"/>
                <w:sz w:val="18"/>
                <w:szCs w:val="18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92050F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sz w:val="18"/>
                <w:szCs w:val="18"/>
              </w:rPr>
              <w:t>150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2D8DE99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  <w:tc>
          <w:tcPr>
            <w:tcW w:w="8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E07EBA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color w:val="000000"/>
                <w:sz w:val="18"/>
                <w:szCs w:val="18"/>
              </w:rPr>
              <w:t>%</w:t>
            </w:r>
          </w:p>
        </w:tc>
        <w:tc>
          <w:tcPr>
            <w:tcW w:w="14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36A9C09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sz w:val="22"/>
                <w:szCs w:val="22"/>
              </w:rPr>
              <w:t xml:space="preserve">3 750 </w:t>
            </w: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</w:tr>
      <w:tr w:rsidR="00A07C2D" w:rsidRPr="00207D3D" w14:paraId="6948B52C" w14:textId="77777777">
        <w:trPr>
          <w:trHeight w:val="285"/>
          <w:jc w:val="center"/>
        </w:trPr>
        <w:tc>
          <w:tcPr>
            <w:tcW w:w="19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EC1D8C" w14:textId="77777777" w:rsidR="00A07C2D" w:rsidRPr="00207D3D" w:rsidRDefault="00000000">
            <w:pPr>
              <w:spacing w:line="276" w:lineRule="auto"/>
              <w:rPr>
                <w:rFonts w:ascii="Georgia" w:eastAsia="Arial" w:hAnsi="Georgia" w:cs="Arial"/>
                <w:color w:val="222222"/>
                <w:sz w:val="20"/>
                <w:szCs w:val="20"/>
              </w:rPr>
            </w:pPr>
            <w:r w:rsidRPr="00207D3D">
              <w:rPr>
                <w:rFonts w:ascii="Georgia" w:eastAsia="Arial" w:hAnsi="Georgia" w:cs="Arial"/>
                <w:color w:val="222222"/>
                <w:sz w:val="20"/>
                <w:szCs w:val="20"/>
              </w:rPr>
              <w:t>hroznové víno, nakládaná zelenina</w:t>
            </w:r>
          </w:p>
          <w:p w14:paraId="46366E2F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b/>
                <w:bCs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2DD140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sz w:val="22"/>
                <w:szCs w:val="22"/>
              </w:rPr>
              <w:t xml:space="preserve">35 </w:t>
            </w: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C1455D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color w:val="000000"/>
                <w:sz w:val="18"/>
                <w:szCs w:val="18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8ED4B5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sz w:val="18"/>
                <w:szCs w:val="18"/>
              </w:rPr>
              <w:t>150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82E803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  <w:tc>
          <w:tcPr>
            <w:tcW w:w="8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0BA723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color w:val="000000"/>
                <w:sz w:val="18"/>
                <w:szCs w:val="18"/>
              </w:rPr>
              <w:t>%</w:t>
            </w:r>
          </w:p>
        </w:tc>
        <w:tc>
          <w:tcPr>
            <w:tcW w:w="14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B17C0B5" w14:textId="1530DD6C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sz w:val="22"/>
                <w:szCs w:val="22"/>
              </w:rPr>
              <w:t>5</w:t>
            </w:r>
            <w:r w:rsidR="00C875DD" w:rsidRPr="00207D3D">
              <w:rPr>
                <w:rFonts w:ascii="Georgia" w:eastAsia="EQUIP" w:hAnsi="Georgia" w:cs="EQUIP"/>
                <w:sz w:val="22"/>
                <w:szCs w:val="22"/>
              </w:rPr>
              <w:t xml:space="preserve"> </w:t>
            </w:r>
            <w:r w:rsidRPr="00207D3D">
              <w:rPr>
                <w:rFonts w:ascii="Georgia" w:eastAsia="EQUIP" w:hAnsi="Georgia" w:cs="EQUIP"/>
                <w:sz w:val="22"/>
                <w:szCs w:val="22"/>
              </w:rPr>
              <w:t xml:space="preserve">250 </w:t>
            </w: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</w:tr>
      <w:tr w:rsidR="00A07C2D" w:rsidRPr="00207D3D" w14:paraId="51CEC6F2" w14:textId="77777777">
        <w:trPr>
          <w:trHeight w:val="285"/>
          <w:jc w:val="center"/>
        </w:trPr>
        <w:tc>
          <w:tcPr>
            <w:tcW w:w="19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255B3586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372115AB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0B491F9C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color w:val="000000"/>
                <w:sz w:val="18"/>
                <w:szCs w:val="18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0F4E5906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4BB9FB3E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  <w:tc>
          <w:tcPr>
            <w:tcW w:w="8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E85EFA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18"/>
                <w:szCs w:val="18"/>
              </w:rPr>
            </w:pPr>
            <w:r w:rsidRPr="00207D3D">
              <w:rPr>
                <w:rFonts w:ascii="Georgia" w:eastAsia="EQUIP" w:hAnsi="Georgia" w:cs="EQUIP"/>
                <w:color w:val="000000"/>
                <w:sz w:val="18"/>
                <w:szCs w:val="18"/>
              </w:rPr>
              <w:t>%</w:t>
            </w:r>
          </w:p>
        </w:tc>
        <w:tc>
          <w:tcPr>
            <w:tcW w:w="14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5907469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color w:val="000000"/>
                <w:sz w:val="22"/>
                <w:szCs w:val="22"/>
              </w:rPr>
            </w:pPr>
            <w:r w:rsidRPr="00207D3D">
              <w:rPr>
                <w:rFonts w:ascii="Georgia" w:eastAsia="EQUIP" w:hAnsi="Georgia" w:cs="EQUIP"/>
                <w:color w:val="000000"/>
                <w:sz w:val="22"/>
                <w:szCs w:val="22"/>
              </w:rPr>
              <w:t>Kč</w:t>
            </w:r>
          </w:p>
        </w:tc>
      </w:tr>
      <w:tr w:rsidR="00A07C2D" w:rsidRPr="00207D3D" w14:paraId="5FA410D2" w14:textId="77777777">
        <w:trPr>
          <w:trHeight w:val="420"/>
          <w:jc w:val="center"/>
        </w:trPr>
        <w:tc>
          <w:tcPr>
            <w:tcW w:w="19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4B313D9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20"/>
                <w:szCs w:val="20"/>
              </w:rPr>
            </w:pPr>
            <w:r w:rsidRPr="00207D3D">
              <w:rPr>
                <w:rFonts w:ascii="Georgia" w:eastAsia="EQUIP" w:hAnsi="Georgia" w:cs="EQUIP"/>
                <w:b/>
                <w:bCs/>
                <w:color w:val="000000"/>
                <w:sz w:val="20"/>
                <w:szCs w:val="20"/>
              </w:rPr>
              <w:t>CELKEM</w:t>
            </w:r>
          </w:p>
        </w:tc>
        <w:tc>
          <w:tcPr>
            <w:tcW w:w="131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50D2ED1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5C9F09A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F201444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3CB66A1E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20"/>
                <w:szCs w:val="20"/>
              </w:rPr>
            </w:pPr>
            <w:r w:rsidRPr="00207D3D">
              <w:rPr>
                <w:rFonts w:ascii="Georgia" w:eastAsia="EQUIP" w:hAnsi="Georgia" w:cs="EQUIP"/>
                <w:b/>
                <w:bCs/>
                <w:color w:val="000000"/>
                <w:sz w:val="20"/>
                <w:szCs w:val="20"/>
              </w:rPr>
              <w:t>Kč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3D11CCA7" w14:textId="77777777" w:rsidR="00A07C2D" w:rsidRPr="00207D3D" w:rsidRDefault="00A07C2D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8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14:paraId="6EE4EEA5" w14:textId="77777777" w:rsidR="00A07C2D" w:rsidRPr="00207D3D" w:rsidRDefault="00000000">
            <w:pPr>
              <w:jc w:val="center"/>
              <w:rPr>
                <w:rFonts w:ascii="Georgia" w:eastAsia="EQUIP" w:hAnsi="Georgia" w:cs="EQUIP"/>
                <w:b/>
                <w:bCs/>
                <w:color w:val="000000"/>
                <w:sz w:val="20"/>
                <w:szCs w:val="20"/>
              </w:rPr>
            </w:pPr>
            <w:r w:rsidRPr="00207D3D">
              <w:rPr>
                <w:rFonts w:ascii="Georgia" w:eastAsia="EQUIP" w:hAnsi="Georgia" w:cs="EQUIP"/>
                <w:b/>
                <w:bCs/>
                <w:sz w:val="20"/>
                <w:szCs w:val="20"/>
              </w:rPr>
              <w:t xml:space="preserve">50 000 </w:t>
            </w:r>
            <w:r w:rsidRPr="00207D3D">
              <w:rPr>
                <w:rFonts w:ascii="Georgia" w:eastAsia="EQUIP" w:hAnsi="Georgia" w:cs="EQUIP"/>
                <w:b/>
                <w:bCs/>
                <w:color w:val="000000"/>
                <w:sz w:val="20"/>
                <w:szCs w:val="20"/>
              </w:rPr>
              <w:t>Kč</w:t>
            </w:r>
          </w:p>
        </w:tc>
      </w:tr>
    </w:tbl>
    <w:p w14:paraId="3426433F" w14:textId="77777777" w:rsidR="00A07C2D" w:rsidRPr="00207D3D" w:rsidRDefault="00A07C2D">
      <w:pPr>
        <w:tabs>
          <w:tab w:val="left" w:pos="1260"/>
          <w:tab w:val="left" w:pos="7200"/>
        </w:tabs>
        <w:rPr>
          <w:rFonts w:ascii="Georgia" w:eastAsia="Georgia" w:hAnsi="Georgia" w:cs="Georgia"/>
          <w:color w:val="000000"/>
          <w:sz w:val="22"/>
          <w:szCs w:val="22"/>
        </w:rPr>
      </w:pPr>
    </w:p>
    <w:sectPr w:rsidR="00A07C2D" w:rsidRPr="00207D3D">
      <w:footerReference w:type="default" r:id="rId8"/>
      <w:pgSz w:w="11906" w:h="16838"/>
      <w:pgMar w:top="1304" w:right="1304" w:bottom="1191" w:left="1304" w:header="680" w:footer="51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C17641" w14:textId="77777777" w:rsidR="00940139" w:rsidRDefault="00940139">
      <w:r>
        <w:separator/>
      </w:r>
    </w:p>
  </w:endnote>
  <w:endnote w:type="continuationSeparator" w:id="0">
    <w:p w14:paraId="13CEE8A9" w14:textId="77777777" w:rsidR="00940139" w:rsidRDefault="00940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6A30E04-7C09-47B8-B393-A49CE1382E7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1D8297EA-8D28-42CC-8683-003BCDA997FB}"/>
    <w:embedBold r:id="rId3" w:fontKey="{8C219D94-60B7-46A1-88D4-91C32145C6B8}"/>
    <w:embedItalic r:id="rId4" w:fontKey="{A2B3E296-73D7-4393-9036-06EE2EE4CC1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7FECFDB-833E-4831-A0DF-2EFA242FCE02}"/>
  </w:font>
  <w:font w:name="EQUIP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2E2D73F-5733-4325-A11A-496AF1429B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C4A15" w14:textId="77777777" w:rsidR="00A07C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Georgia" w:eastAsia="Georgia" w:hAnsi="Georgia" w:cs="Georgia"/>
        <w:color w:val="000000"/>
      </w:rPr>
    </w:pPr>
    <w:r>
      <w:rPr>
        <w:rFonts w:ascii="Georgia" w:eastAsia="Georgia" w:hAnsi="Georgia" w:cs="Georgia"/>
        <w:color w:val="000000"/>
      </w:rPr>
      <w:t xml:space="preserve">- </w:t>
    </w:r>
    <w:r>
      <w:rPr>
        <w:rFonts w:ascii="Georgia" w:eastAsia="Georgia" w:hAnsi="Georgia" w:cs="Georgia"/>
        <w:color w:val="000000"/>
      </w:rPr>
      <w:fldChar w:fldCharType="begin"/>
    </w:r>
    <w:r>
      <w:rPr>
        <w:rFonts w:ascii="Georgia" w:eastAsia="Georgia" w:hAnsi="Georgia" w:cs="Georgia"/>
        <w:color w:val="000000"/>
      </w:rPr>
      <w:instrText>PAGE</w:instrText>
    </w:r>
    <w:r>
      <w:rPr>
        <w:rFonts w:ascii="Georgia" w:eastAsia="Georgia" w:hAnsi="Georgia" w:cs="Georgia"/>
        <w:color w:val="000000"/>
      </w:rPr>
      <w:fldChar w:fldCharType="separate"/>
    </w:r>
    <w:r w:rsidR="00C875DD">
      <w:rPr>
        <w:rFonts w:ascii="Georgia" w:eastAsia="Georgia" w:hAnsi="Georgia" w:cs="Georgia"/>
        <w:noProof/>
        <w:color w:val="000000"/>
      </w:rPr>
      <w:t>1</w:t>
    </w:r>
    <w:r>
      <w:rPr>
        <w:rFonts w:ascii="Georgia" w:eastAsia="Georgia" w:hAnsi="Georgia" w:cs="Georgia"/>
        <w:color w:val="000000"/>
      </w:rPr>
      <w:fldChar w:fldCharType="end"/>
    </w:r>
    <w:r>
      <w:rPr>
        <w:rFonts w:ascii="Georgia" w:eastAsia="Georgia" w:hAnsi="Georgia" w:cs="Georgia"/>
        <w:color w:val="000000"/>
      </w:rPr>
      <w:t xml:space="preserve"> –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EE063" w14:textId="77777777" w:rsidR="00940139" w:rsidRDefault="00940139">
      <w:r>
        <w:separator/>
      </w:r>
    </w:p>
  </w:footnote>
  <w:footnote w:type="continuationSeparator" w:id="0">
    <w:p w14:paraId="089C8C1F" w14:textId="77777777" w:rsidR="00940139" w:rsidRDefault="009401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E6195F"/>
    <w:multiLevelType w:val="multilevel"/>
    <w:tmpl w:val="FCDC0D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5D61C1"/>
    <w:multiLevelType w:val="multilevel"/>
    <w:tmpl w:val="CA72EE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57232715">
    <w:abstractNumId w:val="0"/>
  </w:num>
  <w:num w:numId="2" w16cid:durableId="159273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C2D"/>
    <w:rsid w:val="000C7286"/>
    <w:rsid w:val="00207D3D"/>
    <w:rsid w:val="00527FEB"/>
    <w:rsid w:val="00544866"/>
    <w:rsid w:val="00666FB7"/>
    <w:rsid w:val="006A404D"/>
    <w:rsid w:val="0082004D"/>
    <w:rsid w:val="00834FDF"/>
    <w:rsid w:val="00940139"/>
    <w:rsid w:val="00A07C2D"/>
    <w:rsid w:val="00C875DD"/>
    <w:rsid w:val="00CE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C844A"/>
  <w15:docId w15:val="{2C202EF4-1A67-E74B-A454-C15C12B15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bubliny">
    <w:name w:val="Balloon Text"/>
    <w:semiHidden/>
    <w:rsid w:val="008B4AF0"/>
    <w:rPr>
      <w:rFonts w:ascii="Tahoma" w:hAnsi="Tahoma" w:cs="Tahoma"/>
      <w:sz w:val="16"/>
      <w:szCs w:val="16"/>
    </w:rPr>
  </w:style>
  <w:style w:type="paragraph" w:styleId="Odstavecseseznamem">
    <w:name w:val="List Paragraph"/>
    <w:uiPriority w:val="34"/>
    <w:qFormat/>
    <w:rsid w:val="00B32CF8"/>
    <w:pPr>
      <w:ind w:left="708"/>
    </w:pPr>
  </w:style>
  <w:style w:type="paragraph" w:styleId="Zkladntext">
    <w:name w:val="Body Text"/>
    <w:link w:val="ZkladntextChar"/>
    <w:rsid w:val="00401864"/>
    <w:rPr>
      <w:szCs w:val="20"/>
      <w:lang w:eastAsia="en-US"/>
    </w:rPr>
  </w:style>
  <w:style w:type="character" w:customStyle="1" w:styleId="ZkladntextChar">
    <w:name w:val="Základní text Char"/>
    <w:link w:val="Zkladntext"/>
    <w:rsid w:val="00401864"/>
    <w:rPr>
      <w:sz w:val="24"/>
      <w:lang w:eastAsia="en-US"/>
    </w:rPr>
  </w:style>
  <w:style w:type="paragraph" w:styleId="Zhlav">
    <w:name w:val="header"/>
    <w:link w:val="ZhlavChar"/>
    <w:rsid w:val="008C2B1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8C2B14"/>
    <w:rPr>
      <w:sz w:val="24"/>
      <w:szCs w:val="24"/>
    </w:rPr>
  </w:style>
  <w:style w:type="paragraph" w:styleId="Zpat">
    <w:name w:val="footer"/>
    <w:link w:val="ZpatChar"/>
    <w:rsid w:val="008C2B1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8C2B14"/>
    <w:rPr>
      <w:sz w:val="24"/>
      <w:szCs w:val="24"/>
    </w:rPr>
  </w:style>
  <w:style w:type="table" w:styleId="Mkatabulky">
    <w:name w:val="Table Grid"/>
    <w:basedOn w:val="Normlntabulka"/>
    <w:rsid w:val="007A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721707"/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omente">
    <w:name w:val="annotation text"/>
    <w:link w:val="TextkomenteChar"/>
    <w:uiPriority w:val="99"/>
    <w:semiHidden/>
    <w:unhideWhenUsed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d8zCJBW6JauGuBbp7pCEnGq0bg==">CgMxLjA4AHIhMXFUbEo3Zy15VVhUakJ3TzZCVllXeDlwSjloZnA3ZmF1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780</Words>
  <Characters>4608</Characters>
  <Application>Microsoft Office Word</Application>
  <DocSecurity>0</DocSecurity>
  <Lines>38</Lines>
  <Paragraphs>10</Paragraphs>
  <ScaleCrop>false</ScaleCrop>
  <Company/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Šrůmová Hana</dc:creator>
  <cp:lastModifiedBy>Ivana Lukáčová</cp:lastModifiedBy>
  <cp:revision>2</cp:revision>
  <dcterms:created xsi:type="dcterms:W3CDTF">2025-11-12T14:00:00Z</dcterms:created>
  <dcterms:modified xsi:type="dcterms:W3CDTF">2025-11-12T14:00:00Z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f26ed646772e5f0b13f7b06065d92777049420e76f1a9d004f9980128e4e8884</vt:lpwstr>
  </property>
  <property fmtid="{D5CDD505-2E9C-101B-9397-08002B2CF9AE}" pid="3" name="ContentTypeId">
    <vt:lpwstr>0x0101005AADB874BF9B8E4D986C111FCA6F0DAE</vt:lpwstr>
  </property>
</Properties>
</file>