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CEFA" w14:textId="77777777" w:rsidR="008A77E4" w:rsidRPr="008A77E4" w:rsidRDefault="00820BEA" w:rsidP="008A77E4">
      <w:pPr>
        <w:jc w:val="center"/>
        <w:rPr>
          <w:b/>
          <w:bCs/>
        </w:rPr>
      </w:pPr>
      <w:r w:rsidRPr="008A77E4">
        <w:rPr>
          <w:b/>
          <w:bCs/>
        </w:rPr>
        <w:t>SMLOUVA O ZAJIŠTĚNÍ PROVEDENÍ UMĚLECKÉHO VÝKONU</w:t>
      </w:r>
    </w:p>
    <w:p w14:paraId="4167F6A7" w14:textId="14FCA44D" w:rsidR="008A77E4" w:rsidRDefault="00820BEA" w:rsidP="008A77E4">
      <w:pPr>
        <w:jc w:val="center"/>
      </w:pPr>
      <w:r w:rsidRPr="00820BEA">
        <w:t>uzavřená dle § 1746 odst. 2 zákona č. 89/2012 Sb., občanský zákoník</w:t>
      </w:r>
    </w:p>
    <w:p w14:paraId="67D4B08E" w14:textId="77777777" w:rsidR="008A77E4" w:rsidRDefault="008A77E4" w:rsidP="008A77E4">
      <w:pPr>
        <w:jc w:val="center"/>
      </w:pPr>
    </w:p>
    <w:p w14:paraId="32D8D428" w14:textId="77777777" w:rsidR="008A77E4" w:rsidRPr="008A77E4" w:rsidRDefault="00820BEA" w:rsidP="008A77E4">
      <w:pPr>
        <w:jc w:val="center"/>
        <w:rPr>
          <w:b/>
          <w:bCs/>
        </w:rPr>
      </w:pPr>
      <w:r w:rsidRPr="008A77E4">
        <w:rPr>
          <w:b/>
          <w:bCs/>
        </w:rPr>
        <w:t>Smluvní strany:</w:t>
      </w:r>
    </w:p>
    <w:p w14:paraId="2ADFFFAC" w14:textId="54C5ED47" w:rsidR="008A77E4" w:rsidRDefault="00820BEA" w:rsidP="008A77E4">
      <w:r w:rsidRPr="00820BEA">
        <w:t>Agentura Petr Bende</w:t>
      </w:r>
      <w:r w:rsidRPr="00820BEA">
        <w:br/>
        <w:t>Újezd u Rosic 42, 664 84</w:t>
      </w:r>
      <w:r w:rsidRPr="00820BEA">
        <w:br/>
        <w:t>KORESPONDENČNÍ ADRESA: Albrechtičky 155, 742 55</w:t>
      </w:r>
      <w:r w:rsidRPr="00820BEA">
        <w:br/>
        <w:t>IČO: 68128215, DIČ: CZ7708084043</w:t>
      </w:r>
      <w:r w:rsidRPr="00820BEA">
        <w:br/>
        <w:t>bankovní spojení: Poštovní spořitelna</w:t>
      </w:r>
      <w:r w:rsidRPr="00820BEA">
        <w:br/>
        <w:t xml:space="preserve">číslo účtu: </w:t>
      </w:r>
      <w:r w:rsidR="00510DB5">
        <w:t>XXX</w:t>
      </w:r>
      <w:r w:rsidRPr="00820BEA">
        <w:br/>
        <w:t>dále jen „Agentura“</w:t>
      </w:r>
    </w:p>
    <w:p w14:paraId="4DADA7CA" w14:textId="1A0AC97A" w:rsidR="008A77E4" w:rsidRDefault="00820BEA" w:rsidP="008A77E4">
      <w:pPr>
        <w:jc w:val="center"/>
      </w:pPr>
      <w:r w:rsidRPr="00820BEA">
        <w:t>a</w:t>
      </w:r>
    </w:p>
    <w:p w14:paraId="33D7ECB2" w14:textId="0A197FA7" w:rsidR="008A77E4" w:rsidRDefault="00820BEA" w:rsidP="008A77E4">
      <w:r w:rsidRPr="00820BEA">
        <w:t>Kultura Žďár, příspěvková organizace</w:t>
      </w:r>
      <w:r w:rsidRPr="00820BEA">
        <w:br/>
        <w:t>se sídlem: Dolní 183/30, 591 01 Žďár nad Sázavou</w:t>
      </w:r>
      <w:r w:rsidRPr="00820BEA">
        <w:br/>
        <w:t>IČO: 72053682</w:t>
      </w:r>
      <w:r w:rsidRPr="00820BEA">
        <w:br/>
        <w:t>DIČ: CZ72053682</w:t>
      </w:r>
      <w:r w:rsidRPr="00820BEA">
        <w:br/>
        <w:t>Zapsaná: v obchodním rejstříku vedeném Krajským soudem v Brně, oddíl Pr, vložka 1653</w:t>
      </w:r>
      <w:r w:rsidRPr="00820BEA">
        <w:br/>
        <w:t>bankovní spojení: Komerční banka</w:t>
      </w:r>
      <w:r w:rsidRPr="00820BEA">
        <w:br/>
        <w:t xml:space="preserve">číslo účtu: </w:t>
      </w:r>
      <w:r w:rsidR="00510DB5">
        <w:t>XXX</w:t>
      </w:r>
      <w:r w:rsidRPr="00820BEA">
        <w:br/>
        <w:t>zastoupené: Mgr. Tamarou Peckovou Homolovou, ředitelkou</w:t>
      </w:r>
      <w:r w:rsidRPr="00820BEA">
        <w:br/>
        <w:t>dále jen „Objednatel“</w:t>
      </w:r>
    </w:p>
    <w:p w14:paraId="5EDFE66B" w14:textId="77777777" w:rsidR="008A77E4" w:rsidRPr="008A77E4" w:rsidRDefault="00820BEA" w:rsidP="008A77E4">
      <w:pPr>
        <w:jc w:val="center"/>
        <w:rPr>
          <w:b/>
          <w:bCs/>
        </w:rPr>
      </w:pPr>
      <w:r w:rsidRPr="008A77E4">
        <w:rPr>
          <w:b/>
          <w:bCs/>
        </w:rPr>
        <w:t>článek 1</w:t>
      </w:r>
    </w:p>
    <w:p w14:paraId="0A47B4BE" w14:textId="77777777" w:rsidR="008A77E4" w:rsidRPr="008A77E4" w:rsidRDefault="00820BEA" w:rsidP="008A77E4">
      <w:pPr>
        <w:jc w:val="center"/>
        <w:rPr>
          <w:b/>
          <w:bCs/>
        </w:rPr>
      </w:pPr>
      <w:r w:rsidRPr="008A77E4">
        <w:rPr>
          <w:b/>
          <w:bCs/>
        </w:rPr>
        <w:t>Preambule</w:t>
      </w:r>
    </w:p>
    <w:p w14:paraId="1370F138" w14:textId="77777777" w:rsidR="008A77E4" w:rsidRDefault="00820BEA" w:rsidP="008A77E4">
      <w:r w:rsidRPr="00820BEA">
        <w:t>Vzhledem k tomu, že:</w:t>
      </w:r>
    </w:p>
    <w:p w14:paraId="4A5D38E0" w14:textId="6596C324" w:rsidR="008A77E4" w:rsidRDefault="008A77E4" w:rsidP="008A77E4">
      <w:r>
        <w:t>a)</w:t>
      </w:r>
      <w:r w:rsidR="00820BEA" w:rsidRPr="00820BEA">
        <w:t>Objednatel má zájem na provedení uměleckého výkonu (dále jen „hudební vystoupení nebo koncert“) výkonnými umělci na</w:t>
      </w:r>
      <w:r w:rsidR="00E33F8C">
        <w:t xml:space="preserve"> </w:t>
      </w:r>
      <w:r w:rsidR="00820BEA" w:rsidRPr="00820BEA">
        <w:t>níže uvedeném místě a v níže uvedeném čase a za podmínek sjednaných touto smlouvou.</w:t>
      </w:r>
    </w:p>
    <w:p w14:paraId="1DBB2998" w14:textId="35A53B2C" w:rsidR="008A77E4" w:rsidRDefault="00820BEA" w:rsidP="008A77E4">
      <w:r w:rsidRPr="00820BEA">
        <w:t>b</w:t>
      </w:r>
      <w:r w:rsidR="008A77E4">
        <w:t>)</w:t>
      </w:r>
      <w:r w:rsidRPr="00820BEA">
        <w:t>Agentura je ochotna a oprávněna tuto činnost pro Objednatele zajistit, za tímto účelem uzavírají smluvní strany níže</w:t>
      </w:r>
      <w:r w:rsidR="00E33F8C">
        <w:t xml:space="preserve"> </w:t>
      </w:r>
      <w:r w:rsidRPr="00820BEA">
        <w:t>uvedeného dne, měsíce a roku smlouvu následujícího obsahu:</w:t>
      </w:r>
    </w:p>
    <w:p w14:paraId="5A4A5FB6" w14:textId="77777777" w:rsidR="008A77E4" w:rsidRDefault="008A77E4" w:rsidP="008A77E4">
      <w:pPr>
        <w:jc w:val="center"/>
      </w:pPr>
    </w:p>
    <w:p w14:paraId="50346FDD" w14:textId="77777777" w:rsidR="003F0D99" w:rsidRPr="003F0D99" w:rsidRDefault="00820BEA" w:rsidP="008A77E4">
      <w:pPr>
        <w:jc w:val="center"/>
        <w:rPr>
          <w:b/>
          <w:bCs/>
        </w:rPr>
      </w:pPr>
      <w:r w:rsidRPr="003F0D99">
        <w:rPr>
          <w:b/>
          <w:bCs/>
        </w:rPr>
        <w:t>článek 2</w:t>
      </w:r>
    </w:p>
    <w:p w14:paraId="2E0AF9E8" w14:textId="77777777" w:rsidR="004C4A65" w:rsidRDefault="00820BEA" w:rsidP="008A77E4">
      <w:pPr>
        <w:jc w:val="center"/>
      </w:pPr>
      <w:r w:rsidRPr="003F0D99">
        <w:rPr>
          <w:b/>
          <w:bCs/>
        </w:rPr>
        <w:t>Předmět a specifikace smlouvy</w:t>
      </w:r>
    </w:p>
    <w:p w14:paraId="42930C41" w14:textId="77777777" w:rsidR="00297E13" w:rsidRDefault="00297E13" w:rsidP="00297E13">
      <w:r>
        <w:t>1.</w:t>
      </w:r>
      <w:r w:rsidR="00820BEA" w:rsidRPr="00820BEA">
        <w:t>Předmětem této smlouvy je závazek Agentury zajistit provedení uměleckého výkonu výkonnými umělci v místě a čase určeném</w:t>
      </w:r>
      <w:r>
        <w:t xml:space="preserve"> </w:t>
      </w:r>
      <w:r w:rsidR="00820BEA" w:rsidRPr="00820BEA">
        <w:t>Objednatelem a závazek Objednatele zaplatit za zajištění a provedení uměleckého výkonu výkonnými umělci Agentuře</w:t>
      </w:r>
      <w:r>
        <w:t xml:space="preserve"> </w:t>
      </w:r>
      <w:r w:rsidR="00820BEA" w:rsidRPr="00820BEA">
        <w:t>dohodnutou odměnu.</w:t>
      </w:r>
    </w:p>
    <w:p w14:paraId="47361241" w14:textId="77777777" w:rsidR="00297E13" w:rsidRDefault="00820BEA" w:rsidP="00297E13">
      <w:r w:rsidRPr="00820BEA">
        <w:t>2</w:t>
      </w:r>
      <w:r w:rsidR="00297E13">
        <w:t>.</w:t>
      </w:r>
      <w:r w:rsidRPr="00820BEA">
        <w:t xml:space="preserve">Výkonnými umělci se pro účely této smlouvy rozumí – vystoupení </w:t>
      </w:r>
      <w:r w:rsidRPr="00B64A13">
        <w:rPr>
          <w:b/>
          <w:bCs/>
        </w:rPr>
        <w:t>PETR BENDE &amp; TRIO</w:t>
      </w:r>
      <w:r w:rsidRPr="00820BEA">
        <w:t xml:space="preserve"> (dále jen souhrnně „výkonný umělec“).</w:t>
      </w:r>
    </w:p>
    <w:p w14:paraId="294277CA" w14:textId="77777777" w:rsidR="00B64A13" w:rsidRDefault="00820BEA" w:rsidP="00297E13">
      <w:r w:rsidRPr="00820BEA">
        <w:t>3</w:t>
      </w:r>
      <w:r w:rsidR="00297E13">
        <w:t>.</w:t>
      </w:r>
      <w:r w:rsidR="00B64A13">
        <w:tab/>
      </w:r>
      <w:r w:rsidRPr="00820BEA">
        <w:t xml:space="preserve">DATUM vystoupení: </w:t>
      </w:r>
      <w:r w:rsidRPr="00B64A13">
        <w:rPr>
          <w:b/>
          <w:bCs/>
        </w:rPr>
        <w:t>4.12.2025</w:t>
      </w:r>
    </w:p>
    <w:p w14:paraId="1E2EBD34" w14:textId="77777777" w:rsidR="00B64A13" w:rsidRDefault="00820BEA" w:rsidP="00B64A13">
      <w:pPr>
        <w:ind w:firstLine="708"/>
      </w:pPr>
      <w:r w:rsidRPr="00820BEA">
        <w:lastRenderedPageBreak/>
        <w:t xml:space="preserve">MÍSTO vystoupení: </w:t>
      </w:r>
      <w:r w:rsidRPr="00B64A13">
        <w:rPr>
          <w:b/>
          <w:bCs/>
        </w:rPr>
        <w:t>ŽĎÁR N. SÁZAVOU nám. REPUBLIKY</w:t>
      </w:r>
    </w:p>
    <w:p w14:paraId="5CE19378" w14:textId="77777777" w:rsidR="00B64A13" w:rsidRDefault="00820BEA" w:rsidP="00B64A13">
      <w:pPr>
        <w:ind w:firstLine="708"/>
      </w:pPr>
      <w:r w:rsidRPr="00820BEA">
        <w:t>NÁZEV akce: ADVENT</w:t>
      </w:r>
    </w:p>
    <w:p w14:paraId="10A6D954" w14:textId="77777777" w:rsidR="00B64A13" w:rsidRDefault="00820BEA" w:rsidP="00B64A13">
      <w:pPr>
        <w:ind w:firstLine="708"/>
      </w:pPr>
      <w:r w:rsidRPr="00820BEA">
        <w:t>ZAČÁTEK vystoupení: 17:00 hod.</w:t>
      </w:r>
    </w:p>
    <w:p w14:paraId="4D87AABC" w14:textId="77777777" w:rsidR="00B64A13" w:rsidRDefault="00820BEA" w:rsidP="00B64A13">
      <w:pPr>
        <w:ind w:firstLine="708"/>
      </w:pPr>
      <w:r w:rsidRPr="00820BEA">
        <w:t>DÉLKA vystoupení: 60 min.</w:t>
      </w:r>
    </w:p>
    <w:p w14:paraId="4A83F5ED" w14:textId="655FC894" w:rsidR="00B64A13" w:rsidRDefault="00820BEA" w:rsidP="00B64A13">
      <w:pPr>
        <w:ind w:firstLine="708"/>
      </w:pPr>
      <w:r w:rsidRPr="00820BEA">
        <w:t>Zvuková zkouška: před vystoupením (minimálně 40 min.) nebo dle dohody s</w:t>
      </w:r>
      <w:r w:rsidR="00B64A13">
        <w:t> </w:t>
      </w:r>
      <w:r w:rsidRPr="00820BEA">
        <w:t>PB</w:t>
      </w:r>
    </w:p>
    <w:p w14:paraId="12AB65DC" w14:textId="4395578F" w:rsidR="00B64A13" w:rsidRDefault="00820BEA" w:rsidP="00B64A13">
      <w:pPr>
        <w:ind w:firstLine="708"/>
      </w:pPr>
      <w:r w:rsidRPr="00820BEA">
        <w:t xml:space="preserve">Kontaktní osoba + tel.: Tereza Štiková </w:t>
      </w:r>
      <w:r w:rsidR="003320BA">
        <w:t>XXX</w:t>
      </w:r>
      <w:r w:rsidRPr="00820BEA">
        <w:t xml:space="preserve">, </w:t>
      </w:r>
      <w:r w:rsidR="003320BA">
        <w:t>XXX</w:t>
      </w:r>
    </w:p>
    <w:p w14:paraId="3B9CFD07" w14:textId="248FE5C2" w:rsidR="00B64A13" w:rsidRDefault="00820BEA" w:rsidP="00B64A13">
      <w:pPr>
        <w:ind w:firstLine="708"/>
      </w:pPr>
      <w:r w:rsidRPr="00820BEA">
        <w:t>Kontakt na zvukaře</w:t>
      </w:r>
      <w:r w:rsidR="00B64A13">
        <w:t xml:space="preserve">: </w:t>
      </w:r>
      <w:r w:rsidRPr="00820BEA">
        <w:t xml:space="preserve">zvukař PB: Pavel Dočkal </w:t>
      </w:r>
      <w:r w:rsidR="003320BA">
        <w:t>XXX</w:t>
      </w:r>
    </w:p>
    <w:p w14:paraId="1E5D2141" w14:textId="77777777" w:rsidR="00B64A13" w:rsidRDefault="00820BEA" w:rsidP="00B64A13">
      <w:pPr>
        <w:ind w:firstLine="708"/>
      </w:pPr>
      <w:r w:rsidRPr="00820BEA">
        <w:t>Počet pomocníků pro stěhování aparatury: 2 pomocníci při příjezdu i odjezdu kapely</w:t>
      </w:r>
    </w:p>
    <w:p w14:paraId="0176D4FA" w14:textId="77777777" w:rsidR="00B64A13" w:rsidRDefault="00820BEA" w:rsidP="00B64A13">
      <w:pPr>
        <w:ind w:firstLine="708"/>
      </w:pPr>
      <w:r w:rsidRPr="00820BEA">
        <w:t>Ubytování po vystoupení: 1 sólo pokoj Petr Bende / 2 dvojlůžka kapela</w:t>
      </w:r>
    </w:p>
    <w:p w14:paraId="23C7006A" w14:textId="00D4DEE0" w:rsidR="00820BEA" w:rsidRDefault="00820BEA" w:rsidP="00B64A13">
      <w:pPr>
        <w:ind w:firstLine="708"/>
      </w:pPr>
      <w:r w:rsidRPr="00820BEA">
        <w:t>Smluvní cena: 76.000,- + DPH 21%</w:t>
      </w:r>
    </w:p>
    <w:p w14:paraId="79EB2776" w14:textId="77777777" w:rsidR="00B64A13" w:rsidRPr="00820BEA" w:rsidRDefault="00B64A13" w:rsidP="00B64A13">
      <w:pPr>
        <w:ind w:firstLine="45"/>
      </w:pPr>
    </w:p>
    <w:p w14:paraId="256A57A7" w14:textId="77777777" w:rsidR="00B64A13" w:rsidRPr="001F2DCF" w:rsidRDefault="00820BEA" w:rsidP="00B64A13">
      <w:pPr>
        <w:jc w:val="center"/>
        <w:rPr>
          <w:b/>
          <w:bCs/>
        </w:rPr>
      </w:pPr>
      <w:r w:rsidRPr="001F2DCF">
        <w:rPr>
          <w:b/>
          <w:bCs/>
        </w:rPr>
        <w:t>článek 3</w:t>
      </w:r>
    </w:p>
    <w:p w14:paraId="16F33EF7" w14:textId="77777777" w:rsidR="00B64A13" w:rsidRPr="001F2DCF" w:rsidRDefault="00820BEA" w:rsidP="00B64A13">
      <w:pPr>
        <w:jc w:val="center"/>
        <w:rPr>
          <w:b/>
          <w:bCs/>
        </w:rPr>
      </w:pPr>
      <w:r w:rsidRPr="001F2DCF">
        <w:rPr>
          <w:b/>
          <w:bCs/>
        </w:rPr>
        <w:t>Práva a povinnosti smluvních stran</w:t>
      </w:r>
    </w:p>
    <w:p w14:paraId="186E2C5B" w14:textId="77777777" w:rsidR="00213FE5" w:rsidRDefault="00820BEA" w:rsidP="00820BEA">
      <w:r w:rsidRPr="00820BEA">
        <w:t>1</w:t>
      </w:r>
      <w:r w:rsidR="00213FE5">
        <w:t xml:space="preserve">. </w:t>
      </w:r>
      <w:r w:rsidRPr="00820BEA">
        <w:t>Agentura zajistí hudební vystoupení výkonného umělce na odpovídající umělecké úrovni.</w:t>
      </w:r>
    </w:p>
    <w:p w14:paraId="3D40325B" w14:textId="77777777" w:rsidR="00213FE5" w:rsidRDefault="00820BEA" w:rsidP="00820BEA">
      <w:r w:rsidRPr="00820BEA">
        <w:t>2</w:t>
      </w:r>
      <w:r w:rsidR="00213FE5">
        <w:t xml:space="preserve">. </w:t>
      </w:r>
      <w:r w:rsidRPr="00820BEA">
        <w:t>Objednatel zajistí potřebnou spolupráci odpovídajícího počtu osob (pomocníků) uvedených v čl. 2</w:t>
      </w:r>
      <w:r w:rsidR="00213FE5">
        <w:t xml:space="preserve"> </w:t>
      </w:r>
      <w:r w:rsidRPr="00820BEA">
        <w:t>odst. 3 této smlouvy pro</w:t>
      </w:r>
      <w:r w:rsidR="00213FE5">
        <w:t xml:space="preserve"> </w:t>
      </w:r>
      <w:r w:rsidRPr="00820BEA">
        <w:t>potřeby stěhování nástrojové aparatury před zahájením uměleckého výkonu na jeviště a zpět po skončení provedení</w:t>
      </w:r>
      <w:r w:rsidR="00213FE5">
        <w:t xml:space="preserve"> </w:t>
      </w:r>
      <w:r w:rsidRPr="00820BEA">
        <w:t>uměleckého výkonu do doprovodného vozidla a na pomoc při její instalaci a demontáži. Osoby nesmí být pod vlivem alkoholu</w:t>
      </w:r>
      <w:r w:rsidR="00213FE5">
        <w:t xml:space="preserve"> </w:t>
      </w:r>
      <w:r w:rsidRPr="00820BEA">
        <w:t>a jiných omamných látek po celou</w:t>
      </w:r>
      <w:r w:rsidR="00213FE5">
        <w:t xml:space="preserve"> </w:t>
      </w:r>
      <w:r w:rsidRPr="00820BEA">
        <w:t>dobu konání akce.</w:t>
      </w:r>
    </w:p>
    <w:p w14:paraId="1C5BE6D5" w14:textId="77777777" w:rsidR="00F736F0" w:rsidRDefault="00820BEA" w:rsidP="00820BEA">
      <w:r w:rsidRPr="00820BEA">
        <w:t>3</w:t>
      </w:r>
      <w:r w:rsidR="00213FE5">
        <w:t xml:space="preserve">. </w:t>
      </w:r>
      <w:r w:rsidRPr="00820BEA">
        <w:t>Objednatel zajistí pro výkonné umělce šatnu v blízkosti pódia – prostor, který musí být čistý, osvětlený a uzamykatelný či</w:t>
      </w:r>
      <w:r w:rsidR="00F736F0">
        <w:t xml:space="preserve"> </w:t>
      </w:r>
      <w:r w:rsidRPr="00820BEA">
        <w:t>hlídaný. Šatna bude vybavená zásuvkou 220 V,</w:t>
      </w:r>
      <w:r w:rsidR="00F736F0">
        <w:t xml:space="preserve"> </w:t>
      </w:r>
      <w:r w:rsidRPr="00820BEA">
        <w:t>toaletou, věšákem, židlemi, stolem, zrcadlem a v zimních měsících vytápěný.</w:t>
      </w:r>
    </w:p>
    <w:p w14:paraId="3F5FA82A" w14:textId="3F6E0065" w:rsidR="00F736F0" w:rsidRDefault="00820BEA" w:rsidP="00820BEA">
      <w:r w:rsidRPr="00820BEA">
        <w:t>4</w:t>
      </w:r>
      <w:r w:rsidR="00213FE5">
        <w:t xml:space="preserve">. </w:t>
      </w:r>
      <w:r w:rsidRPr="00820BEA">
        <w:t>Objednatel odpovídá za dodržení veškerých hygienických, bezpečnostních a požárních předpisů v</w:t>
      </w:r>
      <w:r w:rsidR="00F736F0">
        <w:t xml:space="preserve"> </w:t>
      </w:r>
      <w:r w:rsidRPr="00820BEA">
        <w:t>místě konání akce.</w:t>
      </w:r>
      <w:r w:rsidR="00F736F0">
        <w:t xml:space="preserve"> </w:t>
      </w:r>
      <w:r w:rsidRPr="00820BEA">
        <w:t>Objednatel odpovídá za škody na zdraví a na majetku, vzniklé výkonným umělcům</w:t>
      </w:r>
      <w:r w:rsidR="00F736F0">
        <w:t xml:space="preserve"> </w:t>
      </w:r>
      <w:r w:rsidRPr="00820BEA">
        <w:t>či jejich doprovodným osobám v</w:t>
      </w:r>
      <w:r w:rsidR="00F736F0">
        <w:t> </w:t>
      </w:r>
      <w:r w:rsidRPr="00820BEA">
        <w:t>souvislosti</w:t>
      </w:r>
      <w:r w:rsidR="00F736F0">
        <w:t xml:space="preserve"> </w:t>
      </w:r>
      <w:r w:rsidRPr="00820BEA">
        <w:t>s prováděním uměleckého výkonu, pokud tyto nebyly</w:t>
      </w:r>
      <w:r w:rsidR="00F736F0">
        <w:t xml:space="preserve"> </w:t>
      </w:r>
      <w:r w:rsidRPr="00820BEA">
        <w:t>prokazatelně zaviněny výkonnými umělci či jejich doprovodnými</w:t>
      </w:r>
      <w:r w:rsidR="00F736F0">
        <w:t xml:space="preserve"> </w:t>
      </w:r>
      <w:r w:rsidRPr="00820BEA">
        <w:t>osobami, tj. pokud vzniknou v</w:t>
      </w:r>
      <w:r w:rsidR="00F736F0">
        <w:t xml:space="preserve"> </w:t>
      </w:r>
      <w:r w:rsidRPr="00820BEA">
        <w:t>důsledku nedodržení předpisů o bezpečnosti a ochraně zdraví, při nedodržení technických</w:t>
      </w:r>
      <w:r w:rsidR="00F736F0">
        <w:t xml:space="preserve"> </w:t>
      </w:r>
      <w:r w:rsidRPr="00820BEA">
        <w:t>norem a obecně závazných předpisů ze strany Objednatele. Po celou dobu konání akce bude přítomna ze strany Objednatele</w:t>
      </w:r>
      <w:r w:rsidR="003320BA">
        <w:t>,</w:t>
      </w:r>
      <w:r w:rsidR="00F736F0">
        <w:t xml:space="preserve"> </w:t>
      </w:r>
      <w:r w:rsidRPr="00820BEA">
        <w:t>správce objektu</w:t>
      </w:r>
      <w:r w:rsidR="00F736F0">
        <w:t xml:space="preserve">, </w:t>
      </w:r>
      <w:r w:rsidRPr="00820BEA">
        <w:t>osoba znalá místních technických poměrů a poučená o elektroinstalaci.</w:t>
      </w:r>
    </w:p>
    <w:p w14:paraId="15058203" w14:textId="77777777" w:rsidR="00B111D8" w:rsidRDefault="00820BEA" w:rsidP="00820BEA">
      <w:r w:rsidRPr="00820BEA">
        <w:t>5</w:t>
      </w:r>
      <w:r w:rsidR="00213FE5">
        <w:t xml:space="preserve">. </w:t>
      </w:r>
      <w:r w:rsidRPr="00820BEA">
        <w:t>Objednatel se zavazuje zajistit na své náklady zastřešené pódium pro vystoupení, kvalitní ozvučení a osvětlení a dále:</w:t>
      </w:r>
    </w:p>
    <w:p w14:paraId="71009A2C" w14:textId="77777777" w:rsidR="00B111D8" w:rsidRDefault="00820BEA" w:rsidP="00820BEA">
      <w:r w:rsidRPr="00820BEA">
        <w:t>• lehké občerstvení pro 5 osob – obložená mísa /salám, sýr, zelenina/, pečivo /celozrnné, bílé/, ovoce,</w:t>
      </w:r>
    </w:p>
    <w:p w14:paraId="0FA77174" w14:textId="77777777" w:rsidR="00B111D8" w:rsidRDefault="00820BEA" w:rsidP="00820BEA">
      <w:r w:rsidRPr="00820BEA">
        <w:t>• po vystoupení prosíme 5 teplých večeří do šatny, na festivalech možno i ze stánků, dle dohody,</w:t>
      </w:r>
    </w:p>
    <w:p w14:paraId="425DB840" w14:textId="77777777" w:rsidR="00931082" w:rsidRDefault="00820BEA" w:rsidP="00820BEA">
      <w:r w:rsidRPr="00820BEA">
        <w:t>• nápoje: neperlivá voda 10 ks / 0,5 l, 3ks / 1,5 l, alkoholické pivo alespoň 12 ks (pokud možno Pilsner Urquell), nealko</w:t>
      </w:r>
      <w:r w:rsidR="00B111D8">
        <w:t xml:space="preserve"> </w:t>
      </w:r>
      <w:r w:rsidRPr="00820BEA">
        <w:t xml:space="preserve">pivo 4 ks, 1 ks 0,7 l bílé víno, 1 ks 0,7 l červené víno, Coca Cola / Kofola 1,5 - 1 ks, </w:t>
      </w:r>
      <w:r w:rsidRPr="00820BEA">
        <w:lastRenderedPageBreak/>
        <w:t>káva, čaj,</w:t>
      </w:r>
      <w:r w:rsidRPr="00820BEA">
        <w:br/>
        <w:t>• bezpečný prostor pro parkování v bezprostřední blízkosti místa vystoupení.</w:t>
      </w:r>
    </w:p>
    <w:p w14:paraId="1B9CBCF8" w14:textId="77777777" w:rsidR="00FC167A" w:rsidRDefault="00820BEA" w:rsidP="00820BEA">
      <w:r w:rsidRPr="00820BEA">
        <w:t>6</w:t>
      </w:r>
      <w:r w:rsidR="00213FE5">
        <w:t xml:space="preserve">. </w:t>
      </w:r>
      <w:r w:rsidRPr="00820BEA">
        <w:t>Objednatel je povinen zajistit a dodržovat požadované technické a organizační podmínky</w:t>
      </w:r>
      <w:r w:rsidR="00931082">
        <w:t xml:space="preserve"> </w:t>
      </w:r>
      <w:r w:rsidRPr="00820BEA">
        <w:t>specifikované v odstavcích tohoto</w:t>
      </w:r>
      <w:r w:rsidR="00931082">
        <w:t xml:space="preserve"> </w:t>
      </w:r>
      <w:r w:rsidRPr="00820BEA">
        <w:t>článku a konzultovat je v době přípravy a realizace akce pouze s kompetentními osobami uvedených v čl. 2 odst. 3 této</w:t>
      </w:r>
      <w:r w:rsidR="00FC167A">
        <w:t xml:space="preserve"> </w:t>
      </w:r>
      <w:r w:rsidRPr="00820BEA">
        <w:t>smlouvy.</w:t>
      </w:r>
    </w:p>
    <w:p w14:paraId="0236CA8C" w14:textId="77777777" w:rsidR="00FC167A" w:rsidRDefault="00FC167A" w:rsidP="00820BEA"/>
    <w:p w14:paraId="58172FFB" w14:textId="77777777" w:rsidR="00FC167A" w:rsidRPr="00DD2761" w:rsidRDefault="00820BEA" w:rsidP="00FC167A">
      <w:pPr>
        <w:jc w:val="center"/>
        <w:rPr>
          <w:b/>
          <w:bCs/>
        </w:rPr>
      </w:pPr>
      <w:r w:rsidRPr="00DD2761">
        <w:rPr>
          <w:b/>
          <w:bCs/>
        </w:rPr>
        <w:t>článek 4</w:t>
      </w:r>
    </w:p>
    <w:p w14:paraId="576542A6" w14:textId="77777777" w:rsidR="001205A5" w:rsidRDefault="00820BEA" w:rsidP="001205A5">
      <w:pPr>
        <w:jc w:val="center"/>
        <w:rPr>
          <w:b/>
          <w:bCs/>
        </w:rPr>
      </w:pPr>
      <w:r w:rsidRPr="00DD2761">
        <w:rPr>
          <w:b/>
          <w:bCs/>
        </w:rPr>
        <w:t>Odměna za zajištění a provedení uměleckého výkonu</w:t>
      </w:r>
    </w:p>
    <w:p w14:paraId="67BF2CD2" w14:textId="2C27631C" w:rsidR="001205A5" w:rsidRDefault="001205A5" w:rsidP="001205A5">
      <w:r>
        <w:t xml:space="preserve">1. </w:t>
      </w:r>
      <w:r w:rsidR="00820BEA" w:rsidRPr="00820BEA">
        <w:t>Smluvní strany se dohodly na celkové odměně za zajištění a provedení uměleckého výkonu ve výši 76 000,- Kč (slovy:</w:t>
      </w:r>
      <w:r>
        <w:t xml:space="preserve"> </w:t>
      </w:r>
      <w:r w:rsidR="00820BEA" w:rsidRPr="00820BEA">
        <w:t>sedmdesát šest tisíc korun českých) + DPH v platné sazbě. Celková částka bude uhrazena bezhotovostním převodem na</w:t>
      </w:r>
      <w:r>
        <w:t xml:space="preserve"> </w:t>
      </w:r>
      <w:r w:rsidR="00820BEA" w:rsidRPr="00820BEA">
        <w:t>účet Agentury na základě faktury, vystavené ze strany</w:t>
      </w:r>
      <w:r>
        <w:t xml:space="preserve"> </w:t>
      </w:r>
      <w:r w:rsidR="00820BEA" w:rsidRPr="00820BEA">
        <w:t>Agentury, se splatností k 1.12.2025.</w:t>
      </w:r>
    </w:p>
    <w:p w14:paraId="60105810" w14:textId="77777777" w:rsidR="00151E2F" w:rsidRDefault="00820BEA" w:rsidP="001205A5">
      <w:r w:rsidRPr="00820BEA">
        <w:t>2</w:t>
      </w:r>
      <w:r w:rsidR="00151E2F">
        <w:t xml:space="preserve">. </w:t>
      </w:r>
      <w:r w:rsidRPr="00820BEA">
        <w:t>V odměně dle odst. 1 tohoto článku jsou zahrnuty veškeré náklady Agentury vynaložené pro</w:t>
      </w:r>
      <w:r w:rsidR="00151E2F">
        <w:t xml:space="preserve"> </w:t>
      </w:r>
      <w:r w:rsidRPr="00820BEA">
        <w:t>splnění jejich povinností podle</w:t>
      </w:r>
      <w:r w:rsidR="00151E2F">
        <w:t xml:space="preserve"> </w:t>
      </w:r>
      <w:r w:rsidRPr="00820BEA">
        <w:t>této smlouvy, včetně honoráře za provedení uměleckého výkonu výkonnými umělci. Náklady se pro účely této smlouvy rozumí</w:t>
      </w:r>
      <w:r w:rsidR="00151E2F">
        <w:t xml:space="preserve"> </w:t>
      </w:r>
      <w:r w:rsidRPr="00820BEA">
        <w:t>zejména cestovní náklady a ostatní náklady, které Agentuře či výkonným umělcům vzniknou v souvislosti s přípravou a</w:t>
      </w:r>
      <w:r w:rsidR="00151E2F">
        <w:t xml:space="preserve"> </w:t>
      </w:r>
      <w:r w:rsidRPr="00820BEA">
        <w:t>zajišťováním provedení uměleckého výkonu.</w:t>
      </w:r>
    </w:p>
    <w:p w14:paraId="20EA9E86" w14:textId="77777777" w:rsidR="00151E2F" w:rsidRDefault="00820BEA" w:rsidP="001205A5">
      <w:r w:rsidRPr="00820BEA">
        <w:t>3</w:t>
      </w:r>
      <w:r w:rsidR="00151E2F">
        <w:t xml:space="preserve">. </w:t>
      </w:r>
      <w:r w:rsidRPr="00820BEA">
        <w:t>V případě, že Objednatel poruší čl. 3. odst. 2 této smlouvy, je Agentura oprávněna od této smlouvy odstoupit za podmínek</w:t>
      </w:r>
      <w:r w:rsidR="00151E2F">
        <w:t xml:space="preserve"> </w:t>
      </w:r>
      <w:r w:rsidRPr="00820BEA">
        <w:t>dle čl. 6. odst. 2 této smlouvy; nebo je při uskutečnění vystoupení Agentura oprávněna vyfakturovat a Objednatel je povinen</w:t>
      </w:r>
      <w:r w:rsidR="00151E2F">
        <w:t xml:space="preserve"> </w:t>
      </w:r>
      <w:r w:rsidRPr="00820BEA">
        <w:t>uhradit smluvní sankci ve výši 5000,- Kč (slovy: pět tisíc korun českých), splatných na základě faktury vystavené Agenturou,</w:t>
      </w:r>
      <w:r w:rsidR="00151E2F">
        <w:t xml:space="preserve"> </w:t>
      </w:r>
      <w:r w:rsidRPr="00820BEA">
        <w:t>bezhotovostním převodem. Splatnost faktury je nejdéle 14 dní po termínu konání vystoupení.</w:t>
      </w:r>
    </w:p>
    <w:p w14:paraId="3B3C2F5E" w14:textId="4FA5A2E7" w:rsidR="00151E2F" w:rsidRDefault="00820BEA" w:rsidP="001205A5">
      <w:r w:rsidRPr="00820BEA">
        <w:t>4</w:t>
      </w:r>
      <w:r w:rsidR="0071066D">
        <w:t>.</w:t>
      </w:r>
      <w:r w:rsidRPr="00820BEA">
        <w:t xml:space="preserve"> V případě prodlení se zaplacením odměny dle odst. 1 tohoto článku je Objednatel povinen zaplatit Agentuře smluvní pokutu</w:t>
      </w:r>
      <w:r w:rsidR="00151E2F">
        <w:t xml:space="preserve"> </w:t>
      </w:r>
      <w:r w:rsidRPr="00820BEA">
        <w:t>ve výši 0,05% dlužné částky za každý den prodlení.</w:t>
      </w:r>
      <w:r w:rsidR="00151E2F">
        <w:t xml:space="preserve"> </w:t>
      </w:r>
    </w:p>
    <w:p w14:paraId="72C0343B" w14:textId="77777777" w:rsidR="00151E2F" w:rsidRDefault="00151E2F" w:rsidP="001205A5"/>
    <w:p w14:paraId="265527CC" w14:textId="77777777" w:rsidR="00151E2F" w:rsidRPr="00151E2F" w:rsidRDefault="00820BEA" w:rsidP="00151E2F">
      <w:pPr>
        <w:jc w:val="center"/>
        <w:rPr>
          <w:b/>
          <w:bCs/>
        </w:rPr>
      </w:pPr>
      <w:r w:rsidRPr="00151E2F">
        <w:rPr>
          <w:b/>
          <w:bCs/>
        </w:rPr>
        <w:t>článek 5</w:t>
      </w:r>
    </w:p>
    <w:p w14:paraId="25403C2B" w14:textId="77777777" w:rsidR="00151E2F" w:rsidRPr="00151E2F" w:rsidRDefault="00820BEA" w:rsidP="00151E2F">
      <w:pPr>
        <w:jc w:val="center"/>
        <w:rPr>
          <w:b/>
          <w:bCs/>
        </w:rPr>
      </w:pPr>
      <w:r w:rsidRPr="00151E2F">
        <w:rPr>
          <w:b/>
          <w:bCs/>
        </w:rPr>
        <w:t>Autorská práva a práva související s autorskými právy</w:t>
      </w:r>
    </w:p>
    <w:p w14:paraId="3AE77C22" w14:textId="77777777" w:rsidR="00BC5C69" w:rsidRDefault="00820BEA" w:rsidP="001205A5">
      <w:r w:rsidRPr="00820BEA">
        <w:t>1</w:t>
      </w:r>
      <w:r w:rsidR="00BC5C69">
        <w:t>.</w:t>
      </w:r>
      <w:r w:rsidRPr="00820BEA">
        <w:t>Agentura prohlašuje, že provedením uměleckého výkonu výkonnými umělci nedojde k zásahu do autorských práv třetích</w:t>
      </w:r>
      <w:r w:rsidR="00BC5C69">
        <w:t xml:space="preserve"> </w:t>
      </w:r>
      <w:r w:rsidRPr="00820BEA">
        <w:t>osob. V případě nepravdivosti tohoto prohlášení odpovídá Agentura za škodu, která by Objednateli nepravdivostí tohoto</w:t>
      </w:r>
      <w:r w:rsidR="00BC5C69">
        <w:t xml:space="preserve"> </w:t>
      </w:r>
      <w:r w:rsidRPr="00820BEA">
        <w:t>prohlášení vznikla.</w:t>
      </w:r>
    </w:p>
    <w:p w14:paraId="08CC2674" w14:textId="4774E3F9" w:rsidR="00853539" w:rsidRDefault="00820BEA" w:rsidP="001205A5">
      <w:r w:rsidRPr="00820BEA">
        <w:t>2</w:t>
      </w:r>
      <w:r w:rsidR="009A7E3A">
        <w:t>.</w:t>
      </w:r>
      <w:r w:rsidRPr="00820BEA">
        <w:t>Objednatel se zavazuje požádat oprávněné ochranné organizace (OSA) o udělení svolení s</w:t>
      </w:r>
      <w:r w:rsidR="00853539">
        <w:t> </w:t>
      </w:r>
      <w:r w:rsidRPr="00820BEA">
        <w:t>užitím</w:t>
      </w:r>
      <w:r w:rsidR="00853539">
        <w:t xml:space="preserve"> </w:t>
      </w:r>
      <w:r w:rsidRPr="00820BEA">
        <w:t>autorských děl, jež budou</w:t>
      </w:r>
      <w:r w:rsidR="00853539">
        <w:t xml:space="preserve"> </w:t>
      </w:r>
      <w:r w:rsidRPr="00820BEA">
        <w:t>prováděna při uměleckém výkonu dle této smlouvy. Objednatel se zavazuje</w:t>
      </w:r>
      <w:r w:rsidR="00853539">
        <w:t xml:space="preserve"> </w:t>
      </w:r>
      <w:r w:rsidRPr="00820BEA">
        <w:t>uhradit předepsané autorské honoráře a poplatky,</w:t>
      </w:r>
      <w:r w:rsidR="00853539">
        <w:t xml:space="preserve"> </w:t>
      </w:r>
      <w:r w:rsidRPr="00820BEA">
        <w:t>na které mají tyto ochranné organizace právní nárok.</w:t>
      </w:r>
    </w:p>
    <w:p w14:paraId="695695BD" w14:textId="77777777" w:rsidR="00853539" w:rsidRDefault="00853539" w:rsidP="001205A5"/>
    <w:p w14:paraId="0F5006F1" w14:textId="77777777" w:rsidR="00853539" w:rsidRPr="00853539" w:rsidRDefault="00820BEA" w:rsidP="00853539">
      <w:pPr>
        <w:jc w:val="center"/>
        <w:rPr>
          <w:b/>
          <w:bCs/>
        </w:rPr>
      </w:pPr>
      <w:r w:rsidRPr="00853539">
        <w:rPr>
          <w:b/>
          <w:bCs/>
        </w:rPr>
        <w:t>článek 6</w:t>
      </w:r>
    </w:p>
    <w:p w14:paraId="44D67A25" w14:textId="77777777" w:rsidR="00853539" w:rsidRPr="00853539" w:rsidRDefault="00820BEA" w:rsidP="00853539">
      <w:pPr>
        <w:jc w:val="center"/>
        <w:rPr>
          <w:b/>
          <w:bCs/>
        </w:rPr>
      </w:pPr>
      <w:r w:rsidRPr="00853539">
        <w:rPr>
          <w:b/>
          <w:bCs/>
        </w:rPr>
        <w:t>Doba platnosti smlouvy, ukončení smlouvy, a porušení smluvních povinností</w:t>
      </w:r>
    </w:p>
    <w:p w14:paraId="65A788F6" w14:textId="77777777" w:rsidR="006E36C8" w:rsidRDefault="00820BEA" w:rsidP="001205A5">
      <w:r w:rsidRPr="00820BEA">
        <w:t>1</w:t>
      </w:r>
      <w:r w:rsidR="009A7E3A">
        <w:t>.</w:t>
      </w:r>
      <w:r w:rsidRPr="00820BEA">
        <w:t>Tato smlouva se uzavírá na dobu určitou, a to počínaje ode dne jejího podpisu oběma smluvními stranami do splnění předmětu</w:t>
      </w:r>
      <w:r w:rsidR="009A7E3A">
        <w:t xml:space="preserve"> </w:t>
      </w:r>
      <w:r w:rsidRPr="00820BEA">
        <w:t>smlouvy a závazků z ní plynoucích.</w:t>
      </w:r>
    </w:p>
    <w:p w14:paraId="2467B53B" w14:textId="363CB6B6" w:rsidR="00820BEA" w:rsidRPr="00151E2F" w:rsidRDefault="00820BEA" w:rsidP="001205A5">
      <w:r w:rsidRPr="00820BEA">
        <w:lastRenderedPageBreak/>
        <w:t>2</w:t>
      </w:r>
      <w:r w:rsidR="006E36C8">
        <w:t>.</w:t>
      </w:r>
      <w:r w:rsidRPr="00820BEA">
        <w:t>Smluvní strany se dohodly na tom, že Objednatel je oprávněn od smlouvy odstoupit. Okamžikem odstoupení od smlouvy se</w:t>
      </w:r>
      <w:r w:rsidR="006E36C8">
        <w:t xml:space="preserve"> </w:t>
      </w:r>
      <w:r w:rsidRPr="00820BEA">
        <w:t>smlouva ruší od počátku. Objednatel je povinen oznámit Agentuře odstoupení od smlouvy předem a to písemně. Agentuře</w:t>
      </w:r>
      <w:r w:rsidR="006E36C8">
        <w:t xml:space="preserve"> </w:t>
      </w:r>
      <w:r w:rsidRPr="00820BEA">
        <w:t>vzniká nárok na odstupné. V případě doručení písemného odstoupení Agentuře v době 30 dní a více před dnem konání</w:t>
      </w:r>
      <w:r w:rsidR="006E36C8">
        <w:t xml:space="preserve"> </w:t>
      </w:r>
      <w:r w:rsidRPr="00820BEA">
        <w:t>koncertu, činí výše odstupného 50</w:t>
      </w:r>
      <w:r w:rsidR="0071066D">
        <w:t xml:space="preserve"> </w:t>
      </w:r>
      <w:r w:rsidRPr="00820BEA">
        <w:t>% z odměny stanovené dle článku 4 odst. 1 této smlouvy. V případě doručení</w:t>
      </w:r>
      <w:r w:rsidR="006E36C8">
        <w:t xml:space="preserve"> </w:t>
      </w:r>
      <w:r w:rsidRPr="00820BEA">
        <w:t>písemného</w:t>
      </w:r>
      <w:r w:rsidR="006E36C8">
        <w:t xml:space="preserve"> </w:t>
      </w:r>
      <w:r w:rsidRPr="00820BEA">
        <w:t>odstoupení Agentuře v době kratší jak 30 dní, činí výše odstupného 90</w:t>
      </w:r>
      <w:r w:rsidR="0071066D">
        <w:t xml:space="preserve"> </w:t>
      </w:r>
      <w:r w:rsidRPr="00820BEA">
        <w:t>% z odměny stanovené dle článku 4 odst. 1 této</w:t>
      </w:r>
      <w:r w:rsidR="006E36C8">
        <w:t xml:space="preserve"> </w:t>
      </w:r>
      <w:r w:rsidRPr="00820BEA">
        <w:t>smlouvy.</w:t>
      </w:r>
    </w:p>
    <w:p w14:paraId="09CC915F" w14:textId="77777777" w:rsidR="006E36C8" w:rsidRDefault="00820BEA" w:rsidP="00820BEA">
      <w:r w:rsidRPr="00820BEA">
        <w:t>3</w:t>
      </w:r>
      <w:r w:rsidR="006E36C8">
        <w:t>.</w:t>
      </w:r>
      <w:r w:rsidRPr="00820BEA">
        <w:t>Smluvní strany jsou oprávněny předčasně ukončit tuto smlouvu písemnou dohodou.</w:t>
      </w:r>
    </w:p>
    <w:p w14:paraId="4A7FBAEE" w14:textId="391E27C0" w:rsidR="006E36C8" w:rsidRDefault="00820BEA" w:rsidP="00820BEA">
      <w:r w:rsidRPr="00820BEA">
        <w:t>4</w:t>
      </w:r>
      <w:r w:rsidR="00010A42">
        <w:t>.</w:t>
      </w:r>
      <w:r w:rsidRPr="00820BEA">
        <w:t>V případě, že umělecký výkon nebude možné uskutečnit z důvodů na straně Objednatele (zejména, nikoli však pouze,</w:t>
      </w:r>
      <w:r w:rsidR="006E36C8">
        <w:t xml:space="preserve"> </w:t>
      </w:r>
      <w:r w:rsidRPr="00820BEA">
        <w:t>neuhrazení faktury ve splatnosti dle čl. 4. odst.1 této smlouvy, nedodržení technických podmínek a dalších ustanovení dle čl.3 této smlouvy), bez ohledu na případné zavinění, zaplatí Objednatel Agentuře smluvní pokutu ve výši 100 % (sto procent)</w:t>
      </w:r>
      <w:r w:rsidR="006E36C8">
        <w:t xml:space="preserve"> </w:t>
      </w:r>
      <w:r w:rsidRPr="00820BEA">
        <w:t>z odměny (dle článku 4.1 této smlouvy) a všechny náklady spojené s tímto chystaným hudebním vystoupením, které Agentura</w:t>
      </w:r>
      <w:r w:rsidR="006E36C8">
        <w:t xml:space="preserve"> </w:t>
      </w:r>
      <w:r w:rsidRPr="00820BEA">
        <w:t>doloží a to do 14 dnů od sjednaného dne, kdy umělecký výkon měl být proveden, na základě faktury vystavené Agenturou.</w:t>
      </w:r>
    </w:p>
    <w:p w14:paraId="32F37F4C" w14:textId="77777777" w:rsidR="00010A42" w:rsidRDefault="00820BEA" w:rsidP="00820BEA">
      <w:r w:rsidRPr="00820BEA">
        <w:t>5</w:t>
      </w:r>
      <w:r w:rsidR="00010A42">
        <w:t>.</w:t>
      </w:r>
      <w:r w:rsidRPr="00820BEA">
        <w:t>Smluvní strany jsou oprávněny od této smlouvy odstoupit bez jakýchkoli nároků na finanční kompenzace v případě, že konání</w:t>
      </w:r>
      <w:r w:rsidR="00010A42">
        <w:t xml:space="preserve"> </w:t>
      </w:r>
      <w:r w:rsidRPr="00820BEA">
        <w:t>akce bude zabráněno v důsledku nepředvídatelné nebo neodvratitelné události ležící mimo vliv smluvních stran, např.</w:t>
      </w:r>
      <w:r w:rsidR="00010A42">
        <w:t xml:space="preserve"> </w:t>
      </w:r>
      <w:r w:rsidRPr="00820BEA">
        <w:t>v důsledku přírodní katastrofy, epidemie, úředního zákazu. V případě, že dojde na základě rozhodnutí vlády České republiky</w:t>
      </w:r>
      <w:r w:rsidR="00010A42">
        <w:t xml:space="preserve"> </w:t>
      </w:r>
      <w:r w:rsidRPr="00820BEA">
        <w:t>v souvislosti s nastavením mimořádných opatření v ČR, v souladu s právním řádem České republiky k</w:t>
      </w:r>
      <w:r w:rsidR="00010A42">
        <w:t xml:space="preserve"> </w:t>
      </w:r>
      <w:r w:rsidRPr="00820BEA">
        <w:t>omezení nebo zákazu</w:t>
      </w:r>
      <w:r w:rsidR="00010A42">
        <w:t xml:space="preserve"> </w:t>
      </w:r>
      <w:r w:rsidRPr="00820BEA">
        <w:t>konání hudebních a jiných hromadných akcí apod. nebo z důvodů nepředvídatelné nebo neodvratitelné události, k níž dojde</w:t>
      </w:r>
      <w:r w:rsidR="00010A42">
        <w:t xml:space="preserve"> </w:t>
      </w:r>
      <w:r w:rsidRPr="00820BEA">
        <w:t>na straně výkonných umělců, jako jsou např. úraz, úmrtí v rodině, nemoc apod. Odstupující strana je povinna shora uvedené</w:t>
      </w:r>
      <w:r w:rsidR="00010A42">
        <w:t xml:space="preserve"> </w:t>
      </w:r>
      <w:r w:rsidRPr="00820BEA">
        <w:t>skutečnosti druhé straně řádně doložit.</w:t>
      </w:r>
    </w:p>
    <w:p w14:paraId="0878E586" w14:textId="77777777" w:rsidR="00010A42" w:rsidRDefault="00820BEA" w:rsidP="00820BEA">
      <w:r w:rsidRPr="00820BEA">
        <w:t>6</w:t>
      </w:r>
      <w:r w:rsidR="00010A42">
        <w:t>.</w:t>
      </w:r>
      <w:r w:rsidRPr="00820BEA">
        <w:t>Za situace, kdy tedy na základě rozhodnutí vlády ČR dojde k nastolení mimořádných opatření v podobě zákazu nebo omezení</w:t>
      </w:r>
      <w:r w:rsidR="00010A42">
        <w:t xml:space="preserve"> </w:t>
      </w:r>
      <w:r w:rsidRPr="00820BEA">
        <w:t>konání hudebních a jiných hromadných akcí, jsou strany povinny poskytnout si vzájemnou součinnost při zajištění a stanovení</w:t>
      </w:r>
      <w:r w:rsidR="00010A42">
        <w:t xml:space="preserve"> </w:t>
      </w:r>
      <w:r w:rsidRPr="00820BEA">
        <w:t>náhradního termín konání vystoupení, namísto sjednaného termínu, který nemohl být, s ohledem na nastalou situaci, nikoliv</w:t>
      </w:r>
      <w:r w:rsidR="00010A42">
        <w:t xml:space="preserve"> </w:t>
      </w:r>
      <w:r w:rsidRPr="00820BEA">
        <w:t>vinou kterékoliv smluvních stran, uskutečněn.</w:t>
      </w:r>
    </w:p>
    <w:p w14:paraId="3AA11A61" w14:textId="77777777" w:rsidR="005F2D96" w:rsidRDefault="00820BEA" w:rsidP="00820BEA">
      <w:r w:rsidRPr="00820BEA">
        <w:t>7</w:t>
      </w:r>
      <w:r w:rsidR="00010A42">
        <w:t>.</w:t>
      </w:r>
      <w:r w:rsidRPr="00820BEA">
        <w:t>Ustanoveními této smlouvy o smluvních pokutách, není dotčeno právo na náhradu škody. Body smlouvy 4.3., 4.4., 6.2., 6.5.,</w:t>
      </w:r>
      <w:r w:rsidR="005F2D96">
        <w:t xml:space="preserve"> </w:t>
      </w:r>
      <w:r w:rsidRPr="00820BEA">
        <w:t>6.6., nejsou předmětem DPH.</w:t>
      </w:r>
    </w:p>
    <w:p w14:paraId="608423AB" w14:textId="77777777" w:rsidR="005F2D96" w:rsidRDefault="005F2D96" w:rsidP="00820BEA"/>
    <w:p w14:paraId="182FFB54" w14:textId="77777777" w:rsidR="005F2D96" w:rsidRPr="00B45DD6" w:rsidRDefault="00820BEA" w:rsidP="00B45DD6">
      <w:pPr>
        <w:jc w:val="center"/>
        <w:rPr>
          <w:b/>
          <w:bCs/>
        </w:rPr>
      </w:pPr>
      <w:r w:rsidRPr="00B45DD6">
        <w:rPr>
          <w:b/>
          <w:bCs/>
        </w:rPr>
        <w:t>článek 7</w:t>
      </w:r>
    </w:p>
    <w:p w14:paraId="2B3AAF63" w14:textId="77777777" w:rsidR="005F2D96" w:rsidRPr="00B45DD6" w:rsidRDefault="00820BEA" w:rsidP="00B45DD6">
      <w:pPr>
        <w:jc w:val="center"/>
        <w:rPr>
          <w:b/>
          <w:bCs/>
        </w:rPr>
      </w:pPr>
      <w:r w:rsidRPr="00B45DD6">
        <w:rPr>
          <w:b/>
          <w:bCs/>
        </w:rPr>
        <w:t>Závěrečná ustanovení</w:t>
      </w:r>
    </w:p>
    <w:p w14:paraId="08D5D939" w14:textId="77777777" w:rsidR="00B45DD6" w:rsidRDefault="00820BEA" w:rsidP="00820BEA">
      <w:r w:rsidRPr="00820BEA">
        <w:t>1</w:t>
      </w:r>
      <w:r w:rsidR="00B45DD6">
        <w:t>.</w:t>
      </w:r>
      <w:r w:rsidRPr="00820BEA">
        <w:t>V záležitostech touto smlouvou neupravených se vztahy smluvních stran řídí zák. č. 89/2012 Sb., občanský zákoník, a zák.</w:t>
      </w:r>
      <w:r w:rsidR="00B45DD6">
        <w:t xml:space="preserve"> </w:t>
      </w:r>
      <w:r w:rsidRPr="00820BEA">
        <w:t>č. 121/2000 Sb., Autorský zákon, v platných zněních, a ostatních příslušných všeobecně závazných právních předpisů. Tato</w:t>
      </w:r>
      <w:r w:rsidR="00B45DD6">
        <w:t xml:space="preserve"> </w:t>
      </w:r>
      <w:r w:rsidRPr="00820BEA">
        <w:t>smlouva (včetně jejího výkladu, platnosti, plnění, následků jejího porušení a jejího ukončení) se řídí českým právem.</w:t>
      </w:r>
    </w:p>
    <w:p w14:paraId="617121F9" w14:textId="77777777" w:rsidR="00B45DD6" w:rsidRDefault="00820BEA" w:rsidP="00820BEA">
      <w:r w:rsidRPr="00820BEA">
        <w:t>2</w:t>
      </w:r>
      <w:r w:rsidR="00B45DD6">
        <w:t>.</w:t>
      </w:r>
      <w:r w:rsidRPr="00820BEA">
        <w:t>Pokud některé z ustanovení této smlouvy je anebo se stane neplatným z důvodu rozporu se zákonem, ostatní ustanovení</w:t>
      </w:r>
      <w:r w:rsidR="00B45DD6">
        <w:t xml:space="preserve"> </w:t>
      </w:r>
      <w:r w:rsidRPr="00820BEA">
        <w:t>zůstávají nadále v platnosti a smluvní strany se bez zbytečného odkladu dohodnou na takové změně dotyčného ustanovení,</w:t>
      </w:r>
      <w:r w:rsidR="00B45DD6">
        <w:t xml:space="preserve"> </w:t>
      </w:r>
      <w:r w:rsidRPr="00820BEA">
        <w:t>aby nová úprava byla co nejbližší úpravě původní. Pokud se v této smlouvě uvádí, že některé její nepodstatné části budou</w:t>
      </w:r>
      <w:r w:rsidR="00B45DD6">
        <w:t xml:space="preserve"> </w:t>
      </w:r>
      <w:r w:rsidRPr="00820BEA">
        <w:t xml:space="preserve">mezi smluvními stranami </w:t>
      </w:r>
      <w:r w:rsidRPr="00820BEA">
        <w:lastRenderedPageBreak/>
        <w:t>dohodnuté dodatečně po jejím uzavření (resp. tato smlouva umožňuje takový výklad), smluvní strany</w:t>
      </w:r>
      <w:r w:rsidR="00B45DD6">
        <w:t xml:space="preserve"> </w:t>
      </w:r>
      <w:r w:rsidRPr="00820BEA">
        <w:t>prohlašují, že se před uzavřením této smlouvy dohodly na tom, že tato skutečnost nemá vliv na platnost či účinnost ostatních</w:t>
      </w:r>
      <w:r w:rsidR="00B45DD6">
        <w:t xml:space="preserve"> </w:t>
      </w:r>
      <w:r w:rsidRPr="00820BEA">
        <w:t>ustanovení této smlouvy. Žádná ze smluvních stran není oprávněná bez předchozího písemného souhlasu druhé smluvní</w:t>
      </w:r>
      <w:r w:rsidR="00B45DD6">
        <w:t xml:space="preserve"> </w:t>
      </w:r>
      <w:r w:rsidRPr="00820BEA">
        <w:t>strany převést na třetí osobu anebo třetí osoby právo a/nebo pohledávku (a to ani za účelem zajištění) vzniklou, vyplývající</w:t>
      </w:r>
      <w:r w:rsidR="00B45DD6">
        <w:t xml:space="preserve"> </w:t>
      </w:r>
      <w:r w:rsidRPr="00820BEA">
        <w:t>anebo související s touto smlouvou (včetně náhrady škody a vydání bezdůvodného obohacení).</w:t>
      </w:r>
    </w:p>
    <w:p w14:paraId="0B9E0D3B" w14:textId="1ACD0163" w:rsidR="00A1267F" w:rsidRDefault="00820BEA" w:rsidP="00820BEA">
      <w:r w:rsidRPr="00820BEA">
        <w:t>3</w:t>
      </w:r>
      <w:r w:rsidR="0019027C">
        <w:t>.</w:t>
      </w:r>
      <w:r w:rsidRPr="00820BEA">
        <w:t>Tato smlouva je sepsána ve dvou vyhotoveních s platností originálu, přičemž každá ze smluvních stran obdrží po jednom</w:t>
      </w:r>
      <w:r w:rsidR="00A1267F">
        <w:t xml:space="preserve"> </w:t>
      </w:r>
      <w:r w:rsidRPr="00820BEA">
        <w:t>z nich.</w:t>
      </w:r>
    </w:p>
    <w:p w14:paraId="7D5F2866" w14:textId="309FB246" w:rsidR="00A1267F" w:rsidRDefault="00820BEA" w:rsidP="00820BEA">
      <w:r w:rsidRPr="00820BEA">
        <w:t>4</w:t>
      </w:r>
      <w:r w:rsidR="0019027C">
        <w:t>.</w:t>
      </w:r>
      <w:r w:rsidRPr="00820BEA">
        <w:t>Platnost veškerých změn a doplňků této smlouvy je vázána na formu písemného dodatku.</w:t>
      </w:r>
    </w:p>
    <w:p w14:paraId="3266F43D" w14:textId="4793F06A" w:rsidR="00A1267F" w:rsidRDefault="00820BEA" w:rsidP="00820BEA">
      <w:r w:rsidRPr="00820BEA">
        <w:t>5</w:t>
      </w:r>
      <w:r w:rsidR="0019027C">
        <w:t>.</w:t>
      </w:r>
      <w:r w:rsidRPr="00820BEA">
        <w:t>Smluvní strany prohlašují, že si smlouvu přečetly, jejímu obsahu v celém rozsahu rozumí a na důkaz svého souhlasu s</w:t>
      </w:r>
      <w:r w:rsidR="00A1267F">
        <w:t> </w:t>
      </w:r>
      <w:r w:rsidRPr="00820BEA">
        <w:t>jejím</w:t>
      </w:r>
      <w:r w:rsidR="00A1267F">
        <w:t xml:space="preserve"> </w:t>
      </w:r>
      <w:r w:rsidRPr="00820BEA">
        <w:t>obsahem připojují své podpisy.</w:t>
      </w:r>
    </w:p>
    <w:p w14:paraId="57A62E9E" w14:textId="364DC709" w:rsidR="00A1267F" w:rsidRDefault="00820BEA" w:rsidP="00820BEA">
      <w:r w:rsidRPr="00820BEA">
        <w:t>6</w:t>
      </w:r>
      <w:r w:rsidR="0019027C">
        <w:t>.</w:t>
      </w:r>
      <w:r w:rsidRPr="00820BEA">
        <w:t>Toto písemné vyhotovení smlouvy nahrazuje veškerá předsmluvní ujednání stran v ústní nebo i písemné podobě.</w:t>
      </w:r>
    </w:p>
    <w:p w14:paraId="38816B90" w14:textId="77777777" w:rsidR="00A1267F" w:rsidRDefault="00A1267F" w:rsidP="00820BEA"/>
    <w:p w14:paraId="516AC401" w14:textId="77777777" w:rsidR="00A1267F" w:rsidRDefault="00A1267F" w:rsidP="00820BEA"/>
    <w:p w14:paraId="58136389" w14:textId="4D714DF3" w:rsidR="00A1267F" w:rsidRDefault="00435B19" w:rsidP="00820BEA">
      <w:r>
        <w:tab/>
        <w:t>XXX</w:t>
      </w:r>
      <w:r w:rsidR="007F57AE">
        <w:tab/>
      </w:r>
      <w:r w:rsidR="007F57AE">
        <w:tab/>
      </w:r>
      <w:r w:rsidR="007F57AE">
        <w:tab/>
      </w:r>
      <w:r w:rsidR="007F57AE">
        <w:tab/>
      </w:r>
      <w:r w:rsidR="007F57AE">
        <w:tab/>
      </w:r>
      <w:r w:rsidR="007F57AE">
        <w:tab/>
      </w:r>
      <w:r w:rsidR="007F57AE">
        <w:tab/>
      </w:r>
      <w:r w:rsidR="007F57AE">
        <w:tab/>
        <w:t>XXX</w:t>
      </w:r>
    </w:p>
    <w:p w14:paraId="6E435375" w14:textId="48FBC5EB" w:rsidR="00AD0396" w:rsidRDefault="00820BEA" w:rsidP="00820BEA">
      <w:r w:rsidRPr="00820BEA">
        <w:t>V Ostravě dne 8.</w:t>
      </w:r>
      <w:r w:rsidR="00435B19">
        <w:t xml:space="preserve"> </w:t>
      </w:r>
      <w:r w:rsidRPr="00820BEA">
        <w:t>10.</w:t>
      </w:r>
      <w:r w:rsidR="00435B19">
        <w:t xml:space="preserve"> </w:t>
      </w:r>
      <w:r w:rsidRPr="00820BEA">
        <w:t xml:space="preserve">2025 </w:t>
      </w:r>
      <w:r w:rsidR="00435B19">
        <w:tab/>
      </w:r>
      <w:r w:rsidR="00435B19">
        <w:tab/>
      </w:r>
      <w:r w:rsidR="007F57AE">
        <w:tab/>
      </w:r>
      <w:r w:rsidR="007F57AE">
        <w:tab/>
      </w:r>
      <w:r w:rsidR="00435B19">
        <w:t>Ve Žďáře nad. Sáz. Dne 10. 11. 2025</w:t>
      </w:r>
    </w:p>
    <w:p w14:paraId="654594A4" w14:textId="1795CAD0" w:rsidR="00D727A6" w:rsidRDefault="00D727A6" w:rsidP="00820BEA">
      <w:r>
        <w:t>Za Agenturu: Petr Bende</w:t>
      </w:r>
      <w:r>
        <w:tab/>
      </w:r>
      <w:r>
        <w:tab/>
      </w:r>
      <w:r>
        <w:tab/>
      </w:r>
      <w:r>
        <w:tab/>
        <w:t xml:space="preserve">Za Objednatele: </w:t>
      </w:r>
    </w:p>
    <w:sectPr w:rsidR="00D7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6D65"/>
    <w:multiLevelType w:val="hybridMultilevel"/>
    <w:tmpl w:val="27265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FB3"/>
    <w:multiLevelType w:val="hybridMultilevel"/>
    <w:tmpl w:val="FC1C4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84280"/>
    <w:multiLevelType w:val="hybridMultilevel"/>
    <w:tmpl w:val="8062C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30A43"/>
    <w:multiLevelType w:val="hybridMultilevel"/>
    <w:tmpl w:val="DCB6E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1930"/>
    <w:multiLevelType w:val="hybridMultilevel"/>
    <w:tmpl w:val="04D25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10D9"/>
    <w:multiLevelType w:val="hybridMultilevel"/>
    <w:tmpl w:val="34F2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150563">
    <w:abstractNumId w:val="0"/>
  </w:num>
  <w:num w:numId="2" w16cid:durableId="683093990">
    <w:abstractNumId w:val="2"/>
  </w:num>
  <w:num w:numId="3" w16cid:durableId="1209755541">
    <w:abstractNumId w:val="5"/>
  </w:num>
  <w:num w:numId="4" w16cid:durableId="1872761199">
    <w:abstractNumId w:val="4"/>
  </w:num>
  <w:num w:numId="5" w16cid:durableId="1821115494">
    <w:abstractNumId w:val="3"/>
  </w:num>
  <w:num w:numId="6" w16cid:durableId="198731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2A"/>
    <w:rsid w:val="00010A42"/>
    <w:rsid w:val="0005397F"/>
    <w:rsid w:val="001205A5"/>
    <w:rsid w:val="00142F74"/>
    <w:rsid w:val="00151E2F"/>
    <w:rsid w:val="0019027C"/>
    <w:rsid w:val="001F2DCF"/>
    <w:rsid w:val="00213FE5"/>
    <w:rsid w:val="00297E13"/>
    <w:rsid w:val="003320BA"/>
    <w:rsid w:val="003326BC"/>
    <w:rsid w:val="003F0D99"/>
    <w:rsid w:val="00435B19"/>
    <w:rsid w:val="004C4A65"/>
    <w:rsid w:val="00510DB5"/>
    <w:rsid w:val="005F2D96"/>
    <w:rsid w:val="006E36C8"/>
    <w:rsid w:val="0071066D"/>
    <w:rsid w:val="007F57AE"/>
    <w:rsid w:val="007F6E4E"/>
    <w:rsid w:val="00820BEA"/>
    <w:rsid w:val="00853539"/>
    <w:rsid w:val="008A77E4"/>
    <w:rsid w:val="00931082"/>
    <w:rsid w:val="009A7E3A"/>
    <w:rsid w:val="00A1267F"/>
    <w:rsid w:val="00A553CF"/>
    <w:rsid w:val="00AD0396"/>
    <w:rsid w:val="00B111D8"/>
    <w:rsid w:val="00B45DD6"/>
    <w:rsid w:val="00B64A13"/>
    <w:rsid w:val="00BC5C69"/>
    <w:rsid w:val="00D727A6"/>
    <w:rsid w:val="00DD2761"/>
    <w:rsid w:val="00E33F8C"/>
    <w:rsid w:val="00E5322A"/>
    <w:rsid w:val="00E91CE6"/>
    <w:rsid w:val="00F40CEA"/>
    <w:rsid w:val="00F736F0"/>
    <w:rsid w:val="00F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8CDE"/>
  <w15:chartTrackingRefBased/>
  <w15:docId w15:val="{58853D9E-1748-40B3-8A72-E3C4BA9D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2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2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2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2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2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2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2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2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2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2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2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4A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1618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Klementová</dc:creator>
  <cp:keywords/>
  <dc:description/>
  <cp:lastModifiedBy>Hana Klementová</cp:lastModifiedBy>
  <cp:revision>35</cp:revision>
  <dcterms:created xsi:type="dcterms:W3CDTF">2025-11-11T11:01:00Z</dcterms:created>
  <dcterms:modified xsi:type="dcterms:W3CDTF">2025-11-11T13:07:00Z</dcterms:modified>
</cp:coreProperties>
</file>