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4481" w14:textId="77777777" w:rsidR="00873D3F" w:rsidRDefault="00234CDA" w:rsidP="0012212B">
      <w:pPr>
        <w:spacing w:after="0" w:line="240" w:lineRule="auto"/>
        <w:jc w:val="center"/>
        <w:rPr>
          <w:rFonts w:ascii="Arial" w:hAnsi="Arial" w:cs="Arial"/>
          <w:b/>
          <w:color w:val="1D1B11"/>
          <w:sz w:val="20"/>
          <w:szCs w:val="20"/>
        </w:rPr>
      </w:pPr>
      <w:r>
        <w:rPr>
          <w:rFonts w:ascii="Arial" w:hAnsi="Arial" w:cs="Arial"/>
          <w:b/>
          <w:color w:val="1D1B11"/>
          <w:sz w:val="20"/>
          <w:szCs w:val="20"/>
        </w:rPr>
        <w:t>S</w:t>
      </w:r>
      <w:r w:rsidR="004C5EEF">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dodávce propagačních p</w:t>
      </w:r>
      <w:r w:rsidR="004C5EEF">
        <w:rPr>
          <w:rFonts w:ascii="Arial" w:hAnsi="Arial" w:cs="Arial"/>
          <w:b/>
          <w:bCs/>
          <w:color w:val="000000"/>
          <w:sz w:val="20"/>
          <w:szCs w:val="20"/>
        </w:rPr>
        <w:t>rostředků</w:t>
      </w:r>
      <w:r w:rsidR="00D207FA">
        <w:rPr>
          <w:rFonts w:ascii="Arial" w:hAnsi="Arial" w:cs="Arial"/>
          <w:b/>
          <w:bCs/>
          <w:color w:val="000000"/>
          <w:sz w:val="20"/>
          <w:szCs w:val="20"/>
        </w:rPr>
        <w:t xml:space="preserve"> </w:t>
      </w:r>
    </w:p>
    <w:p w14:paraId="7F2BB957" w14:textId="5A763C7E" w:rsidR="0012212B" w:rsidRPr="00B76223" w:rsidRDefault="0012212B" w:rsidP="0012212B">
      <w:pPr>
        <w:spacing w:after="0" w:line="240" w:lineRule="auto"/>
        <w:jc w:val="center"/>
        <w:rPr>
          <w:rFonts w:ascii="Arial" w:hAnsi="Arial" w:cs="Arial"/>
          <w:color w:val="1D1B11"/>
          <w:sz w:val="20"/>
          <w:szCs w:val="20"/>
        </w:rPr>
      </w:pPr>
      <w:r w:rsidRPr="0012212B">
        <w:rPr>
          <w:rFonts w:ascii="Arial" w:hAnsi="Arial" w:cs="Arial"/>
          <w:b/>
          <w:color w:val="1D1B11"/>
          <w:sz w:val="20"/>
          <w:szCs w:val="20"/>
        </w:rPr>
        <w:t xml:space="preserve">č. </w:t>
      </w:r>
      <w:r w:rsidR="008B4302" w:rsidRPr="008B4302">
        <w:rPr>
          <w:rFonts w:ascii="Arial" w:hAnsi="Arial" w:cs="Arial"/>
          <w:b/>
          <w:color w:val="1D1B11"/>
          <w:sz w:val="20"/>
          <w:szCs w:val="20"/>
        </w:rPr>
        <w:t>06/OM/2025</w:t>
      </w:r>
    </w:p>
    <w:p w14:paraId="4B722C73" w14:textId="514A8E4D"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(Evidenční číslo VZ:</w:t>
      </w:r>
      <w:r w:rsidR="00E236F1">
        <w:rPr>
          <w:rFonts w:ascii="Arial" w:hAnsi="Arial" w:cs="Arial"/>
          <w:color w:val="1D1B11"/>
          <w:sz w:val="20"/>
          <w:szCs w:val="20"/>
        </w:rPr>
        <w:t xml:space="preserve"> </w:t>
      </w:r>
      <w:r w:rsidR="00697886" w:rsidRPr="00697886">
        <w:rPr>
          <w:rFonts w:ascii="Arial" w:hAnsi="Arial" w:cs="Arial"/>
          <w:sz w:val="20"/>
          <w:szCs w:val="20"/>
        </w:rPr>
        <w:t>2500684</w:t>
      </w:r>
      <w:r w:rsidR="0012212B" w:rsidRPr="00697886">
        <w:rPr>
          <w:rFonts w:ascii="Arial" w:hAnsi="Arial" w:cs="Arial"/>
          <w:color w:val="1D1B11"/>
          <w:sz w:val="20"/>
          <w:szCs w:val="20"/>
        </w:rPr>
        <w:t>)</w:t>
      </w:r>
    </w:p>
    <w:p w14:paraId="76201CB4"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48FA18EE" w14:textId="77777777" w:rsidR="00B736BC" w:rsidRPr="00B76223" w:rsidRDefault="00B736BC" w:rsidP="00ED4D06">
      <w:pPr>
        <w:spacing w:after="0" w:line="240" w:lineRule="auto"/>
        <w:jc w:val="center"/>
        <w:rPr>
          <w:rFonts w:ascii="Arial" w:hAnsi="Arial" w:cs="Arial"/>
          <w:color w:val="1D1B11"/>
          <w:sz w:val="20"/>
          <w:szCs w:val="20"/>
        </w:rPr>
      </w:pPr>
    </w:p>
    <w:p w14:paraId="3D9B3FE6" w14:textId="77777777"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07EF2171" w14:textId="77777777" w:rsidR="004C5EEF" w:rsidRDefault="004C5EEF" w:rsidP="00ED4D06">
      <w:pPr>
        <w:spacing w:after="0" w:line="240" w:lineRule="auto"/>
        <w:jc w:val="center"/>
        <w:rPr>
          <w:rFonts w:ascii="Arial" w:hAnsi="Arial" w:cs="Arial"/>
          <w:b/>
          <w:color w:val="1D1B11"/>
          <w:sz w:val="20"/>
          <w:szCs w:val="20"/>
        </w:rPr>
      </w:pPr>
    </w:p>
    <w:p w14:paraId="7BE29914"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3F179AD6"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079BE647"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02DDDFCE"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14DF832F"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5DB84F08"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02BCD627"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21704D64"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6C55CA26"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3238F5F6"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4E40B668"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23A29E08"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3095621D"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6DE1B7C4" w14:textId="77777777" w:rsidR="004E6B8C" w:rsidRPr="00B736BC" w:rsidRDefault="004E6B8C" w:rsidP="00ED4D06">
      <w:pPr>
        <w:spacing w:after="0" w:line="240" w:lineRule="auto"/>
        <w:jc w:val="center"/>
        <w:rPr>
          <w:rFonts w:ascii="Arial" w:hAnsi="Arial" w:cs="Arial"/>
          <w:b/>
          <w:color w:val="1D1B11"/>
          <w:sz w:val="20"/>
          <w:szCs w:val="20"/>
        </w:rPr>
      </w:pPr>
    </w:p>
    <w:p w14:paraId="0753D41E" w14:textId="5C682D4C" w:rsidR="008361BF" w:rsidRDefault="00E54FC8" w:rsidP="00ED4D06">
      <w:pPr>
        <w:spacing w:after="0" w:line="240" w:lineRule="auto"/>
        <w:jc w:val="both"/>
        <w:rPr>
          <w:rFonts w:ascii="Arial" w:hAnsi="Arial" w:cs="Arial"/>
          <w:sz w:val="20"/>
          <w:szCs w:val="20"/>
        </w:rPr>
      </w:pPr>
      <w:proofErr w:type="spellStart"/>
      <w:r w:rsidRPr="00E54FC8">
        <w:rPr>
          <w:rFonts w:ascii="Arial" w:hAnsi="Arial" w:cs="Arial"/>
          <w:b/>
          <w:bCs/>
          <w:sz w:val="20"/>
          <w:szCs w:val="20"/>
        </w:rPr>
        <w:t>Attack</w:t>
      </w:r>
      <w:proofErr w:type="spellEnd"/>
      <w:r w:rsidRPr="00E54FC8">
        <w:rPr>
          <w:rFonts w:ascii="Arial" w:hAnsi="Arial" w:cs="Arial"/>
          <w:b/>
          <w:bCs/>
          <w:sz w:val="20"/>
          <w:szCs w:val="20"/>
        </w:rPr>
        <w:t xml:space="preserve"> </w:t>
      </w:r>
      <w:proofErr w:type="spellStart"/>
      <w:r w:rsidRPr="00E54FC8">
        <w:rPr>
          <w:rFonts w:ascii="Arial" w:hAnsi="Arial" w:cs="Arial"/>
          <w:b/>
          <w:bCs/>
          <w:sz w:val="20"/>
          <w:szCs w:val="20"/>
        </w:rPr>
        <w:t>Promotion</w:t>
      </w:r>
      <w:proofErr w:type="spellEnd"/>
      <w:r w:rsidRPr="00E54FC8">
        <w:rPr>
          <w:rFonts w:ascii="Arial" w:hAnsi="Arial" w:cs="Arial"/>
          <w:b/>
          <w:bCs/>
          <w:sz w:val="20"/>
          <w:szCs w:val="20"/>
        </w:rPr>
        <w:t xml:space="preserve"> s.r.o.</w:t>
      </w:r>
    </w:p>
    <w:p w14:paraId="35FD2464" w14:textId="3528AC9E" w:rsidR="004E6B8C" w:rsidRPr="005B0B9E" w:rsidRDefault="004E6B8C" w:rsidP="00ED4D06">
      <w:pPr>
        <w:spacing w:after="0" w:line="240" w:lineRule="auto"/>
        <w:jc w:val="both"/>
        <w:rPr>
          <w:rFonts w:ascii="Arial" w:hAnsi="Arial" w:cs="Arial"/>
          <w:sz w:val="20"/>
          <w:szCs w:val="20"/>
        </w:rPr>
      </w:pPr>
      <w:r w:rsidRPr="005B0B9E">
        <w:rPr>
          <w:rFonts w:ascii="Arial" w:hAnsi="Arial" w:cs="Arial"/>
          <w:sz w:val="20"/>
          <w:szCs w:val="20"/>
        </w:rPr>
        <w:t xml:space="preserve">se sídlem: </w:t>
      </w:r>
      <w:r w:rsidRPr="005B0B9E">
        <w:rPr>
          <w:rFonts w:ascii="Arial" w:hAnsi="Arial" w:cs="Arial"/>
          <w:sz w:val="20"/>
          <w:szCs w:val="20"/>
        </w:rPr>
        <w:tab/>
      </w:r>
      <w:r w:rsidR="002E30E2" w:rsidRPr="005B0B9E">
        <w:rPr>
          <w:rFonts w:ascii="Arial" w:hAnsi="Arial" w:cs="Arial"/>
          <w:sz w:val="20"/>
          <w:szCs w:val="20"/>
        </w:rPr>
        <w:tab/>
      </w:r>
      <w:r w:rsidR="002E30E2" w:rsidRPr="005B0B9E">
        <w:rPr>
          <w:rFonts w:ascii="Arial" w:hAnsi="Arial" w:cs="Arial"/>
          <w:sz w:val="20"/>
          <w:szCs w:val="20"/>
        </w:rPr>
        <w:tab/>
      </w:r>
      <w:r w:rsidR="0015290F" w:rsidRPr="005B0B9E">
        <w:rPr>
          <w:rFonts w:ascii="Arial" w:hAnsi="Arial" w:cs="Arial"/>
          <w:sz w:val="20"/>
          <w:szCs w:val="20"/>
        </w:rPr>
        <w:t>Hyacintová 3222/10, 106 00 Praha 10</w:t>
      </w:r>
    </w:p>
    <w:p w14:paraId="4B69F196" w14:textId="337B32BA" w:rsidR="004E6B8C" w:rsidRPr="005B0B9E" w:rsidRDefault="000A207A" w:rsidP="00ED4D06">
      <w:pPr>
        <w:spacing w:after="0" w:line="240" w:lineRule="auto"/>
        <w:jc w:val="both"/>
        <w:rPr>
          <w:rFonts w:ascii="Arial" w:hAnsi="Arial" w:cs="Arial"/>
          <w:sz w:val="20"/>
          <w:szCs w:val="20"/>
        </w:rPr>
      </w:pPr>
      <w:r w:rsidRPr="005B0B9E">
        <w:rPr>
          <w:rFonts w:ascii="Arial" w:hAnsi="Arial" w:cs="Arial"/>
          <w:sz w:val="20"/>
          <w:szCs w:val="20"/>
        </w:rPr>
        <w:t>kterou zastupuje</w:t>
      </w:r>
      <w:r w:rsidR="004E6B8C" w:rsidRPr="005B0B9E">
        <w:rPr>
          <w:rFonts w:ascii="Arial" w:hAnsi="Arial" w:cs="Arial"/>
          <w:sz w:val="20"/>
          <w:szCs w:val="20"/>
        </w:rPr>
        <w:t xml:space="preserve">: </w:t>
      </w:r>
      <w:r w:rsidR="002E30E2" w:rsidRPr="005B0B9E">
        <w:rPr>
          <w:rFonts w:ascii="Arial" w:hAnsi="Arial" w:cs="Arial"/>
          <w:sz w:val="20"/>
          <w:szCs w:val="20"/>
        </w:rPr>
        <w:tab/>
      </w:r>
      <w:r w:rsidR="004E6B8C" w:rsidRPr="005B0B9E">
        <w:rPr>
          <w:rFonts w:ascii="Arial" w:hAnsi="Arial" w:cs="Arial"/>
          <w:sz w:val="20"/>
          <w:szCs w:val="20"/>
        </w:rPr>
        <w:tab/>
      </w:r>
      <w:r w:rsidR="002A6A6A" w:rsidRPr="005B0B9E">
        <w:rPr>
          <w:rFonts w:ascii="Arial" w:hAnsi="Arial" w:cs="Arial"/>
          <w:sz w:val="20"/>
          <w:szCs w:val="20"/>
        </w:rPr>
        <w:t>Pavel Truksa, jednatel</w:t>
      </w:r>
    </w:p>
    <w:p w14:paraId="3A65D87E" w14:textId="5E08EED5" w:rsidR="004E6B8C" w:rsidRPr="005B0B9E" w:rsidRDefault="004E6B8C" w:rsidP="00ED4D06">
      <w:pPr>
        <w:tabs>
          <w:tab w:val="left" w:pos="284"/>
        </w:tabs>
        <w:spacing w:after="0" w:line="240" w:lineRule="auto"/>
        <w:ind w:right="-1368"/>
        <w:jc w:val="both"/>
        <w:outlineLvl w:val="0"/>
        <w:rPr>
          <w:rFonts w:ascii="Arial" w:hAnsi="Arial" w:cs="Arial"/>
          <w:sz w:val="20"/>
          <w:szCs w:val="20"/>
        </w:rPr>
      </w:pPr>
      <w:r w:rsidRPr="005B0B9E">
        <w:rPr>
          <w:rFonts w:ascii="Arial" w:hAnsi="Arial" w:cs="Arial"/>
          <w:sz w:val="20"/>
          <w:szCs w:val="20"/>
        </w:rPr>
        <w:t xml:space="preserve">IČO: </w:t>
      </w:r>
      <w:r w:rsidRPr="005B0B9E">
        <w:rPr>
          <w:rFonts w:ascii="Arial" w:hAnsi="Arial" w:cs="Arial"/>
          <w:sz w:val="20"/>
          <w:szCs w:val="20"/>
        </w:rPr>
        <w:tab/>
      </w:r>
      <w:r w:rsidRPr="005B0B9E">
        <w:rPr>
          <w:rFonts w:ascii="Arial" w:hAnsi="Arial" w:cs="Arial"/>
          <w:sz w:val="20"/>
          <w:szCs w:val="20"/>
        </w:rPr>
        <w:tab/>
      </w:r>
      <w:r w:rsidR="002E30E2" w:rsidRPr="005B0B9E">
        <w:rPr>
          <w:rFonts w:ascii="Arial" w:hAnsi="Arial" w:cs="Arial"/>
          <w:sz w:val="20"/>
          <w:szCs w:val="20"/>
        </w:rPr>
        <w:tab/>
      </w:r>
      <w:r w:rsidR="002E30E2" w:rsidRPr="005B0B9E">
        <w:rPr>
          <w:rFonts w:ascii="Arial" w:hAnsi="Arial" w:cs="Arial"/>
          <w:sz w:val="20"/>
          <w:szCs w:val="20"/>
        </w:rPr>
        <w:tab/>
      </w:r>
      <w:r w:rsidR="00A02BFD" w:rsidRPr="005B0B9E">
        <w:rPr>
          <w:rFonts w:ascii="Arial" w:hAnsi="Arial" w:cs="Arial"/>
          <w:sz w:val="20"/>
          <w:szCs w:val="20"/>
        </w:rPr>
        <w:t>27176100</w:t>
      </w:r>
    </w:p>
    <w:p w14:paraId="702F1ACF" w14:textId="388A9CCA" w:rsidR="004E6B8C" w:rsidRPr="005B0B9E" w:rsidRDefault="004E6B8C" w:rsidP="00ED4D06">
      <w:pPr>
        <w:tabs>
          <w:tab w:val="left" w:pos="284"/>
        </w:tabs>
        <w:spacing w:after="0" w:line="240" w:lineRule="auto"/>
        <w:ind w:right="-1368"/>
        <w:jc w:val="both"/>
        <w:outlineLvl w:val="0"/>
        <w:rPr>
          <w:rFonts w:ascii="Arial" w:hAnsi="Arial" w:cs="Arial"/>
          <w:sz w:val="20"/>
          <w:szCs w:val="20"/>
        </w:rPr>
      </w:pPr>
      <w:r w:rsidRPr="005B0B9E">
        <w:rPr>
          <w:rFonts w:ascii="Arial" w:hAnsi="Arial" w:cs="Arial"/>
          <w:sz w:val="20"/>
          <w:szCs w:val="20"/>
        </w:rPr>
        <w:t xml:space="preserve">DIČ: </w:t>
      </w:r>
      <w:r w:rsidRPr="005B0B9E">
        <w:rPr>
          <w:rFonts w:ascii="Arial" w:hAnsi="Arial" w:cs="Arial"/>
          <w:sz w:val="20"/>
          <w:szCs w:val="20"/>
        </w:rPr>
        <w:tab/>
      </w:r>
      <w:r w:rsidRPr="005B0B9E">
        <w:rPr>
          <w:rFonts w:ascii="Arial" w:hAnsi="Arial" w:cs="Arial"/>
          <w:sz w:val="20"/>
          <w:szCs w:val="20"/>
        </w:rPr>
        <w:tab/>
      </w:r>
      <w:r w:rsidR="002E30E2" w:rsidRPr="005B0B9E">
        <w:rPr>
          <w:rFonts w:ascii="Arial" w:hAnsi="Arial" w:cs="Arial"/>
          <w:sz w:val="20"/>
          <w:szCs w:val="20"/>
        </w:rPr>
        <w:tab/>
      </w:r>
      <w:r w:rsidR="002E30E2" w:rsidRPr="005B0B9E">
        <w:rPr>
          <w:rFonts w:ascii="Arial" w:hAnsi="Arial" w:cs="Arial"/>
          <w:sz w:val="20"/>
          <w:szCs w:val="20"/>
        </w:rPr>
        <w:tab/>
      </w:r>
      <w:r w:rsidR="00E7360B" w:rsidRPr="005B0B9E">
        <w:rPr>
          <w:rFonts w:ascii="Arial" w:hAnsi="Arial" w:cs="Arial"/>
          <w:sz w:val="20"/>
          <w:szCs w:val="20"/>
        </w:rPr>
        <w:t>CZ27176100</w:t>
      </w:r>
    </w:p>
    <w:p w14:paraId="5A246A83" w14:textId="22263A34" w:rsidR="002460BA" w:rsidRPr="005B0B9E" w:rsidRDefault="004E6B8C" w:rsidP="00ED4D06">
      <w:pPr>
        <w:spacing w:after="0" w:line="240" w:lineRule="auto"/>
        <w:jc w:val="both"/>
        <w:rPr>
          <w:rFonts w:ascii="Arial" w:hAnsi="Arial" w:cs="Arial"/>
          <w:sz w:val="20"/>
          <w:szCs w:val="20"/>
        </w:rPr>
      </w:pPr>
      <w:r w:rsidRPr="005B0B9E">
        <w:rPr>
          <w:rFonts w:ascii="Arial" w:hAnsi="Arial" w:cs="Arial"/>
          <w:sz w:val="20"/>
          <w:szCs w:val="20"/>
        </w:rPr>
        <w:t xml:space="preserve">bankovní spojení: </w:t>
      </w:r>
      <w:r w:rsidR="002E30E2" w:rsidRPr="005B0B9E">
        <w:rPr>
          <w:rFonts w:ascii="Arial" w:hAnsi="Arial" w:cs="Arial"/>
          <w:sz w:val="20"/>
          <w:szCs w:val="20"/>
        </w:rPr>
        <w:tab/>
      </w:r>
      <w:r w:rsidR="002E30E2" w:rsidRPr="005B0B9E">
        <w:rPr>
          <w:rFonts w:ascii="Arial" w:hAnsi="Arial" w:cs="Arial"/>
          <w:sz w:val="20"/>
          <w:szCs w:val="20"/>
        </w:rPr>
        <w:tab/>
      </w:r>
      <w:r w:rsidR="008D4834" w:rsidRPr="005B0B9E">
        <w:rPr>
          <w:rFonts w:ascii="Arial" w:hAnsi="Arial" w:cs="Arial"/>
          <w:sz w:val="20"/>
          <w:szCs w:val="20"/>
        </w:rPr>
        <w:t>Česká spořitelna a.s.</w:t>
      </w:r>
    </w:p>
    <w:p w14:paraId="42171269" w14:textId="6FB3A4F6" w:rsidR="004E6B8C" w:rsidRPr="005B0B9E" w:rsidRDefault="004E6B8C" w:rsidP="00ED4D06">
      <w:pPr>
        <w:spacing w:after="0" w:line="240" w:lineRule="auto"/>
        <w:jc w:val="both"/>
        <w:rPr>
          <w:rFonts w:ascii="Arial" w:hAnsi="Arial" w:cs="Arial"/>
          <w:sz w:val="20"/>
          <w:szCs w:val="20"/>
        </w:rPr>
      </w:pPr>
      <w:r w:rsidRPr="005B0B9E">
        <w:rPr>
          <w:rFonts w:ascii="Arial" w:hAnsi="Arial" w:cs="Arial"/>
          <w:sz w:val="20"/>
          <w:szCs w:val="20"/>
        </w:rPr>
        <w:t xml:space="preserve">č. účtu: </w:t>
      </w:r>
      <w:r w:rsidRPr="005B0B9E">
        <w:rPr>
          <w:rFonts w:ascii="Arial" w:hAnsi="Arial" w:cs="Arial"/>
          <w:sz w:val="20"/>
          <w:szCs w:val="20"/>
        </w:rPr>
        <w:tab/>
      </w:r>
      <w:r w:rsidR="002E30E2" w:rsidRPr="005B0B9E">
        <w:rPr>
          <w:rFonts w:ascii="Arial" w:hAnsi="Arial" w:cs="Arial"/>
          <w:sz w:val="20"/>
          <w:szCs w:val="20"/>
        </w:rPr>
        <w:tab/>
      </w:r>
      <w:r w:rsidRPr="005B0B9E">
        <w:rPr>
          <w:rFonts w:ascii="Arial" w:hAnsi="Arial" w:cs="Arial"/>
          <w:sz w:val="20"/>
          <w:szCs w:val="20"/>
        </w:rPr>
        <w:tab/>
      </w:r>
      <w:r w:rsidRPr="005B0B9E">
        <w:rPr>
          <w:rFonts w:ascii="Arial" w:hAnsi="Arial" w:cs="Arial"/>
          <w:sz w:val="20"/>
          <w:szCs w:val="20"/>
        </w:rPr>
        <w:tab/>
      </w:r>
      <w:r w:rsidR="0027101E" w:rsidRPr="005B0B9E">
        <w:rPr>
          <w:rFonts w:ascii="Arial" w:hAnsi="Arial" w:cs="Arial"/>
          <w:sz w:val="20"/>
          <w:szCs w:val="20"/>
        </w:rPr>
        <w:t>5705710339/0800</w:t>
      </w:r>
    </w:p>
    <w:p w14:paraId="0A2A126D" w14:textId="7649BEE7" w:rsidR="009F78E5" w:rsidRPr="005B0B9E" w:rsidRDefault="009F78E5" w:rsidP="00ED4D06">
      <w:pPr>
        <w:spacing w:after="0" w:line="240" w:lineRule="auto"/>
        <w:jc w:val="both"/>
        <w:rPr>
          <w:rFonts w:ascii="Arial" w:hAnsi="Arial" w:cs="Arial"/>
          <w:sz w:val="20"/>
          <w:szCs w:val="20"/>
        </w:rPr>
      </w:pPr>
      <w:r w:rsidRPr="005B0B9E">
        <w:rPr>
          <w:rFonts w:ascii="Arial" w:hAnsi="Arial" w:cs="Arial"/>
          <w:sz w:val="20"/>
          <w:szCs w:val="20"/>
        </w:rPr>
        <w:t>datová schránka:</w:t>
      </w:r>
      <w:r w:rsidRPr="005B0B9E">
        <w:rPr>
          <w:rFonts w:ascii="Arial" w:hAnsi="Arial" w:cs="Arial"/>
          <w:sz w:val="20"/>
          <w:szCs w:val="20"/>
        </w:rPr>
        <w:tab/>
      </w:r>
      <w:r w:rsidRPr="005B0B9E">
        <w:rPr>
          <w:rFonts w:ascii="Arial" w:hAnsi="Arial" w:cs="Arial"/>
          <w:sz w:val="20"/>
          <w:szCs w:val="20"/>
        </w:rPr>
        <w:tab/>
      </w:r>
      <w:r w:rsidR="00F554D1" w:rsidRPr="005B0B9E">
        <w:rPr>
          <w:rFonts w:ascii="Arial" w:hAnsi="Arial" w:cs="Arial"/>
          <w:sz w:val="20"/>
          <w:szCs w:val="20"/>
        </w:rPr>
        <w:t>vt9n5ii</w:t>
      </w:r>
    </w:p>
    <w:p w14:paraId="54E16E9B" w14:textId="77777777" w:rsidR="005B0B9E" w:rsidRDefault="00D13939" w:rsidP="00ED4D06">
      <w:pPr>
        <w:spacing w:after="0" w:line="240" w:lineRule="auto"/>
        <w:jc w:val="both"/>
        <w:rPr>
          <w:rFonts w:ascii="Arial" w:hAnsi="Arial" w:cs="Arial"/>
          <w:sz w:val="20"/>
          <w:szCs w:val="20"/>
        </w:rPr>
      </w:pPr>
      <w:proofErr w:type="spellStart"/>
      <w:r w:rsidRPr="005B0B9E">
        <w:rPr>
          <w:rFonts w:ascii="Arial" w:hAnsi="Arial" w:cs="Arial"/>
          <w:sz w:val="20"/>
          <w:szCs w:val="20"/>
        </w:rPr>
        <w:t>zaps</w:t>
      </w:r>
      <w:proofErr w:type="spellEnd"/>
      <w:r w:rsidR="002E30E2" w:rsidRPr="005B0B9E">
        <w:rPr>
          <w:rFonts w:ascii="Arial" w:hAnsi="Arial" w:cs="Arial"/>
          <w:sz w:val="20"/>
          <w:szCs w:val="20"/>
        </w:rPr>
        <w:t xml:space="preserve">. </w:t>
      </w:r>
      <w:r w:rsidRPr="005B0B9E">
        <w:rPr>
          <w:rFonts w:ascii="Arial" w:hAnsi="Arial" w:cs="Arial"/>
          <w:sz w:val="20"/>
          <w:szCs w:val="20"/>
        </w:rPr>
        <w:t>v obchodním rejstříku</w:t>
      </w:r>
      <w:r w:rsidR="006037AE" w:rsidRPr="005B0B9E">
        <w:rPr>
          <w:rFonts w:ascii="Arial" w:hAnsi="Arial" w:cs="Arial"/>
          <w:sz w:val="20"/>
          <w:szCs w:val="20"/>
        </w:rPr>
        <w:t xml:space="preserve"> </w:t>
      </w:r>
      <w:r w:rsidRPr="005B0B9E">
        <w:rPr>
          <w:rFonts w:ascii="Arial" w:hAnsi="Arial" w:cs="Arial"/>
          <w:sz w:val="20"/>
          <w:szCs w:val="20"/>
        </w:rPr>
        <w:t xml:space="preserve">vedeném </w:t>
      </w:r>
      <w:r w:rsidR="005B0B9E" w:rsidRPr="005B0B9E">
        <w:rPr>
          <w:rFonts w:ascii="Arial" w:hAnsi="Arial" w:cs="Arial"/>
          <w:sz w:val="20"/>
          <w:szCs w:val="20"/>
        </w:rPr>
        <w:t xml:space="preserve">Městským soudem v Praze, oddíl C, vložka 102083 </w:t>
      </w:r>
    </w:p>
    <w:p w14:paraId="3BBFD786" w14:textId="3458FCA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4C5EEF">
        <w:rPr>
          <w:rFonts w:ascii="Arial" w:hAnsi="Arial" w:cs="Arial"/>
          <w:b/>
          <w:sz w:val="20"/>
          <w:szCs w:val="20"/>
        </w:rPr>
        <w:t>Prodávající</w:t>
      </w:r>
      <w:r w:rsidRPr="00B736BC">
        <w:rPr>
          <w:rFonts w:ascii="Arial" w:hAnsi="Arial" w:cs="Arial"/>
          <w:b/>
          <w:sz w:val="20"/>
          <w:szCs w:val="20"/>
        </w:rPr>
        <w:t>“)</w:t>
      </w:r>
    </w:p>
    <w:p w14:paraId="49BC06D2" w14:textId="77777777" w:rsidR="00726EA3" w:rsidRDefault="00726EA3" w:rsidP="00ED4D06">
      <w:pPr>
        <w:spacing w:after="0" w:line="240" w:lineRule="auto"/>
        <w:jc w:val="both"/>
        <w:rPr>
          <w:rFonts w:ascii="Arial" w:hAnsi="Arial" w:cs="Arial"/>
          <w:b/>
          <w:sz w:val="20"/>
          <w:szCs w:val="20"/>
        </w:rPr>
      </w:pPr>
    </w:p>
    <w:p w14:paraId="4D5E89A5"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3ED3533C" w14:textId="77777777" w:rsidR="002460BA" w:rsidRDefault="002460BA" w:rsidP="00ED4D06">
      <w:pPr>
        <w:spacing w:after="0" w:line="240" w:lineRule="auto"/>
        <w:jc w:val="both"/>
        <w:rPr>
          <w:rFonts w:ascii="Arial" w:hAnsi="Arial" w:cs="Arial"/>
          <w:b/>
          <w:sz w:val="20"/>
          <w:szCs w:val="20"/>
        </w:rPr>
      </w:pPr>
    </w:p>
    <w:p w14:paraId="4C2D0BE6" w14:textId="77777777" w:rsidR="006831FB" w:rsidRDefault="006831FB" w:rsidP="00ED4D06">
      <w:pPr>
        <w:spacing w:after="0" w:line="240" w:lineRule="auto"/>
        <w:jc w:val="both"/>
        <w:rPr>
          <w:rFonts w:ascii="Arial" w:hAnsi="Arial" w:cs="Arial"/>
          <w:b/>
          <w:sz w:val="20"/>
          <w:szCs w:val="20"/>
        </w:rPr>
      </w:pPr>
    </w:p>
    <w:p w14:paraId="772E4DFE"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46730880" w14:textId="77777777" w:rsidR="009856E9" w:rsidRDefault="009856E9" w:rsidP="009856E9">
      <w:pPr>
        <w:spacing w:after="0" w:line="240" w:lineRule="auto"/>
        <w:jc w:val="center"/>
        <w:rPr>
          <w:rFonts w:ascii="Arial" w:hAnsi="Arial" w:cs="Arial"/>
          <w:b/>
          <w:sz w:val="20"/>
          <w:szCs w:val="20"/>
        </w:rPr>
      </w:pPr>
    </w:p>
    <w:p w14:paraId="461A00D3" w14:textId="0C2D5CEE"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veřejné zakázky zadané v dynamickém nákupním systému, evidované ve VZP ČR pod číslem</w:t>
      </w:r>
      <w:r w:rsidR="00697886">
        <w:rPr>
          <w:rFonts w:ascii="Arial" w:hAnsi="Arial" w:cs="Arial"/>
          <w:sz w:val="20"/>
          <w:szCs w:val="20"/>
        </w:rPr>
        <w:t xml:space="preserve"> 2500684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146495">
        <w:rPr>
          <w:rFonts w:ascii="Arial" w:hAnsi="Arial" w:cs="Arial"/>
          <w:b/>
          <w:sz w:val="20"/>
          <w:szCs w:val="20"/>
        </w:rPr>
        <w:t>11</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w:t>
      </w:r>
      <w:r w:rsidR="00697886">
        <w:rPr>
          <w:rFonts w:ascii="Arial" w:hAnsi="Arial" w:cs="Arial"/>
          <w:sz w:val="20"/>
          <w:szCs w:val="20"/>
        </w:rPr>
        <w:t xml:space="preserve"> </w:t>
      </w:r>
      <w:r>
        <w:rPr>
          <w:rFonts w:ascii="Arial" w:hAnsi="Arial" w:cs="Arial"/>
          <w:sz w:val="20"/>
          <w:szCs w:val="20"/>
        </w:rPr>
        <w:t>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 dne </w:t>
      </w:r>
      <w:r w:rsidR="00170444">
        <w:rPr>
          <w:rFonts w:ascii="Arial" w:hAnsi="Arial" w:cs="Arial"/>
          <w:sz w:val="20"/>
          <w:szCs w:val="20"/>
        </w:rPr>
        <w:t>24. 10. 2025.</w:t>
      </w:r>
    </w:p>
    <w:p w14:paraId="6E9E6ED3"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4F0E7C21" w14:textId="7012E052"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146495">
        <w:rPr>
          <w:rFonts w:ascii="Arial" w:hAnsi="Arial" w:cs="Arial"/>
          <w:sz w:val="20"/>
          <w:szCs w:val="20"/>
        </w:rPr>
        <w:t>11</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79BCD1FB"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5BD07BC6"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682942DA" w14:textId="77777777" w:rsidR="009856E9" w:rsidRDefault="009856E9" w:rsidP="009856E9">
      <w:pPr>
        <w:spacing w:after="0" w:line="240" w:lineRule="auto"/>
        <w:jc w:val="both"/>
        <w:rPr>
          <w:rFonts w:ascii="Arial" w:hAnsi="Arial" w:cs="Arial"/>
          <w:b/>
          <w:sz w:val="20"/>
          <w:szCs w:val="20"/>
        </w:rPr>
      </w:pPr>
    </w:p>
    <w:p w14:paraId="11F6A2EE"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3DD52FFF"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369F1192"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do všech distribučních míst </w:t>
      </w:r>
      <w:r w:rsidRPr="008533BF">
        <w:rPr>
          <w:rFonts w:ascii="Arial" w:hAnsi="Arial" w:cs="Arial"/>
          <w:sz w:val="20"/>
          <w:szCs w:val="20"/>
        </w:rPr>
        <w:t>propagační p</w:t>
      </w:r>
      <w:r>
        <w:rPr>
          <w:rFonts w:ascii="Arial" w:hAnsi="Arial" w:cs="Arial"/>
          <w:sz w:val="20"/>
          <w:szCs w:val="20"/>
        </w:rPr>
        <w:t>rostředky</w:t>
      </w:r>
      <w:r w:rsidR="00F227A8">
        <w:rPr>
          <w:rFonts w:ascii="Arial" w:hAnsi="Arial" w:cs="Arial"/>
          <w:sz w:val="20"/>
          <w:szCs w:val="20"/>
        </w:rPr>
        <w:t xml:space="preserve"> </w:t>
      </w:r>
      <w:r w:rsidR="00F227A8" w:rsidRPr="00B33308">
        <w:rPr>
          <w:rFonts w:ascii="Arial" w:hAnsi="Arial" w:cs="Arial"/>
          <w:sz w:val="20"/>
          <w:szCs w:val="20"/>
        </w:rPr>
        <w:t>uveden</w:t>
      </w:r>
      <w:r w:rsidR="00F227A8">
        <w:rPr>
          <w:rFonts w:ascii="Arial" w:hAnsi="Arial" w:cs="Arial"/>
          <w:sz w:val="20"/>
          <w:szCs w:val="20"/>
        </w:rPr>
        <w:t>é</w:t>
      </w:r>
      <w:r w:rsidR="00F227A8" w:rsidRPr="00B33308">
        <w:rPr>
          <w:rFonts w:ascii="Arial" w:hAnsi="Arial" w:cs="Arial"/>
          <w:sz w:val="20"/>
          <w:szCs w:val="20"/>
        </w:rPr>
        <w:t xml:space="preserve"> </w:t>
      </w:r>
      <w:r w:rsidR="00F227A8" w:rsidRPr="002B4C09">
        <w:rPr>
          <w:rFonts w:ascii="Arial" w:hAnsi="Arial" w:cs="Arial"/>
          <w:sz w:val="20"/>
          <w:szCs w:val="20"/>
        </w:rPr>
        <w:t>v </w:t>
      </w:r>
      <w:r w:rsidR="00F227A8" w:rsidRPr="00A36C99">
        <w:rPr>
          <w:rFonts w:ascii="Arial" w:hAnsi="Arial" w:cs="Arial"/>
          <w:sz w:val="20"/>
          <w:szCs w:val="20"/>
          <w:u w:val="single"/>
        </w:rPr>
        <w:t>Příloze č. 1</w:t>
      </w:r>
      <w:r w:rsidR="00F227A8" w:rsidRPr="002B4C09">
        <w:rPr>
          <w:rFonts w:ascii="Arial" w:hAnsi="Arial" w:cs="Arial"/>
          <w:sz w:val="20"/>
          <w:szCs w:val="20"/>
        </w:rPr>
        <w:t xml:space="preserve"> Smlouvy</w:t>
      </w:r>
      <w:r w:rsidR="00F227A8" w:rsidRPr="00B33308">
        <w:rPr>
          <w:rFonts w:ascii="Arial" w:hAnsi="Arial" w:cs="Arial"/>
          <w:sz w:val="20"/>
          <w:szCs w:val="20"/>
        </w:rPr>
        <w:t xml:space="preserve"> (dále </w:t>
      </w:r>
      <w:r w:rsidR="00C12B92">
        <w:rPr>
          <w:rFonts w:ascii="Arial" w:hAnsi="Arial" w:cs="Arial"/>
          <w:sz w:val="20"/>
          <w:szCs w:val="20"/>
        </w:rPr>
        <w:t xml:space="preserve">jako </w:t>
      </w:r>
      <w:r w:rsidR="00C12B92" w:rsidRPr="00A36C99">
        <w:rPr>
          <w:rFonts w:ascii="Arial" w:hAnsi="Arial" w:cs="Arial"/>
          <w:b/>
          <w:sz w:val="20"/>
          <w:szCs w:val="20"/>
        </w:rPr>
        <w:t>„propagační prostředky“</w:t>
      </w:r>
      <w:r w:rsidR="00C12B92">
        <w:rPr>
          <w:rFonts w:ascii="Arial" w:hAnsi="Arial" w:cs="Arial"/>
          <w:sz w:val="20"/>
          <w:szCs w:val="20"/>
        </w:rPr>
        <w:t xml:space="preserve"> nebo společně </w:t>
      </w:r>
      <w:r w:rsidR="00F227A8" w:rsidRPr="00F227A8">
        <w:rPr>
          <w:rFonts w:ascii="Arial" w:hAnsi="Arial" w:cs="Arial"/>
          <w:b/>
          <w:sz w:val="20"/>
          <w:szCs w:val="20"/>
        </w:rPr>
        <w:t>„</w:t>
      </w:r>
      <w:r w:rsidR="00C12B92">
        <w:rPr>
          <w:rFonts w:ascii="Arial" w:hAnsi="Arial" w:cs="Arial"/>
          <w:b/>
          <w:sz w:val="20"/>
          <w:szCs w:val="20"/>
        </w:rPr>
        <w:t>z</w:t>
      </w:r>
      <w:r w:rsidR="00F227A8" w:rsidRPr="00F227A8">
        <w:rPr>
          <w:rFonts w:ascii="Arial" w:hAnsi="Arial" w:cs="Arial"/>
          <w:b/>
          <w:sz w:val="20"/>
          <w:szCs w:val="20"/>
        </w:rPr>
        <w:t>boží“</w:t>
      </w:r>
      <w:r w:rsidR="00F227A8" w:rsidRPr="00B33308">
        <w:rPr>
          <w:rFonts w:ascii="Arial" w:hAnsi="Arial" w:cs="Arial"/>
          <w:sz w:val="20"/>
          <w:szCs w:val="20"/>
        </w:rPr>
        <w:t xml:space="preserve">). </w:t>
      </w:r>
      <w:r>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 xml:space="preserve">Prodávající </w:t>
      </w:r>
      <w:r w:rsidRPr="00C8729A">
        <w:rPr>
          <w:rFonts w:ascii="Arial" w:hAnsi="Arial" w:cs="Arial"/>
          <w:sz w:val="20"/>
          <w:szCs w:val="20"/>
        </w:rPr>
        <w:t>zavazuje</w:t>
      </w:r>
      <w:r>
        <w:rPr>
          <w:rFonts w:ascii="Arial" w:hAnsi="Arial" w:cs="Arial"/>
          <w:sz w:val="20"/>
          <w:szCs w:val="20"/>
        </w:rPr>
        <w:t xml:space="preserve"> </w:t>
      </w:r>
      <w:r w:rsidRPr="00E66B22">
        <w:rPr>
          <w:rFonts w:ascii="Arial" w:hAnsi="Arial" w:cs="Arial"/>
          <w:sz w:val="20"/>
          <w:szCs w:val="20"/>
        </w:rPr>
        <w:t>doprav</w:t>
      </w:r>
      <w:r w:rsidR="00A26E0E">
        <w:rPr>
          <w:rFonts w:ascii="Arial" w:hAnsi="Arial" w:cs="Arial"/>
          <w:sz w:val="20"/>
          <w:szCs w:val="20"/>
        </w:rPr>
        <w:t xml:space="preserve">it </w:t>
      </w:r>
      <w:r>
        <w:rPr>
          <w:rFonts w:ascii="Arial" w:hAnsi="Arial" w:cs="Arial"/>
          <w:sz w:val="20"/>
          <w:szCs w:val="20"/>
        </w:rPr>
        <w:t xml:space="preserve">zboží </w:t>
      </w:r>
      <w:r w:rsidRPr="00E66B22">
        <w:rPr>
          <w:rFonts w:ascii="Arial" w:hAnsi="Arial" w:cs="Arial"/>
          <w:sz w:val="20"/>
          <w:szCs w:val="20"/>
        </w:rPr>
        <w:t xml:space="preserve">do </w:t>
      </w:r>
      <w:r>
        <w:rPr>
          <w:rFonts w:ascii="Arial" w:hAnsi="Arial" w:cs="Arial"/>
          <w:sz w:val="20"/>
          <w:szCs w:val="20"/>
        </w:rPr>
        <w:t xml:space="preserve">jednotlivých </w:t>
      </w:r>
      <w:r w:rsidRPr="00E66B22">
        <w:rPr>
          <w:rFonts w:ascii="Arial" w:hAnsi="Arial" w:cs="Arial"/>
          <w:sz w:val="20"/>
          <w:szCs w:val="20"/>
        </w:rPr>
        <w:t xml:space="preserve">distribučních </w:t>
      </w:r>
      <w:r w:rsidRPr="00E66B22">
        <w:rPr>
          <w:rFonts w:ascii="Arial" w:hAnsi="Arial" w:cs="Arial"/>
          <w:sz w:val="20"/>
          <w:szCs w:val="20"/>
        </w:rPr>
        <w:lastRenderedPageBreak/>
        <w:t xml:space="preserve">míst </w:t>
      </w:r>
      <w:r>
        <w:rPr>
          <w:rFonts w:ascii="Arial" w:hAnsi="Arial" w:cs="Arial"/>
          <w:sz w:val="20"/>
          <w:szCs w:val="20"/>
        </w:rPr>
        <w:t>VZP ČR uvedených v Distribučním seznamu v</w:t>
      </w:r>
      <w:r w:rsidRPr="00E66B22">
        <w:rPr>
          <w:rFonts w:ascii="Arial" w:hAnsi="Arial" w:cs="Arial"/>
          <w:sz w:val="20"/>
          <w:szCs w:val="20"/>
        </w:rPr>
        <w:t xml:space="preserve"> </w:t>
      </w:r>
      <w:r w:rsidRPr="00E532BA">
        <w:rPr>
          <w:rFonts w:ascii="Arial" w:hAnsi="Arial" w:cs="Arial"/>
          <w:sz w:val="20"/>
          <w:szCs w:val="20"/>
          <w:u w:val="single"/>
        </w:rPr>
        <w:t>Přílo</w:t>
      </w:r>
      <w:r>
        <w:rPr>
          <w:rFonts w:ascii="Arial" w:hAnsi="Arial" w:cs="Arial"/>
          <w:sz w:val="20"/>
          <w:szCs w:val="20"/>
          <w:u w:val="single"/>
        </w:rPr>
        <w:t>ze</w:t>
      </w:r>
      <w:r w:rsidRPr="00E532BA">
        <w:rPr>
          <w:rFonts w:ascii="Arial" w:hAnsi="Arial" w:cs="Arial"/>
          <w:sz w:val="20"/>
          <w:szCs w:val="20"/>
          <w:u w:val="single"/>
        </w:rPr>
        <w:t xml:space="preserve"> č. </w:t>
      </w:r>
      <w:r w:rsidR="00034FAA">
        <w:rPr>
          <w:rFonts w:ascii="Arial" w:hAnsi="Arial" w:cs="Arial"/>
          <w:sz w:val="20"/>
          <w:szCs w:val="20"/>
          <w:u w:val="single"/>
        </w:rPr>
        <w:t>2</w:t>
      </w:r>
      <w:r w:rsidRPr="00E66B22">
        <w:rPr>
          <w:rFonts w:ascii="Arial" w:hAnsi="Arial" w:cs="Arial"/>
          <w:sz w:val="20"/>
          <w:szCs w:val="20"/>
        </w:rPr>
        <w:t xml:space="preserve"> této Smlouvy</w:t>
      </w:r>
      <w:r>
        <w:rPr>
          <w:rFonts w:ascii="Arial" w:hAnsi="Arial" w:cs="Arial"/>
          <w:sz w:val="20"/>
          <w:szCs w:val="20"/>
        </w:rPr>
        <w:t xml:space="preserve">, </w:t>
      </w:r>
      <w:r w:rsidRPr="00C8729A">
        <w:rPr>
          <w:rFonts w:ascii="Arial" w:hAnsi="Arial" w:cs="Arial"/>
          <w:sz w:val="20"/>
          <w:szCs w:val="20"/>
        </w:rPr>
        <w:t xml:space="preserve">převést na </w:t>
      </w:r>
      <w:r>
        <w:rPr>
          <w:rFonts w:ascii="Arial" w:hAnsi="Arial" w:cs="Arial"/>
          <w:sz w:val="20"/>
          <w:szCs w:val="20"/>
        </w:rPr>
        <w:t xml:space="preserve">Kupující </w:t>
      </w:r>
      <w:r w:rsidRPr="00C8729A">
        <w:rPr>
          <w:rFonts w:ascii="Arial" w:hAnsi="Arial" w:cs="Arial"/>
          <w:sz w:val="20"/>
          <w:szCs w:val="20"/>
        </w:rPr>
        <w:t xml:space="preserve">vlastnické právo k dodanému </w:t>
      </w:r>
      <w:r>
        <w:rPr>
          <w:rFonts w:ascii="Arial" w:hAnsi="Arial" w:cs="Arial"/>
          <w:sz w:val="20"/>
          <w:szCs w:val="20"/>
        </w:rPr>
        <w:t>z</w:t>
      </w:r>
      <w:r w:rsidRPr="00C8729A">
        <w:rPr>
          <w:rFonts w:ascii="Arial" w:hAnsi="Arial" w:cs="Arial"/>
          <w:sz w:val="20"/>
          <w:szCs w:val="20"/>
        </w:rPr>
        <w:t>boží</w:t>
      </w:r>
      <w:r>
        <w:rPr>
          <w:rFonts w:ascii="Arial" w:hAnsi="Arial" w:cs="Arial"/>
          <w:sz w:val="20"/>
          <w:szCs w:val="20"/>
        </w:rPr>
        <w:t xml:space="preserve"> a </w:t>
      </w:r>
      <w:r w:rsidRPr="00C8729A">
        <w:rPr>
          <w:rFonts w:ascii="Arial" w:hAnsi="Arial" w:cs="Arial"/>
          <w:sz w:val="20"/>
          <w:szCs w:val="20"/>
        </w:rPr>
        <w:t>před</w:t>
      </w:r>
      <w:r>
        <w:rPr>
          <w:rFonts w:ascii="Arial" w:hAnsi="Arial" w:cs="Arial"/>
          <w:sz w:val="20"/>
          <w:szCs w:val="20"/>
        </w:rPr>
        <w:t>at</w:t>
      </w:r>
      <w:r w:rsidRPr="00C8729A">
        <w:rPr>
          <w:rFonts w:ascii="Arial" w:hAnsi="Arial" w:cs="Arial"/>
          <w:sz w:val="20"/>
          <w:szCs w:val="20"/>
        </w:rPr>
        <w:t xml:space="preserve"> </w:t>
      </w:r>
      <w:r>
        <w:rPr>
          <w:rFonts w:ascii="Arial" w:hAnsi="Arial" w:cs="Arial"/>
          <w:sz w:val="20"/>
          <w:szCs w:val="20"/>
        </w:rPr>
        <w:t xml:space="preserve">Kupující </w:t>
      </w:r>
      <w:r w:rsidRPr="00C8729A">
        <w:rPr>
          <w:rFonts w:ascii="Arial" w:hAnsi="Arial" w:cs="Arial"/>
          <w:sz w:val="20"/>
          <w:szCs w:val="20"/>
        </w:rPr>
        <w:t>příslušné doklady, prokazující předání</w:t>
      </w:r>
      <w:r w:rsidRPr="00706D0C">
        <w:rPr>
          <w:rFonts w:ascii="Arial" w:hAnsi="Arial" w:cs="Arial"/>
          <w:sz w:val="20"/>
          <w:szCs w:val="20"/>
        </w:rPr>
        <w:t xml:space="preserve"> a převzetí </w:t>
      </w:r>
      <w:r>
        <w:rPr>
          <w:rFonts w:ascii="Arial" w:hAnsi="Arial" w:cs="Arial"/>
          <w:sz w:val="20"/>
          <w:szCs w:val="20"/>
        </w:rPr>
        <w:t>z</w:t>
      </w:r>
      <w:r w:rsidRPr="00706D0C">
        <w:rPr>
          <w:rFonts w:ascii="Arial" w:hAnsi="Arial" w:cs="Arial"/>
          <w:sz w:val="20"/>
          <w:szCs w:val="20"/>
        </w:rPr>
        <w:t>boží, tj. dodací listy</w:t>
      </w:r>
      <w:r>
        <w:rPr>
          <w:rFonts w:ascii="Arial" w:hAnsi="Arial" w:cs="Arial"/>
          <w:sz w:val="20"/>
          <w:szCs w:val="20"/>
        </w:rPr>
        <w:t xml:space="preserve">. </w:t>
      </w:r>
    </w:p>
    <w:p w14:paraId="0F71CFE8" w14:textId="60000BB9" w:rsidR="001A223A" w:rsidRPr="002778BF" w:rsidRDefault="001A223A" w:rsidP="001A223A">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V rámci dodávky </w:t>
      </w:r>
      <w:r w:rsidR="00073EA4">
        <w:rPr>
          <w:rFonts w:ascii="Arial" w:hAnsi="Arial" w:cs="Arial"/>
          <w:sz w:val="20"/>
          <w:szCs w:val="20"/>
        </w:rPr>
        <w:t>z</w:t>
      </w:r>
      <w:r>
        <w:rPr>
          <w:rFonts w:ascii="Arial" w:hAnsi="Arial" w:cs="Arial"/>
          <w:sz w:val="20"/>
          <w:szCs w:val="20"/>
        </w:rPr>
        <w:t xml:space="preserve">boží se </w:t>
      </w:r>
      <w:r w:rsidR="00073EA4">
        <w:rPr>
          <w:rFonts w:ascii="Arial" w:hAnsi="Arial" w:cs="Arial"/>
          <w:sz w:val="20"/>
          <w:szCs w:val="20"/>
        </w:rPr>
        <w:t xml:space="preserve">Prodávající </w:t>
      </w:r>
      <w:r w:rsidRPr="002778BF">
        <w:rPr>
          <w:rFonts w:ascii="Arial" w:hAnsi="Arial" w:cs="Arial"/>
          <w:sz w:val="20"/>
          <w:szCs w:val="20"/>
        </w:rPr>
        <w:t xml:space="preserve">zavazuje opatřit </w:t>
      </w:r>
      <w:r>
        <w:rPr>
          <w:rFonts w:ascii="Arial" w:hAnsi="Arial" w:cs="Arial"/>
          <w:sz w:val="20"/>
          <w:szCs w:val="20"/>
        </w:rPr>
        <w:t xml:space="preserve">jednotlivé druhy </w:t>
      </w:r>
      <w:r w:rsidR="00073EA4">
        <w:rPr>
          <w:rFonts w:ascii="Arial" w:hAnsi="Arial" w:cs="Arial"/>
          <w:sz w:val="20"/>
          <w:szCs w:val="20"/>
        </w:rPr>
        <w:t>propagačních prostředků</w:t>
      </w:r>
      <w:r>
        <w:rPr>
          <w:rFonts w:ascii="Arial" w:hAnsi="Arial" w:cs="Arial"/>
          <w:sz w:val="20"/>
          <w:szCs w:val="20"/>
        </w:rPr>
        <w:t xml:space="preserve"> </w:t>
      </w:r>
      <w:r w:rsidRPr="002778BF">
        <w:rPr>
          <w:rFonts w:ascii="Arial" w:hAnsi="Arial" w:cs="Arial"/>
          <w:sz w:val="20"/>
          <w:szCs w:val="20"/>
        </w:rPr>
        <w:t>potiskem</w:t>
      </w:r>
      <w:r w:rsidR="00073EA4">
        <w:rPr>
          <w:rFonts w:ascii="Arial" w:hAnsi="Arial" w:cs="Arial"/>
          <w:sz w:val="20"/>
          <w:szCs w:val="20"/>
        </w:rPr>
        <w:t xml:space="preserve"> či samolepkou</w:t>
      </w:r>
      <w:r w:rsidRPr="002778BF">
        <w:rPr>
          <w:rFonts w:ascii="Arial" w:hAnsi="Arial" w:cs="Arial"/>
          <w:sz w:val="20"/>
          <w:szCs w:val="20"/>
        </w:rPr>
        <w:t xml:space="preserve"> s logem VZP ČR</w:t>
      </w:r>
      <w:r w:rsidR="005C19B3">
        <w:rPr>
          <w:rFonts w:ascii="Arial" w:hAnsi="Arial" w:cs="Arial"/>
          <w:sz w:val="20"/>
          <w:szCs w:val="20"/>
        </w:rPr>
        <w:t xml:space="preserve"> (dále též </w:t>
      </w:r>
      <w:r w:rsidR="005C19B3" w:rsidRPr="008F361F">
        <w:rPr>
          <w:rFonts w:ascii="Arial" w:hAnsi="Arial" w:cs="Arial"/>
          <w:b/>
          <w:sz w:val="20"/>
          <w:szCs w:val="20"/>
        </w:rPr>
        <w:t>„branding“</w:t>
      </w:r>
      <w:r w:rsidR="005C19B3">
        <w:rPr>
          <w:rFonts w:ascii="Arial" w:hAnsi="Arial" w:cs="Arial"/>
          <w:sz w:val="20"/>
          <w:szCs w:val="20"/>
        </w:rPr>
        <w:t>)</w:t>
      </w:r>
      <w:r w:rsidR="00B67988">
        <w:rPr>
          <w:rFonts w:ascii="Arial" w:hAnsi="Arial" w:cs="Arial"/>
          <w:sz w:val="20"/>
          <w:szCs w:val="20"/>
        </w:rPr>
        <w:t xml:space="preserve">. </w:t>
      </w:r>
    </w:p>
    <w:p w14:paraId="6CC00632" w14:textId="77777777" w:rsidR="00146495" w:rsidRDefault="00146495" w:rsidP="00146495">
      <w:pPr>
        <w:numPr>
          <w:ilvl w:val="0"/>
          <w:numId w:val="9"/>
        </w:numPr>
        <w:spacing w:after="120" w:line="240" w:lineRule="auto"/>
        <w:ind w:left="426" w:hanging="426"/>
        <w:jc w:val="both"/>
        <w:rPr>
          <w:rFonts w:ascii="Arial" w:hAnsi="Arial" w:cs="Arial"/>
          <w:sz w:val="20"/>
          <w:szCs w:val="20"/>
        </w:rPr>
      </w:pPr>
      <w:r w:rsidRPr="004C32F6">
        <w:rPr>
          <w:rFonts w:ascii="Arial" w:hAnsi="Arial" w:cs="Arial"/>
          <w:sz w:val="20"/>
          <w:szCs w:val="20"/>
        </w:rPr>
        <w:t>Podrobná sortimentní a množstevní specifikace propagačních prostředků s požadavky na druh či způsob jejich označení logem VZP ČR, barvu a kvalitu je uvedena v Příloze č. 1 této Smlouvy.</w:t>
      </w:r>
    </w:p>
    <w:p w14:paraId="1BB5D7DE" w14:textId="2C384EE3" w:rsidR="00146495" w:rsidRDefault="00146495" w:rsidP="00146495">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Branding, resp. označení zboží </w:t>
      </w:r>
      <w:r w:rsidRPr="000666A7">
        <w:rPr>
          <w:rFonts w:ascii="Arial" w:hAnsi="Arial" w:cs="Arial"/>
          <w:sz w:val="20"/>
          <w:szCs w:val="20"/>
        </w:rPr>
        <w:t>logem VZP ČR</w:t>
      </w:r>
      <w:r w:rsidR="000C1888">
        <w:rPr>
          <w:rFonts w:ascii="Arial" w:hAnsi="Arial" w:cs="Arial"/>
          <w:sz w:val="20"/>
          <w:szCs w:val="20"/>
        </w:rPr>
        <w:t>,</w:t>
      </w:r>
      <w:r w:rsidDel="0050523A">
        <w:rPr>
          <w:rFonts w:ascii="Arial" w:hAnsi="Arial" w:cs="Arial"/>
          <w:sz w:val="20"/>
          <w:szCs w:val="20"/>
        </w:rPr>
        <w:t xml:space="preserve"> </w:t>
      </w:r>
      <w:r>
        <w:rPr>
          <w:rFonts w:ascii="Arial" w:hAnsi="Arial" w:cs="Arial"/>
          <w:sz w:val="20"/>
          <w:szCs w:val="20"/>
        </w:rPr>
        <w:t xml:space="preserve">provede Prodávající v </w:t>
      </w:r>
      <w:r w:rsidRPr="000666A7">
        <w:rPr>
          <w:rFonts w:ascii="Arial" w:hAnsi="Arial" w:cs="Arial"/>
          <w:sz w:val="20"/>
          <w:szCs w:val="20"/>
        </w:rPr>
        <w:t>souladu s Grafickým manuálem VZP ČR, který je volně dostupný na adrese</w:t>
      </w:r>
      <w:r w:rsidRPr="00E94DEF">
        <w:rPr>
          <w:rFonts w:ascii="Arial" w:hAnsi="Arial" w:cs="Arial"/>
          <w:sz w:val="20"/>
          <w:szCs w:val="20"/>
        </w:rPr>
        <w:t xml:space="preserve"> </w:t>
      </w:r>
      <w:hyperlink r:id="rId13" w:history="1">
        <w:r w:rsidRPr="000666A7">
          <w:rPr>
            <w:rStyle w:val="Hypertextovodkaz"/>
            <w:rFonts w:ascii="Arial" w:hAnsi="Arial" w:cs="Arial"/>
            <w:sz w:val="20"/>
            <w:szCs w:val="20"/>
          </w:rPr>
          <w:t>https://www.vzp.cz/o-nas/tiskove-centrum/ke-stazeni</w:t>
        </w:r>
      </w:hyperlink>
      <w:r w:rsidRPr="000666A7">
        <w:rPr>
          <w:rFonts w:ascii="Arial" w:hAnsi="Arial" w:cs="Arial"/>
          <w:sz w:val="20"/>
          <w:szCs w:val="20"/>
        </w:rPr>
        <w:t xml:space="preserve">. </w:t>
      </w:r>
    </w:p>
    <w:p w14:paraId="2B9D4A1C" w14:textId="2FF3A009" w:rsidR="009856E9" w:rsidRPr="00AA4D34" w:rsidRDefault="00C23B90" w:rsidP="00A3177E">
      <w:pPr>
        <w:numPr>
          <w:ilvl w:val="0"/>
          <w:numId w:val="9"/>
        </w:numPr>
        <w:spacing w:after="120" w:line="240" w:lineRule="auto"/>
        <w:ind w:left="426" w:hanging="426"/>
        <w:jc w:val="both"/>
        <w:rPr>
          <w:rFonts w:ascii="Arial" w:hAnsi="Arial" w:cs="Arial"/>
          <w:sz w:val="20"/>
          <w:szCs w:val="20"/>
        </w:rPr>
      </w:pPr>
      <w:r w:rsidRPr="00AA4D34">
        <w:rPr>
          <w:rFonts w:ascii="Arial" w:hAnsi="Arial" w:cs="Arial"/>
          <w:sz w:val="20"/>
          <w:szCs w:val="20"/>
        </w:rPr>
        <w:t xml:space="preserve">Prodávající zašle Kupující </w:t>
      </w:r>
      <w:r w:rsidR="00112E3F" w:rsidRPr="00AA4D34">
        <w:rPr>
          <w:rFonts w:ascii="Arial" w:hAnsi="Arial" w:cs="Arial"/>
          <w:sz w:val="20"/>
          <w:szCs w:val="20"/>
        </w:rPr>
        <w:t xml:space="preserve">obrazový </w:t>
      </w:r>
      <w:r w:rsidRPr="00AA4D34">
        <w:rPr>
          <w:rFonts w:ascii="Arial" w:hAnsi="Arial" w:cs="Arial"/>
          <w:sz w:val="20"/>
          <w:szCs w:val="20"/>
        </w:rPr>
        <w:t xml:space="preserve">náhled </w:t>
      </w:r>
      <w:r w:rsidR="00112E3F" w:rsidRPr="00AA4D34">
        <w:rPr>
          <w:rFonts w:ascii="Arial" w:hAnsi="Arial" w:cs="Arial"/>
          <w:sz w:val="20"/>
          <w:szCs w:val="20"/>
        </w:rPr>
        <w:t xml:space="preserve">ke </w:t>
      </w:r>
      <w:r w:rsidRPr="00AA4D34">
        <w:rPr>
          <w:rFonts w:ascii="Arial" w:hAnsi="Arial" w:cs="Arial"/>
          <w:sz w:val="20"/>
          <w:szCs w:val="20"/>
        </w:rPr>
        <w:t>korektu</w:t>
      </w:r>
      <w:r w:rsidR="00112E3F" w:rsidRPr="00AA4D34">
        <w:rPr>
          <w:rFonts w:ascii="Arial" w:hAnsi="Arial" w:cs="Arial"/>
          <w:sz w:val="20"/>
          <w:szCs w:val="20"/>
        </w:rPr>
        <w:t>ře</w:t>
      </w:r>
      <w:r w:rsidRPr="00AA4D34">
        <w:rPr>
          <w:rFonts w:ascii="Arial" w:hAnsi="Arial" w:cs="Arial"/>
          <w:sz w:val="20"/>
          <w:szCs w:val="20"/>
        </w:rPr>
        <w:t xml:space="preserve"> před p</w:t>
      </w:r>
      <w:r w:rsidR="005C19B3">
        <w:rPr>
          <w:rFonts w:ascii="Arial" w:hAnsi="Arial" w:cs="Arial"/>
          <w:sz w:val="20"/>
          <w:szCs w:val="20"/>
        </w:rPr>
        <w:t xml:space="preserve">rovedením brandingu </w:t>
      </w:r>
      <w:r w:rsidR="00073EA4">
        <w:rPr>
          <w:rFonts w:ascii="Arial" w:hAnsi="Arial" w:cs="Arial"/>
          <w:sz w:val="20"/>
          <w:szCs w:val="20"/>
        </w:rPr>
        <w:t>z</w:t>
      </w:r>
      <w:r w:rsidR="00BE1551" w:rsidRPr="00AA4D34">
        <w:rPr>
          <w:rFonts w:ascii="Arial" w:hAnsi="Arial" w:cs="Arial"/>
          <w:sz w:val="20"/>
          <w:szCs w:val="20"/>
        </w:rPr>
        <w:t>boží</w:t>
      </w:r>
      <w:r w:rsidRPr="00AA4D34">
        <w:rPr>
          <w:rFonts w:ascii="Arial" w:hAnsi="Arial" w:cs="Arial"/>
          <w:sz w:val="20"/>
          <w:szCs w:val="20"/>
        </w:rPr>
        <w:t>.</w:t>
      </w:r>
      <w:r w:rsidR="00BE1551" w:rsidRPr="00AA4D34">
        <w:rPr>
          <w:rFonts w:ascii="Arial" w:hAnsi="Arial" w:cs="Arial"/>
          <w:sz w:val="20"/>
          <w:szCs w:val="20"/>
        </w:rPr>
        <w:t xml:space="preserve"> Schválení </w:t>
      </w:r>
      <w:r w:rsidR="00112E3F" w:rsidRPr="00AA4D34">
        <w:rPr>
          <w:rFonts w:ascii="Arial" w:hAnsi="Arial" w:cs="Arial"/>
          <w:sz w:val="20"/>
          <w:szCs w:val="20"/>
        </w:rPr>
        <w:t xml:space="preserve">korektury </w:t>
      </w:r>
      <w:r w:rsidR="00BE1551" w:rsidRPr="00AA4D34">
        <w:rPr>
          <w:rFonts w:ascii="Arial" w:hAnsi="Arial" w:cs="Arial"/>
          <w:sz w:val="20"/>
          <w:szCs w:val="20"/>
        </w:rPr>
        <w:t xml:space="preserve">proběhne e-mailem, teprve po schválení </w:t>
      </w:r>
      <w:r w:rsidR="00112E3F" w:rsidRPr="00AA4D34">
        <w:rPr>
          <w:rFonts w:ascii="Arial" w:hAnsi="Arial" w:cs="Arial"/>
          <w:sz w:val="20"/>
          <w:szCs w:val="20"/>
        </w:rPr>
        <w:t xml:space="preserve">obrazového náhledu </w:t>
      </w:r>
      <w:r w:rsidR="005C19B3">
        <w:rPr>
          <w:rFonts w:ascii="Arial" w:hAnsi="Arial" w:cs="Arial"/>
          <w:sz w:val="20"/>
          <w:szCs w:val="20"/>
        </w:rPr>
        <w:t xml:space="preserve">ze strany </w:t>
      </w:r>
      <w:r w:rsidR="00BE1551" w:rsidRPr="00AA4D34">
        <w:rPr>
          <w:rFonts w:ascii="Arial" w:hAnsi="Arial" w:cs="Arial"/>
          <w:sz w:val="20"/>
          <w:szCs w:val="20"/>
        </w:rPr>
        <w:t xml:space="preserve">Kupující může Prodávající </w:t>
      </w:r>
      <w:r w:rsidR="00112E3F" w:rsidRPr="00AA4D34">
        <w:rPr>
          <w:rFonts w:ascii="Arial" w:hAnsi="Arial" w:cs="Arial"/>
          <w:sz w:val="20"/>
          <w:szCs w:val="20"/>
        </w:rPr>
        <w:t>potvrdit</w:t>
      </w:r>
      <w:r w:rsidR="005C19B3">
        <w:rPr>
          <w:rFonts w:ascii="Arial" w:hAnsi="Arial" w:cs="Arial"/>
          <w:sz w:val="20"/>
          <w:szCs w:val="20"/>
        </w:rPr>
        <w:t xml:space="preserve"> branding</w:t>
      </w:r>
      <w:r w:rsidR="00112E3F" w:rsidRPr="00AA4D34">
        <w:rPr>
          <w:rFonts w:ascii="Arial" w:hAnsi="Arial" w:cs="Arial"/>
          <w:sz w:val="20"/>
          <w:szCs w:val="20"/>
        </w:rPr>
        <w:t xml:space="preserve"> do výroby</w:t>
      </w:r>
      <w:r w:rsidR="00BE1551" w:rsidRPr="00AA4D34">
        <w:rPr>
          <w:rFonts w:ascii="Arial" w:hAnsi="Arial" w:cs="Arial"/>
          <w:sz w:val="20"/>
          <w:szCs w:val="20"/>
        </w:rPr>
        <w:t xml:space="preserve">. </w:t>
      </w:r>
      <w:r w:rsidR="00E21E06" w:rsidRPr="00AA4D34">
        <w:rPr>
          <w:rFonts w:ascii="Arial" w:hAnsi="Arial" w:cs="Arial"/>
          <w:sz w:val="20"/>
          <w:szCs w:val="20"/>
        </w:rPr>
        <w:t xml:space="preserve">Vyjádření ke korektuře </w:t>
      </w:r>
      <w:r w:rsidR="00BE1551" w:rsidRPr="00AA4D34">
        <w:rPr>
          <w:rFonts w:ascii="Arial" w:hAnsi="Arial" w:cs="Arial"/>
          <w:sz w:val="20"/>
          <w:szCs w:val="20"/>
        </w:rPr>
        <w:t>proběhne ze strany Kupující bez zbytečného odkladu</w:t>
      </w:r>
      <w:r w:rsidR="00E21E06" w:rsidRPr="00AA4D34">
        <w:rPr>
          <w:rFonts w:ascii="Arial" w:hAnsi="Arial" w:cs="Arial"/>
          <w:sz w:val="20"/>
          <w:szCs w:val="20"/>
        </w:rPr>
        <w:t xml:space="preserve">, maximálně </w:t>
      </w:r>
      <w:r w:rsidR="00146495">
        <w:rPr>
          <w:rFonts w:ascii="Arial" w:hAnsi="Arial" w:cs="Arial"/>
          <w:sz w:val="20"/>
          <w:szCs w:val="20"/>
        </w:rPr>
        <w:t>třetí</w:t>
      </w:r>
      <w:r w:rsidR="00E21E06" w:rsidRPr="00AA4D34">
        <w:rPr>
          <w:rFonts w:ascii="Arial" w:hAnsi="Arial" w:cs="Arial"/>
          <w:sz w:val="20"/>
          <w:szCs w:val="20"/>
        </w:rPr>
        <w:t xml:space="preserve"> pracovní den po zaslání.</w:t>
      </w:r>
    </w:p>
    <w:p w14:paraId="4C30EE4F" w14:textId="28DA6BCA" w:rsidR="009856E9" w:rsidRPr="00930767" w:rsidRDefault="009856E9" w:rsidP="009856E9">
      <w:pPr>
        <w:numPr>
          <w:ilvl w:val="0"/>
          <w:numId w:val="9"/>
        </w:numPr>
        <w:spacing w:after="120" w:line="240" w:lineRule="auto"/>
        <w:ind w:left="426" w:hanging="426"/>
        <w:jc w:val="both"/>
        <w:rPr>
          <w:rFonts w:ascii="Arial" w:hAnsi="Arial" w:cs="Arial"/>
          <w:sz w:val="20"/>
          <w:szCs w:val="20"/>
        </w:rPr>
      </w:pPr>
      <w:r w:rsidRPr="00930767">
        <w:rPr>
          <w:rFonts w:ascii="Arial" w:hAnsi="Arial" w:cs="Arial"/>
          <w:sz w:val="20"/>
          <w:szCs w:val="20"/>
        </w:rPr>
        <w:t xml:space="preserve">Předmětem </w:t>
      </w:r>
      <w:r w:rsidRPr="00930767">
        <w:rPr>
          <w:rFonts w:ascii="Arial" w:hAnsi="Arial" w:cs="Arial"/>
          <w:bCs/>
          <w:sz w:val="20"/>
          <w:szCs w:val="20"/>
        </w:rPr>
        <w:t>Smlouvy</w:t>
      </w:r>
      <w:r w:rsidRPr="00930767">
        <w:rPr>
          <w:rFonts w:ascii="Arial" w:hAnsi="Arial" w:cs="Arial"/>
          <w:sz w:val="20"/>
          <w:szCs w:val="20"/>
        </w:rPr>
        <w:t xml:space="preserve"> je na druhé straně závazek Kupující poskytnout Prodávající součinnost nezbytnou ke splnění jejích závazků vyplývajících z této </w:t>
      </w:r>
      <w:r w:rsidRPr="00930767">
        <w:rPr>
          <w:rFonts w:ascii="Arial" w:hAnsi="Arial" w:cs="Arial"/>
          <w:bCs/>
          <w:sz w:val="20"/>
          <w:szCs w:val="20"/>
        </w:rPr>
        <w:t>Smlouvy</w:t>
      </w:r>
      <w:r w:rsidRPr="00930767">
        <w:rPr>
          <w:rFonts w:ascii="Arial" w:hAnsi="Arial" w:cs="Arial"/>
          <w:sz w:val="20"/>
          <w:szCs w:val="20"/>
        </w:rPr>
        <w:t xml:space="preserve">, dále řádně dodané zboží převzít a zaplatit za ně Prodávající dohodnutou cenu dle čl. III. této </w:t>
      </w:r>
      <w:r w:rsidRPr="00930767">
        <w:rPr>
          <w:rFonts w:ascii="Arial" w:hAnsi="Arial" w:cs="Arial"/>
          <w:bCs/>
          <w:sz w:val="20"/>
          <w:szCs w:val="20"/>
        </w:rPr>
        <w:t>Smlouvy</w:t>
      </w:r>
      <w:r w:rsidRPr="00930767">
        <w:rPr>
          <w:rFonts w:ascii="Arial" w:hAnsi="Arial" w:cs="Arial"/>
          <w:sz w:val="20"/>
          <w:szCs w:val="20"/>
        </w:rPr>
        <w:t xml:space="preserve">. </w:t>
      </w:r>
    </w:p>
    <w:p w14:paraId="79C1239E" w14:textId="77777777" w:rsidR="0058459B" w:rsidRPr="00930767" w:rsidRDefault="0058459B" w:rsidP="0058459B">
      <w:pPr>
        <w:spacing w:after="120" w:line="240" w:lineRule="auto"/>
        <w:ind w:left="426"/>
        <w:jc w:val="both"/>
        <w:rPr>
          <w:rFonts w:ascii="Arial" w:hAnsi="Arial" w:cs="Arial"/>
          <w:sz w:val="20"/>
          <w:szCs w:val="20"/>
        </w:rPr>
      </w:pPr>
    </w:p>
    <w:p w14:paraId="244E4BCB" w14:textId="77777777"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6ABE7A78" w14:textId="77777777"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286D31A0" w14:textId="77777777" w:rsidR="00C36AF8" w:rsidRDefault="00C36AF8" w:rsidP="009856E9">
      <w:pPr>
        <w:spacing w:after="0"/>
        <w:jc w:val="center"/>
        <w:rPr>
          <w:rFonts w:ascii="Arial" w:hAnsi="Arial" w:cs="Arial"/>
          <w:b/>
          <w:sz w:val="20"/>
          <w:szCs w:val="20"/>
        </w:rPr>
      </w:pPr>
    </w:p>
    <w:p w14:paraId="00158D69" w14:textId="0FB2544A"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0" w:name="_Ref299625782"/>
      <w:bookmarkStart w:id="1" w:name="_Ref331432495"/>
      <w:r w:rsidRPr="00B33308">
        <w:rPr>
          <w:rFonts w:ascii="Arial" w:hAnsi="Arial" w:cs="Arial"/>
          <w:sz w:val="20"/>
          <w:szCs w:val="20"/>
        </w:rPr>
        <w:t xml:space="preserve">Místy dodání </w:t>
      </w:r>
      <w:r w:rsidR="009856E9">
        <w:rPr>
          <w:rFonts w:ascii="Arial" w:hAnsi="Arial" w:cs="Arial"/>
          <w:sz w:val="20"/>
          <w:szCs w:val="20"/>
        </w:rPr>
        <w:t xml:space="preserve">zboží dle této Smlouvy </w:t>
      </w:r>
      <w:r w:rsidRPr="00B33308">
        <w:rPr>
          <w:rFonts w:ascii="Arial" w:hAnsi="Arial" w:cs="Arial"/>
          <w:sz w:val="20"/>
          <w:szCs w:val="20"/>
        </w:rPr>
        <w:t xml:space="preserve">jsou objekty </w:t>
      </w:r>
      <w:r w:rsidR="009856E9">
        <w:rPr>
          <w:rFonts w:ascii="Arial" w:hAnsi="Arial" w:cs="Arial"/>
          <w:sz w:val="20"/>
          <w:szCs w:val="20"/>
        </w:rPr>
        <w:t xml:space="preserve">VZP ČR </w:t>
      </w:r>
      <w:r w:rsidRPr="00B33308">
        <w:rPr>
          <w:rFonts w:ascii="Arial" w:hAnsi="Arial" w:cs="Arial"/>
          <w:sz w:val="20"/>
          <w:szCs w:val="20"/>
        </w:rPr>
        <w:t>v rámci celé České republiky</w:t>
      </w:r>
      <w:r w:rsidR="008F361F">
        <w:rPr>
          <w:rFonts w:ascii="Arial" w:hAnsi="Arial" w:cs="Arial"/>
          <w:sz w:val="20"/>
          <w:szCs w:val="20"/>
        </w:rPr>
        <w:t xml:space="preserve"> (dále jen </w:t>
      </w:r>
      <w:r w:rsidR="008F361F" w:rsidRPr="006B2258">
        <w:rPr>
          <w:rFonts w:ascii="Arial" w:hAnsi="Arial" w:cs="Arial"/>
          <w:b/>
          <w:sz w:val="20"/>
          <w:szCs w:val="20"/>
        </w:rPr>
        <w:t>„distribuční místa“</w:t>
      </w:r>
      <w:r w:rsidR="008F361F">
        <w:rPr>
          <w:rFonts w:ascii="Arial" w:hAnsi="Arial" w:cs="Arial"/>
          <w:sz w:val="20"/>
          <w:szCs w:val="20"/>
        </w:rPr>
        <w:t>)</w:t>
      </w:r>
      <w:r w:rsidRPr="00B33308">
        <w:rPr>
          <w:rFonts w:ascii="Arial" w:hAnsi="Arial" w:cs="Arial"/>
          <w:sz w:val="20"/>
          <w:szCs w:val="20"/>
        </w:rPr>
        <w:t>, jejichž seznam včetně plných adres</w:t>
      </w:r>
      <w:r w:rsidR="009856E9">
        <w:rPr>
          <w:rFonts w:ascii="Arial" w:hAnsi="Arial" w:cs="Arial"/>
          <w:sz w:val="20"/>
          <w:szCs w:val="20"/>
        </w:rPr>
        <w:t xml:space="preserve"> jednotlivých objektů a kontaktních údajů </w:t>
      </w:r>
      <w:r w:rsidRPr="00B33308">
        <w:rPr>
          <w:rFonts w:ascii="Arial" w:hAnsi="Arial" w:cs="Arial"/>
          <w:sz w:val="20"/>
          <w:szCs w:val="20"/>
        </w:rPr>
        <w:t xml:space="preserve">je uveden </w:t>
      </w:r>
      <w:r w:rsidRPr="002B4C09">
        <w:rPr>
          <w:rFonts w:ascii="Arial" w:hAnsi="Arial" w:cs="Arial"/>
          <w:sz w:val="20"/>
          <w:szCs w:val="20"/>
        </w:rPr>
        <w:t>v </w:t>
      </w:r>
      <w:r w:rsidRPr="000637D9">
        <w:rPr>
          <w:rFonts w:ascii="Arial" w:hAnsi="Arial" w:cs="Arial"/>
          <w:sz w:val="20"/>
          <w:szCs w:val="20"/>
          <w:u w:val="single"/>
        </w:rPr>
        <w:t>Příloze č. </w:t>
      </w:r>
      <w:r w:rsidR="0050523A">
        <w:rPr>
          <w:rFonts w:ascii="Arial" w:hAnsi="Arial" w:cs="Arial"/>
          <w:sz w:val="20"/>
          <w:szCs w:val="20"/>
          <w:u w:val="single"/>
        </w:rPr>
        <w:t>2</w:t>
      </w:r>
      <w:r w:rsidR="00FD1362" w:rsidRPr="00B33308">
        <w:rPr>
          <w:rFonts w:ascii="Arial" w:hAnsi="Arial" w:cs="Arial"/>
          <w:sz w:val="20"/>
          <w:szCs w:val="20"/>
        </w:rPr>
        <w:t xml:space="preserve"> </w:t>
      </w:r>
      <w:r w:rsidRPr="00B33308">
        <w:rPr>
          <w:rFonts w:ascii="Arial" w:hAnsi="Arial" w:cs="Arial"/>
          <w:sz w:val="20"/>
          <w:szCs w:val="20"/>
        </w:rPr>
        <w:t xml:space="preserve">této Smlouvy. </w:t>
      </w:r>
      <w:bookmarkEnd w:id="0"/>
      <w:bookmarkEnd w:id="1"/>
    </w:p>
    <w:p w14:paraId="6F1180E2" w14:textId="66CD92A5" w:rsidR="00146495" w:rsidRDefault="00146495" w:rsidP="00146495">
      <w:pPr>
        <w:pStyle w:val="Default"/>
        <w:numPr>
          <w:ilvl w:val="0"/>
          <w:numId w:val="44"/>
        </w:numPr>
        <w:ind w:left="360"/>
        <w:jc w:val="both"/>
        <w:rPr>
          <w:sz w:val="20"/>
          <w:szCs w:val="20"/>
          <w:lang w:eastAsia="cs-CZ"/>
        </w:rPr>
      </w:pPr>
      <w:bookmarkStart w:id="2" w:name="_Ref348086008"/>
      <w:bookmarkStart w:id="3" w:name="_Ref289252377"/>
      <w:bookmarkStart w:id="4" w:name="_Ref279673857"/>
      <w:r w:rsidRPr="00B33308">
        <w:rPr>
          <w:sz w:val="20"/>
          <w:szCs w:val="20"/>
        </w:rPr>
        <w:t>Prodávající je povin</w:t>
      </w:r>
      <w:r>
        <w:rPr>
          <w:sz w:val="20"/>
          <w:szCs w:val="20"/>
        </w:rPr>
        <w:t>n</w:t>
      </w:r>
      <w:r w:rsidR="000C1888">
        <w:rPr>
          <w:sz w:val="20"/>
          <w:szCs w:val="20"/>
        </w:rPr>
        <w:t>a</w:t>
      </w:r>
      <w:r w:rsidRPr="00B33308">
        <w:rPr>
          <w:sz w:val="20"/>
          <w:szCs w:val="20"/>
        </w:rPr>
        <w:t xml:space="preserve"> dodat zboží do </w:t>
      </w:r>
      <w:r>
        <w:rPr>
          <w:sz w:val="20"/>
          <w:szCs w:val="20"/>
        </w:rPr>
        <w:t xml:space="preserve">jednotlivých distribučních </w:t>
      </w:r>
      <w:r w:rsidRPr="00B33308">
        <w:rPr>
          <w:sz w:val="20"/>
          <w:szCs w:val="20"/>
        </w:rPr>
        <w:t>míst</w:t>
      </w:r>
      <w:r>
        <w:rPr>
          <w:sz w:val="20"/>
          <w:szCs w:val="20"/>
        </w:rPr>
        <w:t xml:space="preserve"> v souladu s </w:t>
      </w:r>
      <w:r w:rsidRPr="00C36AF8">
        <w:rPr>
          <w:sz w:val="20"/>
          <w:szCs w:val="20"/>
          <w:u w:val="single"/>
        </w:rPr>
        <w:t>Přílohou č. 2</w:t>
      </w:r>
      <w:r>
        <w:rPr>
          <w:sz w:val="20"/>
          <w:szCs w:val="20"/>
        </w:rPr>
        <w:t xml:space="preserve"> této                                                                                                                                        Smlouvy nejdéle </w:t>
      </w:r>
      <w:r>
        <w:rPr>
          <w:b/>
          <w:sz w:val="20"/>
          <w:szCs w:val="20"/>
        </w:rPr>
        <w:t>d</w:t>
      </w:r>
      <w:r w:rsidRPr="00B33308">
        <w:rPr>
          <w:b/>
          <w:sz w:val="20"/>
          <w:szCs w:val="20"/>
        </w:rPr>
        <w:t>o</w:t>
      </w:r>
      <w:r>
        <w:rPr>
          <w:b/>
          <w:sz w:val="20"/>
          <w:szCs w:val="20"/>
        </w:rPr>
        <w:t xml:space="preserve"> čtyřiceti </w:t>
      </w:r>
      <w:r w:rsidRPr="00B33308">
        <w:rPr>
          <w:b/>
          <w:sz w:val="20"/>
          <w:szCs w:val="20"/>
        </w:rPr>
        <w:t>(</w:t>
      </w:r>
      <w:r>
        <w:rPr>
          <w:b/>
          <w:sz w:val="20"/>
          <w:szCs w:val="20"/>
        </w:rPr>
        <w:t>40</w:t>
      </w:r>
      <w:r w:rsidRPr="00B33308">
        <w:rPr>
          <w:b/>
          <w:sz w:val="20"/>
          <w:szCs w:val="20"/>
        </w:rPr>
        <w:t xml:space="preserve">) </w:t>
      </w:r>
      <w:r>
        <w:rPr>
          <w:b/>
          <w:sz w:val="20"/>
          <w:szCs w:val="20"/>
        </w:rPr>
        <w:t xml:space="preserve">pracovních </w:t>
      </w:r>
      <w:r w:rsidRPr="00B33308">
        <w:rPr>
          <w:b/>
          <w:sz w:val="20"/>
          <w:szCs w:val="20"/>
        </w:rPr>
        <w:t>dn</w:t>
      </w:r>
      <w:r>
        <w:rPr>
          <w:b/>
          <w:sz w:val="20"/>
          <w:szCs w:val="20"/>
        </w:rPr>
        <w:t>ů</w:t>
      </w:r>
      <w:r w:rsidRPr="00B33308">
        <w:rPr>
          <w:sz w:val="20"/>
          <w:szCs w:val="20"/>
        </w:rPr>
        <w:t xml:space="preserve"> od</w:t>
      </w:r>
      <w:r>
        <w:rPr>
          <w:sz w:val="20"/>
          <w:szCs w:val="20"/>
        </w:rPr>
        <w:t>e dne</w:t>
      </w:r>
      <w:r w:rsidRPr="00B33308">
        <w:rPr>
          <w:sz w:val="20"/>
          <w:szCs w:val="20"/>
        </w:rPr>
        <w:t xml:space="preserve"> nabytí účinnosti Smlouvy</w:t>
      </w:r>
      <w:r w:rsidR="000C1888">
        <w:rPr>
          <w:sz w:val="20"/>
          <w:szCs w:val="20"/>
        </w:rPr>
        <w:t>, a to v celém smluveném množstevním objemu</w:t>
      </w:r>
      <w:r w:rsidRPr="00B33308">
        <w:rPr>
          <w:sz w:val="20"/>
          <w:szCs w:val="20"/>
        </w:rPr>
        <w:t>.</w:t>
      </w:r>
      <w:r>
        <w:rPr>
          <w:sz w:val="20"/>
          <w:szCs w:val="20"/>
        </w:rPr>
        <w:t xml:space="preserve"> </w:t>
      </w:r>
      <w:r w:rsidRPr="001C683E">
        <w:rPr>
          <w:sz w:val="20"/>
          <w:szCs w:val="20"/>
          <w:lang w:eastAsia="cs-CZ"/>
        </w:rPr>
        <w:t xml:space="preserve">Připadne-li poslední den lhůty pro dodání zboží na sobotu, neděli, nebo státní svátek, je posledním dnem lhůty pracovní den nejblíže následující. Nebude-li mezi Prodávající a Kupující dohodnuto jinak, platí, že předání a převzetí zboží proběhne v pracovní dny v době od 08:00 do 14:00 hodin. </w:t>
      </w:r>
    </w:p>
    <w:p w14:paraId="0EAFDAEA" w14:textId="77777777" w:rsidR="00146495" w:rsidRDefault="00146495" w:rsidP="00146495">
      <w:pPr>
        <w:pStyle w:val="Default"/>
        <w:ind w:left="360"/>
        <w:jc w:val="both"/>
        <w:rPr>
          <w:sz w:val="20"/>
          <w:szCs w:val="20"/>
          <w:lang w:eastAsia="cs-CZ"/>
        </w:rPr>
      </w:pPr>
    </w:p>
    <w:bookmarkEnd w:id="2"/>
    <w:bookmarkEnd w:id="3"/>
    <w:p w14:paraId="1F21A124" w14:textId="21E6DD78" w:rsidR="00C57EEF" w:rsidRPr="00172C9F" w:rsidRDefault="00054E7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172C9F">
        <w:rPr>
          <w:rFonts w:ascii="Arial" w:hAnsi="Arial" w:cs="Arial"/>
          <w:sz w:val="20"/>
          <w:szCs w:val="20"/>
        </w:rPr>
        <w:t>Z</w:t>
      </w:r>
      <w:r w:rsidR="00C57EEF" w:rsidRPr="00172C9F">
        <w:rPr>
          <w:rFonts w:ascii="Arial" w:hAnsi="Arial" w:cs="Arial"/>
          <w:sz w:val="20"/>
          <w:szCs w:val="20"/>
        </w:rPr>
        <w:t>boží musí být zabaleno způsobem obvyklým pro takové zboží s přihlédnutím ke způsobu dopravy tak, aby bylo zajištěno uchování, ochrana a </w:t>
      </w:r>
      <w:r w:rsidR="00565F79" w:rsidRPr="00172C9F">
        <w:rPr>
          <w:rFonts w:ascii="Arial" w:hAnsi="Arial" w:cs="Arial"/>
          <w:sz w:val="20"/>
          <w:szCs w:val="20"/>
        </w:rPr>
        <w:t>kvalita</w:t>
      </w:r>
      <w:r w:rsidR="00C57EEF" w:rsidRPr="00172C9F">
        <w:rPr>
          <w:rFonts w:ascii="Arial" w:hAnsi="Arial" w:cs="Arial"/>
          <w:sz w:val="20"/>
          <w:szCs w:val="20"/>
        </w:rPr>
        <w:t xml:space="preserve"> zboží a zboží bylo zajištěno proti poškození mechanickými vlivy. </w:t>
      </w:r>
      <w:r w:rsidR="00A535D4" w:rsidRPr="00172C9F">
        <w:rPr>
          <w:rFonts w:ascii="Arial" w:hAnsi="Arial" w:cs="Arial"/>
          <w:sz w:val="20"/>
          <w:szCs w:val="20"/>
        </w:rPr>
        <w:t>Maximální hmotnost každého</w:t>
      </w:r>
      <w:r w:rsidR="00FC4CEA" w:rsidRPr="00172C9F">
        <w:rPr>
          <w:rFonts w:ascii="Arial" w:hAnsi="Arial" w:cs="Arial"/>
          <w:sz w:val="20"/>
          <w:szCs w:val="20"/>
        </w:rPr>
        <w:t xml:space="preserve"> </w:t>
      </w:r>
      <w:r w:rsidR="00A535D4" w:rsidRPr="00172C9F">
        <w:rPr>
          <w:rFonts w:ascii="Arial" w:hAnsi="Arial" w:cs="Arial"/>
          <w:sz w:val="20"/>
          <w:szCs w:val="20"/>
        </w:rPr>
        <w:t xml:space="preserve">balíku </w:t>
      </w:r>
      <w:r w:rsidR="00F92CE5" w:rsidRPr="00172C9F">
        <w:rPr>
          <w:rFonts w:ascii="Arial" w:hAnsi="Arial" w:cs="Arial"/>
          <w:sz w:val="20"/>
          <w:szCs w:val="20"/>
        </w:rPr>
        <w:t>zbo</w:t>
      </w:r>
      <w:r w:rsidR="00B1515B" w:rsidRPr="00172C9F">
        <w:rPr>
          <w:rFonts w:ascii="Arial" w:hAnsi="Arial" w:cs="Arial"/>
          <w:sz w:val="20"/>
          <w:szCs w:val="20"/>
        </w:rPr>
        <w:t>ž</w:t>
      </w:r>
      <w:r w:rsidR="00F92CE5" w:rsidRPr="00172C9F">
        <w:rPr>
          <w:rFonts w:ascii="Arial" w:hAnsi="Arial" w:cs="Arial"/>
          <w:sz w:val="20"/>
          <w:szCs w:val="20"/>
        </w:rPr>
        <w:t xml:space="preserve">í </w:t>
      </w:r>
      <w:r w:rsidR="00A535D4" w:rsidRPr="00172C9F">
        <w:rPr>
          <w:rFonts w:ascii="Arial" w:hAnsi="Arial" w:cs="Arial"/>
          <w:sz w:val="20"/>
          <w:szCs w:val="20"/>
        </w:rPr>
        <w:t xml:space="preserve">nesmí přesáhnout 15 kg. </w:t>
      </w:r>
      <w:r w:rsidR="00C57EEF" w:rsidRPr="00172C9F">
        <w:rPr>
          <w:rFonts w:ascii="Arial" w:hAnsi="Arial" w:cs="Arial"/>
          <w:sz w:val="20"/>
          <w:szCs w:val="20"/>
        </w:rPr>
        <w:t xml:space="preserve">Na </w:t>
      </w:r>
      <w:r w:rsidR="00451284" w:rsidRPr="00172C9F">
        <w:rPr>
          <w:rFonts w:ascii="Arial" w:hAnsi="Arial" w:cs="Arial"/>
          <w:sz w:val="20"/>
          <w:szCs w:val="20"/>
        </w:rPr>
        <w:t xml:space="preserve">každém </w:t>
      </w:r>
      <w:r w:rsidR="00C57EEF" w:rsidRPr="00172C9F">
        <w:rPr>
          <w:rFonts w:ascii="Arial" w:hAnsi="Arial" w:cs="Arial"/>
          <w:sz w:val="20"/>
          <w:szCs w:val="20"/>
        </w:rPr>
        <w:t>obalu musí být vhodným způsobem vyznačen druh zboží a jeho množství, popř. další dohodnuté či obvyklé údaje.</w:t>
      </w:r>
    </w:p>
    <w:p w14:paraId="33C12A34" w14:textId="77777777" w:rsidR="00146495" w:rsidRPr="001C683E" w:rsidRDefault="00146495" w:rsidP="00146495">
      <w:pPr>
        <w:pStyle w:val="Odstavecseseznamem"/>
        <w:numPr>
          <w:ilvl w:val="0"/>
          <w:numId w:val="44"/>
        </w:numPr>
        <w:spacing w:after="120" w:line="240" w:lineRule="auto"/>
        <w:ind w:left="360"/>
        <w:jc w:val="both"/>
        <w:rPr>
          <w:rFonts w:ascii="Arial" w:hAnsi="Arial" w:cs="Arial"/>
          <w:sz w:val="20"/>
          <w:szCs w:val="20"/>
        </w:rPr>
      </w:pPr>
      <w:r w:rsidRPr="001C683E">
        <w:rPr>
          <w:rFonts w:ascii="Arial" w:hAnsi="Arial" w:cs="Arial"/>
          <w:sz w:val="20"/>
          <w:szCs w:val="20"/>
        </w:rPr>
        <w:t>Datum a předpokládaný čas dodání zboží do příslušného distribučního místa, stejně jako způsob</w:t>
      </w:r>
    </w:p>
    <w:p w14:paraId="147CD2A7" w14:textId="77777777" w:rsidR="00146495" w:rsidRPr="001C683E" w:rsidRDefault="00146495" w:rsidP="00146495">
      <w:pPr>
        <w:pStyle w:val="Odstavecseseznamem"/>
        <w:spacing w:after="120" w:line="240" w:lineRule="auto"/>
        <w:ind w:left="360"/>
        <w:jc w:val="both"/>
        <w:rPr>
          <w:rFonts w:ascii="Arial" w:hAnsi="Arial" w:cs="Arial"/>
          <w:sz w:val="20"/>
          <w:szCs w:val="20"/>
        </w:rPr>
      </w:pPr>
      <w:r w:rsidRPr="001C683E">
        <w:rPr>
          <w:rFonts w:ascii="Arial" w:hAnsi="Arial" w:cs="Arial"/>
          <w:sz w:val="20"/>
          <w:szCs w:val="20"/>
        </w:rPr>
        <w:t>balení, množství a celkovou váhu zboží je Prodávající povinna oznámit kontaktní osobě/osobám</w:t>
      </w:r>
    </w:p>
    <w:p w14:paraId="13AA0845" w14:textId="77777777" w:rsidR="00146495" w:rsidRPr="001C683E" w:rsidRDefault="00146495" w:rsidP="00146495">
      <w:pPr>
        <w:pStyle w:val="Odstavecseseznamem"/>
        <w:spacing w:after="120" w:line="240" w:lineRule="auto"/>
        <w:ind w:left="360"/>
        <w:jc w:val="both"/>
        <w:rPr>
          <w:rFonts w:ascii="Arial" w:hAnsi="Arial" w:cs="Arial"/>
          <w:sz w:val="20"/>
          <w:szCs w:val="20"/>
        </w:rPr>
      </w:pPr>
      <w:r w:rsidRPr="001C683E">
        <w:rPr>
          <w:rFonts w:ascii="Arial" w:hAnsi="Arial" w:cs="Arial"/>
          <w:sz w:val="20"/>
          <w:szCs w:val="20"/>
        </w:rPr>
        <w:t>Kupující uvedené/uvedeným v Příloze č. 2 této Smlouvy e-mailem, a to ve lhůtě nejméně tři (3)</w:t>
      </w:r>
    </w:p>
    <w:p w14:paraId="117AD934" w14:textId="49ACB2F0" w:rsidR="00146495" w:rsidRDefault="00146495" w:rsidP="00146495">
      <w:pPr>
        <w:pStyle w:val="Odstavecseseznamem"/>
        <w:spacing w:after="120" w:line="240" w:lineRule="auto"/>
        <w:ind w:left="360"/>
        <w:jc w:val="both"/>
        <w:rPr>
          <w:rFonts w:ascii="Arial" w:hAnsi="Arial" w:cs="Arial"/>
          <w:sz w:val="20"/>
          <w:szCs w:val="20"/>
        </w:rPr>
      </w:pPr>
      <w:r w:rsidRPr="001C683E">
        <w:rPr>
          <w:rFonts w:ascii="Arial" w:hAnsi="Arial" w:cs="Arial"/>
          <w:sz w:val="20"/>
          <w:szCs w:val="20"/>
        </w:rPr>
        <w:t>pracovní dny před plánovaným doručení zboží</w:t>
      </w:r>
      <w:r>
        <w:rPr>
          <w:rFonts w:ascii="Arial" w:hAnsi="Arial" w:cs="Arial"/>
          <w:sz w:val="20"/>
          <w:szCs w:val="20"/>
        </w:rPr>
        <w:t>.</w:t>
      </w:r>
    </w:p>
    <w:p w14:paraId="01598991" w14:textId="77777777" w:rsidR="000C1888" w:rsidRDefault="000C1888" w:rsidP="00146495">
      <w:pPr>
        <w:pStyle w:val="Odstavecseseznamem"/>
        <w:spacing w:after="120" w:line="240" w:lineRule="auto"/>
        <w:ind w:left="360"/>
        <w:jc w:val="both"/>
        <w:rPr>
          <w:rFonts w:ascii="Arial" w:hAnsi="Arial" w:cs="Arial"/>
          <w:sz w:val="20"/>
          <w:szCs w:val="20"/>
        </w:rPr>
      </w:pPr>
    </w:p>
    <w:p w14:paraId="085FBCF3" w14:textId="4F2BA54F" w:rsidR="002220AE" w:rsidRDefault="002220AE" w:rsidP="000C1888">
      <w:pPr>
        <w:pStyle w:val="Odstavecseseznamem"/>
        <w:numPr>
          <w:ilvl w:val="0"/>
          <w:numId w:val="44"/>
        </w:numPr>
        <w:spacing w:after="120" w:line="240" w:lineRule="auto"/>
        <w:ind w:left="284" w:hanging="284"/>
        <w:contextualSpacing w:val="0"/>
        <w:jc w:val="both"/>
        <w:rPr>
          <w:rFonts w:ascii="Arial" w:hAnsi="Arial" w:cs="Arial"/>
          <w:sz w:val="20"/>
          <w:szCs w:val="20"/>
        </w:rPr>
      </w:pPr>
      <w:r>
        <w:rPr>
          <w:rFonts w:ascii="Arial" w:hAnsi="Arial" w:cs="Arial"/>
          <w:sz w:val="20"/>
          <w:szCs w:val="20"/>
        </w:rPr>
        <w:t>Nejpozději</w:t>
      </w:r>
      <w:r w:rsidR="00146495">
        <w:rPr>
          <w:rFonts w:ascii="Arial" w:hAnsi="Arial" w:cs="Arial"/>
          <w:sz w:val="20"/>
          <w:szCs w:val="20"/>
        </w:rPr>
        <w:t xml:space="preserve"> tři (3) pracovní dny</w:t>
      </w:r>
      <w:r>
        <w:rPr>
          <w:rFonts w:ascii="Arial" w:hAnsi="Arial" w:cs="Arial"/>
          <w:sz w:val="20"/>
          <w:szCs w:val="20"/>
        </w:rPr>
        <w:t xml:space="preserve"> p</w:t>
      </w:r>
      <w:r w:rsidR="00EE3563" w:rsidRPr="00930767">
        <w:rPr>
          <w:rFonts w:ascii="Arial" w:hAnsi="Arial" w:cs="Arial"/>
          <w:sz w:val="20"/>
          <w:szCs w:val="20"/>
        </w:rPr>
        <w:t xml:space="preserve">řed zahájením distribuce zboží </w:t>
      </w:r>
      <w:r w:rsidR="00A851AE" w:rsidRPr="00930767">
        <w:rPr>
          <w:rFonts w:ascii="Arial" w:hAnsi="Arial" w:cs="Arial"/>
          <w:sz w:val="20"/>
          <w:szCs w:val="20"/>
        </w:rPr>
        <w:t>je Prodávající povinna zaslat Kupující elektronickou cestou na e-mail</w:t>
      </w:r>
      <w:r w:rsidR="00762082">
        <w:rPr>
          <w:rFonts w:ascii="Arial" w:hAnsi="Arial" w:cs="Arial"/>
          <w:sz w:val="20"/>
          <w:szCs w:val="20"/>
        </w:rPr>
        <w:t xml:space="preserve"> XXXXXXXXXX.</w:t>
      </w:r>
    </w:p>
    <w:p w14:paraId="12992E9B" w14:textId="77777777" w:rsidR="0058459B" w:rsidRDefault="002220AE" w:rsidP="0058459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 xml:space="preserve">a) </w:t>
      </w:r>
      <w:r w:rsidR="0058459B">
        <w:rPr>
          <w:rFonts w:ascii="Arial" w:hAnsi="Arial" w:cs="Arial"/>
          <w:sz w:val="20"/>
          <w:szCs w:val="20"/>
        </w:rPr>
        <w:tab/>
      </w:r>
      <w:r w:rsidR="001D47E1" w:rsidRPr="0058459B">
        <w:rPr>
          <w:rFonts w:ascii="Arial" w:hAnsi="Arial" w:cs="Arial"/>
          <w:sz w:val="20"/>
          <w:szCs w:val="20"/>
        </w:rPr>
        <w:t>doklad, z něhož vyplývá splnění povinných zkoušek</w:t>
      </w:r>
      <w:r w:rsidR="0068628B" w:rsidRPr="0058459B">
        <w:rPr>
          <w:rFonts w:ascii="Arial" w:hAnsi="Arial" w:cs="Arial"/>
          <w:sz w:val="20"/>
          <w:szCs w:val="20"/>
        </w:rPr>
        <w:t xml:space="preserve"> obalů ve </w:t>
      </w:r>
      <w:r w:rsidR="001D47E1" w:rsidRPr="0058459B">
        <w:rPr>
          <w:rFonts w:ascii="Arial" w:hAnsi="Arial" w:cs="Arial"/>
          <w:sz w:val="20"/>
          <w:szCs w:val="20"/>
        </w:rPr>
        <w:t xml:space="preserve">styku s potravinami podle směrnice 2004/1935/EC a testu na přítomnost vybraných karcinogenních látek </w:t>
      </w:r>
      <w:r w:rsidR="000141B6" w:rsidRPr="0058459B">
        <w:rPr>
          <w:rFonts w:ascii="Arial" w:hAnsi="Arial" w:cs="Arial"/>
          <w:sz w:val="20"/>
          <w:szCs w:val="20"/>
        </w:rPr>
        <w:t xml:space="preserve">ke </w:t>
      </w:r>
      <w:r w:rsidR="00426143" w:rsidRPr="0058459B">
        <w:rPr>
          <w:rFonts w:ascii="Arial" w:hAnsi="Arial" w:cs="Arial"/>
          <w:sz w:val="20"/>
          <w:szCs w:val="20"/>
        </w:rPr>
        <w:t>každému obalu nebo produktu na uchovávání jídla a nápojů</w:t>
      </w:r>
      <w:r>
        <w:rPr>
          <w:rFonts w:ascii="Arial" w:hAnsi="Arial" w:cs="Arial"/>
          <w:sz w:val="20"/>
          <w:szCs w:val="20"/>
        </w:rPr>
        <w:t>;</w:t>
      </w:r>
    </w:p>
    <w:p w14:paraId="1152AB55" w14:textId="044A98FD" w:rsidR="002220AE" w:rsidRDefault="002220AE" w:rsidP="0058459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 xml:space="preserve">b) </w:t>
      </w:r>
      <w:r w:rsidR="0058459B">
        <w:rPr>
          <w:rFonts w:ascii="Arial" w:hAnsi="Arial" w:cs="Arial"/>
          <w:sz w:val="20"/>
          <w:szCs w:val="20"/>
        </w:rPr>
        <w:tab/>
      </w:r>
      <w:r w:rsidRPr="0058459B">
        <w:rPr>
          <w:rFonts w:ascii="Arial" w:hAnsi="Arial" w:cs="Arial"/>
          <w:sz w:val="20"/>
          <w:szCs w:val="20"/>
        </w:rPr>
        <w:t xml:space="preserve">čestné prohlášení, z něhož vyplývá splnění informační povinnosti provozovatele potravinářského podniku v souladu se zákonem č. 110/1997 Sb. </w:t>
      </w:r>
    </w:p>
    <w:p w14:paraId="7B4B63AC" w14:textId="1BC51A35" w:rsidR="002220AE" w:rsidRPr="0058459B" w:rsidRDefault="002220AE" w:rsidP="0058459B">
      <w:pPr>
        <w:pStyle w:val="Odstavecseseznamem"/>
        <w:spacing w:after="120" w:line="240" w:lineRule="auto"/>
        <w:ind w:left="426"/>
        <w:contextualSpacing w:val="0"/>
        <w:jc w:val="both"/>
        <w:rPr>
          <w:rFonts w:ascii="Arial" w:hAnsi="Arial" w:cs="Arial"/>
          <w:sz w:val="20"/>
          <w:szCs w:val="20"/>
        </w:rPr>
      </w:pPr>
      <w:r w:rsidRPr="0058459B">
        <w:rPr>
          <w:rFonts w:ascii="Arial" w:hAnsi="Arial" w:cs="Arial"/>
          <w:sz w:val="20"/>
          <w:szCs w:val="20"/>
        </w:rPr>
        <w:t>Nesplněním povinnost</w:t>
      </w:r>
      <w:r w:rsidR="000233FA">
        <w:rPr>
          <w:rFonts w:ascii="Arial" w:hAnsi="Arial" w:cs="Arial"/>
          <w:sz w:val="20"/>
          <w:szCs w:val="20"/>
        </w:rPr>
        <w:t>í</w:t>
      </w:r>
      <w:r w:rsidRPr="0058459B">
        <w:rPr>
          <w:rFonts w:ascii="Arial" w:hAnsi="Arial" w:cs="Arial"/>
          <w:sz w:val="20"/>
          <w:szCs w:val="20"/>
        </w:rPr>
        <w:t xml:space="preserve"> </w:t>
      </w:r>
      <w:r w:rsidR="000233FA">
        <w:rPr>
          <w:rFonts w:ascii="Arial" w:hAnsi="Arial" w:cs="Arial"/>
          <w:sz w:val="20"/>
          <w:szCs w:val="20"/>
        </w:rPr>
        <w:t xml:space="preserve">uvedených v tomto odstavci </w:t>
      </w:r>
      <w:r w:rsidRPr="0058459B">
        <w:rPr>
          <w:rFonts w:ascii="Arial" w:hAnsi="Arial" w:cs="Arial"/>
          <w:sz w:val="20"/>
          <w:szCs w:val="20"/>
        </w:rPr>
        <w:t xml:space="preserve">má Kupující právo zboží nepřevzít až do doby, </w:t>
      </w:r>
      <w:r w:rsidR="000233FA">
        <w:rPr>
          <w:rFonts w:ascii="Arial" w:hAnsi="Arial" w:cs="Arial"/>
          <w:sz w:val="20"/>
          <w:szCs w:val="20"/>
        </w:rPr>
        <w:t>než</w:t>
      </w:r>
      <w:r w:rsidRPr="0058459B">
        <w:rPr>
          <w:rFonts w:ascii="Arial" w:hAnsi="Arial" w:cs="Arial"/>
          <w:sz w:val="20"/>
          <w:szCs w:val="20"/>
        </w:rPr>
        <w:t xml:space="preserve"> oba dokumenty budou předepsaným způsobem </w:t>
      </w:r>
      <w:r w:rsidR="000233FA">
        <w:rPr>
          <w:rFonts w:ascii="Arial" w:hAnsi="Arial" w:cs="Arial"/>
          <w:sz w:val="20"/>
          <w:szCs w:val="20"/>
        </w:rPr>
        <w:t xml:space="preserve">Kupující </w:t>
      </w:r>
      <w:r w:rsidRPr="0058459B">
        <w:rPr>
          <w:rFonts w:ascii="Arial" w:hAnsi="Arial" w:cs="Arial"/>
          <w:sz w:val="20"/>
          <w:szCs w:val="20"/>
        </w:rPr>
        <w:t>předány.</w:t>
      </w:r>
    </w:p>
    <w:p w14:paraId="45D26F02" w14:textId="77777777" w:rsidR="00146495" w:rsidRPr="00B33308" w:rsidRDefault="00146495" w:rsidP="00146495">
      <w:pPr>
        <w:pStyle w:val="Odstavecseseznamem"/>
        <w:numPr>
          <w:ilvl w:val="0"/>
          <w:numId w:val="44"/>
        </w:numPr>
        <w:spacing w:after="120" w:line="240" w:lineRule="auto"/>
        <w:ind w:left="360"/>
        <w:contextualSpacing w:val="0"/>
        <w:jc w:val="both"/>
        <w:rPr>
          <w:rFonts w:ascii="Arial" w:hAnsi="Arial" w:cs="Arial"/>
          <w:sz w:val="20"/>
          <w:szCs w:val="20"/>
        </w:rPr>
      </w:pPr>
      <w:bookmarkStart w:id="5" w:name="_Ref279673868"/>
      <w:bookmarkStart w:id="6" w:name="_Ref288209721"/>
      <w:bookmarkStart w:id="7" w:name="_Ref308517530"/>
      <w:bookmarkEnd w:id="4"/>
      <w:r>
        <w:rPr>
          <w:rFonts w:ascii="Arial" w:hAnsi="Arial" w:cs="Arial"/>
          <w:sz w:val="20"/>
          <w:szCs w:val="20"/>
        </w:rPr>
        <w:t>Z</w:t>
      </w:r>
      <w:r w:rsidRPr="002B4C09">
        <w:rPr>
          <w:rFonts w:ascii="Arial" w:hAnsi="Arial" w:cs="Arial"/>
          <w:sz w:val="20"/>
          <w:szCs w:val="20"/>
        </w:rPr>
        <w:t>boží bude</w:t>
      </w:r>
      <w:r w:rsidRPr="00B33308">
        <w:rPr>
          <w:rFonts w:ascii="Arial" w:hAnsi="Arial" w:cs="Arial"/>
          <w:sz w:val="20"/>
          <w:szCs w:val="20"/>
        </w:rPr>
        <w:t xml:space="preserve"> distribuováno Prodávající do jednotlivých </w:t>
      </w:r>
      <w:r>
        <w:rPr>
          <w:rFonts w:ascii="Arial" w:hAnsi="Arial" w:cs="Arial"/>
          <w:sz w:val="20"/>
          <w:szCs w:val="20"/>
        </w:rPr>
        <w:t xml:space="preserve">distribučních míst uvedených </w:t>
      </w:r>
      <w:r w:rsidRPr="002B4C09">
        <w:rPr>
          <w:rFonts w:ascii="Arial" w:hAnsi="Arial" w:cs="Arial"/>
          <w:sz w:val="20"/>
          <w:szCs w:val="20"/>
        </w:rPr>
        <w:t>v </w:t>
      </w:r>
      <w:r w:rsidRPr="000637D9">
        <w:rPr>
          <w:rFonts w:ascii="Arial" w:hAnsi="Arial" w:cs="Arial"/>
          <w:sz w:val="20"/>
          <w:szCs w:val="20"/>
          <w:u w:val="single"/>
        </w:rPr>
        <w:t xml:space="preserve">Příloze č. </w:t>
      </w:r>
      <w:r>
        <w:rPr>
          <w:rFonts w:ascii="Arial" w:hAnsi="Arial" w:cs="Arial"/>
          <w:sz w:val="20"/>
          <w:szCs w:val="20"/>
          <w:u w:val="single"/>
        </w:rPr>
        <w:t>2</w:t>
      </w:r>
      <w:r>
        <w:rPr>
          <w:rFonts w:ascii="Arial" w:hAnsi="Arial" w:cs="Arial"/>
          <w:sz w:val="20"/>
          <w:szCs w:val="20"/>
        </w:rPr>
        <w:t xml:space="preserve"> této Smlouvy</w:t>
      </w:r>
      <w:r w:rsidRPr="00B33308">
        <w:rPr>
          <w:rFonts w:ascii="Arial" w:hAnsi="Arial" w:cs="Arial"/>
          <w:sz w:val="20"/>
          <w:szCs w:val="20"/>
        </w:rPr>
        <w:t xml:space="preserve">. </w:t>
      </w:r>
      <w:r w:rsidRPr="002B4C09">
        <w:rPr>
          <w:rFonts w:ascii="Arial" w:hAnsi="Arial" w:cs="Arial"/>
          <w:sz w:val="20"/>
          <w:szCs w:val="20"/>
        </w:rPr>
        <w:t>Dodávku zboží</w:t>
      </w:r>
      <w:r>
        <w:rPr>
          <w:rFonts w:ascii="Arial" w:hAnsi="Arial" w:cs="Arial"/>
          <w:sz w:val="20"/>
          <w:szCs w:val="20"/>
        </w:rPr>
        <w:t>, resp. její části,</w:t>
      </w:r>
      <w:r w:rsidRPr="002B4C09">
        <w:rPr>
          <w:rFonts w:ascii="Arial" w:hAnsi="Arial" w:cs="Arial"/>
          <w:sz w:val="20"/>
          <w:szCs w:val="20"/>
        </w:rPr>
        <w:t xml:space="preserve"> převezme/převezmou kontaktní osoba/</w:t>
      </w:r>
      <w:r>
        <w:rPr>
          <w:rFonts w:ascii="Arial" w:hAnsi="Arial" w:cs="Arial"/>
          <w:sz w:val="20"/>
          <w:szCs w:val="20"/>
        </w:rPr>
        <w:t>osob</w:t>
      </w:r>
      <w:r w:rsidRPr="002B4C09">
        <w:rPr>
          <w:rFonts w:ascii="Arial" w:hAnsi="Arial" w:cs="Arial"/>
          <w:sz w:val="20"/>
          <w:szCs w:val="20"/>
        </w:rPr>
        <w:t>y strany Kupující uvedená/</w:t>
      </w:r>
      <w:r>
        <w:rPr>
          <w:rFonts w:ascii="Arial" w:hAnsi="Arial" w:cs="Arial"/>
          <w:sz w:val="20"/>
          <w:szCs w:val="20"/>
        </w:rPr>
        <w:t>uvedené</w:t>
      </w:r>
      <w:r w:rsidRPr="002B4C09">
        <w:rPr>
          <w:rFonts w:ascii="Arial" w:hAnsi="Arial" w:cs="Arial"/>
          <w:sz w:val="20"/>
          <w:szCs w:val="20"/>
        </w:rPr>
        <w:t xml:space="preserve"> v </w:t>
      </w:r>
      <w:r w:rsidRPr="000637D9">
        <w:rPr>
          <w:rFonts w:ascii="Arial" w:hAnsi="Arial" w:cs="Arial"/>
          <w:sz w:val="20"/>
          <w:szCs w:val="20"/>
          <w:u w:val="single"/>
        </w:rPr>
        <w:t>Příloze č. </w:t>
      </w:r>
      <w:r>
        <w:rPr>
          <w:rFonts w:ascii="Arial" w:hAnsi="Arial" w:cs="Arial"/>
          <w:sz w:val="20"/>
          <w:szCs w:val="20"/>
          <w:u w:val="single"/>
        </w:rPr>
        <w:t>2</w:t>
      </w:r>
      <w:r w:rsidRPr="002B4C09">
        <w:rPr>
          <w:rFonts w:ascii="Arial" w:hAnsi="Arial" w:cs="Arial"/>
          <w:sz w:val="20"/>
          <w:szCs w:val="20"/>
        </w:rPr>
        <w:t xml:space="preserve"> </w:t>
      </w:r>
      <w:r>
        <w:rPr>
          <w:rFonts w:ascii="Arial" w:hAnsi="Arial" w:cs="Arial"/>
          <w:sz w:val="20"/>
          <w:szCs w:val="20"/>
        </w:rPr>
        <w:t xml:space="preserve">této </w:t>
      </w:r>
      <w:r w:rsidRPr="002B4C09">
        <w:rPr>
          <w:rFonts w:ascii="Arial" w:hAnsi="Arial" w:cs="Arial"/>
          <w:sz w:val="20"/>
          <w:szCs w:val="20"/>
        </w:rPr>
        <w:t xml:space="preserve">Smlouvy </w:t>
      </w:r>
      <w:r w:rsidRPr="00B33308">
        <w:rPr>
          <w:rFonts w:ascii="Arial" w:hAnsi="Arial" w:cs="Arial"/>
          <w:sz w:val="20"/>
          <w:szCs w:val="20"/>
        </w:rPr>
        <w:t xml:space="preserve">podpisem dodacího listu vyhotoveného ve </w:t>
      </w:r>
      <w:r w:rsidRPr="00B33308">
        <w:rPr>
          <w:rFonts w:ascii="Arial" w:hAnsi="Arial" w:cs="Arial"/>
          <w:sz w:val="20"/>
          <w:szCs w:val="20"/>
        </w:rPr>
        <w:lastRenderedPageBreak/>
        <w:t xml:space="preserve">2 výtiscích (dále jen </w:t>
      </w:r>
      <w:r w:rsidRPr="000637D9">
        <w:rPr>
          <w:rFonts w:ascii="Arial" w:hAnsi="Arial" w:cs="Arial"/>
          <w:b/>
          <w:sz w:val="20"/>
          <w:szCs w:val="20"/>
        </w:rPr>
        <w:t>„</w:t>
      </w:r>
      <w:r>
        <w:rPr>
          <w:rFonts w:ascii="Arial" w:hAnsi="Arial" w:cs="Arial"/>
          <w:b/>
          <w:sz w:val="20"/>
          <w:szCs w:val="20"/>
        </w:rPr>
        <w:t>d</w:t>
      </w:r>
      <w:r w:rsidRPr="000637D9">
        <w:rPr>
          <w:rFonts w:ascii="Arial" w:hAnsi="Arial" w:cs="Arial"/>
          <w:b/>
          <w:sz w:val="20"/>
          <w:szCs w:val="20"/>
        </w:rPr>
        <w:t>odací list“</w:t>
      </w:r>
      <w:r w:rsidRPr="00B33308">
        <w:rPr>
          <w:rFonts w:ascii="Arial" w:hAnsi="Arial" w:cs="Arial"/>
          <w:sz w:val="20"/>
          <w:szCs w:val="20"/>
        </w:rPr>
        <w:t xml:space="preserve">), jehož jedno vyhotovení si ponechá zástupce Prodávající a druhé </w:t>
      </w:r>
      <w:r>
        <w:rPr>
          <w:rFonts w:ascii="Arial" w:hAnsi="Arial" w:cs="Arial"/>
          <w:sz w:val="20"/>
          <w:szCs w:val="20"/>
        </w:rPr>
        <w:t xml:space="preserve">vyhotovení </w:t>
      </w:r>
      <w:r w:rsidRPr="00B33308">
        <w:rPr>
          <w:rFonts w:ascii="Arial" w:hAnsi="Arial" w:cs="Arial"/>
          <w:sz w:val="20"/>
          <w:szCs w:val="20"/>
        </w:rPr>
        <w:t>přebírající osoba Kupující.</w:t>
      </w:r>
      <w:r>
        <w:rPr>
          <w:rFonts w:ascii="Arial" w:hAnsi="Arial" w:cs="Arial"/>
          <w:sz w:val="20"/>
          <w:szCs w:val="20"/>
        </w:rPr>
        <w:t xml:space="preserve"> </w:t>
      </w:r>
      <w:r w:rsidRPr="00B33308">
        <w:rPr>
          <w:rFonts w:ascii="Arial" w:hAnsi="Arial" w:cs="Arial"/>
          <w:sz w:val="20"/>
          <w:szCs w:val="20"/>
        </w:rPr>
        <w:t xml:space="preserve">Pro každou </w:t>
      </w:r>
      <w:r>
        <w:rPr>
          <w:rFonts w:ascii="Arial" w:hAnsi="Arial" w:cs="Arial"/>
          <w:sz w:val="20"/>
          <w:szCs w:val="20"/>
        </w:rPr>
        <w:t xml:space="preserve">část dodávky zboží (pro každou jednotlivou dodávku zboží do konkrétního distribučního místa) </w:t>
      </w:r>
      <w:r w:rsidRPr="00B33308">
        <w:rPr>
          <w:rFonts w:ascii="Arial" w:hAnsi="Arial" w:cs="Arial"/>
          <w:sz w:val="20"/>
          <w:szCs w:val="20"/>
        </w:rPr>
        <w:t xml:space="preserve">bude </w:t>
      </w:r>
      <w:r>
        <w:rPr>
          <w:rFonts w:ascii="Arial" w:hAnsi="Arial" w:cs="Arial"/>
          <w:sz w:val="20"/>
          <w:szCs w:val="20"/>
        </w:rPr>
        <w:t xml:space="preserve">vystaven </w:t>
      </w:r>
      <w:r w:rsidRPr="00B33308">
        <w:rPr>
          <w:rFonts w:ascii="Arial" w:hAnsi="Arial" w:cs="Arial"/>
          <w:sz w:val="20"/>
          <w:szCs w:val="20"/>
        </w:rPr>
        <w:t xml:space="preserve">samostatný </w:t>
      </w:r>
      <w:r>
        <w:rPr>
          <w:rFonts w:ascii="Arial" w:hAnsi="Arial" w:cs="Arial"/>
          <w:sz w:val="20"/>
          <w:szCs w:val="20"/>
        </w:rPr>
        <w:t>d</w:t>
      </w:r>
      <w:r w:rsidRPr="00B33308">
        <w:rPr>
          <w:rFonts w:ascii="Arial" w:hAnsi="Arial" w:cs="Arial"/>
          <w:sz w:val="20"/>
          <w:szCs w:val="20"/>
        </w:rPr>
        <w:t xml:space="preserve">odací list. </w:t>
      </w:r>
    </w:p>
    <w:p w14:paraId="11248CF6" w14:textId="77777777" w:rsidR="00565F79" w:rsidRDefault="00C57EEF" w:rsidP="000637D9">
      <w:pPr>
        <w:pStyle w:val="Odstavecseseznamem"/>
        <w:numPr>
          <w:ilvl w:val="0"/>
          <w:numId w:val="44"/>
        </w:numPr>
        <w:spacing w:after="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Každý </w:t>
      </w:r>
      <w:r w:rsidR="00565F79">
        <w:rPr>
          <w:rFonts w:ascii="Arial" w:hAnsi="Arial" w:cs="Arial"/>
          <w:sz w:val="20"/>
          <w:szCs w:val="20"/>
        </w:rPr>
        <w:t>d</w:t>
      </w:r>
      <w:r w:rsidRPr="00B33308">
        <w:rPr>
          <w:rFonts w:ascii="Arial" w:hAnsi="Arial" w:cs="Arial"/>
          <w:sz w:val="20"/>
          <w:szCs w:val="20"/>
        </w:rPr>
        <w:t xml:space="preserve">odací list musí obsahovat </w:t>
      </w:r>
      <w:r w:rsidR="00565F79">
        <w:rPr>
          <w:rFonts w:ascii="Arial" w:hAnsi="Arial" w:cs="Arial"/>
          <w:sz w:val="20"/>
          <w:szCs w:val="20"/>
        </w:rPr>
        <w:t>zejména:</w:t>
      </w:r>
    </w:p>
    <w:p w14:paraId="42406AE5"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3C51AF81"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24C6B950" w14:textId="3BF92FC8"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c)</w:t>
      </w:r>
      <w:r>
        <w:rPr>
          <w:rFonts w:ascii="Arial" w:hAnsi="Arial" w:cs="Arial"/>
          <w:sz w:val="20"/>
          <w:szCs w:val="20"/>
        </w:rPr>
        <w:tab/>
      </w:r>
      <w:r w:rsidR="00C57EEF">
        <w:rPr>
          <w:rFonts w:ascii="Arial" w:hAnsi="Arial" w:cs="Arial"/>
          <w:sz w:val="20"/>
          <w:szCs w:val="20"/>
        </w:rPr>
        <w:t xml:space="preserve">název a </w:t>
      </w:r>
      <w:r w:rsidR="00C57EEF" w:rsidRPr="00B33308">
        <w:rPr>
          <w:rFonts w:ascii="Arial" w:hAnsi="Arial" w:cs="Arial"/>
          <w:sz w:val="20"/>
          <w:szCs w:val="20"/>
        </w:rPr>
        <w:t xml:space="preserve">adresu </w:t>
      </w:r>
      <w:r w:rsidR="008F361F">
        <w:rPr>
          <w:rFonts w:ascii="Arial" w:hAnsi="Arial" w:cs="Arial"/>
          <w:sz w:val="20"/>
          <w:szCs w:val="20"/>
        </w:rPr>
        <w:t xml:space="preserve">distribučního </w:t>
      </w:r>
      <w:r w:rsidR="00C57EEF" w:rsidRPr="00B33308">
        <w:rPr>
          <w:rFonts w:ascii="Arial" w:hAnsi="Arial" w:cs="Arial"/>
          <w:sz w:val="20"/>
          <w:szCs w:val="20"/>
        </w:rPr>
        <w:t>místa příslušné dodávky</w:t>
      </w:r>
      <w:r w:rsidR="00C57EEF">
        <w:rPr>
          <w:rFonts w:ascii="Arial" w:hAnsi="Arial" w:cs="Arial"/>
          <w:sz w:val="20"/>
          <w:szCs w:val="20"/>
        </w:rPr>
        <w:t xml:space="preserve"> </w:t>
      </w:r>
      <w:r>
        <w:rPr>
          <w:rFonts w:ascii="Arial" w:hAnsi="Arial" w:cs="Arial"/>
          <w:sz w:val="20"/>
          <w:szCs w:val="20"/>
        </w:rPr>
        <w:t xml:space="preserve">zboží </w:t>
      </w:r>
      <w:r w:rsidR="00C57EEF">
        <w:rPr>
          <w:rFonts w:ascii="Arial" w:hAnsi="Arial" w:cs="Arial"/>
          <w:sz w:val="20"/>
          <w:szCs w:val="20"/>
        </w:rPr>
        <w:t xml:space="preserve">uváděné </w:t>
      </w:r>
      <w:r w:rsidR="00C57EEF" w:rsidRPr="00B33308">
        <w:rPr>
          <w:rFonts w:ascii="Arial" w:hAnsi="Arial" w:cs="Arial"/>
          <w:sz w:val="20"/>
          <w:szCs w:val="20"/>
        </w:rPr>
        <w:t xml:space="preserve">Kupující </w:t>
      </w:r>
      <w:r w:rsidR="00C57EEF" w:rsidRPr="002B4C09">
        <w:rPr>
          <w:rFonts w:ascii="Arial" w:hAnsi="Arial" w:cs="Arial"/>
          <w:sz w:val="20"/>
          <w:szCs w:val="20"/>
        </w:rPr>
        <w:t>v </w:t>
      </w:r>
      <w:r w:rsidR="00C57EEF" w:rsidRPr="000637D9">
        <w:rPr>
          <w:rFonts w:ascii="Arial" w:hAnsi="Arial" w:cs="Arial"/>
          <w:sz w:val="20"/>
          <w:szCs w:val="20"/>
          <w:u w:val="single"/>
        </w:rPr>
        <w:t>Příloze č. 2</w:t>
      </w:r>
      <w:r w:rsidR="00C57EEF" w:rsidRPr="00B33308">
        <w:rPr>
          <w:rFonts w:ascii="Arial" w:hAnsi="Arial" w:cs="Arial"/>
          <w:sz w:val="20"/>
          <w:szCs w:val="20"/>
        </w:rPr>
        <w:t xml:space="preserve">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76BFF68B"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3D623373"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7B5C8D7A" w14:textId="77777777" w:rsidR="00F73F1B" w:rsidRDefault="00565F79" w:rsidP="00F73F1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5"/>
      <w:r w:rsidR="00C57EEF" w:rsidRPr="00B33308">
        <w:rPr>
          <w:rFonts w:ascii="Arial" w:hAnsi="Arial" w:cs="Arial"/>
          <w:sz w:val="20"/>
          <w:szCs w:val="20"/>
        </w:rPr>
        <w:t xml:space="preserve"> </w:t>
      </w:r>
    </w:p>
    <w:p w14:paraId="7D5A71B9"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6"/>
      <w:bookmarkEnd w:id="7"/>
      <w:r w:rsidRPr="00B33308">
        <w:rPr>
          <w:rFonts w:ascii="Arial" w:hAnsi="Arial" w:cs="Arial"/>
          <w:sz w:val="20"/>
          <w:szCs w:val="20"/>
        </w:rPr>
        <w:t xml:space="preserve"> </w:t>
      </w:r>
    </w:p>
    <w:p w14:paraId="05D5EFFF" w14:textId="77777777"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6071D017" w14:textId="77777777" w:rsidR="00146495" w:rsidRPr="00B33308" w:rsidRDefault="00146495" w:rsidP="00146495">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8" w:name="_Ref269288891"/>
      <w:r w:rsidRPr="00B33308">
        <w:rPr>
          <w:rFonts w:ascii="Arial" w:hAnsi="Arial" w:cs="Arial"/>
          <w:sz w:val="20"/>
          <w:szCs w:val="20"/>
        </w:rPr>
        <w:t xml:space="preserve">Kupující není povinna převzít zboží, které trpí jakýmikoliv vadami, zejména pokud </w:t>
      </w:r>
      <w:r>
        <w:rPr>
          <w:rFonts w:ascii="Arial" w:hAnsi="Arial" w:cs="Arial"/>
          <w:sz w:val="20"/>
          <w:szCs w:val="20"/>
        </w:rPr>
        <w:t xml:space="preserve">je dodáno v poškozených obalech, </w:t>
      </w:r>
      <w:r w:rsidRPr="00B33308">
        <w:rPr>
          <w:rFonts w:ascii="Arial" w:hAnsi="Arial" w:cs="Arial"/>
          <w:sz w:val="20"/>
          <w:szCs w:val="20"/>
        </w:rPr>
        <w:t xml:space="preserve">neodpovídá </w:t>
      </w:r>
      <w:r>
        <w:rPr>
          <w:rFonts w:ascii="Arial" w:hAnsi="Arial" w:cs="Arial"/>
          <w:sz w:val="20"/>
          <w:szCs w:val="20"/>
        </w:rPr>
        <w:t xml:space="preserve">množstevní či sortimentní </w:t>
      </w:r>
      <w:r w:rsidRPr="00B33308">
        <w:rPr>
          <w:rFonts w:ascii="Arial" w:hAnsi="Arial" w:cs="Arial"/>
          <w:sz w:val="20"/>
          <w:szCs w:val="20"/>
        </w:rPr>
        <w:t>specifikaci a/nebo nesplňuje některý z požadavků na zboží dle této Smlouvy.</w:t>
      </w:r>
    </w:p>
    <w:bookmarkEnd w:id="8"/>
    <w:p w14:paraId="4C8D2C51" w14:textId="77777777" w:rsidR="00146495" w:rsidRPr="00B33308" w:rsidRDefault="00146495" w:rsidP="00146495">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Pr>
          <w:rFonts w:ascii="Arial" w:hAnsi="Arial" w:cs="Arial"/>
          <w:sz w:val="20"/>
          <w:szCs w:val="20"/>
        </w:rPr>
        <w:t>z</w:t>
      </w:r>
      <w:r w:rsidRPr="00B33308">
        <w:rPr>
          <w:rFonts w:ascii="Arial" w:hAnsi="Arial" w:cs="Arial"/>
          <w:sz w:val="20"/>
          <w:szCs w:val="20"/>
        </w:rPr>
        <w:t>boží převzít,</w:t>
      </w:r>
      <w:r>
        <w:rPr>
          <w:rFonts w:ascii="Arial" w:hAnsi="Arial" w:cs="Arial"/>
          <w:sz w:val="20"/>
          <w:szCs w:val="20"/>
        </w:rPr>
        <w:t xml:space="preserve"> bude o této skutečnosti mezi Smluvními stranami sepsán protokol nebo bude v tom smyslu proveden zápis v dodacím listu. </w:t>
      </w:r>
      <w:r w:rsidRPr="00B33308">
        <w:rPr>
          <w:rFonts w:ascii="Arial" w:hAnsi="Arial" w:cs="Arial"/>
          <w:sz w:val="20"/>
          <w:szCs w:val="20"/>
        </w:rPr>
        <w:t xml:space="preserve">Prodávající </w:t>
      </w:r>
      <w:r>
        <w:rPr>
          <w:rFonts w:ascii="Arial" w:hAnsi="Arial" w:cs="Arial"/>
          <w:sz w:val="20"/>
          <w:szCs w:val="20"/>
        </w:rPr>
        <w:t xml:space="preserve">je pak </w:t>
      </w:r>
      <w:r w:rsidRPr="00B33308">
        <w:rPr>
          <w:rFonts w:ascii="Arial" w:hAnsi="Arial" w:cs="Arial"/>
          <w:sz w:val="20"/>
          <w:szCs w:val="20"/>
        </w:rPr>
        <w:t xml:space="preserve">povinna dodat Kupující bezvadné </w:t>
      </w:r>
      <w:r>
        <w:rPr>
          <w:rFonts w:ascii="Arial" w:hAnsi="Arial" w:cs="Arial"/>
          <w:sz w:val="20"/>
          <w:szCs w:val="20"/>
        </w:rPr>
        <w:t>z</w:t>
      </w:r>
      <w:r w:rsidRPr="00B33308">
        <w:rPr>
          <w:rFonts w:ascii="Arial" w:hAnsi="Arial" w:cs="Arial"/>
          <w:sz w:val="20"/>
          <w:szCs w:val="20"/>
        </w:rPr>
        <w:t xml:space="preserve">boží, splňující veškeré vlastnosti specifikované v této Smlouvě nejpozději v dodatečné lhůtě </w:t>
      </w:r>
      <w:r>
        <w:rPr>
          <w:rFonts w:ascii="Arial" w:hAnsi="Arial" w:cs="Arial"/>
          <w:sz w:val="20"/>
          <w:szCs w:val="20"/>
        </w:rPr>
        <w:t>deseti</w:t>
      </w:r>
      <w:r w:rsidRPr="00B33308">
        <w:rPr>
          <w:rFonts w:ascii="Arial" w:hAnsi="Arial" w:cs="Arial"/>
          <w:sz w:val="20"/>
          <w:szCs w:val="20"/>
        </w:rPr>
        <w:t xml:space="preserve"> (</w:t>
      </w:r>
      <w:r>
        <w:rPr>
          <w:rFonts w:ascii="Arial" w:hAnsi="Arial" w:cs="Arial"/>
          <w:sz w:val="20"/>
          <w:szCs w:val="20"/>
        </w:rPr>
        <w:t>10</w:t>
      </w:r>
      <w:r w:rsidRPr="00B33308">
        <w:rPr>
          <w:rFonts w:ascii="Arial" w:hAnsi="Arial" w:cs="Arial"/>
          <w:sz w:val="20"/>
          <w:szCs w:val="20"/>
        </w:rPr>
        <w:t>) pracovních dnů počínající dnem následujícím po </w:t>
      </w:r>
      <w:r>
        <w:rPr>
          <w:rFonts w:ascii="Arial" w:hAnsi="Arial" w:cs="Arial"/>
          <w:sz w:val="20"/>
          <w:szCs w:val="20"/>
        </w:rPr>
        <w:t xml:space="preserve">odmítnutí převzetí zboží nebo jeho části. </w:t>
      </w:r>
      <w:r w:rsidRPr="00B33308">
        <w:rPr>
          <w:rFonts w:ascii="Arial" w:hAnsi="Arial" w:cs="Arial"/>
          <w:sz w:val="20"/>
          <w:szCs w:val="20"/>
        </w:rPr>
        <w:t xml:space="preserve"> </w:t>
      </w:r>
    </w:p>
    <w:p w14:paraId="139D3FA6"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129F82D9" w14:textId="77777777"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či její část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0C6B7383"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113B104E"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21ED3E27"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25763264"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4277E019"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0BDCFAA6"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Kupní c</w:t>
      </w:r>
      <w:proofErr w:type="spellStart"/>
      <w:r w:rsidR="005E0910" w:rsidRPr="005E0910">
        <w:rPr>
          <w:rFonts w:ascii="Arial" w:eastAsia="Times New Roman" w:hAnsi="Arial" w:cs="Arial"/>
          <w:b/>
          <w:bCs/>
          <w:sz w:val="20"/>
          <w:szCs w:val="20"/>
          <w:lang w:val="x-none" w:eastAsia="cs-CZ"/>
        </w:rPr>
        <w:t>ena</w:t>
      </w:r>
      <w:proofErr w:type="spellEnd"/>
    </w:p>
    <w:p w14:paraId="3788646F"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0681BDA9" w14:textId="70011C98" w:rsidR="0048623C" w:rsidRPr="00C12B92" w:rsidRDefault="001133C1" w:rsidP="00BC4D3D">
      <w:pPr>
        <w:numPr>
          <w:ilvl w:val="0"/>
          <w:numId w:val="4"/>
        </w:numPr>
        <w:spacing w:after="120" w:line="240" w:lineRule="atLeast"/>
        <w:ind w:left="357" w:hanging="357"/>
        <w:contextualSpacing/>
        <w:jc w:val="both"/>
        <w:rPr>
          <w:rFonts w:ascii="Arial" w:hAnsi="Arial" w:cs="Arial"/>
          <w:sz w:val="20"/>
          <w:szCs w:val="20"/>
        </w:rPr>
      </w:pPr>
      <w:r w:rsidRPr="00C12B92">
        <w:rPr>
          <w:rFonts w:ascii="Arial" w:hAnsi="Arial" w:cs="Arial"/>
          <w:sz w:val="20"/>
          <w:szCs w:val="20"/>
        </w:rPr>
        <w:t xml:space="preserve">Kupní cena </w:t>
      </w:r>
      <w:r w:rsidR="00A14B48" w:rsidRPr="00C12B92">
        <w:rPr>
          <w:rFonts w:ascii="Arial" w:hAnsi="Arial" w:cs="Arial"/>
          <w:sz w:val="20"/>
          <w:szCs w:val="20"/>
        </w:rPr>
        <w:t>j</w:t>
      </w:r>
      <w:r w:rsidR="003031D3" w:rsidRPr="00C12B92">
        <w:rPr>
          <w:rFonts w:ascii="Arial" w:hAnsi="Arial" w:cs="Arial"/>
          <w:sz w:val="20"/>
          <w:szCs w:val="20"/>
        </w:rPr>
        <w:t>e</w:t>
      </w:r>
      <w:r w:rsidR="00A14B48" w:rsidRPr="00C12B92">
        <w:rPr>
          <w:rFonts w:ascii="Arial" w:hAnsi="Arial" w:cs="Arial"/>
          <w:sz w:val="20"/>
          <w:szCs w:val="20"/>
        </w:rPr>
        <w:t xml:space="preserve"> stanoven</w:t>
      </w:r>
      <w:r w:rsidR="003031D3" w:rsidRPr="00C12B92">
        <w:rPr>
          <w:rFonts w:ascii="Arial" w:hAnsi="Arial" w:cs="Arial"/>
          <w:sz w:val="20"/>
          <w:szCs w:val="20"/>
        </w:rPr>
        <w:t>a</w:t>
      </w:r>
      <w:r w:rsidR="00A14B48" w:rsidRPr="00C12B92">
        <w:rPr>
          <w:rFonts w:ascii="Arial" w:hAnsi="Arial" w:cs="Arial"/>
          <w:sz w:val="20"/>
          <w:szCs w:val="20"/>
        </w:rPr>
        <w:t xml:space="preserve"> dohodou Smluvních stran, a to na základě cenové nabídky učiněné Prodávající v rámci nabídky k veřejné zakázce č.</w:t>
      </w:r>
      <w:r w:rsidR="001D47E1">
        <w:rPr>
          <w:rFonts w:ascii="Arial" w:hAnsi="Arial" w:cs="Arial"/>
          <w:sz w:val="20"/>
          <w:szCs w:val="20"/>
        </w:rPr>
        <w:t xml:space="preserve"> </w:t>
      </w:r>
      <w:r w:rsidR="00697886">
        <w:rPr>
          <w:rFonts w:ascii="Arial" w:hAnsi="Arial" w:cs="Arial"/>
          <w:sz w:val="20"/>
          <w:szCs w:val="20"/>
        </w:rPr>
        <w:t>2500684.</w:t>
      </w:r>
    </w:p>
    <w:p w14:paraId="3A55ACE0" w14:textId="77777777" w:rsidR="0048623C" w:rsidRDefault="0069619C"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Kupní</w:t>
      </w:r>
      <w:r w:rsidR="00560E7E">
        <w:rPr>
          <w:rFonts w:ascii="Arial" w:hAnsi="Arial" w:cs="Arial"/>
          <w:sz w:val="20"/>
          <w:szCs w:val="20"/>
        </w:rPr>
        <w:t xml:space="preserve"> </w:t>
      </w:r>
      <w:r>
        <w:rPr>
          <w:rFonts w:ascii="Arial" w:hAnsi="Arial" w:cs="Arial"/>
          <w:sz w:val="20"/>
          <w:szCs w:val="20"/>
        </w:rPr>
        <w:t>cen</w:t>
      </w:r>
      <w:r w:rsidR="00560E7E">
        <w:rPr>
          <w:rFonts w:ascii="Arial" w:hAnsi="Arial" w:cs="Arial"/>
          <w:sz w:val="20"/>
          <w:szCs w:val="20"/>
        </w:rPr>
        <w:t>y</w:t>
      </w:r>
      <w:r>
        <w:rPr>
          <w:rFonts w:ascii="Arial" w:hAnsi="Arial" w:cs="Arial"/>
          <w:sz w:val="20"/>
          <w:szCs w:val="20"/>
        </w:rPr>
        <w:t xml:space="preserve"> </w:t>
      </w:r>
      <w:r w:rsidRPr="00B33308">
        <w:rPr>
          <w:rFonts w:ascii="Arial" w:hAnsi="Arial" w:cs="Arial"/>
          <w:sz w:val="20"/>
          <w:szCs w:val="20"/>
        </w:rPr>
        <w:t xml:space="preserve">jednotlivých </w:t>
      </w:r>
      <w:r w:rsidR="00C12B92">
        <w:rPr>
          <w:rFonts w:ascii="Arial" w:hAnsi="Arial" w:cs="Arial"/>
          <w:sz w:val="20"/>
          <w:szCs w:val="20"/>
        </w:rPr>
        <w:t xml:space="preserve">druhů propagačních prostředků ze </w:t>
      </w:r>
      <w:r w:rsidRPr="00B33308">
        <w:rPr>
          <w:rFonts w:ascii="Arial" w:hAnsi="Arial" w:cs="Arial"/>
          <w:sz w:val="20"/>
          <w:szCs w:val="20"/>
        </w:rPr>
        <w:t>sortimentu zboží, jež jsou předmětem dodávk</w:t>
      </w:r>
      <w:r w:rsidR="00560E7E">
        <w:rPr>
          <w:rFonts w:ascii="Arial" w:hAnsi="Arial" w:cs="Arial"/>
          <w:sz w:val="20"/>
          <w:szCs w:val="20"/>
        </w:rPr>
        <w:t>y</w:t>
      </w:r>
      <w:r w:rsidRPr="00B33308">
        <w:rPr>
          <w:rFonts w:ascii="Arial" w:hAnsi="Arial" w:cs="Arial"/>
          <w:sz w:val="20"/>
          <w:szCs w:val="20"/>
        </w:rPr>
        <w:t xml:space="preserve"> dle této Smlouvy, jsou stanoveny jako </w:t>
      </w:r>
      <w:r w:rsidR="00C12B92">
        <w:rPr>
          <w:rFonts w:ascii="Arial" w:hAnsi="Arial" w:cs="Arial"/>
          <w:sz w:val="20"/>
          <w:szCs w:val="20"/>
        </w:rPr>
        <w:t xml:space="preserve">jednotkové </w:t>
      </w:r>
      <w:r w:rsidRPr="00B33308">
        <w:rPr>
          <w:rFonts w:ascii="Arial" w:hAnsi="Arial" w:cs="Arial"/>
          <w:sz w:val="20"/>
          <w:szCs w:val="20"/>
        </w:rPr>
        <w:t xml:space="preserve">ceny </w:t>
      </w:r>
      <w:r w:rsidR="00C12B92">
        <w:rPr>
          <w:rFonts w:ascii="Arial" w:hAnsi="Arial" w:cs="Arial"/>
          <w:sz w:val="20"/>
          <w:szCs w:val="20"/>
        </w:rPr>
        <w:t xml:space="preserve">bez DPH a </w:t>
      </w:r>
      <w:r w:rsidRPr="00B33308">
        <w:rPr>
          <w:rFonts w:ascii="Arial" w:hAnsi="Arial" w:cs="Arial"/>
          <w:sz w:val="20"/>
          <w:szCs w:val="20"/>
        </w:rPr>
        <w:t xml:space="preserve">jsou uvedeny </w:t>
      </w:r>
      <w:r w:rsidRPr="002B4C09">
        <w:rPr>
          <w:rFonts w:ascii="Arial" w:hAnsi="Arial" w:cs="Arial"/>
          <w:sz w:val="20"/>
          <w:szCs w:val="20"/>
        </w:rPr>
        <w:t>v </w:t>
      </w:r>
      <w:r w:rsidRPr="00A36C99">
        <w:rPr>
          <w:rFonts w:ascii="Arial" w:hAnsi="Arial" w:cs="Arial"/>
          <w:sz w:val="20"/>
          <w:szCs w:val="20"/>
          <w:u w:val="single"/>
        </w:rPr>
        <w:t>Příloze č. 1</w:t>
      </w:r>
      <w:r w:rsidRPr="00B33308">
        <w:rPr>
          <w:rFonts w:ascii="Arial" w:hAnsi="Arial" w:cs="Arial"/>
          <w:sz w:val="20"/>
          <w:szCs w:val="20"/>
        </w:rPr>
        <w:t xml:space="preserve"> této Smlouvy</w:t>
      </w:r>
      <w:r w:rsidR="00560E7E">
        <w:rPr>
          <w:rFonts w:ascii="Arial" w:hAnsi="Arial" w:cs="Arial"/>
          <w:sz w:val="20"/>
          <w:szCs w:val="20"/>
        </w:rPr>
        <w:t>.</w:t>
      </w:r>
      <w:r>
        <w:rPr>
          <w:rFonts w:ascii="Arial" w:hAnsi="Arial" w:cs="Arial"/>
          <w:sz w:val="20"/>
          <w:szCs w:val="20"/>
        </w:rPr>
        <w:t xml:space="preserve"> </w:t>
      </w:r>
    </w:p>
    <w:p w14:paraId="03D5D4DC" w14:textId="77777777" w:rsidR="0048623C" w:rsidRPr="0048623C" w:rsidRDefault="0048623C" w:rsidP="0048623C">
      <w:pPr>
        <w:pStyle w:val="Odstavecseseznamem"/>
        <w:spacing w:after="120" w:line="240" w:lineRule="auto"/>
        <w:ind w:left="360"/>
        <w:jc w:val="both"/>
        <w:rPr>
          <w:rFonts w:ascii="Arial" w:hAnsi="Arial" w:cs="Arial"/>
          <w:sz w:val="20"/>
          <w:szCs w:val="20"/>
        </w:rPr>
      </w:pPr>
    </w:p>
    <w:p w14:paraId="3D53BA56" w14:textId="14B8DB29" w:rsidR="0069619C" w:rsidRPr="0048623C" w:rsidRDefault="00FC02C0" w:rsidP="0048623C">
      <w:pPr>
        <w:pStyle w:val="Odstavecseseznamem"/>
        <w:numPr>
          <w:ilvl w:val="0"/>
          <w:numId w:val="26"/>
        </w:numPr>
        <w:spacing w:after="120" w:line="240" w:lineRule="auto"/>
        <w:jc w:val="both"/>
        <w:rPr>
          <w:rFonts w:ascii="Arial" w:hAnsi="Arial" w:cs="Arial"/>
          <w:sz w:val="20"/>
          <w:szCs w:val="20"/>
        </w:rPr>
      </w:pPr>
      <w:r w:rsidRPr="004773E8">
        <w:rPr>
          <w:rFonts w:ascii="Arial" w:hAnsi="Arial" w:cs="Arial"/>
          <w:color w:val="000000"/>
          <w:sz w:val="20"/>
          <w:szCs w:val="20"/>
          <w:lang w:eastAsia="cs-CZ"/>
        </w:rPr>
        <w:t xml:space="preserve">Jednotkové ceny propagačních prostředků bez DPH dle odstavce 2. tohoto článku zahrnují veškeré ekonomicky oprávněné náklady Prodávající spojené s realizací dodávky zboží dle podmínek této Smlouvy, včetně nákladů na provedení potisku či jiného označení propagačních prostředků logem </w:t>
      </w:r>
      <w:r w:rsidRPr="004773E8">
        <w:rPr>
          <w:rFonts w:ascii="Arial" w:hAnsi="Arial" w:cs="Arial"/>
          <w:color w:val="000000"/>
          <w:sz w:val="20"/>
          <w:szCs w:val="20"/>
          <w:lang w:eastAsia="cs-CZ"/>
        </w:rPr>
        <w:lastRenderedPageBreak/>
        <w:t>VZP ČR, balení, distribuci zboží do jednotlivých distribučních míst Kupující, recyklační a další případné poplatky. Jednotkové ceny bez DPH jsou stanoveny jako pevné a nepřekročitelné</w:t>
      </w:r>
    </w:p>
    <w:p w14:paraId="50205AD8" w14:textId="77777777" w:rsidR="0069619C" w:rsidRPr="0069619C" w:rsidRDefault="0069619C" w:rsidP="0069619C">
      <w:pPr>
        <w:pStyle w:val="Odstavecseseznamem"/>
        <w:spacing w:after="120" w:line="240" w:lineRule="auto"/>
        <w:ind w:left="360"/>
        <w:jc w:val="both"/>
        <w:rPr>
          <w:rFonts w:ascii="Arial" w:hAnsi="Arial" w:cs="Arial"/>
          <w:sz w:val="20"/>
          <w:szCs w:val="20"/>
        </w:rPr>
      </w:pPr>
    </w:p>
    <w:p w14:paraId="0449F600" w14:textId="50BC8892" w:rsidR="0048623C" w:rsidRPr="00BC4D3D" w:rsidRDefault="00560E7E" w:rsidP="0048623C">
      <w:pPr>
        <w:pStyle w:val="Odstavecseseznamem"/>
        <w:numPr>
          <w:ilvl w:val="0"/>
          <w:numId w:val="26"/>
        </w:numPr>
        <w:spacing w:after="120" w:line="240" w:lineRule="auto"/>
        <w:jc w:val="both"/>
        <w:rPr>
          <w:rFonts w:ascii="Arial" w:hAnsi="Arial" w:cs="Arial"/>
          <w:i/>
          <w:sz w:val="20"/>
          <w:szCs w:val="20"/>
        </w:rPr>
      </w:pPr>
      <w:r w:rsidRPr="00560E7E">
        <w:rPr>
          <w:rFonts w:ascii="Arial" w:hAnsi="Arial" w:cs="Arial"/>
          <w:sz w:val="20"/>
          <w:szCs w:val="20"/>
        </w:rPr>
        <w:t>Celková kupní cena zboží</w:t>
      </w:r>
      <w:r w:rsidR="004A3DB9">
        <w:rPr>
          <w:rFonts w:ascii="Arial" w:hAnsi="Arial" w:cs="Arial"/>
          <w:sz w:val="20"/>
          <w:szCs w:val="20"/>
        </w:rPr>
        <w:t xml:space="preserve"> dodaného dle této Smlouvy činí </w:t>
      </w:r>
      <w:r w:rsidR="00170444" w:rsidRPr="00690E63">
        <w:rPr>
          <w:rFonts w:ascii="Arial" w:hAnsi="Arial" w:cs="Arial"/>
          <w:b/>
          <w:sz w:val="20"/>
          <w:szCs w:val="20"/>
        </w:rPr>
        <w:t xml:space="preserve">2 960 442,60 </w:t>
      </w:r>
      <w:r w:rsidRPr="00690E63">
        <w:rPr>
          <w:rFonts w:ascii="Arial" w:hAnsi="Arial" w:cs="Arial"/>
          <w:b/>
          <w:sz w:val="20"/>
          <w:szCs w:val="20"/>
        </w:rPr>
        <w:t>Kč (slovy:</w:t>
      </w:r>
      <w:r w:rsidRPr="00560E7E">
        <w:rPr>
          <w:rFonts w:ascii="Arial" w:hAnsi="Arial" w:cs="Arial"/>
          <w:sz w:val="20"/>
          <w:szCs w:val="20"/>
        </w:rPr>
        <w:t xml:space="preserve"> </w:t>
      </w:r>
      <w:r w:rsidR="00170444">
        <w:rPr>
          <w:rFonts w:ascii="Arial" w:hAnsi="Arial" w:cs="Arial"/>
          <w:b/>
          <w:bCs/>
          <w:color w:val="000000" w:themeColor="text1"/>
          <w:sz w:val="20"/>
          <w:szCs w:val="20"/>
          <w:lang w:eastAsia="cs-CZ"/>
        </w:rPr>
        <w:t>dva miliony devět set šedesát tisíc čtyři sta čtyřicet dv</w:t>
      </w:r>
      <w:r w:rsidR="00690E63">
        <w:rPr>
          <w:rFonts w:ascii="Arial" w:hAnsi="Arial" w:cs="Arial"/>
          <w:b/>
          <w:bCs/>
          <w:color w:val="000000" w:themeColor="text1"/>
          <w:sz w:val="20"/>
          <w:szCs w:val="20"/>
          <w:lang w:eastAsia="cs-CZ"/>
        </w:rPr>
        <w:t>ě</w:t>
      </w:r>
      <w:r w:rsidR="00170444">
        <w:rPr>
          <w:rFonts w:ascii="Arial" w:hAnsi="Arial" w:cs="Arial"/>
          <w:b/>
          <w:bCs/>
          <w:color w:val="000000" w:themeColor="text1"/>
          <w:sz w:val="20"/>
          <w:szCs w:val="20"/>
          <w:lang w:eastAsia="cs-CZ"/>
        </w:rPr>
        <w:t xml:space="preserve"> korun</w:t>
      </w:r>
      <w:r w:rsidR="00690E63">
        <w:rPr>
          <w:rFonts w:ascii="Arial" w:hAnsi="Arial" w:cs="Arial"/>
          <w:b/>
          <w:bCs/>
          <w:color w:val="000000" w:themeColor="text1"/>
          <w:sz w:val="20"/>
          <w:szCs w:val="20"/>
          <w:lang w:eastAsia="cs-CZ"/>
        </w:rPr>
        <w:t>y</w:t>
      </w:r>
      <w:r w:rsidR="00170444">
        <w:rPr>
          <w:rFonts w:ascii="Arial" w:hAnsi="Arial" w:cs="Arial"/>
          <w:b/>
          <w:bCs/>
          <w:color w:val="000000" w:themeColor="text1"/>
          <w:sz w:val="20"/>
          <w:szCs w:val="20"/>
          <w:lang w:eastAsia="cs-CZ"/>
        </w:rPr>
        <w:t xml:space="preserve"> česk</w:t>
      </w:r>
      <w:r w:rsidR="00690E63">
        <w:rPr>
          <w:rFonts w:ascii="Arial" w:hAnsi="Arial" w:cs="Arial"/>
          <w:b/>
          <w:bCs/>
          <w:color w:val="000000" w:themeColor="text1"/>
          <w:sz w:val="20"/>
          <w:szCs w:val="20"/>
          <w:lang w:eastAsia="cs-CZ"/>
        </w:rPr>
        <w:t>é</w:t>
      </w:r>
      <w:r w:rsidR="00170444">
        <w:rPr>
          <w:rFonts w:ascii="Arial" w:hAnsi="Arial" w:cs="Arial"/>
          <w:b/>
          <w:bCs/>
          <w:color w:val="000000" w:themeColor="text1"/>
          <w:sz w:val="20"/>
          <w:szCs w:val="20"/>
          <w:lang w:eastAsia="cs-CZ"/>
        </w:rPr>
        <w:t xml:space="preserve"> a šedesát haléřů</w:t>
      </w:r>
      <w:r w:rsidRPr="00560E7E">
        <w:rPr>
          <w:rFonts w:ascii="Arial" w:hAnsi="Arial" w:cs="Arial"/>
          <w:sz w:val="20"/>
          <w:szCs w:val="20"/>
        </w:rPr>
        <w:t>) bez DPH</w:t>
      </w:r>
      <w:r w:rsidR="004A3DB9" w:rsidRPr="00BC4D3D">
        <w:rPr>
          <w:rFonts w:ascii="Arial" w:hAnsi="Arial" w:cs="Arial"/>
          <w:i/>
          <w:sz w:val="20"/>
          <w:szCs w:val="20"/>
        </w:rPr>
        <w:t>.</w:t>
      </w:r>
      <w:r w:rsidRPr="00BC4D3D">
        <w:rPr>
          <w:rFonts w:ascii="Arial" w:hAnsi="Arial" w:cs="Arial"/>
          <w:i/>
          <w:sz w:val="20"/>
          <w:szCs w:val="20"/>
        </w:rPr>
        <w:t xml:space="preserve"> </w:t>
      </w:r>
    </w:p>
    <w:p w14:paraId="2CFA6CF1" w14:textId="77777777" w:rsidR="00FC02C0" w:rsidRDefault="00FC02C0" w:rsidP="00FC02C0">
      <w:pPr>
        <w:numPr>
          <w:ilvl w:val="0"/>
          <w:numId w:val="26"/>
        </w:numPr>
        <w:spacing w:after="120" w:line="240" w:lineRule="auto"/>
        <w:jc w:val="both"/>
        <w:rPr>
          <w:rFonts w:ascii="Arial" w:hAnsi="Arial" w:cs="Arial"/>
          <w:sz w:val="20"/>
          <w:szCs w:val="20"/>
        </w:rPr>
      </w:pPr>
      <w:r w:rsidRPr="00C06E41">
        <w:rPr>
          <w:rFonts w:ascii="Arial" w:hAnsi="Arial" w:cs="Arial"/>
          <w:sz w:val="20"/>
          <w:szCs w:val="20"/>
        </w:rPr>
        <w:t xml:space="preserve">Bude-li ke dni zdanitelného plnění </w:t>
      </w:r>
      <w:r>
        <w:rPr>
          <w:rFonts w:ascii="Arial" w:hAnsi="Arial" w:cs="Arial"/>
          <w:sz w:val="20"/>
          <w:szCs w:val="20"/>
        </w:rPr>
        <w:t xml:space="preserve">Prodávající </w:t>
      </w:r>
      <w:r w:rsidRPr="00C06E41">
        <w:rPr>
          <w:rFonts w:ascii="Arial" w:hAnsi="Arial" w:cs="Arial"/>
          <w:sz w:val="20"/>
          <w:szCs w:val="20"/>
        </w:rPr>
        <w:t>plátcem DPH, bude k</w:t>
      </w:r>
      <w:r>
        <w:rPr>
          <w:rFonts w:ascii="Arial" w:hAnsi="Arial" w:cs="Arial"/>
          <w:sz w:val="20"/>
          <w:szCs w:val="20"/>
        </w:rPr>
        <w:t xml:space="preserve"> jednotkové </w:t>
      </w:r>
      <w:r w:rsidRPr="00C06E41">
        <w:rPr>
          <w:rFonts w:ascii="Arial" w:hAnsi="Arial" w:cs="Arial"/>
          <w:sz w:val="20"/>
          <w:szCs w:val="20"/>
        </w:rPr>
        <w:t xml:space="preserve">ceně </w:t>
      </w:r>
      <w:r>
        <w:rPr>
          <w:rFonts w:ascii="Arial" w:hAnsi="Arial" w:cs="Arial"/>
          <w:sz w:val="20"/>
          <w:szCs w:val="20"/>
        </w:rPr>
        <w:t>propagačních prostředků</w:t>
      </w:r>
      <w:r w:rsidRPr="00C06E41">
        <w:rPr>
          <w:rFonts w:ascii="Arial" w:hAnsi="Arial" w:cs="Arial"/>
          <w:sz w:val="20"/>
          <w:szCs w:val="20"/>
        </w:rPr>
        <w:t xml:space="preserve"> bez DPH </w:t>
      </w:r>
      <w:r>
        <w:rPr>
          <w:rFonts w:ascii="Arial" w:hAnsi="Arial" w:cs="Arial"/>
          <w:sz w:val="20"/>
          <w:szCs w:val="20"/>
        </w:rPr>
        <w:t xml:space="preserve">Prodávající </w:t>
      </w:r>
      <w:r w:rsidRPr="00C06E41">
        <w:rPr>
          <w:rFonts w:ascii="Arial" w:hAnsi="Arial" w:cs="Arial"/>
          <w:sz w:val="20"/>
          <w:szCs w:val="20"/>
        </w:rPr>
        <w:t>účtována</w:t>
      </w:r>
      <w:r>
        <w:rPr>
          <w:rFonts w:ascii="Arial" w:hAnsi="Arial" w:cs="Arial"/>
          <w:sz w:val="20"/>
          <w:szCs w:val="20"/>
        </w:rPr>
        <w:t xml:space="preserve"> </w:t>
      </w:r>
      <w:r w:rsidRPr="00C06E41">
        <w:rPr>
          <w:rFonts w:ascii="Arial" w:hAnsi="Arial" w:cs="Arial"/>
          <w:sz w:val="20"/>
          <w:szCs w:val="20"/>
        </w:rPr>
        <w:t xml:space="preserve">DPH v zákonem stanovené výši, platné v den uskutečnění zdanitelného plnění. </w:t>
      </w:r>
      <w:r>
        <w:rPr>
          <w:rFonts w:ascii="Arial" w:hAnsi="Arial" w:cs="Arial"/>
          <w:sz w:val="20"/>
          <w:szCs w:val="20"/>
        </w:rPr>
        <w:t xml:space="preserve">Za správnost uvedení sazby DPH a vyčíslení DPH odpovídá Prodávající. </w:t>
      </w:r>
    </w:p>
    <w:p w14:paraId="004A66C7" w14:textId="77777777" w:rsidR="0069619C" w:rsidRPr="00560E7E" w:rsidRDefault="00C37EFF" w:rsidP="0069619C">
      <w:pPr>
        <w:numPr>
          <w:ilvl w:val="0"/>
          <w:numId w:val="26"/>
        </w:numPr>
        <w:spacing w:after="120" w:line="240" w:lineRule="auto"/>
        <w:jc w:val="both"/>
        <w:rPr>
          <w:rFonts w:ascii="Arial" w:hAnsi="Arial" w:cs="Arial"/>
          <w:strike/>
          <w:sz w:val="20"/>
          <w:szCs w:val="20"/>
        </w:rPr>
      </w:pPr>
      <w:r w:rsidRPr="00560E7E">
        <w:rPr>
          <w:rFonts w:ascii="Arial" w:hAnsi="Arial" w:cs="Arial"/>
          <w:sz w:val="20"/>
          <w:szCs w:val="20"/>
        </w:rPr>
        <w:t xml:space="preserve">Prodávající </w:t>
      </w:r>
      <w:r w:rsidR="00A14B48" w:rsidRPr="00560E7E">
        <w:rPr>
          <w:rFonts w:ascii="Arial" w:hAnsi="Arial" w:cs="Arial"/>
          <w:sz w:val="20"/>
          <w:szCs w:val="20"/>
        </w:rPr>
        <w:t>není oprávněn</w:t>
      </w:r>
      <w:r w:rsidRPr="00560E7E">
        <w:rPr>
          <w:rFonts w:ascii="Arial" w:hAnsi="Arial" w:cs="Arial"/>
          <w:sz w:val="20"/>
          <w:szCs w:val="20"/>
        </w:rPr>
        <w:t>a</w:t>
      </w:r>
      <w:r w:rsidR="00A14B48" w:rsidRPr="00560E7E">
        <w:rPr>
          <w:rFonts w:ascii="Arial" w:hAnsi="Arial" w:cs="Arial"/>
          <w:sz w:val="20"/>
          <w:szCs w:val="20"/>
        </w:rPr>
        <w:t xml:space="preserve"> požadovat na </w:t>
      </w:r>
      <w:r w:rsidRPr="00560E7E">
        <w:rPr>
          <w:rFonts w:ascii="Arial" w:hAnsi="Arial" w:cs="Arial"/>
          <w:sz w:val="20"/>
          <w:szCs w:val="20"/>
        </w:rPr>
        <w:t xml:space="preserve">Kupující </w:t>
      </w:r>
      <w:r w:rsidR="00A14B48" w:rsidRPr="00560E7E">
        <w:rPr>
          <w:rFonts w:ascii="Arial" w:hAnsi="Arial" w:cs="Arial"/>
          <w:sz w:val="20"/>
          <w:szCs w:val="20"/>
        </w:rPr>
        <w:t xml:space="preserve">poskytnutí zálohy k zajištění plnění svých závazků dle této </w:t>
      </w:r>
      <w:r w:rsidR="00A14B48" w:rsidRPr="00560E7E">
        <w:rPr>
          <w:rFonts w:ascii="Arial" w:hAnsi="Arial" w:cs="Arial"/>
          <w:bCs/>
          <w:sz w:val="20"/>
          <w:szCs w:val="20"/>
        </w:rPr>
        <w:t>Smlouvy</w:t>
      </w:r>
      <w:r w:rsidR="00A14B48" w:rsidRPr="00560E7E">
        <w:rPr>
          <w:rFonts w:ascii="Arial" w:hAnsi="Arial" w:cs="Arial"/>
          <w:sz w:val="20"/>
          <w:szCs w:val="20"/>
        </w:rPr>
        <w:t>.</w:t>
      </w:r>
      <w:r w:rsidR="00A14B48" w:rsidRPr="00560E7E">
        <w:rPr>
          <w:rFonts w:ascii="Arial" w:hAnsi="Arial" w:cs="Arial"/>
          <w:strike/>
          <w:sz w:val="20"/>
          <w:szCs w:val="20"/>
        </w:rPr>
        <w:t xml:space="preserve"> </w:t>
      </w:r>
    </w:p>
    <w:p w14:paraId="41559FC2" w14:textId="77777777" w:rsidR="0069619C" w:rsidRDefault="0069619C" w:rsidP="00C37EFF">
      <w:pPr>
        <w:spacing w:after="0" w:line="240" w:lineRule="auto"/>
        <w:ind w:left="288"/>
        <w:jc w:val="center"/>
        <w:rPr>
          <w:rFonts w:ascii="Arial" w:eastAsia="Times New Roman" w:hAnsi="Arial" w:cs="Arial"/>
          <w:b/>
          <w:bCs/>
          <w:sz w:val="20"/>
          <w:szCs w:val="20"/>
          <w:lang w:val="x-none" w:eastAsia="cs-CZ"/>
        </w:rPr>
      </w:pPr>
    </w:p>
    <w:p w14:paraId="0CDEA98D" w14:textId="77777777" w:rsidR="00C37EFF" w:rsidRPr="005E0910" w:rsidRDefault="00C37EFF" w:rsidP="00C76E3F">
      <w:pPr>
        <w:spacing w:after="0" w:line="240" w:lineRule="auto"/>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551B4071" w14:textId="77777777" w:rsidR="00C37EFF" w:rsidRDefault="00C37EFF" w:rsidP="00C37EFF">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11840E10" w14:textId="77777777" w:rsidR="00C37EFF" w:rsidRDefault="00C37EFF" w:rsidP="00C37EFF">
      <w:pPr>
        <w:spacing w:after="120" w:line="240" w:lineRule="auto"/>
        <w:ind w:left="360"/>
        <w:jc w:val="both"/>
        <w:rPr>
          <w:rFonts w:ascii="Arial" w:hAnsi="Arial" w:cs="Arial"/>
          <w:sz w:val="20"/>
          <w:szCs w:val="20"/>
        </w:rPr>
      </w:pPr>
    </w:p>
    <w:p w14:paraId="121C3B94" w14:textId="77777777" w:rsidR="00A14B48" w:rsidRPr="00C46565" w:rsidRDefault="00C37EFF" w:rsidP="00C37EF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kupní cen</w:t>
      </w:r>
      <w:r w:rsidR="00D5167C">
        <w:rPr>
          <w:rFonts w:ascii="Arial" w:eastAsia="Times New Roman" w:hAnsi="Arial" w:cs="Arial"/>
          <w:sz w:val="20"/>
          <w:szCs w:val="20"/>
          <w:lang w:eastAsia="cs-CZ"/>
        </w:rPr>
        <w:t>a</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 xml:space="preserve">hrazena na základě </w:t>
      </w:r>
      <w:r w:rsidR="004542C6">
        <w:rPr>
          <w:rFonts w:ascii="Arial" w:eastAsia="Times New Roman" w:hAnsi="Arial" w:cs="Arial"/>
          <w:sz w:val="20"/>
          <w:szCs w:val="20"/>
          <w:lang w:eastAsia="cs-CZ"/>
        </w:rPr>
        <w:t xml:space="preserve">souhrnného </w:t>
      </w:r>
      <w:r w:rsidR="00A14B48" w:rsidRPr="00C46565">
        <w:rPr>
          <w:rFonts w:ascii="Arial" w:eastAsia="Times New Roman" w:hAnsi="Arial" w:cs="Arial"/>
          <w:sz w:val="20"/>
          <w:szCs w:val="20"/>
          <w:lang w:val="x-none" w:eastAsia="cs-CZ"/>
        </w:rPr>
        <w:t>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t>vystaven</w:t>
      </w:r>
      <w:r w:rsidR="00D5167C">
        <w:rPr>
          <w:rFonts w:ascii="Arial" w:eastAsia="Times New Roman" w:hAnsi="Arial" w:cs="Arial"/>
          <w:sz w:val="20"/>
          <w:szCs w:val="20"/>
          <w:lang w:eastAsia="cs-CZ"/>
        </w:rPr>
        <w:t>é</w:t>
      </w:r>
      <w:r w:rsidR="004542C6">
        <w:rPr>
          <w:rFonts w:ascii="Arial" w:eastAsia="Times New Roman" w:hAnsi="Arial" w:cs="Arial"/>
          <w:sz w:val="20"/>
          <w:szCs w:val="20"/>
          <w:lang w:eastAsia="cs-CZ"/>
        </w:rPr>
        <w:t xml:space="preserve"> Prodávající do 15 (patnácti) dnů po řádném dodání </w:t>
      </w:r>
      <w:r w:rsidR="00D5167C">
        <w:rPr>
          <w:rFonts w:ascii="Arial" w:eastAsia="Times New Roman" w:hAnsi="Arial" w:cs="Arial"/>
          <w:sz w:val="20"/>
          <w:szCs w:val="20"/>
          <w:lang w:eastAsia="cs-CZ"/>
        </w:rPr>
        <w:t xml:space="preserve">celkového objemu </w:t>
      </w:r>
      <w:r w:rsidR="004542C6">
        <w:rPr>
          <w:rFonts w:ascii="Arial" w:eastAsia="Times New Roman" w:hAnsi="Arial" w:cs="Arial"/>
          <w:sz w:val="20"/>
          <w:szCs w:val="20"/>
          <w:lang w:eastAsia="cs-CZ"/>
        </w:rPr>
        <w:t xml:space="preserve">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dodacích listech</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60266658" w14:textId="1DC2F85B" w:rsidR="004542C6" w:rsidRDefault="004542C6" w:rsidP="004542C6">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376097">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3C31260B" w14:textId="77777777" w:rsidR="00317BD0" w:rsidRPr="00B33308" w:rsidRDefault="00317BD0" w:rsidP="00317BD0">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448D594D"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7DA7A8A0"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23FCF12C" w14:textId="77777777" w:rsidR="00317BD0" w:rsidRPr="00B33308" w:rsidRDefault="00317BD0" w:rsidP="000D54D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 xml:space="preserve">mailovou adresu: </w:t>
      </w:r>
      <w:hyperlink r:id="rId14" w:history="1">
        <w:r w:rsidRPr="00B33308">
          <w:rPr>
            <w:rFonts w:ascii="Arial" w:hAnsi="Arial" w:cs="Arial"/>
            <w:sz w:val="20"/>
            <w:szCs w:val="20"/>
          </w:rPr>
          <w:t>podatelna@vzp.cz</w:t>
        </w:r>
      </w:hyperlink>
      <w:r w:rsidRPr="00B33308">
        <w:rPr>
          <w:rFonts w:ascii="Arial" w:hAnsi="Arial" w:cs="Arial"/>
          <w:sz w:val="20"/>
          <w:szCs w:val="20"/>
        </w:rPr>
        <w:t xml:space="preserve">. </w:t>
      </w:r>
    </w:p>
    <w:p w14:paraId="39BCDFF4" w14:textId="77777777" w:rsidR="00317BD0" w:rsidRPr="00B33308" w:rsidRDefault="0010544B" w:rsidP="000D54D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1DE86B9C" w14:textId="77777777" w:rsidR="00A14B48" w:rsidRPr="005E0910" w:rsidRDefault="0055405E" w:rsidP="000D54D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každé faktury bud</w:t>
      </w:r>
      <w:r w:rsidR="0010544B">
        <w:rPr>
          <w:rFonts w:ascii="Arial" w:eastAsia="Times New Roman" w:hAnsi="Arial" w:cs="Arial"/>
          <w:sz w:val="20"/>
          <w:szCs w:val="20"/>
          <w:lang w:eastAsia="cs-CZ"/>
        </w:rPr>
        <w:t>o</w:t>
      </w:r>
      <w:r w:rsidR="00A14B48">
        <w:rPr>
          <w:rFonts w:ascii="Arial" w:eastAsia="Times New Roman" w:hAnsi="Arial" w:cs="Arial"/>
          <w:sz w:val="20"/>
          <w:szCs w:val="20"/>
          <w:lang w:eastAsia="cs-CZ"/>
        </w:rPr>
        <w:t xml:space="preserve">u </w:t>
      </w:r>
      <w:r w:rsidR="0010544B">
        <w:rPr>
          <w:rFonts w:ascii="Arial" w:eastAsia="Times New Roman" w:hAnsi="Arial" w:cs="Arial"/>
          <w:sz w:val="20"/>
          <w:szCs w:val="20"/>
          <w:lang w:eastAsia="cs-CZ"/>
        </w:rPr>
        <w:t xml:space="preserve">tvořit prosté </w:t>
      </w:r>
      <w:r w:rsidR="00A14B48">
        <w:rPr>
          <w:rFonts w:ascii="Arial" w:eastAsia="Times New Roman" w:hAnsi="Arial" w:cs="Arial"/>
          <w:sz w:val="20"/>
          <w:szCs w:val="20"/>
          <w:lang w:eastAsia="cs-CZ"/>
        </w:rPr>
        <w:t xml:space="preserve">kopie </w:t>
      </w:r>
      <w:r>
        <w:rPr>
          <w:rFonts w:ascii="Arial" w:eastAsia="Times New Roman" w:hAnsi="Arial" w:cs="Arial"/>
          <w:sz w:val="20"/>
          <w:szCs w:val="20"/>
          <w:lang w:eastAsia="cs-CZ"/>
        </w:rPr>
        <w:t xml:space="preserve">všech </w:t>
      </w:r>
      <w:r w:rsidR="00A14B48" w:rsidRPr="005E0910">
        <w:rPr>
          <w:rFonts w:ascii="Arial" w:eastAsia="Times New Roman" w:hAnsi="Arial" w:cs="Arial"/>
          <w:sz w:val="20"/>
          <w:szCs w:val="20"/>
          <w:lang w:eastAsia="cs-CZ"/>
        </w:rPr>
        <w:t xml:space="preserve">dodacích listů potvrzených 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 </w:t>
      </w:r>
      <w:r w:rsidR="00A14B48" w:rsidRPr="0055405E">
        <w:rPr>
          <w:rFonts w:ascii="Arial" w:eastAsia="Times New Roman" w:hAnsi="Arial" w:cs="Arial"/>
          <w:sz w:val="20"/>
          <w:szCs w:val="20"/>
          <w:u w:val="single"/>
          <w:lang w:eastAsia="cs-CZ"/>
        </w:rPr>
        <w:t xml:space="preserve">Příloze č. </w:t>
      </w:r>
      <w:r w:rsidR="00AD6583">
        <w:rPr>
          <w:rFonts w:ascii="Arial" w:eastAsia="Times New Roman" w:hAnsi="Arial" w:cs="Arial"/>
          <w:sz w:val="20"/>
          <w:szCs w:val="20"/>
          <w:u w:val="single"/>
          <w:lang w:eastAsia="cs-CZ"/>
        </w:rPr>
        <w:t xml:space="preserve">2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 xml:space="preserve">které </w:t>
      </w:r>
      <w:r w:rsidR="00A14B48" w:rsidRPr="005E0910">
        <w:rPr>
          <w:rFonts w:ascii="Arial" w:eastAsia="Times New Roman" w:hAnsi="Arial" w:cs="Arial"/>
          <w:sz w:val="20"/>
          <w:szCs w:val="20"/>
          <w:lang w:val="x-none" w:eastAsia="cs-CZ"/>
        </w:rPr>
        <w:t xml:space="preserve">prokazují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7874FC96" w14:textId="77777777" w:rsidR="00A14B48" w:rsidRPr="005E0910" w:rsidRDefault="00D5167C" w:rsidP="00C76E3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6.</w:t>
      </w:r>
      <w:r>
        <w:rPr>
          <w:rFonts w:ascii="Arial" w:eastAsia="Times New Roman" w:hAnsi="Arial" w:cs="Arial"/>
          <w:sz w:val="20"/>
          <w:szCs w:val="20"/>
          <w:lang w:eastAsia="cs-CZ"/>
        </w:rPr>
        <w:tab/>
      </w:r>
      <w:r w:rsidR="00A14B48" w:rsidRPr="005E0910">
        <w:rPr>
          <w:rFonts w:ascii="Arial" w:eastAsia="Times New Roman" w:hAnsi="Arial" w:cs="Arial"/>
          <w:sz w:val="20"/>
          <w:szCs w:val="20"/>
          <w:lang w:eastAsia="cs-CZ"/>
        </w:rPr>
        <w:t>N</w:t>
      </w:r>
      <w:proofErr w:type="spellStart"/>
      <w:r w:rsidR="00A14B48" w:rsidRPr="005E0910">
        <w:rPr>
          <w:rFonts w:ascii="Arial" w:eastAsia="Times New Roman" w:hAnsi="Arial" w:cs="Arial"/>
          <w:sz w:val="20"/>
          <w:szCs w:val="20"/>
          <w:lang w:val="x-none" w:eastAsia="cs-CZ"/>
        </w:rPr>
        <w:t>eprokázáním</w:t>
      </w:r>
      <w:proofErr w:type="spellEnd"/>
      <w:r w:rsidR="00A14B48" w:rsidRPr="005E0910">
        <w:rPr>
          <w:rFonts w:ascii="Arial" w:eastAsia="Times New Roman" w:hAnsi="Arial" w:cs="Arial"/>
          <w:sz w:val="20"/>
          <w:szCs w:val="20"/>
          <w:lang w:val="x-none" w:eastAsia="cs-CZ"/>
        </w:rPr>
        <w:t xml:space="preserve"> </w:t>
      </w:r>
      <w:r w:rsidR="00A14B48"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00A14B48" w:rsidRPr="005E0910">
        <w:rPr>
          <w:rFonts w:ascii="Arial" w:eastAsia="Times New Roman" w:hAnsi="Arial" w:cs="Arial"/>
          <w:sz w:val="20"/>
          <w:szCs w:val="20"/>
          <w:lang w:eastAsia="cs-CZ"/>
        </w:rPr>
        <w:t>boží</w:t>
      </w:r>
      <w:r w:rsidR="00A14B48"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proofErr w:type="spellStart"/>
      <w:r w:rsidR="00A14B48" w:rsidRPr="005E0910">
        <w:rPr>
          <w:rFonts w:ascii="Arial" w:eastAsia="Times New Roman" w:hAnsi="Arial" w:cs="Arial"/>
          <w:sz w:val="20"/>
          <w:szCs w:val="20"/>
          <w:lang w:val="x-none" w:eastAsia="cs-CZ"/>
        </w:rPr>
        <w:t>ouze</w:t>
      </w:r>
      <w:proofErr w:type="spellEnd"/>
      <w:r w:rsidR="00A14B48" w:rsidRPr="005E0910">
        <w:rPr>
          <w:rFonts w:ascii="Arial" w:eastAsia="Times New Roman" w:hAnsi="Arial" w:cs="Arial"/>
          <w:sz w:val="20"/>
          <w:szCs w:val="20"/>
          <w:lang w:val="x-none" w:eastAsia="cs-CZ"/>
        </w:rPr>
        <w:t xml:space="preserve"> částka v prokázané výši.</w:t>
      </w:r>
    </w:p>
    <w:p w14:paraId="3B0AFA2F"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je povinn</w:t>
      </w:r>
      <w:r w:rsidR="00D5167C">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2F2CA1EF"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dodacích listech</w:t>
      </w:r>
      <w:r>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5E4D24E4"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508D1B37"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4E075A6C" w14:textId="77777777" w:rsidR="000233FA" w:rsidRDefault="000233FA" w:rsidP="005E0910">
      <w:pPr>
        <w:spacing w:after="0" w:line="240" w:lineRule="auto"/>
        <w:jc w:val="center"/>
        <w:rPr>
          <w:rFonts w:ascii="Arial" w:hAnsi="Arial" w:cs="Arial"/>
          <w:b/>
          <w:bCs/>
          <w:sz w:val="20"/>
          <w:szCs w:val="20"/>
        </w:rPr>
      </w:pPr>
    </w:p>
    <w:p w14:paraId="19ED67CD" w14:textId="1E3233FE" w:rsidR="000233FA" w:rsidRDefault="000233FA" w:rsidP="005E0910">
      <w:pPr>
        <w:spacing w:after="0" w:line="240" w:lineRule="auto"/>
        <w:jc w:val="center"/>
        <w:rPr>
          <w:rFonts w:ascii="Arial" w:hAnsi="Arial" w:cs="Arial"/>
          <w:b/>
          <w:bCs/>
          <w:sz w:val="20"/>
          <w:szCs w:val="20"/>
        </w:rPr>
      </w:pPr>
    </w:p>
    <w:p w14:paraId="070153F8" w14:textId="58FF0983" w:rsidR="00FC02C0" w:rsidRDefault="00FC02C0" w:rsidP="005E0910">
      <w:pPr>
        <w:spacing w:after="0" w:line="240" w:lineRule="auto"/>
        <w:jc w:val="center"/>
        <w:rPr>
          <w:rFonts w:ascii="Arial" w:hAnsi="Arial" w:cs="Arial"/>
          <w:b/>
          <w:bCs/>
          <w:sz w:val="20"/>
          <w:szCs w:val="20"/>
        </w:rPr>
      </w:pPr>
    </w:p>
    <w:p w14:paraId="4B1CDE2D" w14:textId="77777777" w:rsidR="00FC02C0" w:rsidRDefault="00FC02C0" w:rsidP="005E0910">
      <w:pPr>
        <w:spacing w:after="0" w:line="240" w:lineRule="auto"/>
        <w:jc w:val="center"/>
        <w:rPr>
          <w:rFonts w:ascii="Arial" w:hAnsi="Arial" w:cs="Arial"/>
          <w:b/>
          <w:bCs/>
          <w:sz w:val="20"/>
          <w:szCs w:val="20"/>
        </w:rPr>
      </w:pPr>
    </w:p>
    <w:p w14:paraId="69EA44AA" w14:textId="77777777" w:rsidR="000233FA" w:rsidRDefault="000233FA" w:rsidP="005E0910">
      <w:pPr>
        <w:spacing w:after="0" w:line="240" w:lineRule="auto"/>
        <w:jc w:val="center"/>
        <w:rPr>
          <w:rFonts w:ascii="Arial" w:hAnsi="Arial" w:cs="Arial"/>
          <w:b/>
          <w:bCs/>
          <w:sz w:val="20"/>
          <w:szCs w:val="20"/>
        </w:rPr>
      </w:pPr>
    </w:p>
    <w:p w14:paraId="05B859E4" w14:textId="77777777" w:rsidR="000233FA" w:rsidRDefault="000233FA" w:rsidP="005E0910">
      <w:pPr>
        <w:spacing w:after="0" w:line="240" w:lineRule="auto"/>
        <w:jc w:val="center"/>
        <w:rPr>
          <w:rFonts w:ascii="Arial" w:hAnsi="Arial" w:cs="Arial"/>
          <w:b/>
          <w:bCs/>
          <w:sz w:val="20"/>
          <w:szCs w:val="20"/>
        </w:rPr>
      </w:pPr>
    </w:p>
    <w:p w14:paraId="5059E565" w14:textId="5B59239E"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lastRenderedPageBreak/>
        <w:t xml:space="preserve"> Článek V.</w:t>
      </w:r>
    </w:p>
    <w:p w14:paraId="23C23A6C"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44BD0FD6" w14:textId="7661ACFD" w:rsidR="00FC02C0" w:rsidRPr="005E0910" w:rsidRDefault="00A722BF" w:rsidP="00FC02C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Prodávající</w:t>
      </w:r>
      <w:r w:rsidR="00FC02C0" w:rsidRPr="005E0910">
        <w:rPr>
          <w:rFonts w:ascii="Arial" w:hAnsi="Arial" w:cs="Arial"/>
          <w:sz w:val="20"/>
          <w:szCs w:val="20"/>
        </w:rPr>
        <w:t xml:space="preserve"> se zavazuje </w:t>
      </w:r>
      <w:r w:rsidR="00FC02C0">
        <w:rPr>
          <w:rFonts w:ascii="Arial" w:hAnsi="Arial" w:cs="Arial"/>
          <w:sz w:val="20"/>
          <w:szCs w:val="20"/>
        </w:rPr>
        <w:t xml:space="preserve">postupovat </w:t>
      </w:r>
      <w:r w:rsidR="00FC02C0" w:rsidRPr="005E0910">
        <w:rPr>
          <w:rFonts w:ascii="Arial" w:hAnsi="Arial" w:cs="Arial"/>
          <w:sz w:val="20"/>
          <w:szCs w:val="20"/>
        </w:rPr>
        <w:t xml:space="preserve">při plnění svých závazků plynoucích z této </w:t>
      </w:r>
      <w:r w:rsidR="00FC02C0">
        <w:rPr>
          <w:rFonts w:ascii="Arial" w:hAnsi="Arial" w:cs="Arial"/>
          <w:bCs/>
          <w:sz w:val="20"/>
          <w:szCs w:val="20"/>
        </w:rPr>
        <w:t>Smlouvy</w:t>
      </w:r>
      <w:r w:rsidR="00FC02C0" w:rsidRPr="005E0910">
        <w:rPr>
          <w:rFonts w:ascii="Arial" w:hAnsi="Arial" w:cs="Arial"/>
          <w:sz w:val="20"/>
          <w:szCs w:val="20"/>
        </w:rPr>
        <w:t xml:space="preserve"> v souladu s příslušnými právními předpisy, s maximální odbornou péčí tak, aby dosáhl</w:t>
      </w:r>
      <w:r>
        <w:rPr>
          <w:rFonts w:ascii="Arial" w:hAnsi="Arial" w:cs="Arial"/>
          <w:sz w:val="20"/>
          <w:szCs w:val="20"/>
        </w:rPr>
        <w:t>a</w:t>
      </w:r>
      <w:r w:rsidR="00FC02C0" w:rsidRPr="005E0910">
        <w:rPr>
          <w:rFonts w:ascii="Arial" w:hAnsi="Arial" w:cs="Arial"/>
          <w:sz w:val="20"/>
          <w:szCs w:val="20"/>
        </w:rPr>
        <w:t xml:space="preserve"> výsledku určeného touto </w:t>
      </w:r>
      <w:r w:rsidR="00FC02C0">
        <w:rPr>
          <w:rFonts w:ascii="Arial" w:hAnsi="Arial" w:cs="Arial"/>
          <w:bCs/>
          <w:sz w:val="20"/>
          <w:szCs w:val="20"/>
        </w:rPr>
        <w:t>Smlouv</w:t>
      </w:r>
      <w:r w:rsidR="00FC02C0" w:rsidRPr="005E0910">
        <w:rPr>
          <w:rFonts w:ascii="Arial" w:hAnsi="Arial" w:cs="Arial"/>
          <w:sz w:val="20"/>
          <w:szCs w:val="20"/>
        </w:rPr>
        <w:t>ou.</w:t>
      </w:r>
    </w:p>
    <w:p w14:paraId="7CAED9D9"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 xml:space="preserve">okamžikem potvrzení jeho převzetí na dodacích listech kontaktními osobami </w:t>
      </w:r>
      <w:r>
        <w:rPr>
          <w:rFonts w:ascii="Arial" w:hAnsi="Arial" w:cs="Arial"/>
          <w:sz w:val="20"/>
          <w:szCs w:val="20"/>
        </w:rPr>
        <w:t xml:space="preserve">Kupující </w:t>
      </w:r>
      <w:r w:rsidRPr="005E0910">
        <w:rPr>
          <w:rFonts w:ascii="Arial" w:hAnsi="Arial" w:cs="Arial"/>
          <w:sz w:val="20"/>
          <w:szCs w:val="20"/>
        </w:rPr>
        <w:t>uvedenými v </w:t>
      </w:r>
      <w:r w:rsidRPr="005E0910">
        <w:rPr>
          <w:rFonts w:ascii="Arial" w:hAnsi="Arial" w:cs="Arial"/>
          <w:sz w:val="20"/>
          <w:szCs w:val="20"/>
          <w:u w:val="single"/>
        </w:rPr>
        <w:t xml:space="preserve">Příloze č. </w:t>
      </w:r>
      <w:r>
        <w:rPr>
          <w:rFonts w:ascii="Arial" w:hAnsi="Arial" w:cs="Arial"/>
          <w:sz w:val="20"/>
          <w:szCs w:val="20"/>
          <w:u w:val="single"/>
        </w:rPr>
        <w:t>2</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5AE84235"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 xml:space="preserve">ou nebo obvyklé a že je Objednatel bude moci použít podle jejich povahy a účelu dle této </w:t>
      </w:r>
      <w:r>
        <w:rPr>
          <w:rFonts w:ascii="Arial" w:hAnsi="Arial" w:cs="Arial"/>
          <w:bCs/>
          <w:sz w:val="20"/>
          <w:szCs w:val="20"/>
        </w:rPr>
        <w:t>Smlouvy</w:t>
      </w:r>
      <w:r w:rsidRPr="005E0910">
        <w:rPr>
          <w:rFonts w:ascii="Arial" w:hAnsi="Arial" w:cs="Arial"/>
          <w:sz w:val="20"/>
          <w:szCs w:val="20"/>
        </w:rPr>
        <w:t xml:space="preserve">. </w:t>
      </w:r>
      <w:r w:rsidR="00D5167C">
        <w:rPr>
          <w:rFonts w:ascii="Arial" w:hAnsi="Arial" w:cs="Arial"/>
          <w:sz w:val="20"/>
          <w:szCs w:val="20"/>
        </w:rPr>
        <w:t>Prodávající</w:t>
      </w:r>
      <w:r w:rsidRPr="005E0910">
        <w:rPr>
          <w:rFonts w:ascii="Arial" w:hAnsi="Arial" w:cs="Arial"/>
          <w:sz w:val="20"/>
          <w:szCs w:val="20"/>
        </w:rPr>
        <w:t xml:space="preserve"> odpovídá i za to, že jí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1B40C625" w14:textId="794F9FA8" w:rsidR="00AD13A6" w:rsidRPr="00937268" w:rsidRDefault="00EF625D" w:rsidP="009302D4">
      <w:pPr>
        <w:numPr>
          <w:ilvl w:val="0"/>
          <w:numId w:val="13"/>
        </w:numPr>
        <w:spacing w:before="120" w:after="120" w:line="240" w:lineRule="auto"/>
        <w:ind w:left="426" w:hanging="426"/>
        <w:jc w:val="both"/>
        <w:outlineLvl w:val="0"/>
        <w:rPr>
          <w:rFonts w:ascii="Arial" w:hAnsi="Arial" w:cs="Arial"/>
          <w:sz w:val="20"/>
          <w:szCs w:val="20"/>
        </w:rPr>
      </w:pPr>
      <w:bookmarkStart w:id="9" w:name="_Hlk207803110"/>
      <w:r w:rsidRPr="00937268">
        <w:rPr>
          <w:rFonts w:ascii="Arial" w:hAnsi="Arial" w:cs="Arial"/>
          <w:sz w:val="20"/>
          <w:szCs w:val="20"/>
        </w:rPr>
        <w:t xml:space="preserve">Prodávající poskytuje </w:t>
      </w:r>
      <w:r w:rsidR="00AD13A6" w:rsidRPr="00937268">
        <w:rPr>
          <w:rFonts w:ascii="Arial" w:hAnsi="Arial" w:cs="Arial"/>
          <w:sz w:val="20"/>
          <w:szCs w:val="20"/>
        </w:rPr>
        <w:t>záruku</w:t>
      </w:r>
      <w:r w:rsidR="00AD6583" w:rsidRPr="00937268">
        <w:rPr>
          <w:rFonts w:ascii="Arial" w:hAnsi="Arial" w:cs="Arial"/>
          <w:sz w:val="20"/>
          <w:szCs w:val="20"/>
        </w:rPr>
        <w:t xml:space="preserve"> </w:t>
      </w:r>
      <w:r w:rsidRPr="00937268">
        <w:rPr>
          <w:rFonts w:ascii="Arial" w:hAnsi="Arial" w:cs="Arial"/>
          <w:sz w:val="20"/>
          <w:szCs w:val="20"/>
        </w:rPr>
        <w:t xml:space="preserve">za kvalitu dodaného </w:t>
      </w:r>
      <w:r w:rsidR="002146B6">
        <w:rPr>
          <w:rFonts w:ascii="Arial" w:hAnsi="Arial" w:cs="Arial"/>
          <w:sz w:val="20"/>
          <w:szCs w:val="20"/>
        </w:rPr>
        <w:t>z</w:t>
      </w:r>
      <w:r w:rsidRPr="00937268">
        <w:rPr>
          <w:rFonts w:ascii="Arial" w:hAnsi="Arial" w:cs="Arial"/>
          <w:sz w:val="20"/>
          <w:szCs w:val="20"/>
        </w:rPr>
        <w:t>boží (</w:t>
      </w:r>
      <w:r w:rsidR="00D719C2">
        <w:rPr>
          <w:rFonts w:ascii="Arial" w:hAnsi="Arial" w:cs="Arial"/>
          <w:sz w:val="20"/>
          <w:szCs w:val="20"/>
        </w:rPr>
        <w:t xml:space="preserve">požadovaný obsah balíčku, </w:t>
      </w:r>
      <w:r w:rsidRPr="00937268">
        <w:rPr>
          <w:rFonts w:ascii="Arial" w:hAnsi="Arial" w:cs="Arial"/>
          <w:sz w:val="20"/>
          <w:szCs w:val="20"/>
        </w:rPr>
        <w:t xml:space="preserve">kvalitu balení, </w:t>
      </w:r>
      <w:r w:rsidR="002146B6">
        <w:rPr>
          <w:rFonts w:ascii="Arial" w:hAnsi="Arial" w:cs="Arial"/>
          <w:sz w:val="20"/>
          <w:szCs w:val="20"/>
        </w:rPr>
        <w:t xml:space="preserve">brandingu </w:t>
      </w:r>
      <w:r w:rsidRPr="00937268">
        <w:rPr>
          <w:rFonts w:ascii="Arial" w:hAnsi="Arial" w:cs="Arial"/>
          <w:sz w:val="20"/>
          <w:szCs w:val="20"/>
        </w:rPr>
        <w:t xml:space="preserve">a množství) </w:t>
      </w:r>
      <w:r w:rsidR="00937268" w:rsidRPr="00937268">
        <w:rPr>
          <w:rFonts w:ascii="Arial" w:hAnsi="Arial" w:cs="Arial"/>
          <w:sz w:val="20"/>
          <w:szCs w:val="20"/>
        </w:rPr>
        <w:t xml:space="preserve">v délce </w:t>
      </w:r>
      <w:r w:rsidR="0087191D">
        <w:rPr>
          <w:rFonts w:ascii="Arial" w:hAnsi="Arial" w:cs="Arial"/>
          <w:sz w:val="20"/>
          <w:szCs w:val="20"/>
        </w:rPr>
        <w:t xml:space="preserve">rovnající se exspiraci </w:t>
      </w:r>
      <w:r w:rsidR="00A722BF">
        <w:rPr>
          <w:rFonts w:ascii="Arial" w:hAnsi="Arial" w:cs="Arial"/>
          <w:sz w:val="20"/>
          <w:szCs w:val="20"/>
        </w:rPr>
        <w:t>jednotlivých druhů</w:t>
      </w:r>
      <w:r w:rsidR="00D719C2">
        <w:rPr>
          <w:rFonts w:ascii="Arial" w:hAnsi="Arial" w:cs="Arial"/>
          <w:sz w:val="20"/>
          <w:szCs w:val="20"/>
        </w:rPr>
        <w:t xml:space="preserve"> </w:t>
      </w:r>
      <w:r w:rsidR="0087191D">
        <w:rPr>
          <w:rFonts w:ascii="Arial" w:hAnsi="Arial" w:cs="Arial"/>
          <w:sz w:val="20"/>
          <w:szCs w:val="20"/>
        </w:rPr>
        <w:t xml:space="preserve">dodaného zboží, </w:t>
      </w:r>
      <w:r w:rsidR="00D719C2">
        <w:rPr>
          <w:rFonts w:ascii="Arial" w:hAnsi="Arial" w:cs="Arial"/>
          <w:sz w:val="20"/>
          <w:szCs w:val="20"/>
        </w:rPr>
        <w:t xml:space="preserve">minimálně však </w:t>
      </w:r>
      <w:r w:rsidR="003B7074">
        <w:rPr>
          <w:rFonts w:ascii="Arial" w:hAnsi="Arial" w:cs="Arial"/>
          <w:sz w:val="20"/>
          <w:szCs w:val="20"/>
        </w:rPr>
        <w:t>osmnáct (18) měsíců.</w:t>
      </w:r>
      <w:r w:rsidRPr="00937268">
        <w:rPr>
          <w:rFonts w:ascii="Arial" w:hAnsi="Arial" w:cs="Arial"/>
          <w:sz w:val="20"/>
          <w:szCs w:val="20"/>
        </w:rPr>
        <w:t xml:space="preserve"> </w:t>
      </w:r>
      <w:r w:rsidR="00AD13A6" w:rsidRPr="00937268">
        <w:rPr>
          <w:rFonts w:ascii="Arial" w:hAnsi="Arial" w:cs="Arial"/>
          <w:sz w:val="20"/>
          <w:szCs w:val="20"/>
        </w:rPr>
        <w:t xml:space="preserve">Záruční doba začne běžet ode dne převzetí zboží Kupující, resp. dnem podpisu příslušného </w:t>
      </w:r>
      <w:r w:rsidR="009302D4" w:rsidRPr="00937268">
        <w:rPr>
          <w:rFonts w:ascii="Arial" w:hAnsi="Arial" w:cs="Arial"/>
          <w:sz w:val="20"/>
          <w:szCs w:val="20"/>
        </w:rPr>
        <w:t>d</w:t>
      </w:r>
      <w:r w:rsidR="00AD13A6" w:rsidRPr="00937268">
        <w:rPr>
          <w:rFonts w:ascii="Arial" w:hAnsi="Arial" w:cs="Arial"/>
          <w:sz w:val="20"/>
          <w:szCs w:val="20"/>
        </w:rPr>
        <w:t xml:space="preserve">odacího listu </w:t>
      </w:r>
      <w:r w:rsidR="009302D4" w:rsidRPr="00937268">
        <w:rPr>
          <w:rFonts w:ascii="Arial" w:hAnsi="Arial" w:cs="Arial"/>
          <w:sz w:val="20"/>
          <w:szCs w:val="20"/>
        </w:rPr>
        <w:t xml:space="preserve">přebírajícími osobami Kupující. </w:t>
      </w:r>
      <w:bookmarkEnd w:id="9"/>
      <w:r w:rsidR="00AD13A6" w:rsidRPr="00937268">
        <w:rPr>
          <w:rFonts w:ascii="Arial" w:hAnsi="Arial" w:cs="Arial"/>
          <w:sz w:val="20"/>
          <w:szCs w:val="20"/>
        </w:rPr>
        <w:t>Zárukou</w:t>
      </w:r>
      <w:r w:rsidRPr="00937268">
        <w:rPr>
          <w:rFonts w:ascii="Arial" w:hAnsi="Arial" w:cs="Arial"/>
          <w:sz w:val="20"/>
          <w:szCs w:val="20"/>
        </w:rPr>
        <w:t xml:space="preserve"> </w:t>
      </w:r>
      <w:r w:rsidR="00AD13A6" w:rsidRPr="00937268">
        <w:rPr>
          <w:rFonts w:ascii="Arial" w:hAnsi="Arial" w:cs="Arial"/>
          <w:sz w:val="20"/>
          <w:szCs w:val="20"/>
        </w:rPr>
        <w:t>se Prodávající zavazuje, že zboží bude po záruční dobu způsobilé k použití ke smluvenému, popř. obvyklému účelu a že si zachová smluvené, popř. obvyklé vlastnosti.</w:t>
      </w:r>
    </w:p>
    <w:p w14:paraId="1EFE3995"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Zboží má vady, jestliže nebylo dodáno v souladu s touto Smlouvou, </w:t>
      </w:r>
      <w:r>
        <w:rPr>
          <w:rFonts w:ascii="Arial" w:hAnsi="Arial" w:cs="Arial"/>
          <w:sz w:val="20"/>
          <w:szCs w:val="20"/>
        </w:rPr>
        <w:t>z</w:t>
      </w:r>
      <w:r w:rsidRPr="00B33308">
        <w:rPr>
          <w:rFonts w:ascii="Arial" w:hAnsi="Arial" w:cs="Arial"/>
          <w:sz w:val="20"/>
          <w:szCs w:val="20"/>
        </w:rPr>
        <w:t>ejména pokud zboží nebylo dodáno ve sjednaném sortimentu, množství a měrných jednotkách</w:t>
      </w:r>
      <w:r w:rsidR="009302D4">
        <w:rPr>
          <w:rFonts w:ascii="Arial" w:hAnsi="Arial" w:cs="Arial"/>
          <w:sz w:val="20"/>
          <w:szCs w:val="20"/>
        </w:rPr>
        <w:t xml:space="preserve"> nebo</w:t>
      </w:r>
      <w:r w:rsidRPr="00B33308">
        <w:rPr>
          <w:rFonts w:ascii="Arial" w:hAnsi="Arial" w:cs="Arial"/>
          <w:sz w:val="20"/>
          <w:szCs w:val="20"/>
        </w:rPr>
        <w:t xml:space="preserve"> pokud nesplňuje požadované technické parametry.</w:t>
      </w:r>
    </w:p>
    <w:p w14:paraId="19F3CF31"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396037E9"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 xml:space="preserve">reklamovat bez zbytečného odkladu po jejich zjištění, </w:t>
      </w:r>
      <w:r w:rsidRPr="00937268">
        <w:rPr>
          <w:rFonts w:ascii="Arial" w:hAnsi="Arial" w:cs="Arial"/>
          <w:sz w:val="20"/>
          <w:szCs w:val="20"/>
        </w:rPr>
        <w:t>nejpozději však do konce záruční doby</w:t>
      </w:r>
      <w:r w:rsidR="009302D4" w:rsidRPr="00937268">
        <w:rPr>
          <w:rFonts w:ascii="Arial" w:hAnsi="Arial" w:cs="Arial"/>
          <w:sz w:val="20"/>
          <w:szCs w:val="20"/>
        </w:rPr>
        <w:t xml:space="preserve"> dle odst. 4. tohoto článku</w:t>
      </w:r>
      <w:r w:rsidRPr="00937268">
        <w:rPr>
          <w:rFonts w:ascii="Arial" w:hAnsi="Arial" w:cs="Arial"/>
          <w:sz w:val="20"/>
          <w:szCs w:val="20"/>
        </w:rPr>
        <w:t>.</w:t>
      </w:r>
    </w:p>
    <w:p w14:paraId="3B4DA675" w14:textId="746B4D06"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 xml:space="preserve">mailovou adresu </w:t>
      </w:r>
      <w:proofErr w:type="gramStart"/>
      <w:r w:rsidRPr="00B33308">
        <w:rPr>
          <w:rFonts w:ascii="Arial" w:hAnsi="Arial" w:cs="Arial"/>
          <w:sz w:val="20"/>
          <w:szCs w:val="20"/>
        </w:rPr>
        <w:t>Prodávající:</w:t>
      </w:r>
      <w:r w:rsidR="002500AB" w:rsidRPr="002500AB">
        <w:t xml:space="preserve"> </w:t>
      </w:r>
      <w:r w:rsidR="00762082">
        <w:t xml:space="preserve"> XXXXXXXXXX</w:t>
      </w:r>
      <w:proofErr w:type="gramEnd"/>
      <w:r w:rsidR="00762082">
        <w:t xml:space="preserve"> </w:t>
      </w:r>
      <w:r w:rsidRPr="00B33308">
        <w:rPr>
          <w:rFonts w:ascii="Arial" w:hAnsi="Arial" w:cs="Arial"/>
          <w:sz w:val="20"/>
          <w:szCs w:val="20"/>
        </w:rPr>
        <w:t xml:space="preserve">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2CF7B4EA"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0"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0"/>
      <w:r w:rsidRPr="00B33308">
        <w:rPr>
          <w:rFonts w:ascii="Arial" w:hAnsi="Arial" w:cs="Arial"/>
          <w:sz w:val="20"/>
          <w:szCs w:val="20"/>
        </w:rPr>
        <w:t xml:space="preserve"> </w:t>
      </w:r>
    </w:p>
    <w:p w14:paraId="35E449C1"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11EE354D"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7A7F89AF"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09D2000E" w14:textId="77777777" w:rsidR="00693078" w:rsidRDefault="00693078" w:rsidP="005E0910">
      <w:pPr>
        <w:spacing w:after="0" w:line="240" w:lineRule="auto"/>
        <w:ind w:left="360"/>
        <w:jc w:val="center"/>
        <w:rPr>
          <w:rFonts w:ascii="Arial" w:hAnsi="Arial" w:cs="Arial"/>
          <w:b/>
          <w:bCs/>
          <w:sz w:val="20"/>
          <w:szCs w:val="20"/>
        </w:rPr>
      </w:pPr>
    </w:p>
    <w:p w14:paraId="5858C7C4"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60F48A42"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206900F0" w14:textId="20E5820C"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w:t>
      </w:r>
      <w:r w:rsidR="00DB79BA">
        <w:rPr>
          <w:rFonts w:ascii="Arial" w:hAnsi="Arial" w:cs="Arial"/>
          <w:sz w:val="20"/>
          <w:szCs w:val="20"/>
        </w:rPr>
        <w:t>Prodávající</w:t>
      </w:r>
      <w:r>
        <w:rPr>
          <w:rFonts w:ascii="Arial" w:hAnsi="Arial" w:cs="Arial"/>
          <w:sz w:val="20"/>
          <w:szCs w:val="20"/>
        </w:rPr>
        <w:t xml:space="preserve"> odpovídá 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7755AD6F" w14:textId="21E3FE6B"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lastRenderedPageBreak/>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stejně, jako</w:t>
      </w:r>
      <w:r w:rsidR="00883309">
        <w:rPr>
          <w:rFonts w:ascii="Arial" w:hAnsi="Arial" w:cs="Arial"/>
          <w:sz w:val="20"/>
          <w:szCs w:val="20"/>
        </w:rPr>
        <w:t xml:space="preserve"> </w:t>
      </w:r>
      <w:r w:rsidR="005E0910" w:rsidRPr="005E0910">
        <w:rPr>
          <w:rFonts w:ascii="Arial" w:hAnsi="Arial" w:cs="Arial"/>
          <w:sz w:val="20"/>
          <w:szCs w:val="20"/>
        </w:rPr>
        <w:t xml:space="preserve">by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2CEB68A5"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5E1A5C61"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3456D84B" w14:textId="77777777"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02B49409" w14:textId="77777777" w:rsidR="00C76E3F" w:rsidRDefault="00C76E3F" w:rsidP="00D43BA2">
      <w:pPr>
        <w:spacing w:after="0" w:line="240" w:lineRule="auto"/>
        <w:ind w:left="360"/>
        <w:jc w:val="center"/>
        <w:rPr>
          <w:rFonts w:ascii="Arial" w:hAnsi="Arial" w:cs="Arial"/>
          <w:b/>
          <w:bCs/>
          <w:sz w:val="20"/>
          <w:szCs w:val="20"/>
        </w:rPr>
      </w:pPr>
    </w:p>
    <w:p w14:paraId="649FC820"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t>Článek V</w:t>
      </w:r>
      <w:r>
        <w:rPr>
          <w:rFonts w:ascii="Arial" w:hAnsi="Arial" w:cs="Arial"/>
          <w:b/>
          <w:bCs/>
          <w:sz w:val="20"/>
          <w:szCs w:val="20"/>
        </w:rPr>
        <w:t>I</w:t>
      </w:r>
      <w:r w:rsidRPr="005E0910">
        <w:rPr>
          <w:rFonts w:ascii="Arial" w:hAnsi="Arial" w:cs="Arial"/>
          <w:b/>
          <w:bCs/>
          <w:sz w:val="20"/>
          <w:szCs w:val="20"/>
        </w:rPr>
        <w:t>I.</w:t>
      </w:r>
    </w:p>
    <w:p w14:paraId="60CD6FEF"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444BFB6A" w14:textId="61C0DE73"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1"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E52C9D">
        <w:rPr>
          <w:rFonts w:ascii="Arial" w:hAnsi="Arial" w:cs="Arial"/>
          <w:sz w:val="20"/>
          <w:szCs w:val="20"/>
        </w:rPr>
        <w:t>0</w:t>
      </w:r>
      <w:r w:rsidRPr="00B33308">
        <w:rPr>
          <w:rFonts w:ascii="Arial" w:hAnsi="Arial" w:cs="Arial"/>
          <w:sz w:val="20"/>
          <w:szCs w:val="20"/>
        </w:rPr>
        <w:t>5 % (pět setin 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bez DPH, a to za každý</w:t>
      </w:r>
      <w:r w:rsidR="009B02AC">
        <w:rPr>
          <w:rFonts w:ascii="Arial" w:hAnsi="Arial" w:cs="Arial"/>
          <w:sz w:val="20"/>
          <w:szCs w:val="20"/>
        </w:rPr>
        <w:t xml:space="preserve"> i započatý</w:t>
      </w:r>
      <w:r w:rsidRPr="00B33308">
        <w:rPr>
          <w:rFonts w:ascii="Arial" w:hAnsi="Arial" w:cs="Arial"/>
          <w:sz w:val="20"/>
          <w:szCs w:val="20"/>
        </w:rPr>
        <w:t xml:space="preserve">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1"/>
      <w:r w:rsidRPr="00B33308">
        <w:rPr>
          <w:rFonts w:ascii="Arial" w:hAnsi="Arial" w:cs="Arial"/>
          <w:sz w:val="20"/>
          <w:szCs w:val="20"/>
        </w:rPr>
        <w:t xml:space="preserve"> </w:t>
      </w:r>
    </w:p>
    <w:p w14:paraId="31F8F850" w14:textId="3089183D"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2"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w:t>
      </w:r>
      <w:r w:rsidR="005F2231" w:rsidRPr="00A07763">
        <w:rPr>
          <w:rFonts w:ascii="Arial" w:hAnsi="Arial" w:cs="Arial"/>
          <w:sz w:val="20"/>
          <w:szCs w:val="20"/>
        </w:rPr>
        <w:t xml:space="preserve">čl. </w:t>
      </w:r>
      <w:r w:rsidRPr="00A07763">
        <w:rPr>
          <w:rFonts w:ascii="Arial" w:hAnsi="Arial" w:cs="Arial"/>
          <w:sz w:val="20"/>
          <w:szCs w:val="20"/>
        </w:rPr>
        <w:t>V. odst. </w:t>
      </w:r>
      <w:r w:rsidR="005F2231" w:rsidRPr="00A07763">
        <w:rPr>
          <w:rFonts w:ascii="Arial" w:hAnsi="Arial" w:cs="Arial"/>
          <w:sz w:val="20"/>
          <w:szCs w:val="20"/>
        </w:rPr>
        <w:t>9</w:t>
      </w:r>
      <w:r w:rsidRPr="00A07763">
        <w:rPr>
          <w:rFonts w:ascii="Arial" w:hAnsi="Arial" w:cs="Arial"/>
          <w:sz w:val="20"/>
          <w:szCs w:val="20"/>
        </w:rPr>
        <w:t>. t</w:t>
      </w:r>
      <w:r w:rsidRPr="00296FB7">
        <w:rPr>
          <w:rFonts w:ascii="Arial" w:hAnsi="Arial" w:cs="Arial"/>
          <w:sz w:val="20"/>
          <w:szCs w:val="20"/>
        </w:rPr>
        <w:t>éto Smlouvy</w:t>
      </w:r>
      <w:r w:rsidR="00EF625D">
        <w:rPr>
          <w:rFonts w:ascii="Arial" w:hAnsi="Arial" w:cs="Arial"/>
          <w:sz w:val="20"/>
          <w:szCs w:val="20"/>
        </w:rPr>
        <w:t xml:space="preserve"> </w:t>
      </w:r>
      <w:r w:rsidRPr="00296FB7">
        <w:rPr>
          <w:rFonts w:ascii="Arial" w:hAnsi="Arial" w:cs="Arial"/>
          <w:sz w:val="20"/>
          <w:szCs w:val="20"/>
        </w:rPr>
        <w:t xml:space="preserve">je Kupující oprávněna vyúčtovat Prodávající smluvní pokutu ve výši 500 Kč (pět set korun českých) za každý </w:t>
      </w:r>
      <w:r w:rsidR="009B02AC">
        <w:rPr>
          <w:rFonts w:ascii="Arial" w:hAnsi="Arial" w:cs="Arial"/>
          <w:sz w:val="20"/>
          <w:szCs w:val="20"/>
        </w:rPr>
        <w:t xml:space="preserve">i započatý </w:t>
      </w:r>
      <w:r w:rsidRPr="00296FB7">
        <w:rPr>
          <w:rFonts w:ascii="Arial" w:hAnsi="Arial" w:cs="Arial"/>
          <w:sz w:val="20"/>
          <w:szCs w:val="20"/>
        </w:rPr>
        <w:t>den prodlení a Prodávající je povinna ji uhradit.</w:t>
      </w:r>
      <w:bookmarkEnd w:id="12"/>
    </w:p>
    <w:p w14:paraId="375AD0A2"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V případě prodlení Kupující se zaplacením oprávněné faktury může Prodávající vyúčtovat Kupující úrok z prodlení ve výši 0,02 % (dvě setiny procenta) z nezaplacené částky předmětné faktury za každý den prodlení.</w:t>
      </w:r>
    </w:p>
    <w:p w14:paraId="320299D7"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28D48F6B"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7D8ECC31"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6A3C6936"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2A9D2EBC" w14:textId="77777777" w:rsidR="005F2231" w:rsidRDefault="005F2231" w:rsidP="005E0910">
      <w:pPr>
        <w:spacing w:after="0" w:line="240" w:lineRule="auto"/>
        <w:jc w:val="center"/>
        <w:rPr>
          <w:rFonts w:ascii="Arial" w:hAnsi="Arial" w:cs="Arial"/>
          <w:b/>
          <w:bCs/>
          <w:sz w:val="20"/>
          <w:szCs w:val="20"/>
        </w:rPr>
      </w:pPr>
    </w:p>
    <w:p w14:paraId="6B16AE46"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6028944F"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4F4A8479" w14:textId="4C68F827" w:rsidR="009B02AC" w:rsidRDefault="005F2231" w:rsidP="0089146D">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9B02AC">
        <w:rPr>
          <w:rFonts w:ascii="Arial" w:hAnsi="Arial" w:cs="Arial"/>
          <w:sz w:val="20"/>
          <w:szCs w:val="20"/>
        </w:rPr>
        <w:t>Smluvní strany</w:t>
      </w:r>
      <w:r w:rsidRPr="009B02AC">
        <w:rPr>
          <w:rFonts w:ascii="Arial" w:eastAsia="Times New Roman" w:hAnsi="Arial" w:cs="Arial"/>
          <w:sz w:val="20"/>
          <w:szCs w:val="20"/>
          <w:lang w:eastAsia="cs-CZ"/>
        </w:rPr>
        <w:t xml:space="preserve"> konstatují, že označily při jednání o uzavření</w:t>
      </w:r>
      <w:r w:rsidRPr="009B02AC">
        <w:rPr>
          <w:rFonts w:ascii="Arial" w:hAnsi="Arial" w:cs="Arial"/>
          <w:bCs/>
          <w:sz w:val="20"/>
          <w:szCs w:val="20"/>
        </w:rPr>
        <w:t xml:space="preserve"> Smlouvy</w:t>
      </w:r>
      <w:r w:rsidRPr="009B02AC">
        <w:rPr>
          <w:rFonts w:ascii="Arial" w:eastAsia="Times New Roman" w:hAnsi="Arial" w:cs="Arial"/>
          <w:sz w:val="20"/>
          <w:szCs w:val="20"/>
          <w:lang w:eastAsia="cs-CZ"/>
        </w:rPr>
        <w:t xml:space="preserve"> všechny informace týkající se specifických výrobních postupů, know-how, strategických plánů a záměrů </w:t>
      </w:r>
      <w:r w:rsidRPr="009B02AC">
        <w:rPr>
          <w:rFonts w:ascii="Arial" w:hAnsi="Arial" w:cs="Arial"/>
          <w:sz w:val="20"/>
          <w:szCs w:val="20"/>
        </w:rPr>
        <w:t>Smluvních stran</w:t>
      </w:r>
      <w:r w:rsidRPr="002375A1">
        <w:rPr>
          <w:rFonts w:ascii="Arial" w:eastAsia="Times New Roman" w:hAnsi="Arial" w:cs="Arial"/>
          <w:sz w:val="20"/>
          <w:szCs w:val="20"/>
          <w:lang w:eastAsia="cs-CZ"/>
        </w:rPr>
        <w:t xml:space="preserve"> jako důvěrné ve smyslu § 1730 Občanského zákoníku. </w:t>
      </w:r>
    </w:p>
    <w:p w14:paraId="03502AA6" w14:textId="37E4602E" w:rsidR="00B911F0" w:rsidRPr="009B02AC" w:rsidRDefault="005F2231" w:rsidP="009B02AC">
      <w:pPr>
        <w:spacing w:before="120" w:after="0" w:line="240" w:lineRule="auto"/>
        <w:ind w:left="360" w:hanging="360"/>
        <w:jc w:val="both"/>
        <w:rPr>
          <w:rFonts w:ascii="Arial" w:eastAsia="Times New Roman" w:hAnsi="Arial" w:cs="Arial"/>
          <w:sz w:val="20"/>
          <w:szCs w:val="20"/>
          <w:lang w:eastAsia="cs-CZ"/>
        </w:rPr>
      </w:pPr>
      <w:r w:rsidRPr="009B02AC">
        <w:rPr>
          <w:rFonts w:ascii="Arial" w:eastAsia="Times New Roman" w:hAnsi="Arial" w:cs="Arial"/>
          <w:sz w:val="20"/>
          <w:szCs w:val="20"/>
          <w:lang w:eastAsia="cs-CZ"/>
        </w:rPr>
        <w:t>2.</w:t>
      </w:r>
      <w:r w:rsidRPr="009B02AC">
        <w:rPr>
          <w:rFonts w:ascii="Arial" w:eastAsia="Times New Roman" w:hAnsi="Arial" w:cs="Arial"/>
          <w:sz w:val="20"/>
          <w:szCs w:val="20"/>
          <w:lang w:eastAsia="cs-CZ"/>
        </w:rPr>
        <w:tab/>
      </w:r>
      <w:r w:rsidR="005E0910" w:rsidRPr="009B02AC">
        <w:rPr>
          <w:rFonts w:ascii="Arial" w:eastAsia="Times New Roman" w:hAnsi="Arial" w:cs="Arial"/>
          <w:sz w:val="20"/>
          <w:szCs w:val="20"/>
          <w:lang w:eastAsia="cs-CZ"/>
        </w:rPr>
        <w:t xml:space="preserve">Povinnost mlčenlivosti o důvěrných informacích a ochrany důvěrných informací podle </w:t>
      </w:r>
      <w:r w:rsidR="009133A8" w:rsidRPr="009B02AC">
        <w:rPr>
          <w:rFonts w:ascii="Arial" w:hAnsi="Arial" w:cs="Arial"/>
          <w:bCs/>
          <w:sz w:val="20"/>
          <w:szCs w:val="20"/>
        </w:rPr>
        <w:t>Smlouvy</w:t>
      </w:r>
      <w:r w:rsidR="005E0910" w:rsidRPr="009B02AC">
        <w:rPr>
          <w:rFonts w:ascii="Arial" w:eastAsia="Times New Roman" w:hAnsi="Arial" w:cs="Arial"/>
          <w:sz w:val="20"/>
          <w:szCs w:val="20"/>
          <w:lang w:eastAsia="cs-CZ"/>
        </w:rPr>
        <w:t xml:space="preserve"> se vztahuje na </w:t>
      </w:r>
      <w:r w:rsidR="00E33973" w:rsidRPr="009B02AC">
        <w:rPr>
          <w:rFonts w:ascii="Arial" w:eastAsia="Times New Roman" w:hAnsi="Arial" w:cs="Arial"/>
          <w:sz w:val="20"/>
          <w:szCs w:val="20"/>
          <w:lang w:eastAsia="cs-CZ"/>
        </w:rPr>
        <w:t>Smluvní strany</w:t>
      </w:r>
      <w:r w:rsidR="005E0910" w:rsidRPr="009B02AC">
        <w:rPr>
          <w:rFonts w:ascii="Arial" w:eastAsia="Times New Roman" w:hAnsi="Arial" w:cs="Arial"/>
          <w:sz w:val="20"/>
          <w:szCs w:val="20"/>
          <w:lang w:eastAsia="cs-CZ"/>
        </w:rPr>
        <w:t>, na jejich zaměstnance, pomocníky i na všechny třetí osoby, které se vzájemně se sdělovanými informacemi</w:t>
      </w:r>
      <w:r w:rsidR="00B911F0" w:rsidRPr="009B02AC">
        <w:rPr>
          <w:rFonts w:ascii="Arial" w:eastAsia="Times New Roman" w:hAnsi="Arial" w:cs="Arial"/>
          <w:sz w:val="20"/>
          <w:szCs w:val="20"/>
          <w:lang w:eastAsia="cs-CZ"/>
        </w:rPr>
        <w:t xml:space="preserve"> dle Smlouvy</w:t>
      </w:r>
      <w:r w:rsidR="005E0910" w:rsidRPr="009B02AC">
        <w:rPr>
          <w:rFonts w:ascii="Arial" w:eastAsia="Times New Roman" w:hAnsi="Arial" w:cs="Arial"/>
          <w:sz w:val="20"/>
          <w:szCs w:val="20"/>
          <w:lang w:eastAsia="cs-CZ"/>
        </w:rPr>
        <w:t xml:space="preserve"> jinak seznámí. </w:t>
      </w:r>
    </w:p>
    <w:p w14:paraId="3580C2E6"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lastRenderedPageBreak/>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w:t>
      </w:r>
      <w:proofErr w:type="spellStart"/>
      <w:r w:rsidR="00894A57">
        <w:rPr>
          <w:rFonts w:ascii="Arial" w:eastAsia="Times New Roman" w:hAnsi="Arial" w:cs="Arial"/>
          <w:sz w:val="20"/>
          <w:szCs w:val="20"/>
          <w:lang w:eastAsia="cs-CZ"/>
        </w:rPr>
        <w:t>uveřejňovací</w:t>
      </w:r>
      <w:proofErr w:type="spellEnd"/>
      <w:r w:rsidR="00894A57">
        <w:rPr>
          <w:rFonts w:ascii="Arial" w:eastAsia="Times New Roman" w:hAnsi="Arial" w:cs="Arial"/>
          <w:sz w:val="20"/>
          <w:szCs w:val="20"/>
          <w:lang w:eastAsia="cs-CZ"/>
        </w:rPr>
        <w:t xml:space="preserve">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sidRPr="00A07763">
        <w:rPr>
          <w:rFonts w:ascii="Arial" w:eastAsia="Times New Roman" w:hAnsi="Arial" w:cs="Arial"/>
          <w:sz w:val="20"/>
          <w:szCs w:val="20"/>
          <w:lang w:eastAsia="cs-CZ"/>
        </w:rPr>
        <w:t>čl. I</w:t>
      </w:r>
      <w:r w:rsidR="00894A57" w:rsidRPr="00A07763">
        <w:rPr>
          <w:rFonts w:ascii="Arial" w:eastAsia="Times New Roman" w:hAnsi="Arial" w:cs="Arial"/>
          <w:sz w:val="20"/>
          <w:szCs w:val="20"/>
          <w:lang w:eastAsia="cs-CZ"/>
        </w:rPr>
        <w:t>X. této</w:t>
      </w:r>
      <w:r w:rsidR="00894A57">
        <w:rPr>
          <w:rFonts w:ascii="Arial" w:eastAsia="Times New Roman" w:hAnsi="Arial" w:cs="Arial"/>
          <w:sz w:val="20"/>
          <w:szCs w:val="20"/>
          <w:lang w:eastAsia="cs-CZ"/>
        </w:rPr>
        <w:t xml:space="preserve"> Smlouvy. </w:t>
      </w:r>
    </w:p>
    <w:p w14:paraId="27C1CBEC"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50B8E976"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39A34A6D" w14:textId="77777777" w:rsidR="00234CDA" w:rsidRDefault="00234CDA" w:rsidP="003D7555">
      <w:pPr>
        <w:spacing w:after="0" w:line="240" w:lineRule="auto"/>
        <w:jc w:val="center"/>
        <w:rPr>
          <w:rFonts w:ascii="Arial" w:hAnsi="Arial" w:cs="Arial"/>
          <w:b/>
          <w:bCs/>
          <w:sz w:val="20"/>
          <w:szCs w:val="20"/>
        </w:rPr>
      </w:pPr>
    </w:p>
    <w:p w14:paraId="486B10FD"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t xml:space="preserve">Článek </w:t>
      </w:r>
      <w:r>
        <w:rPr>
          <w:rFonts w:ascii="Arial" w:hAnsi="Arial" w:cs="Arial"/>
          <w:b/>
          <w:bCs/>
          <w:sz w:val="20"/>
          <w:szCs w:val="20"/>
        </w:rPr>
        <w:t xml:space="preserve">IX. </w:t>
      </w:r>
    </w:p>
    <w:p w14:paraId="4E778822"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5AAE7277" w14:textId="77777777" w:rsidR="003D7555" w:rsidRDefault="003D7555" w:rsidP="005E0910">
      <w:pPr>
        <w:spacing w:after="0" w:line="240" w:lineRule="auto"/>
        <w:jc w:val="center"/>
        <w:rPr>
          <w:rFonts w:ascii="Arial" w:hAnsi="Arial" w:cs="Arial"/>
          <w:b/>
          <w:sz w:val="20"/>
          <w:szCs w:val="20"/>
        </w:rPr>
      </w:pPr>
    </w:p>
    <w:p w14:paraId="716A3191"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3" w:name="_Ref348085796"/>
      <w:bookmarkStart w:id="14" w:name="_Ref352080023"/>
      <w:r w:rsidRPr="003D7555">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11FC8EED"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2103C855"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29291B21"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290287F2"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3"/>
    <w:bookmarkEnd w:id="14"/>
    <w:p w14:paraId="61262947" w14:textId="77777777" w:rsidR="00EF625D" w:rsidRDefault="00EF625D" w:rsidP="005E0910">
      <w:pPr>
        <w:spacing w:after="0" w:line="240" w:lineRule="auto"/>
        <w:jc w:val="center"/>
        <w:rPr>
          <w:rFonts w:ascii="Arial" w:hAnsi="Arial" w:cs="Arial"/>
          <w:b/>
          <w:sz w:val="20"/>
          <w:szCs w:val="20"/>
        </w:rPr>
      </w:pPr>
    </w:p>
    <w:p w14:paraId="100A64E2"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79CCEEA4"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45EC00CA"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09E71EED"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029A1FE6"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6DC67E10"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72DF1EE7"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lastRenderedPageBreak/>
        <w:t>Každá ze Smluvních stran může od této Smlouvy odstoupit v případech stanovených Smlouvou nebo zákonem, zejména pak dle ustanovení § 1977 a násl. a § 2001 a násl. Občanského zákoníku.</w:t>
      </w:r>
    </w:p>
    <w:p w14:paraId="74B174D5"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t>Pro účely této Smlouvy se za podstatné porušení smluvních povinností považuje:</w:t>
      </w:r>
    </w:p>
    <w:p w14:paraId="56DC0564" w14:textId="77777777" w:rsidR="00937DA0" w:rsidRPr="00B33308" w:rsidRDefault="00937DA0" w:rsidP="00937DA0">
      <w:pPr>
        <w:numPr>
          <w:ilvl w:val="0"/>
          <w:numId w:val="55"/>
        </w:numPr>
        <w:spacing w:after="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51C7AA77" w14:textId="77777777" w:rsidR="00937DA0" w:rsidRDefault="00937DA0" w:rsidP="00A3130C">
      <w:pPr>
        <w:numPr>
          <w:ilvl w:val="0"/>
          <w:numId w:val="55"/>
        </w:numPr>
        <w:spacing w:after="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73E3689A" w14:textId="77777777" w:rsidR="00937DA0" w:rsidRDefault="00937DA0" w:rsidP="00B1657C">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 xml:space="preserve">prodlení Kupující s úhradou kupní ceny za řádnou dodávku zboží překračující čtyřicet (40) pracovních dnů po lhůtě splatnosti faktury.  </w:t>
      </w:r>
    </w:p>
    <w:p w14:paraId="7630BFD2"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Odstoupení od Smlouvy musí být učiněno písemně a prokazatelně doručeno druhé Smluvní straně, přičemž účinky odstoupení nastávají dnem doručení písemného oznámení o odstoupení příslušné Smluvní straně.</w:t>
      </w:r>
    </w:p>
    <w:p w14:paraId="473BE070" w14:textId="77777777"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chování nebo bude vyvíjet činnost, která bude v rozporu s obsahem, účelem nebo předmětem této Smlouvy.</w:t>
      </w:r>
    </w:p>
    <w:p w14:paraId="5F1DF9FC"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Odstoupením od Smlouvy ani jejím ukončením dohodou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C0C1576"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16A00C56" w14:textId="77777777" w:rsidR="00105398" w:rsidRDefault="00105398" w:rsidP="00105398">
      <w:pPr>
        <w:spacing w:before="120" w:after="120" w:line="240" w:lineRule="auto"/>
        <w:ind w:left="357" w:hanging="357"/>
        <w:jc w:val="both"/>
        <w:rPr>
          <w:rFonts w:ascii="Arial" w:hAnsi="Arial" w:cs="Arial"/>
          <w:sz w:val="20"/>
          <w:szCs w:val="20"/>
        </w:rPr>
      </w:pPr>
    </w:p>
    <w:p w14:paraId="15060920"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2398C7D9"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3737A4A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6CB465D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5FB30A3F"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729CEE85"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09776A24"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452FAA7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50AA6FD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 xml:space="preserve">, a dále v případě změny kontaktních </w:t>
      </w:r>
      <w:r w:rsidR="00150349">
        <w:rPr>
          <w:rFonts w:ascii="Arial" w:eastAsia="Times New Roman" w:hAnsi="Arial" w:cs="Arial"/>
          <w:sz w:val="20"/>
          <w:szCs w:val="20"/>
          <w:lang w:eastAsia="cs-CZ"/>
        </w:rPr>
        <w:t xml:space="preserve">osob a jejich </w:t>
      </w:r>
      <w:r>
        <w:rPr>
          <w:rFonts w:ascii="Arial" w:eastAsia="Times New Roman" w:hAnsi="Arial" w:cs="Arial"/>
          <w:sz w:val="20"/>
          <w:szCs w:val="20"/>
          <w:lang w:eastAsia="cs-CZ"/>
        </w:rPr>
        <w:t>údajů uvedených v </w:t>
      </w:r>
      <w:r w:rsidRPr="00162B72">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35916D3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27169B5D"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lastRenderedPageBreak/>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2952F8DB"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6F21BAA1"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7C01A0DB"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6584E0D3" w14:textId="77777777" w:rsidR="00105398" w:rsidRPr="009133A8" w:rsidRDefault="00105398" w:rsidP="0010539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14:paraId="35B1F4D1" w14:textId="33221F8D" w:rsidR="000A1CCB" w:rsidRPr="00600074" w:rsidRDefault="003D5F07" w:rsidP="000A1CCB">
      <w:pPr>
        <w:spacing w:after="120" w:line="240" w:lineRule="auto"/>
        <w:ind w:firstLine="360"/>
        <w:jc w:val="both"/>
        <w:rPr>
          <w:rFonts w:ascii="Arial" w:hAnsi="Arial" w:cs="Arial"/>
          <w:i/>
          <w:sz w:val="20"/>
          <w:szCs w:val="20"/>
        </w:rPr>
      </w:pPr>
      <w:bookmarkStart w:id="15" w:name="_Ref381282880"/>
      <w:bookmarkStart w:id="16" w:name="_Ref348085283"/>
      <w:bookmarkStart w:id="17" w:name="_Ref401583277"/>
      <w:r>
        <w:rPr>
          <w:rFonts w:ascii="Arial" w:hAnsi="Arial" w:cs="Arial"/>
          <w:sz w:val="20"/>
          <w:szCs w:val="20"/>
        </w:rPr>
        <w:t>a)</w:t>
      </w:r>
      <w:r>
        <w:rPr>
          <w:rFonts w:ascii="Arial" w:hAnsi="Arial" w:cs="Arial"/>
          <w:sz w:val="20"/>
          <w:szCs w:val="20"/>
        </w:rPr>
        <w:tab/>
        <w:t xml:space="preserve">za </w:t>
      </w:r>
      <w:r w:rsidRPr="00B33308">
        <w:rPr>
          <w:rFonts w:ascii="Arial" w:hAnsi="Arial" w:cs="Arial"/>
          <w:sz w:val="20"/>
          <w:szCs w:val="20"/>
        </w:rPr>
        <w:t>Kupující</w:t>
      </w:r>
      <w:bookmarkEnd w:id="15"/>
      <w:bookmarkEnd w:id="16"/>
      <w:r w:rsidR="00600074">
        <w:rPr>
          <w:rFonts w:ascii="Arial" w:hAnsi="Arial" w:cs="Arial"/>
          <w:i/>
          <w:sz w:val="20"/>
          <w:szCs w:val="20"/>
        </w:rPr>
        <w:t>:</w:t>
      </w:r>
    </w:p>
    <w:p w14:paraId="6952E93D" w14:textId="77A6CCC7" w:rsidR="00DB79BA" w:rsidRPr="00DB79BA" w:rsidRDefault="002500AB" w:rsidP="00DB79BA">
      <w:pPr>
        <w:pStyle w:val="Odstavecseseznamem"/>
        <w:spacing w:after="120" w:line="240" w:lineRule="auto"/>
        <w:ind w:left="928"/>
        <w:jc w:val="both"/>
        <w:rPr>
          <w:rFonts w:ascii="Arial" w:hAnsi="Arial" w:cs="Arial"/>
          <w:sz w:val="20"/>
          <w:szCs w:val="20"/>
        </w:rPr>
      </w:pPr>
      <w:bookmarkStart w:id="18" w:name="_Ref291064201"/>
      <w:bookmarkStart w:id="19" w:name="_Ref402884086"/>
      <w:bookmarkEnd w:id="17"/>
      <w:r>
        <w:rPr>
          <w:rFonts w:ascii="Arial" w:hAnsi="Arial" w:cs="Arial"/>
          <w:sz w:val="20"/>
          <w:szCs w:val="20"/>
        </w:rPr>
        <w:t>XXXXXXXXXXXXXXXXXXX</w:t>
      </w:r>
      <w:r w:rsidR="00A73453">
        <w:rPr>
          <w:rFonts w:ascii="Arial" w:hAnsi="Arial" w:cs="Arial"/>
          <w:sz w:val="20"/>
          <w:szCs w:val="20"/>
        </w:rPr>
        <w:t xml:space="preserve">, </w:t>
      </w:r>
      <w:r w:rsidR="00DB79BA" w:rsidRPr="00DB79BA">
        <w:rPr>
          <w:rFonts w:ascii="Arial" w:hAnsi="Arial" w:cs="Arial"/>
          <w:sz w:val="20"/>
          <w:szCs w:val="20"/>
        </w:rPr>
        <w:t>nebo</w:t>
      </w:r>
    </w:p>
    <w:p w14:paraId="2CCAC0AC" w14:textId="6E00D6C7" w:rsidR="00DB79BA" w:rsidRDefault="002500AB" w:rsidP="00DB79BA">
      <w:pPr>
        <w:pStyle w:val="Odstavecseseznamem"/>
        <w:spacing w:after="120" w:line="240" w:lineRule="auto"/>
        <w:ind w:left="928"/>
        <w:jc w:val="both"/>
        <w:rPr>
          <w:rFonts w:ascii="Arial" w:hAnsi="Arial" w:cs="Arial"/>
          <w:sz w:val="20"/>
          <w:szCs w:val="20"/>
        </w:rPr>
      </w:pPr>
      <w:proofErr w:type="gramStart"/>
      <w:r>
        <w:rPr>
          <w:rFonts w:ascii="Arial" w:hAnsi="Arial" w:cs="Arial"/>
          <w:sz w:val="20"/>
          <w:szCs w:val="20"/>
        </w:rPr>
        <w:t>XXXXXXXXXXXXXXXXXXX</w:t>
      </w:r>
      <w:r w:rsidR="00A73453">
        <w:rPr>
          <w:rFonts w:ascii="Arial" w:hAnsi="Arial" w:cs="Arial"/>
          <w:sz w:val="20"/>
          <w:szCs w:val="20"/>
        </w:rPr>
        <w:t xml:space="preserve">, </w:t>
      </w:r>
      <w:r w:rsidR="00DB79BA" w:rsidRPr="00DB79BA">
        <w:rPr>
          <w:rFonts w:ascii="Arial" w:hAnsi="Arial" w:cs="Arial"/>
          <w:sz w:val="20"/>
          <w:szCs w:val="20"/>
        </w:rPr>
        <w:t xml:space="preserve"> nebo</w:t>
      </w:r>
      <w:proofErr w:type="gramEnd"/>
    </w:p>
    <w:p w14:paraId="528C4B30" w14:textId="1EEBDA76" w:rsidR="00A73453" w:rsidRPr="00A73453" w:rsidRDefault="002500AB" w:rsidP="00DB79BA">
      <w:pPr>
        <w:pStyle w:val="Odstavecseseznamem"/>
        <w:spacing w:after="120" w:line="240" w:lineRule="auto"/>
        <w:ind w:left="928"/>
        <w:jc w:val="both"/>
        <w:rPr>
          <w:rFonts w:ascii="Arial" w:hAnsi="Arial" w:cs="Arial"/>
          <w:sz w:val="20"/>
          <w:szCs w:val="20"/>
        </w:rPr>
      </w:pPr>
      <w:r>
        <w:rPr>
          <w:rFonts w:ascii="Arial" w:hAnsi="Arial" w:cs="Arial"/>
          <w:sz w:val="20"/>
          <w:szCs w:val="20"/>
        </w:rPr>
        <w:t>XXXXXXXXXXXXXXXXXXX</w:t>
      </w:r>
      <w:r w:rsidR="00A73453">
        <w:rPr>
          <w:rFonts w:ascii="Arial" w:hAnsi="Arial" w:cs="Arial"/>
          <w:sz w:val="20"/>
          <w:szCs w:val="20"/>
        </w:rPr>
        <w:t xml:space="preserve">. </w:t>
      </w:r>
    </w:p>
    <w:p w14:paraId="6CDEC10B" w14:textId="2FED6E5D" w:rsidR="003D5F07" w:rsidRPr="00B33308" w:rsidRDefault="000A1CCB" w:rsidP="000A1CCB">
      <w:pPr>
        <w:numPr>
          <w:ilvl w:val="0"/>
          <w:numId w:val="6"/>
        </w:numPr>
        <w:tabs>
          <w:tab w:val="clear" w:pos="928"/>
          <w:tab w:val="num" w:pos="851"/>
        </w:tabs>
        <w:spacing w:after="120" w:line="240" w:lineRule="auto"/>
        <w:ind w:hanging="502"/>
        <w:jc w:val="both"/>
        <w:rPr>
          <w:rFonts w:ascii="Arial" w:hAnsi="Arial" w:cs="Arial"/>
          <w:sz w:val="20"/>
          <w:szCs w:val="20"/>
        </w:rPr>
      </w:pPr>
      <w:r>
        <w:rPr>
          <w:rFonts w:ascii="Arial" w:hAnsi="Arial" w:cs="Arial"/>
          <w:sz w:val="20"/>
          <w:szCs w:val="20"/>
        </w:rPr>
        <w:t>z</w:t>
      </w:r>
      <w:r w:rsidR="003D5F07" w:rsidRPr="00B33308">
        <w:rPr>
          <w:rFonts w:ascii="Arial" w:hAnsi="Arial" w:cs="Arial"/>
          <w:sz w:val="20"/>
          <w:szCs w:val="20"/>
        </w:rPr>
        <w:t>a Prodávající</w:t>
      </w:r>
      <w:r>
        <w:rPr>
          <w:rFonts w:ascii="Arial" w:hAnsi="Arial" w:cs="Arial"/>
          <w:sz w:val="20"/>
          <w:szCs w:val="20"/>
        </w:rPr>
        <w:t>:</w:t>
      </w:r>
      <w:r w:rsidR="003D5F07" w:rsidRPr="00B33308">
        <w:rPr>
          <w:rFonts w:ascii="Arial" w:hAnsi="Arial" w:cs="Arial"/>
          <w:sz w:val="20"/>
          <w:szCs w:val="20"/>
        </w:rPr>
        <w:t xml:space="preserve"> </w:t>
      </w:r>
      <w:bookmarkEnd w:id="18"/>
    </w:p>
    <w:bookmarkEnd w:id="19"/>
    <w:p w14:paraId="083146F0" w14:textId="1E7E36E7" w:rsidR="00ED0FFB" w:rsidRDefault="002500AB" w:rsidP="00423824">
      <w:pPr>
        <w:spacing w:after="0" w:line="240" w:lineRule="auto"/>
        <w:ind w:left="928"/>
        <w:jc w:val="both"/>
        <w:rPr>
          <w:rFonts w:ascii="Arial" w:hAnsi="Arial" w:cs="Arial"/>
          <w:sz w:val="20"/>
          <w:szCs w:val="20"/>
          <w:highlight w:val="yellow"/>
        </w:rPr>
      </w:pPr>
      <w:r>
        <w:rPr>
          <w:rFonts w:ascii="Arial" w:hAnsi="Arial" w:cs="Arial"/>
          <w:sz w:val="20"/>
          <w:szCs w:val="20"/>
        </w:rPr>
        <w:t>XXXXXXXXXXXXXXXXXXX</w:t>
      </w:r>
      <w:r w:rsidR="00883309">
        <w:rPr>
          <w:rFonts w:ascii="Arial" w:hAnsi="Arial" w:cs="Arial"/>
          <w:sz w:val="20"/>
          <w:szCs w:val="20"/>
        </w:rPr>
        <w:t>.</w:t>
      </w:r>
    </w:p>
    <w:p w14:paraId="657B26AC" w14:textId="75B42810" w:rsidR="003D5F07" w:rsidRPr="00B33308" w:rsidRDefault="003D5F07" w:rsidP="000A1CCB">
      <w:pPr>
        <w:spacing w:after="120" w:line="240" w:lineRule="auto"/>
        <w:ind w:left="360"/>
        <w:jc w:val="both"/>
        <w:rPr>
          <w:rFonts w:ascii="Arial" w:hAnsi="Arial" w:cs="Arial"/>
          <w:sz w:val="20"/>
          <w:szCs w:val="20"/>
        </w:rPr>
      </w:pPr>
    </w:p>
    <w:p w14:paraId="40878B3F" w14:textId="77777777" w:rsidR="005E0910" w:rsidRPr="005E0910" w:rsidRDefault="00600074" w:rsidP="00600074">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44F58AB5" w14:textId="77777777" w:rsidR="00883309" w:rsidRPr="00883309" w:rsidRDefault="005E0910" w:rsidP="005254AD">
      <w:pPr>
        <w:numPr>
          <w:ilvl w:val="0"/>
          <w:numId w:val="24"/>
        </w:numPr>
        <w:spacing w:after="120" w:line="240" w:lineRule="auto"/>
        <w:ind w:hanging="654"/>
        <w:rPr>
          <w:rFonts w:ascii="Arial" w:hAnsi="Arial" w:cs="Arial"/>
          <w:i/>
          <w:sz w:val="20"/>
          <w:szCs w:val="20"/>
        </w:rPr>
      </w:pPr>
      <w:r w:rsidRPr="00AB023B">
        <w:rPr>
          <w:rFonts w:ascii="Arial" w:hAnsi="Arial" w:cs="Arial"/>
          <w:sz w:val="20"/>
          <w:szCs w:val="20"/>
          <w:u w:val="single"/>
        </w:rPr>
        <w:t xml:space="preserve">Příloha č. </w:t>
      </w:r>
      <w:r w:rsidR="00621A78" w:rsidRPr="00AB023B">
        <w:rPr>
          <w:rFonts w:ascii="Arial" w:hAnsi="Arial" w:cs="Arial"/>
          <w:sz w:val="20"/>
          <w:szCs w:val="20"/>
          <w:u w:val="single"/>
        </w:rPr>
        <w:t>1</w:t>
      </w:r>
      <w:r w:rsidR="00621A78" w:rsidRPr="00AB023B">
        <w:rPr>
          <w:rFonts w:ascii="Arial" w:hAnsi="Arial" w:cs="Arial"/>
          <w:sz w:val="20"/>
          <w:szCs w:val="20"/>
        </w:rPr>
        <w:t xml:space="preserve"> </w:t>
      </w:r>
      <w:r w:rsidRPr="00AB023B">
        <w:rPr>
          <w:rFonts w:ascii="Arial" w:hAnsi="Arial" w:cs="Arial"/>
          <w:sz w:val="20"/>
          <w:szCs w:val="20"/>
        </w:rPr>
        <w:t xml:space="preserve">– </w:t>
      </w:r>
      <w:r w:rsidR="001F0B3F" w:rsidRPr="00AB023B">
        <w:rPr>
          <w:rFonts w:ascii="Arial" w:hAnsi="Arial" w:cs="Arial"/>
          <w:sz w:val="20"/>
          <w:szCs w:val="20"/>
        </w:rPr>
        <w:t xml:space="preserve">Specifikace </w:t>
      </w:r>
      <w:r w:rsidR="00425143" w:rsidRPr="00AB023B">
        <w:rPr>
          <w:rFonts w:ascii="Arial" w:hAnsi="Arial" w:cs="Arial"/>
          <w:sz w:val="20"/>
          <w:szCs w:val="20"/>
        </w:rPr>
        <w:t>propagačních prostředků</w:t>
      </w:r>
      <w:r w:rsidR="00AD49F4" w:rsidRPr="00AB023B">
        <w:rPr>
          <w:rFonts w:ascii="Arial" w:hAnsi="Arial" w:cs="Arial"/>
          <w:sz w:val="20"/>
          <w:szCs w:val="20"/>
        </w:rPr>
        <w:t xml:space="preserve"> a ceník</w:t>
      </w:r>
      <w:r w:rsidR="00883309">
        <w:rPr>
          <w:rFonts w:ascii="Arial" w:hAnsi="Arial" w:cs="Arial"/>
          <w:sz w:val="20"/>
          <w:szCs w:val="20"/>
        </w:rPr>
        <w:t>;</w:t>
      </w:r>
    </w:p>
    <w:p w14:paraId="31B61CD7" w14:textId="0245C549" w:rsidR="005E0910" w:rsidRPr="00AB023B" w:rsidRDefault="001F0B3F" w:rsidP="005254AD">
      <w:pPr>
        <w:numPr>
          <w:ilvl w:val="0"/>
          <w:numId w:val="24"/>
        </w:numPr>
        <w:spacing w:after="120" w:line="240" w:lineRule="auto"/>
        <w:ind w:hanging="654"/>
        <w:rPr>
          <w:rFonts w:ascii="Arial" w:hAnsi="Arial" w:cs="Arial"/>
          <w:i/>
          <w:sz w:val="20"/>
          <w:szCs w:val="20"/>
        </w:rPr>
      </w:pPr>
      <w:r w:rsidRPr="00AB023B">
        <w:rPr>
          <w:rFonts w:ascii="Arial" w:hAnsi="Arial" w:cs="Arial"/>
          <w:sz w:val="20"/>
          <w:szCs w:val="20"/>
          <w:u w:val="single"/>
        </w:rPr>
        <w:t>Příloha č. 2</w:t>
      </w:r>
      <w:r w:rsidRPr="00AB023B">
        <w:rPr>
          <w:rFonts w:ascii="Arial" w:hAnsi="Arial" w:cs="Arial"/>
          <w:sz w:val="20"/>
          <w:szCs w:val="20"/>
        </w:rPr>
        <w:t xml:space="preserve"> - </w:t>
      </w:r>
      <w:r w:rsidR="00600074" w:rsidRPr="00AB023B">
        <w:rPr>
          <w:rFonts w:ascii="Arial" w:hAnsi="Arial" w:cs="Arial"/>
          <w:sz w:val="20"/>
          <w:szCs w:val="20"/>
        </w:rPr>
        <w:t>Distribuční seznam</w:t>
      </w:r>
      <w:r w:rsidR="00AD49F4" w:rsidRPr="00AB023B">
        <w:rPr>
          <w:rFonts w:ascii="Arial" w:hAnsi="Arial" w:cs="Arial"/>
          <w:sz w:val="20"/>
          <w:szCs w:val="20"/>
        </w:rPr>
        <w:t xml:space="preserve"> a kontakty</w:t>
      </w:r>
      <w:r w:rsidR="00883309">
        <w:rPr>
          <w:rFonts w:ascii="Arial" w:hAnsi="Arial" w:cs="Arial"/>
          <w:sz w:val="20"/>
          <w:szCs w:val="20"/>
        </w:rPr>
        <w:t>.</w:t>
      </w:r>
      <w:r w:rsidR="00B81E23" w:rsidRPr="00AB023B">
        <w:rPr>
          <w:rFonts w:ascii="Arial" w:hAnsi="Arial" w:cs="Arial"/>
          <w:sz w:val="20"/>
          <w:szCs w:val="20"/>
        </w:rPr>
        <w:t xml:space="preserve"> </w:t>
      </w:r>
      <w:r w:rsidR="0004779F" w:rsidRPr="00AB023B">
        <w:rPr>
          <w:rFonts w:ascii="Arial" w:hAnsi="Arial" w:cs="Arial"/>
          <w:sz w:val="20"/>
          <w:szCs w:val="20"/>
        </w:rPr>
        <w:br/>
      </w:r>
    </w:p>
    <w:p w14:paraId="327D297D" w14:textId="77777777" w:rsidR="005E0910" w:rsidRPr="005E0910" w:rsidRDefault="00600074" w:rsidP="00600074">
      <w:pPr>
        <w:tabs>
          <w:tab w:val="left" w:pos="426"/>
        </w:tabs>
        <w:spacing w:after="120" w:line="240" w:lineRule="auto"/>
        <w:ind w:left="420" w:hanging="420"/>
        <w:jc w:val="both"/>
        <w:rPr>
          <w:rFonts w:ascii="Arial" w:hAnsi="Arial" w:cs="Arial"/>
          <w:sz w:val="20"/>
          <w:szCs w:val="20"/>
        </w:rPr>
      </w:pPr>
      <w:r>
        <w:rPr>
          <w:rFonts w:ascii="Arial" w:hAnsi="Arial" w:cs="Arial"/>
          <w:sz w:val="20"/>
          <w:szCs w:val="20"/>
        </w:rPr>
        <w:t>15.</w:t>
      </w:r>
      <w:r>
        <w:rPr>
          <w:rFonts w:ascii="Arial" w:hAnsi="Arial" w:cs="Arial"/>
          <w:sz w:val="20"/>
          <w:szCs w:val="20"/>
        </w:rPr>
        <w:tab/>
      </w:r>
      <w:r w:rsidR="00E361C7" w:rsidRPr="00E361C7">
        <w:rPr>
          <w:rFonts w:ascii="Arial" w:hAnsi="Arial" w:cs="Arial"/>
          <w:sz w:val="20"/>
          <w:szCs w:val="20"/>
        </w:rPr>
        <w:t>S</w:t>
      </w:r>
      <w:r w:rsidR="00E361C7">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xml:space="preserve">. Smluvní strany se dohodly, že Dodavatel podepíše Smlouvu uznávaným elektronickým podpisem </w:t>
      </w:r>
      <w:r w:rsidR="005D05A4">
        <w:rPr>
          <w:rFonts w:ascii="Arial" w:hAnsi="Arial" w:cs="Arial"/>
          <w:sz w:val="20"/>
          <w:szCs w:val="20"/>
        </w:rPr>
        <w:t>ve smyslu</w:t>
      </w:r>
      <w:r w:rsidR="00A35645">
        <w:rPr>
          <w:rFonts w:ascii="Arial" w:hAnsi="Arial" w:cs="Arial"/>
          <w:sz w:val="20"/>
          <w:szCs w:val="20"/>
        </w:rPr>
        <w:t xml:space="preserve"> § 6</w:t>
      </w:r>
      <w:r w:rsidR="005D05A4">
        <w:rPr>
          <w:rFonts w:ascii="Arial" w:hAnsi="Arial" w:cs="Arial"/>
          <w:sz w:val="20"/>
          <w:szCs w:val="20"/>
        </w:rPr>
        <w:t xml:space="preserve"> odst. </w:t>
      </w:r>
      <w:r w:rsidR="00A63727">
        <w:rPr>
          <w:rFonts w:ascii="Arial" w:hAnsi="Arial" w:cs="Arial"/>
          <w:sz w:val="20"/>
          <w:szCs w:val="20"/>
        </w:rPr>
        <w:t>(</w:t>
      </w:r>
      <w:r w:rsidR="005D05A4">
        <w:rPr>
          <w:rFonts w:ascii="Arial" w:hAnsi="Arial" w:cs="Arial"/>
          <w:sz w:val="20"/>
          <w:szCs w:val="20"/>
        </w:rPr>
        <w:t>2</w:t>
      </w:r>
      <w:r w:rsidR="00A63727">
        <w:rPr>
          <w:rFonts w:ascii="Arial" w:hAnsi="Arial" w:cs="Arial"/>
          <w:sz w:val="20"/>
          <w:szCs w:val="20"/>
        </w:rPr>
        <w:t>)</w:t>
      </w:r>
      <w:r w:rsidR="00A35645">
        <w:rPr>
          <w:rFonts w:ascii="Arial" w:hAnsi="Arial" w:cs="Arial"/>
          <w:sz w:val="20"/>
          <w:szCs w:val="20"/>
        </w:rPr>
        <w:t xml:space="preserve"> ZSVD; Objednatel Smlouvu podepíše v</w:t>
      </w:r>
      <w:r w:rsidR="00A63727">
        <w:rPr>
          <w:rFonts w:ascii="Arial" w:hAnsi="Arial" w:cs="Arial"/>
          <w:sz w:val="20"/>
          <w:szCs w:val="20"/>
        </w:rPr>
        <w:t> </w:t>
      </w:r>
      <w:r w:rsidR="00A35645">
        <w:rPr>
          <w:rFonts w:ascii="Arial" w:hAnsi="Arial" w:cs="Arial"/>
          <w:sz w:val="20"/>
          <w:szCs w:val="20"/>
        </w:rPr>
        <w:t>souladu</w:t>
      </w:r>
      <w:r w:rsidR="00A63727">
        <w:rPr>
          <w:rFonts w:ascii="Arial" w:hAnsi="Arial" w:cs="Arial"/>
          <w:sz w:val="20"/>
          <w:szCs w:val="20"/>
        </w:rPr>
        <w:t xml:space="preserve"> </w:t>
      </w:r>
      <w:r w:rsidR="00A35645">
        <w:rPr>
          <w:rFonts w:ascii="Arial" w:hAnsi="Arial" w:cs="Arial"/>
          <w:sz w:val="20"/>
          <w:szCs w:val="20"/>
        </w:rPr>
        <w:t xml:space="preserve">s § </w:t>
      </w:r>
      <w:r w:rsidR="00A63727">
        <w:rPr>
          <w:rFonts w:ascii="Arial" w:hAnsi="Arial" w:cs="Arial"/>
          <w:sz w:val="20"/>
          <w:szCs w:val="20"/>
        </w:rPr>
        <w:t>(</w:t>
      </w:r>
      <w:r w:rsidR="00A35645">
        <w:rPr>
          <w:rFonts w:ascii="Arial" w:hAnsi="Arial" w:cs="Arial"/>
          <w:sz w:val="20"/>
          <w:szCs w:val="20"/>
        </w:rPr>
        <w:t>5</w:t>
      </w:r>
      <w:r w:rsidR="00A63727">
        <w:rPr>
          <w:rFonts w:ascii="Arial" w:hAnsi="Arial" w:cs="Arial"/>
          <w:sz w:val="20"/>
          <w:szCs w:val="20"/>
        </w:rPr>
        <w:t>)</w:t>
      </w:r>
      <w:r w:rsidR="00A35645">
        <w:rPr>
          <w:rFonts w:ascii="Arial" w:hAnsi="Arial" w:cs="Arial"/>
          <w:sz w:val="20"/>
          <w:szCs w:val="20"/>
        </w:rPr>
        <w:t xml:space="preserve"> ZSVD kvalifikovaným elektronickým podpisem.</w:t>
      </w:r>
    </w:p>
    <w:p w14:paraId="06AD81E5" w14:textId="77777777" w:rsidR="005E0910" w:rsidRPr="005E0910" w:rsidRDefault="005E0910" w:rsidP="005E0910">
      <w:pPr>
        <w:spacing w:after="120" w:line="240" w:lineRule="auto"/>
        <w:jc w:val="both"/>
        <w:rPr>
          <w:rFonts w:ascii="Arial" w:hAnsi="Arial" w:cs="Arial"/>
          <w:sz w:val="20"/>
          <w:szCs w:val="20"/>
        </w:rPr>
      </w:pPr>
    </w:p>
    <w:p w14:paraId="495CEDBB" w14:textId="2BA9AF0A"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 xml:space="preserve">V Praze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w:t>
      </w:r>
      <w:r w:rsidR="00F8097B">
        <w:rPr>
          <w:rFonts w:ascii="Arial" w:hAnsi="Arial" w:cs="Arial"/>
          <w:sz w:val="20"/>
          <w:szCs w:val="20"/>
        </w:rPr>
        <w:t> Praze</w:t>
      </w:r>
    </w:p>
    <w:p w14:paraId="0D18F9FA" w14:textId="77777777" w:rsidR="005E0910" w:rsidRPr="005E0910" w:rsidRDefault="005E0910" w:rsidP="005E0910">
      <w:pPr>
        <w:spacing w:after="120" w:line="240" w:lineRule="auto"/>
        <w:jc w:val="both"/>
        <w:rPr>
          <w:rFonts w:ascii="Arial" w:hAnsi="Arial" w:cs="Arial"/>
          <w:sz w:val="20"/>
          <w:szCs w:val="20"/>
        </w:rPr>
      </w:pPr>
    </w:p>
    <w:p w14:paraId="123A9389" w14:textId="415E2348" w:rsidR="005E0910" w:rsidRPr="008B4302" w:rsidRDefault="005E0910" w:rsidP="005E0910">
      <w:pPr>
        <w:spacing w:after="0" w:line="240" w:lineRule="auto"/>
        <w:jc w:val="both"/>
        <w:rPr>
          <w:rFonts w:ascii="Arial" w:hAnsi="Arial" w:cs="Arial"/>
          <w:b/>
          <w:sz w:val="20"/>
          <w:szCs w:val="20"/>
        </w:rPr>
      </w:pPr>
      <w:r w:rsidRPr="008B4302">
        <w:rPr>
          <w:rFonts w:ascii="Arial" w:hAnsi="Arial" w:cs="Arial"/>
          <w:b/>
          <w:sz w:val="20"/>
          <w:szCs w:val="20"/>
        </w:rPr>
        <w:t>Všeobecná zdravotní pojišťovna</w:t>
      </w:r>
      <w:r w:rsidRPr="008B4302">
        <w:rPr>
          <w:rFonts w:ascii="Arial" w:hAnsi="Arial" w:cs="Arial"/>
          <w:b/>
          <w:sz w:val="20"/>
          <w:szCs w:val="20"/>
        </w:rPr>
        <w:tab/>
      </w:r>
      <w:r w:rsidRPr="008B4302">
        <w:rPr>
          <w:rFonts w:ascii="Arial" w:hAnsi="Arial" w:cs="Arial"/>
          <w:b/>
          <w:sz w:val="20"/>
          <w:szCs w:val="20"/>
        </w:rPr>
        <w:tab/>
      </w:r>
      <w:r w:rsidRPr="008B4302">
        <w:rPr>
          <w:rFonts w:ascii="Arial" w:hAnsi="Arial" w:cs="Arial"/>
          <w:b/>
          <w:sz w:val="20"/>
          <w:szCs w:val="20"/>
        </w:rPr>
        <w:tab/>
      </w:r>
      <w:proofErr w:type="spellStart"/>
      <w:r w:rsidR="00F8097B" w:rsidRPr="008B4302">
        <w:rPr>
          <w:rFonts w:ascii="Arial" w:hAnsi="Arial" w:cs="Arial"/>
          <w:b/>
          <w:sz w:val="20"/>
          <w:szCs w:val="20"/>
        </w:rPr>
        <w:t>Attack</w:t>
      </w:r>
      <w:proofErr w:type="spellEnd"/>
      <w:r w:rsidR="00F8097B" w:rsidRPr="008B4302">
        <w:rPr>
          <w:rFonts w:ascii="Arial" w:hAnsi="Arial" w:cs="Arial"/>
          <w:b/>
          <w:sz w:val="20"/>
          <w:szCs w:val="20"/>
        </w:rPr>
        <w:t xml:space="preserve"> </w:t>
      </w:r>
      <w:proofErr w:type="spellStart"/>
      <w:r w:rsidR="00F8097B" w:rsidRPr="008B4302">
        <w:rPr>
          <w:rFonts w:ascii="Arial" w:hAnsi="Arial" w:cs="Arial"/>
          <w:b/>
          <w:sz w:val="20"/>
          <w:szCs w:val="20"/>
        </w:rPr>
        <w:t>Promotion</w:t>
      </w:r>
      <w:proofErr w:type="spellEnd"/>
      <w:r w:rsidR="00F8097B" w:rsidRPr="008B4302">
        <w:rPr>
          <w:rFonts w:ascii="Arial" w:hAnsi="Arial" w:cs="Arial"/>
          <w:b/>
          <w:sz w:val="20"/>
          <w:szCs w:val="20"/>
        </w:rPr>
        <w:t xml:space="preserve"> s.r.o.</w:t>
      </w:r>
      <w:r w:rsidRPr="008B4302">
        <w:rPr>
          <w:rFonts w:ascii="Arial" w:hAnsi="Arial" w:cs="Arial"/>
          <w:b/>
          <w:sz w:val="20"/>
          <w:szCs w:val="20"/>
        </w:rPr>
        <w:tab/>
      </w:r>
      <w:r w:rsidRPr="008B4302">
        <w:rPr>
          <w:rFonts w:ascii="Arial" w:hAnsi="Arial" w:cs="Arial"/>
          <w:b/>
          <w:sz w:val="20"/>
          <w:szCs w:val="20"/>
        </w:rPr>
        <w:tab/>
      </w:r>
    </w:p>
    <w:p w14:paraId="6C3AAC95" w14:textId="77777777" w:rsidR="005E0910" w:rsidRPr="008B4302" w:rsidRDefault="005E0910" w:rsidP="005E0910">
      <w:pPr>
        <w:spacing w:after="0" w:line="240" w:lineRule="auto"/>
        <w:jc w:val="both"/>
        <w:rPr>
          <w:rFonts w:ascii="Arial" w:hAnsi="Arial" w:cs="Arial"/>
          <w:b/>
          <w:sz w:val="20"/>
          <w:szCs w:val="20"/>
        </w:rPr>
      </w:pPr>
      <w:r w:rsidRPr="008B4302">
        <w:rPr>
          <w:rFonts w:ascii="Arial" w:hAnsi="Arial" w:cs="Arial"/>
          <w:b/>
          <w:sz w:val="20"/>
          <w:szCs w:val="20"/>
        </w:rPr>
        <w:t>České republiky</w:t>
      </w:r>
    </w:p>
    <w:p w14:paraId="21FBCAB7" w14:textId="54273AE4" w:rsidR="005E0910" w:rsidRDefault="005E0910" w:rsidP="005E0910">
      <w:pPr>
        <w:spacing w:after="120" w:line="240" w:lineRule="auto"/>
        <w:jc w:val="both"/>
        <w:rPr>
          <w:rFonts w:ascii="Arial" w:hAnsi="Arial" w:cs="Arial"/>
          <w:sz w:val="20"/>
          <w:szCs w:val="20"/>
        </w:rPr>
      </w:pPr>
    </w:p>
    <w:p w14:paraId="000B310C" w14:textId="48654245" w:rsidR="00497BA6" w:rsidRDefault="00497BA6" w:rsidP="005E0910">
      <w:pPr>
        <w:spacing w:after="120" w:line="240" w:lineRule="auto"/>
        <w:jc w:val="both"/>
        <w:rPr>
          <w:rFonts w:ascii="Arial" w:hAnsi="Arial" w:cs="Arial"/>
          <w:sz w:val="20"/>
          <w:szCs w:val="20"/>
        </w:rPr>
      </w:pPr>
    </w:p>
    <w:p w14:paraId="6FAC31A6" w14:textId="3BF999F4" w:rsidR="00497BA6" w:rsidRDefault="00497BA6" w:rsidP="005E0910">
      <w:pPr>
        <w:spacing w:after="120" w:line="240" w:lineRule="auto"/>
        <w:jc w:val="both"/>
        <w:rPr>
          <w:rFonts w:ascii="Arial" w:hAnsi="Arial" w:cs="Arial"/>
          <w:sz w:val="20"/>
          <w:szCs w:val="20"/>
        </w:rPr>
      </w:pPr>
    </w:p>
    <w:p w14:paraId="539C8840"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F40FB6">
        <w:rPr>
          <w:rFonts w:ascii="Arial" w:hAnsi="Arial" w:cs="Arial"/>
          <w:sz w:val="20"/>
          <w:szCs w:val="20"/>
        </w:rPr>
        <w:t>…………………………………</w:t>
      </w:r>
    </w:p>
    <w:p w14:paraId="3723DAD0" w14:textId="0857AEFB" w:rsidR="005E0910" w:rsidRPr="005E0910"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F40FB6">
        <w:rPr>
          <w:rFonts w:ascii="Arial" w:hAnsi="Arial" w:cs="Arial"/>
          <w:sz w:val="20"/>
          <w:szCs w:val="20"/>
        </w:rPr>
        <w:t>Pavel Truksa</w:t>
      </w:r>
    </w:p>
    <w:p w14:paraId="758E360D" w14:textId="1444D877" w:rsidR="00FC02C0" w:rsidRDefault="005E0910" w:rsidP="005E0910">
      <w:pPr>
        <w:spacing w:after="0" w:line="240" w:lineRule="auto"/>
        <w:contextualSpacing/>
        <w:jc w:val="both"/>
        <w:rPr>
          <w:rFonts w:ascii="Arial" w:hAnsi="Arial" w:cs="Arial"/>
          <w:sz w:val="20"/>
          <w:szCs w:val="20"/>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F40FB6">
        <w:rPr>
          <w:rFonts w:ascii="Arial" w:hAnsi="Arial" w:cs="Arial"/>
          <w:sz w:val="20"/>
          <w:szCs w:val="20"/>
        </w:rPr>
        <w:tab/>
      </w:r>
      <w:r w:rsidR="00F40FB6">
        <w:rPr>
          <w:rFonts w:ascii="Arial" w:hAnsi="Arial" w:cs="Arial"/>
          <w:sz w:val="20"/>
          <w:szCs w:val="20"/>
        </w:rPr>
        <w:tab/>
      </w:r>
      <w:r w:rsidR="00F40FB6">
        <w:rPr>
          <w:rFonts w:ascii="Arial" w:hAnsi="Arial" w:cs="Arial"/>
          <w:sz w:val="20"/>
          <w:szCs w:val="20"/>
        </w:rPr>
        <w:tab/>
      </w:r>
      <w:r w:rsidR="00F40FB6">
        <w:rPr>
          <w:rFonts w:ascii="Arial" w:hAnsi="Arial" w:cs="Arial"/>
          <w:sz w:val="20"/>
          <w:szCs w:val="20"/>
        </w:rPr>
        <w:tab/>
        <w:t>jednatel</w:t>
      </w:r>
    </w:p>
    <w:p w14:paraId="1C5C8C90" w14:textId="77777777" w:rsidR="00AB023B" w:rsidRDefault="00AB023B" w:rsidP="00FC02C0">
      <w:pPr>
        <w:spacing w:after="120" w:line="240" w:lineRule="auto"/>
        <w:jc w:val="both"/>
        <w:rPr>
          <w:rFonts w:ascii="Arial" w:hAnsi="Arial" w:cs="Arial"/>
          <w:b/>
          <w:bCs/>
          <w:iCs/>
          <w:sz w:val="24"/>
          <w:szCs w:val="24"/>
          <w:u w:val="single"/>
        </w:rPr>
      </w:pPr>
    </w:p>
    <w:p w14:paraId="1C791F2B" w14:textId="64349A45" w:rsidR="00AB023B" w:rsidRDefault="00AB023B" w:rsidP="00FC02C0">
      <w:pPr>
        <w:spacing w:after="120" w:line="240" w:lineRule="auto"/>
        <w:jc w:val="both"/>
        <w:rPr>
          <w:rFonts w:ascii="Arial" w:hAnsi="Arial" w:cs="Arial"/>
          <w:b/>
          <w:bCs/>
          <w:iCs/>
          <w:sz w:val="24"/>
          <w:szCs w:val="24"/>
          <w:u w:val="single"/>
        </w:rPr>
      </w:pPr>
    </w:p>
    <w:p w14:paraId="510F31BE" w14:textId="77777777" w:rsidR="002500AB" w:rsidRDefault="002500AB" w:rsidP="00FC02C0">
      <w:pPr>
        <w:spacing w:after="120" w:line="240" w:lineRule="auto"/>
        <w:jc w:val="both"/>
        <w:rPr>
          <w:rFonts w:ascii="Arial" w:hAnsi="Arial" w:cs="Arial"/>
          <w:b/>
          <w:bCs/>
          <w:iCs/>
          <w:sz w:val="24"/>
          <w:szCs w:val="24"/>
          <w:u w:val="single"/>
        </w:rPr>
      </w:pPr>
    </w:p>
    <w:p w14:paraId="0C742B4A" w14:textId="258939BF" w:rsidR="00FC02C0" w:rsidRPr="00AB023B" w:rsidRDefault="00FC02C0" w:rsidP="00FC02C0">
      <w:pPr>
        <w:spacing w:after="120" w:line="240" w:lineRule="auto"/>
        <w:jc w:val="both"/>
        <w:rPr>
          <w:rFonts w:ascii="Arial" w:hAnsi="Arial" w:cs="Arial"/>
          <w:b/>
          <w:sz w:val="20"/>
          <w:szCs w:val="20"/>
        </w:rPr>
      </w:pPr>
      <w:r w:rsidRPr="00AB023B">
        <w:rPr>
          <w:rFonts w:ascii="Arial" w:hAnsi="Arial" w:cs="Arial"/>
          <w:b/>
          <w:bCs/>
          <w:iCs/>
          <w:sz w:val="20"/>
          <w:szCs w:val="20"/>
          <w:u w:val="single"/>
        </w:rPr>
        <w:t>Příloha č. 1</w:t>
      </w:r>
      <w:r w:rsidRPr="00AB023B">
        <w:rPr>
          <w:rFonts w:ascii="Arial" w:hAnsi="Arial" w:cs="Arial"/>
          <w:b/>
          <w:bCs/>
          <w:iCs/>
          <w:sz w:val="20"/>
          <w:szCs w:val="20"/>
        </w:rPr>
        <w:t xml:space="preserve"> - </w:t>
      </w:r>
      <w:r w:rsidRPr="00AB023B">
        <w:rPr>
          <w:rFonts w:ascii="Arial" w:hAnsi="Arial" w:cs="Arial"/>
          <w:b/>
          <w:sz w:val="20"/>
          <w:szCs w:val="20"/>
        </w:rPr>
        <w:t>Specifikace propagačních prostředků a ceník</w:t>
      </w:r>
    </w:p>
    <w:p w14:paraId="0333D337" w14:textId="763AA8DD" w:rsidR="00A73453" w:rsidRDefault="00A73453" w:rsidP="00FC02C0">
      <w:pPr>
        <w:spacing w:after="0" w:line="240" w:lineRule="atLeast"/>
        <w:jc w:val="both"/>
        <w:rPr>
          <w:rFonts w:ascii="Arial" w:hAnsi="Arial" w:cs="Arial"/>
          <w:bCs/>
          <w:i/>
          <w:iCs/>
          <w:sz w:val="24"/>
          <w:szCs w:val="20"/>
        </w:rPr>
      </w:pPr>
    </w:p>
    <w:tbl>
      <w:tblPr>
        <w:tblW w:w="9913" w:type="dxa"/>
        <w:tblCellMar>
          <w:left w:w="70" w:type="dxa"/>
          <w:right w:w="70" w:type="dxa"/>
        </w:tblCellMar>
        <w:tblLook w:val="04A0" w:firstRow="1" w:lastRow="0" w:firstColumn="1" w:lastColumn="0" w:noHBand="0" w:noVBand="1"/>
      </w:tblPr>
      <w:tblGrid>
        <w:gridCol w:w="898"/>
        <w:gridCol w:w="1130"/>
        <w:gridCol w:w="3893"/>
        <w:gridCol w:w="1163"/>
        <w:gridCol w:w="1241"/>
        <w:gridCol w:w="1588"/>
      </w:tblGrid>
      <w:tr w:rsidR="00DA75B8" w:rsidRPr="00A73453" w14:paraId="2E28D0A0" w14:textId="77777777" w:rsidTr="00DA75B8">
        <w:trPr>
          <w:trHeight w:val="1395"/>
        </w:trPr>
        <w:tc>
          <w:tcPr>
            <w:tcW w:w="898" w:type="dxa"/>
            <w:tcBorders>
              <w:top w:val="single" w:sz="8" w:space="0" w:color="auto"/>
              <w:left w:val="single" w:sz="8" w:space="0" w:color="auto"/>
              <w:bottom w:val="single" w:sz="8" w:space="0" w:color="auto"/>
              <w:right w:val="single" w:sz="4" w:space="0" w:color="auto"/>
            </w:tcBorders>
            <w:shd w:val="clear" w:color="000000" w:fill="0070C0"/>
            <w:vAlign w:val="center"/>
            <w:hideMark/>
          </w:tcPr>
          <w:p w14:paraId="5DBBDD99" w14:textId="77777777" w:rsidR="00A73453" w:rsidRPr="00A73453" w:rsidRDefault="00A73453" w:rsidP="00A73453">
            <w:pPr>
              <w:spacing w:after="0" w:line="240" w:lineRule="auto"/>
              <w:jc w:val="center"/>
              <w:rPr>
                <w:rFonts w:ascii="Arial" w:eastAsia="Times New Roman" w:hAnsi="Arial" w:cs="Arial"/>
                <w:color w:val="FFFFFF"/>
                <w:sz w:val="20"/>
                <w:szCs w:val="20"/>
                <w:lang w:eastAsia="cs-CZ"/>
              </w:rPr>
            </w:pPr>
            <w:r w:rsidRPr="00A73453">
              <w:rPr>
                <w:rFonts w:ascii="Arial" w:eastAsia="Times New Roman" w:hAnsi="Arial" w:cs="Arial"/>
                <w:color w:val="FFFFFF"/>
                <w:sz w:val="20"/>
                <w:szCs w:val="20"/>
                <w:lang w:eastAsia="cs-CZ"/>
              </w:rPr>
              <w:t xml:space="preserve">Položka č. </w:t>
            </w:r>
          </w:p>
        </w:tc>
        <w:tc>
          <w:tcPr>
            <w:tcW w:w="1130" w:type="dxa"/>
            <w:tcBorders>
              <w:top w:val="single" w:sz="8" w:space="0" w:color="auto"/>
              <w:left w:val="nil"/>
              <w:bottom w:val="nil"/>
              <w:right w:val="single" w:sz="4" w:space="0" w:color="auto"/>
            </w:tcBorders>
            <w:shd w:val="clear" w:color="000000" w:fill="0070C0"/>
            <w:vAlign w:val="center"/>
            <w:hideMark/>
          </w:tcPr>
          <w:p w14:paraId="0B31270E" w14:textId="77777777" w:rsidR="00A73453" w:rsidRPr="00A73453" w:rsidRDefault="00A73453" w:rsidP="00A73453">
            <w:pPr>
              <w:spacing w:after="0" w:line="240" w:lineRule="auto"/>
              <w:jc w:val="center"/>
              <w:rPr>
                <w:rFonts w:ascii="Arial" w:eastAsia="Times New Roman" w:hAnsi="Arial" w:cs="Arial"/>
                <w:color w:val="FFFFFF"/>
                <w:sz w:val="20"/>
                <w:szCs w:val="20"/>
                <w:lang w:eastAsia="cs-CZ"/>
              </w:rPr>
            </w:pPr>
            <w:r w:rsidRPr="00A73453">
              <w:rPr>
                <w:rFonts w:ascii="Arial" w:eastAsia="Times New Roman" w:hAnsi="Arial" w:cs="Arial"/>
                <w:color w:val="FFFFFF"/>
                <w:sz w:val="20"/>
                <w:szCs w:val="20"/>
                <w:lang w:eastAsia="cs-CZ"/>
              </w:rPr>
              <w:t>Název položky</w:t>
            </w:r>
          </w:p>
        </w:tc>
        <w:tc>
          <w:tcPr>
            <w:tcW w:w="3893" w:type="dxa"/>
            <w:tcBorders>
              <w:top w:val="single" w:sz="8" w:space="0" w:color="auto"/>
              <w:left w:val="nil"/>
              <w:bottom w:val="single" w:sz="8" w:space="0" w:color="auto"/>
              <w:right w:val="single" w:sz="4" w:space="0" w:color="auto"/>
            </w:tcBorders>
            <w:shd w:val="clear" w:color="000000" w:fill="0070C0"/>
            <w:vAlign w:val="center"/>
            <w:hideMark/>
          </w:tcPr>
          <w:p w14:paraId="77B3E9D9" w14:textId="77777777" w:rsidR="00A73453" w:rsidRPr="00A73453" w:rsidRDefault="00A73453" w:rsidP="00A73453">
            <w:pPr>
              <w:spacing w:after="0" w:line="240" w:lineRule="auto"/>
              <w:jc w:val="center"/>
              <w:rPr>
                <w:rFonts w:ascii="Arial" w:eastAsia="Times New Roman" w:hAnsi="Arial" w:cs="Arial"/>
                <w:color w:val="FFFFFF"/>
                <w:sz w:val="20"/>
                <w:szCs w:val="20"/>
                <w:lang w:eastAsia="cs-CZ"/>
              </w:rPr>
            </w:pPr>
            <w:r w:rsidRPr="00A73453">
              <w:rPr>
                <w:rFonts w:ascii="Arial" w:eastAsia="Times New Roman" w:hAnsi="Arial" w:cs="Arial"/>
                <w:color w:val="FFFFFF"/>
                <w:sz w:val="20"/>
                <w:szCs w:val="20"/>
                <w:lang w:eastAsia="cs-CZ"/>
              </w:rPr>
              <w:t>Specifikace</w:t>
            </w:r>
          </w:p>
        </w:tc>
        <w:tc>
          <w:tcPr>
            <w:tcW w:w="0" w:type="auto"/>
            <w:tcBorders>
              <w:top w:val="single" w:sz="8" w:space="0" w:color="auto"/>
              <w:left w:val="nil"/>
              <w:bottom w:val="nil"/>
              <w:right w:val="single" w:sz="4" w:space="0" w:color="auto"/>
            </w:tcBorders>
            <w:shd w:val="clear" w:color="000000" w:fill="0070C0"/>
            <w:vAlign w:val="center"/>
            <w:hideMark/>
          </w:tcPr>
          <w:p w14:paraId="4C1F18A7" w14:textId="77777777" w:rsidR="00A73453" w:rsidRPr="00A73453" w:rsidRDefault="00A73453" w:rsidP="00A73453">
            <w:pPr>
              <w:spacing w:after="0" w:line="240" w:lineRule="auto"/>
              <w:jc w:val="center"/>
              <w:rPr>
                <w:rFonts w:ascii="Arial" w:eastAsia="Times New Roman" w:hAnsi="Arial" w:cs="Arial"/>
                <w:color w:val="FFFFFF"/>
                <w:sz w:val="20"/>
                <w:szCs w:val="20"/>
                <w:lang w:eastAsia="cs-CZ"/>
              </w:rPr>
            </w:pPr>
            <w:r w:rsidRPr="00A73453">
              <w:rPr>
                <w:rFonts w:ascii="Arial" w:eastAsia="Times New Roman" w:hAnsi="Arial" w:cs="Arial"/>
                <w:color w:val="FFFFFF"/>
                <w:sz w:val="20"/>
                <w:szCs w:val="20"/>
                <w:lang w:eastAsia="cs-CZ"/>
              </w:rPr>
              <w:t>Jednotková cena v Kč bez DPH</w:t>
            </w:r>
          </w:p>
        </w:tc>
        <w:tc>
          <w:tcPr>
            <w:tcW w:w="0" w:type="auto"/>
            <w:tcBorders>
              <w:top w:val="single" w:sz="8" w:space="0" w:color="auto"/>
              <w:left w:val="nil"/>
              <w:bottom w:val="nil"/>
              <w:right w:val="nil"/>
            </w:tcBorders>
            <w:shd w:val="clear" w:color="000000" w:fill="0070C0"/>
            <w:vAlign w:val="center"/>
            <w:hideMark/>
          </w:tcPr>
          <w:p w14:paraId="60018B05" w14:textId="77777777" w:rsidR="00A73453" w:rsidRPr="00A73453" w:rsidRDefault="00A73453" w:rsidP="00A73453">
            <w:pPr>
              <w:spacing w:after="0" w:line="240" w:lineRule="auto"/>
              <w:jc w:val="center"/>
              <w:rPr>
                <w:rFonts w:ascii="Arial" w:eastAsia="Times New Roman" w:hAnsi="Arial" w:cs="Arial"/>
                <w:color w:val="FFFFFF"/>
                <w:sz w:val="20"/>
                <w:szCs w:val="20"/>
                <w:lang w:eastAsia="cs-CZ"/>
              </w:rPr>
            </w:pPr>
            <w:r w:rsidRPr="00A73453">
              <w:rPr>
                <w:rFonts w:ascii="Arial" w:eastAsia="Times New Roman" w:hAnsi="Arial" w:cs="Arial"/>
                <w:color w:val="FFFFFF"/>
                <w:sz w:val="20"/>
                <w:szCs w:val="20"/>
                <w:lang w:eastAsia="cs-CZ"/>
              </w:rPr>
              <w:t>Požadovaný počet kusů</w:t>
            </w:r>
          </w:p>
        </w:tc>
        <w:tc>
          <w:tcPr>
            <w:tcW w:w="1588" w:type="dxa"/>
            <w:tcBorders>
              <w:top w:val="single" w:sz="8" w:space="0" w:color="auto"/>
              <w:left w:val="single" w:sz="8" w:space="0" w:color="auto"/>
              <w:bottom w:val="nil"/>
              <w:right w:val="single" w:sz="8" w:space="0" w:color="auto"/>
            </w:tcBorders>
            <w:shd w:val="clear" w:color="000000" w:fill="0070C0"/>
            <w:vAlign w:val="center"/>
            <w:hideMark/>
          </w:tcPr>
          <w:p w14:paraId="363F1C2E" w14:textId="77777777" w:rsidR="00A73453" w:rsidRPr="00A73453" w:rsidRDefault="00A73453" w:rsidP="00A73453">
            <w:pPr>
              <w:spacing w:after="0" w:line="240" w:lineRule="auto"/>
              <w:jc w:val="center"/>
              <w:rPr>
                <w:rFonts w:ascii="Arial" w:eastAsia="Times New Roman" w:hAnsi="Arial" w:cs="Arial"/>
                <w:color w:val="FFFFFF"/>
                <w:sz w:val="20"/>
                <w:szCs w:val="20"/>
                <w:lang w:eastAsia="cs-CZ"/>
              </w:rPr>
            </w:pPr>
            <w:r w:rsidRPr="00A73453">
              <w:rPr>
                <w:rFonts w:ascii="Arial" w:eastAsia="Times New Roman" w:hAnsi="Arial" w:cs="Arial"/>
                <w:color w:val="FFFFFF"/>
                <w:sz w:val="20"/>
                <w:szCs w:val="20"/>
                <w:lang w:eastAsia="cs-CZ"/>
              </w:rPr>
              <w:t>Cena bez DPH CELKEM</w:t>
            </w:r>
          </w:p>
        </w:tc>
      </w:tr>
      <w:tr w:rsidR="00DA75B8" w:rsidRPr="00A73453" w14:paraId="35EA5E3A" w14:textId="77777777" w:rsidTr="00DA75B8">
        <w:trPr>
          <w:trHeight w:val="4860"/>
        </w:trPr>
        <w:tc>
          <w:tcPr>
            <w:tcW w:w="898" w:type="dxa"/>
            <w:tcBorders>
              <w:top w:val="nil"/>
              <w:left w:val="single" w:sz="8" w:space="0" w:color="auto"/>
              <w:bottom w:val="single" w:sz="4" w:space="0" w:color="auto"/>
              <w:right w:val="nil"/>
            </w:tcBorders>
            <w:shd w:val="clear" w:color="auto" w:fill="auto"/>
            <w:noWrap/>
            <w:vAlign w:val="center"/>
            <w:hideMark/>
          </w:tcPr>
          <w:p w14:paraId="6ED861A4"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1</w:t>
            </w:r>
          </w:p>
        </w:tc>
        <w:tc>
          <w:tcPr>
            <w:tcW w:w="1130" w:type="dxa"/>
            <w:tcBorders>
              <w:top w:val="single" w:sz="8" w:space="0" w:color="auto"/>
              <w:left w:val="single" w:sz="8" w:space="0" w:color="auto"/>
              <w:bottom w:val="single" w:sz="4" w:space="0" w:color="auto"/>
              <w:right w:val="single" w:sz="8" w:space="0" w:color="auto"/>
            </w:tcBorders>
            <w:shd w:val="clear" w:color="000000" w:fill="FDE9D9"/>
            <w:vAlign w:val="center"/>
            <w:hideMark/>
          </w:tcPr>
          <w:p w14:paraId="7E26B068" w14:textId="77777777" w:rsidR="00A73453" w:rsidRPr="00A73453" w:rsidRDefault="00A73453" w:rsidP="00A73453">
            <w:pPr>
              <w:spacing w:after="0" w:line="240" w:lineRule="auto"/>
              <w:jc w:val="center"/>
              <w:rPr>
                <w:rFonts w:ascii="Arial" w:eastAsia="Times New Roman" w:hAnsi="Arial" w:cs="Arial"/>
                <w:b/>
                <w:bCs/>
                <w:color w:val="000000"/>
                <w:sz w:val="20"/>
                <w:szCs w:val="20"/>
                <w:lang w:eastAsia="cs-CZ"/>
              </w:rPr>
            </w:pPr>
            <w:r w:rsidRPr="00A73453">
              <w:rPr>
                <w:rFonts w:ascii="Arial" w:eastAsia="Times New Roman" w:hAnsi="Arial" w:cs="Arial"/>
                <w:b/>
                <w:bCs/>
                <w:color w:val="000000"/>
                <w:sz w:val="20"/>
                <w:szCs w:val="20"/>
                <w:lang w:eastAsia="cs-CZ"/>
              </w:rPr>
              <w:t>Vitamín C</w:t>
            </w:r>
          </w:p>
        </w:tc>
        <w:tc>
          <w:tcPr>
            <w:tcW w:w="3893" w:type="dxa"/>
            <w:tcBorders>
              <w:top w:val="nil"/>
              <w:left w:val="nil"/>
              <w:bottom w:val="single" w:sz="4" w:space="0" w:color="auto"/>
              <w:right w:val="single" w:sz="8" w:space="0" w:color="auto"/>
            </w:tcBorders>
            <w:shd w:val="clear" w:color="auto" w:fill="auto"/>
            <w:vAlign w:val="center"/>
            <w:hideMark/>
          </w:tcPr>
          <w:p w14:paraId="341AA42C" w14:textId="77777777" w:rsidR="00A73453" w:rsidRDefault="00A73453" w:rsidP="00AB023B">
            <w:pPr>
              <w:spacing w:after="0" w:line="240" w:lineRule="auto"/>
              <w:jc w:val="both"/>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Doplněk stravy obsahující</w:t>
            </w:r>
            <w:r w:rsidRPr="00A73453">
              <w:rPr>
                <w:rFonts w:ascii="Arial" w:eastAsia="Times New Roman" w:hAnsi="Arial" w:cs="Arial"/>
                <w:b/>
                <w:bCs/>
                <w:color w:val="000000"/>
                <w:sz w:val="20"/>
                <w:szCs w:val="20"/>
                <w:lang w:eastAsia="cs-CZ"/>
              </w:rPr>
              <w:t xml:space="preserve"> vitamín C</w:t>
            </w:r>
            <w:r w:rsidRPr="00A73453">
              <w:rPr>
                <w:rFonts w:ascii="Arial" w:eastAsia="Times New Roman" w:hAnsi="Arial" w:cs="Arial"/>
                <w:color w:val="000000"/>
                <w:sz w:val="20"/>
                <w:szCs w:val="20"/>
                <w:lang w:eastAsia="cs-CZ"/>
              </w:rPr>
              <w:t xml:space="preserve"> ve formě tablety/tobolky k perorálnímu podání, obsah 1 tablety/tobolky: kyselina askorbová min. 500 mg s prodlouženým uvolňováním, balení po 30 tabletách/tobolkách v plastové tubě, datum exspirace doplňku min. 18 měsíců od doručení (ideálně jednotná exspirace s ohledem na množství), potisk na etiketě výrobku se zkráceným červeným/bílým logem VZP, balení musí splňovat normy EU. Vitamíny jsou určeny pro dospělé osoby, na obalu uvést případné omezení věku. Zároveň platí níže uvedené technické podmínky. Balení položek č. 1-3 bude stejné!</w:t>
            </w:r>
          </w:p>
          <w:p w14:paraId="2D4A9246" w14:textId="1055513F" w:rsidR="00A73453" w:rsidRPr="00A73453" w:rsidRDefault="00A73453" w:rsidP="00AB023B">
            <w:pPr>
              <w:spacing w:after="0" w:line="240" w:lineRule="auto"/>
              <w:jc w:val="both"/>
              <w:rPr>
                <w:rFonts w:ascii="Arial" w:eastAsia="Times New Roman" w:hAnsi="Arial" w:cs="Arial"/>
                <w:color w:val="000000"/>
                <w:sz w:val="20"/>
                <w:szCs w:val="20"/>
                <w:lang w:eastAsia="cs-CZ"/>
              </w:rPr>
            </w:pPr>
          </w:p>
        </w:tc>
        <w:tc>
          <w:tcPr>
            <w:tcW w:w="0" w:type="auto"/>
            <w:tcBorders>
              <w:top w:val="single" w:sz="8" w:space="0" w:color="auto"/>
              <w:left w:val="nil"/>
              <w:bottom w:val="single" w:sz="4" w:space="0" w:color="auto"/>
              <w:right w:val="single" w:sz="8" w:space="0" w:color="auto"/>
            </w:tcBorders>
            <w:shd w:val="clear" w:color="000000" w:fill="FFFF00"/>
            <w:noWrap/>
            <w:vAlign w:val="center"/>
            <w:hideMark/>
          </w:tcPr>
          <w:p w14:paraId="20DA5116"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23,12 Kč</w:t>
            </w:r>
          </w:p>
        </w:tc>
        <w:tc>
          <w:tcPr>
            <w:tcW w:w="0" w:type="auto"/>
            <w:tcBorders>
              <w:top w:val="single" w:sz="8" w:space="0" w:color="auto"/>
              <w:left w:val="nil"/>
              <w:bottom w:val="single" w:sz="4" w:space="0" w:color="auto"/>
              <w:right w:val="single" w:sz="8" w:space="0" w:color="auto"/>
            </w:tcBorders>
            <w:shd w:val="clear" w:color="000000" w:fill="FF0000"/>
            <w:vAlign w:val="center"/>
            <w:hideMark/>
          </w:tcPr>
          <w:p w14:paraId="726581AB"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14 000</w:t>
            </w:r>
          </w:p>
        </w:tc>
        <w:tc>
          <w:tcPr>
            <w:tcW w:w="1588" w:type="dxa"/>
            <w:tcBorders>
              <w:top w:val="single" w:sz="8" w:space="0" w:color="auto"/>
              <w:left w:val="nil"/>
              <w:bottom w:val="single" w:sz="4" w:space="0" w:color="auto"/>
              <w:right w:val="single" w:sz="8" w:space="0" w:color="auto"/>
            </w:tcBorders>
            <w:shd w:val="clear" w:color="auto" w:fill="auto"/>
            <w:vAlign w:val="center"/>
            <w:hideMark/>
          </w:tcPr>
          <w:p w14:paraId="3B2C84AB"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323 680,00 Kč</w:t>
            </w:r>
          </w:p>
        </w:tc>
      </w:tr>
      <w:tr w:rsidR="00DA75B8" w:rsidRPr="00A73453" w14:paraId="4F6BEDE2" w14:textId="77777777" w:rsidTr="00DA75B8">
        <w:trPr>
          <w:trHeight w:val="2322"/>
        </w:trPr>
        <w:tc>
          <w:tcPr>
            <w:tcW w:w="898" w:type="dxa"/>
            <w:tcBorders>
              <w:top w:val="nil"/>
              <w:left w:val="single" w:sz="8" w:space="0" w:color="auto"/>
              <w:bottom w:val="single" w:sz="4" w:space="0" w:color="auto"/>
              <w:right w:val="nil"/>
            </w:tcBorders>
            <w:shd w:val="clear" w:color="auto" w:fill="auto"/>
            <w:noWrap/>
            <w:vAlign w:val="center"/>
            <w:hideMark/>
          </w:tcPr>
          <w:p w14:paraId="7B2DA332"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2</w:t>
            </w:r>
          </w:p>
        </w:tc>
        <w:tc>
          <w:tcPr>
            <w:tcW w:w="1130" w:type="dxa"/>
            <w:tcBorders>
              <w:top w:val="nil"/>
              <w:left w:val="single" w:sz="8" w:space="0" w:color="auto"/>
              <w:bottom w:val="single" w:sz="4" w:space="0" w:color="auto"/>
              <w:right w:val="single" w:sz="8" w:space="0" w:color="auto"/>
            </w:tcBorders>
            <w:shd w:val="clear" w:color="000000" w:fill="FDE9D9"/>
            <w:vAlign w:val="center"/>
            <w:hideMark/>
          </w:tcPr>
          <w:p w14:paraId="20DAA3FC" w14:textId="77777777" w:rsidR="00A73453" w:rsidRPr="00A73453" w:rsidRDefault="00A73453" w:rsidP="00A73453">
            <w:pPr>
              <w:spacing w:after="0" w:line="240" w:lineRule="auto"/>
              <w:jc w:val="center"/>
              <w:rPr>
                <w:rFonts w:ascii="Arial" w:eastAsia="Times New Roman" w:hAnsi="Arial" w:cs="Arial"/>
                <w:b/>
                <w:bCs/>
                <w:color w:val="000000"/>
                <w:sz w:val="20"/>
                <w:szCs w:val="20"/>
                <w:lang w:eastAsia="cs-CZ"/>
              </w:rPr>
            </w:pPr>
            <w:r w:rsidRPr="00A73453">
              <w:rPr>
                <w:rFonts w:ascii="Arial" w:eastAsia="Times New Roman" w:hAnsi="Arial" w:cs="Arial"/>
                <w:b/>
                <w:bCs/>
                <w:color w:val="000000"/>
                <w:sz w:val="20"/>
                <w:szCs w:val="20"/>
                <w:lang w:eastAsia="cs-CZ"/>
              </w:rPr>
              <w:t>Hořčík s vitamínem B6</w:t>
            </w:r>
          </w:p>
        </w:tc>
        <w:tc>
          <w:tcPr>
            <w:tcW w:w="3893" w:type="dxa"/>
            <w:tcBorders>
              <w:top w:val="nil"/>
              <w:left w:val="nil"/>
              <w:bottom w:val="single" w:sz="4" w:space="0" w:color="auto"/>
              <w:right w:val="single" w:sz="8" w:space="0" w:color="auto"/>
            </w:tcBorders>
            <w:shd w:val="clear" w:color="auto" w:fill="auto"/>
            <w:vAlign w:val="center"/>
            <w:hideMark/>
          </w:tcPr>
          <w:p w14:paraId="7ED1C6E5" w14:textId="77777777" w:rsidR="00A73453" w:rsidRPr="00A73453" w:rsidRDefault="00A73453" w:rsidP="00AB023B">
            <w:pPr>
              <w:spacing w:after="0" w:line="240" w:lineRule="auto"/>
              <w:jc w:val="both"/>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 xml:space="preserve">Doplněk stravy obsahující </w:t>
            </w:r>
            <w:r w:rsidRPr="00A73453">
              <w:rPr>
                <w:rFonts w:ascii="Arial" w:eastAsia="Times New Roman" w:hAnsi="Arial" w:cs="Arial"/>
                <w:b/>
                <w:bCs/>
                <w:color w:val="000000"/>
                <w:sz w:val="20"/>
                <w:szCs w:val="20"/>
                <w:lang w:eastAsia="cs-CZ"/>
              </w:rPr>
              <w:t>hořčík a vitamín B6</w:t>
            </w:r>
            <w:r w:rsidRPr="00A73453">
              <w:rPr>
                <w:rFonts w:ascii="Arial" w:eastAsia="Times New Roman" w:hAnsi="Arial" w:cs="Arial"/>
                <w:color w:val="000000"/>
                <w:sz w:val="20"/>
                <w:szCs w:val="20"/>
                <w:lang w:eastAsia="cs-CZ"/>
              </w:rPr>
              <w:t xml:space="preserve"> ve formě tablety/tobolky k perorálnímu podání, obsah 1 tablety/tobolky: magnesium min. 250 mg, vitamín B6 min. 1,4 mg, balení po 30 tabletách v plastové tubě, datum exspirace doplňku min. 18 měsíců od doručení (ideálně jednotná exspirace s ohledem na množství</w:t>
            </w:r>
            <w:proofErr w:type="gramStart"/>
            <w:r w:rsidRPr="00A73453">
              <w:rPr>
                <w:rFonts w:ascii="Arial" w:eastAsia="Times New Roman" w:hAnsi="Arial" w:cs="Arial"/>
                <w:color w:val="000000"/>
                <w:sz w:val="20"/>
                <w:szCs w:val="20"/>
                <w:lang w:eastAsia="cs-CZ"/>
              </w:rPr>
              <w:t>),  potisk</w:t>
            </w:r>
            <w:proofErr w:type="gramEnd"/>
            <w:r w:rsidRPr="00A73453">
              <w:rPr>
                <w:rFonts w:ascii="Arial" w:eastAsia="Times New Roman" w:hAnsi="Arial" w:cs="Arial"/>
                <w:color w:val="000000"/>
                <w:sz w:val="20"/>
                <w:szCs w:val="20"/>
                <w:lang w:eastAsia="cs-CZ"/>
              </w:rPr>
              <w:t xml:space="preserve"> na etiketě výrobku se zkráceným červeným/bílým logem VZP, balení musí splňovat normy EU. Vitamíny jsou určeny pro dospělé osoby, na obalu uvést případné omezení věku.  Zároveň platí níže uvedené technické podmínky. Balení položek č. 1-3 bude stejné!</w:t>
            </w:r>
          </w:p>
        </w:tc>
        <w:tc>
          <w:tcPr>
            <w:tcW w:w="0" w:type="auto"/>
            <w:tcBorders>
              <w:top w:val="nil"/>
              <w:left w:val="nil"/>
              <w:bottom w:val="single" w:sz="4" w:space="0" w:color="auto"/>
              <w:right w:val="single" w:sz="8" w:space="0" w:color="auto"/>
            </w:tcBorders>
            <w:shd w:val="clear" w:color="000000" w:fill="FFFF00"/>
            <w:noWrap/>
            <w:vAlign w:val="center"/>
            <w:hideMark/>
          </w:tcPr>
          <w:p w14:paraId="50C842EA"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22,39 Kč</w:t>
            </w:r>
          </w:p>
        </w:tc>
        <w:tc>
          <w:tcPr>
            <w:tcW w:w="0" w:type="auto"/>
            <w:tcBorders>
              <w:top w:val="nil"/>
              <w:left w:val="nil"/>
              <w:bottom w:val="single" w:sz="4" w:space="0" w:color="auto"/>
              <w:right w:val="single" w:sz="8" w:space="0" w:color="auto"/>
            </w:tcBorders>
            <w:shd w:val="clear" w:color="000000" w:fill="FF0000"/>
            <w:vAlign w:val="center"/>
            <w:hideMark/>
          </w:tcPr>
          <w:p w14:paraId="2DBBF170"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13 500</w:t>
            </w:r>
          </w:p>
        </w:tc>
        <w:tc>
          <w:tcPr>
            <w:tcW w:w="1588" w:type="dxa"/>
            <w:tcBorders>
              <w:top w:val="nil"/>
              <w:left w:val="nil"/>
              <w:bottom w:val="single" w:sz="4" w:space="0" w:color="auto"/>
              <w:right w:val="single" w:sz="8" w:space="0" w:color="auto"/>
            </w:tcBorders>
            <w:shd w:val="clear" w:color="auto" w:fill="auto"/>
            <w:vAlign w:val="center"/>
            <w:hideMark/>
          </w:tcPr>
          <w:p w14:paraId="1E2A14C8"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302 265,00 Kč</w:t>
            </w:r>
          </w:p>
        </w:tc>
      </w:tr>
      <w:tr w:rsidR="00DA75B8" w:rsidRPr="00A73453" w14:paraId="6AAFF1DE" w14:textId="77777777" w:rsidTr="00DA75B8">
        <w:trPr>
          <w:trHeight w:val="2322"/>
        </w:trPr>
        <w:tc>
          <w:tcPr>
            <w:tcW w:w="898" w:type="dxa"/>
            <w:tcBorders>
              <w:top w:val="nil"/>
              <w:left w:val="single" w:sz="8" w:space="0" w:color="auto"/>
              <w:bottom w:val="single" w:sz="4" w:space="0" w:color="auto"/>
              <w:right w:val="nil"/>
            </w:tcBorders>
            <w:shd w:val="clear" w:color="auto" w:fill="auto"/>
            <w:noWrap/>
            <w:vAlign w:val="center"/>
            <w:hideMark/>
          </w:tcPr>
          <w:p w14:paraId="7A91DDE6"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3</w:t>
            </w:r>
          </w:p>
        </w:tc>
        <w:tc>
          <w:tcPr>
            <w:tcW w:w="1130" w:type="dxa"/>
            <w:tcBorders>
              <w:top w:val="nil"/>
              <w:left w:val="single" w:sz="8" w:space="0" w:color="auto"/>
              <w:bottom w:val="single" w:sz="4" w:space="0" w:color="auto"/>
              <w:right w:val="single" w:sz="8" w:space="0" w:color="auto"/>
            </w:tcBorders>
            <w:shd w:val="clear" w:color="000000" w:fill="FDE9D9"/>
            <w:vAlign w:val="center"/>
            <w:hideMark/>
          </w:tcPr>
          <w:p w14:paraId="48FAC8D9" w14:textId="77777777" w:rsidR="00A73453" w:rsidRPr="00A73453" w:rsidRDefault="00A73453" w:rsidP="00A73453">
            <w:pPr>
              <w:spacing w:after="0" w:line="240" w:lineRule="auto"/>
              <w:jc w:val="center"/>
              <w:rPr>
                <w:rFonts w:ascii="Arial" w:eastAsia="Times New Roman" w:hAnsi="Arial" w:cs="Arial"/>
                <w:b/>
                <w:bCs/>
                <w:color w:val="000000"/>
                <w:sz w:val="20"/>
                <w:szCs w:val="20"/>
                <w:lang w:eastAsia="cs-CZ"/>
              </w:rPr>
            </w:pPr>
            <w:r w:rsidRPr="00A73453">
              <w:rPr>
                <w:rFonts w:ascii="Arial" w:eastAsia="Times New Roman" w:hAnsi="Arial" w:cs="Arial"/>
                <w:b/>
                <w:bCs/>
                <w:color w:val="000000"/>
                <w:sz w:val="20"/>
                <w:szCs w:val="20"/>
                <w:lang w:eastAsia="cs-CZ"/>
              </w:rPr>
              <w:t>Kyselina listová</w:t>
            </w:r>
          </w:p>
        </w:tc>
        <w:tc>
          <w:tcPr>
            <w:tcW w:w="3893" w:type="dxa"/>
            <w:tcBorders>
              <w:top w:val="nil"/>
              <w:left w:val="nil"/>
              <w:bottom w:val="single" w:sz="4" w:space="0" w:color="auto"/>
              <w:right w:val="single" w:sz="8" w:space="0" w:color="auto"/>
            </w:tcBorders>
            <w:shd w:val="clear" w:color="auto" w:fill="auto"/>
            <w:vAlign w:val="center"/>
            <w:hideMark/>
          </w:tcPr>
          <w:p w14:paraId="57F81641" w14:textId="77777777" w:rsidR="00A73453" w:rsidRPr="00A73453" w:rsidRDefault="00A73453" w:rsidP="00AB023B">
            <w:pPr>
              <w:spacing w:after="0" w:line="240" w:lineRule="auto"/>
              <w:jc w:val="both"/>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Doplněk stravy obsahující</w:t>
            </w:r>
            <w:r w:rsidRPr="00A73453">
              <w:rPr>
                <w:rFonts w:ascii="Arial" w:eastAsia="Times New Roman" w:hAnsi="Arial" w:cs="Arial"/>
                <w:color w:val="FF0000"/>
                <w:sz w:val="20"/>
                <w:szCs w:val="20"/>
                <w:lang w:eastAsia="cs-CZ"/>
              </w:rPr>
              <w:t xml:space="preserve"> </w:t>
            </w:r>
            <w:proofErr w:type="spellStart"/>
            <w:r w:rsidRPr="00A73453">
              <w:rPr>
                <w:rFonts w:ascii="Arial" w:eastAsia="Times New Roman" w:hAnsi="Arial" w:cs="Arial"/>
                <w:color w:val="000000"/>
                <w:sz w:val="20"/>
                <w:szCs w:val="20"/>
                <w:lang w:eastAsia="cs-CZ"/>
              </w:rPr>
              <w:t>obsahující</w:t>
            </w:r>
            <w:proofErr w:type="spellEnd"/>
            <w:r w:rsidRPr="00A73453">
              <w:rPr>
                <w:rFonts w:ascii="Arial" w:eastAsia="Times New Roman" w:hAnsi="Arial" w:cs="Arial"/>
                <w:color w:val="000000"/>
                <w:sz w:val="20"/>
                <w:szCs w:val="20"/>
                <w:lang w:eastAsia="cs-CZ"/>
              </w:rPr>
              <w:t xml:space="preserve"> </w:t>
            </w:r>
            <w:r w:rsidRPr="00A73453">
              <w:rPr>
                <w:rFonts w:ascii="Arial" w:eastAsia="Times New Roman" w:hAnsi="Arial" w:cs="Arial"/>
                <w:b/>
                <w:bCs/>
                <w:color w:val="000000"/>
                <w:sz w:val="20"/>
                <w:szCs w:val="20"/>
                <w:lang w:eastAsia="cs-CZ"/>
              </w:rPr>
              <w:t xml:space="preserve">kyselinu listovou </w:t>
            </w:r>
            <w:r w:rsidRPr="00A73453">
              <w:rPr>
                <w:rFonts w:ascii="Arial" w:eastAsia="Times New Roman" w:hAnsi="Arial" w:cs="Arial"/>
                <w:color w:val="000000"/>
                <w:sz w:val="20"/>
                <w:szCs w:val="20"/>
                <w:lang w:eastAsia="cs-CZ"/>
              </w:rPr>
              <w:t>ve formě tablety/tobolky k perorálnímu podání, obsah 1 tablety/tobolky: kyselina listová min. 400 µ</w:t>
            </w:r>
            <w:proofErr w:type="spellStart"/>
            <w:r w:rsidRPr="00A73453">
              <w:rPr>
                <w:rFonts w:ascii="Arial" w:eastAsia="Times New Roman" w:hAnsi="Arial" w:cs="Arial"/>
                <w:color w:val="000000"/>
                <w:sz w:val="20"/>
                <w:szCs w:val="20"/>
                <w:lang w:eastAsia="cs-CZ"/>
              </w:rPr>
              <w:t>gg</w:t>
            </w:r>
            <w:proofErr w:type="spellEnd"/>
            <w:r w:rsidRPr="00A73453">
              <w:rPr>
                <w:rFonts w:ascii="Arial" w:eastAsia="Times New Roman" w:hAnsi="Arial" w:cs="Arial"/>
                <w:color w:val="000000"/>
                <w:sz w:val="20"/>
                <w:szCs w:val="20"/>
                <w:lang w:eastAsia="cs-CZ"/>
              </w:rPr>
              <w:t>, balení po 30 tabletách v plastové tubě, datum exspirace doplňku min. 18 měsíců od doručení (ideálně jednotná exspirace s ohledem na množství</w:t>
            </w:r>
            <w:proofErr w:type="gramStart"/>
            <w:r w:rsidRPr="00A73453">
              <w:rPr>
                <w:rFonts w:ascii="Arial" w:eastAsia="Times New Roman" w:hAnsi="Arial" w:cs="Arial"/>
                <w:color w:val="000000"/>
                <w:sz w:val="20"/>
                <w:szCs w:val="20"/>
                <w:lang w:eastAsia="cs-CZ"/>
              </w:rPr>
              <w:t>),  potisk</w:t>
            </w:r>
            <w:proofErr w:type="gramEnd"/>
            <w:r w:rsidRPr="00A73453">
              <w:rPr>
                <w:rFonts w:ascii="Arial" w:eastAsia="Times New Roman" w:hAnsi="Arial" w:cs="Arial"/>
                <w:color w:val="000000"/>
                <w:sz w:val="20"/>
                <w:szCs w:val="20"/>
                <w:lang w:eastAsia="cs-CZ"/>
              </w:rPr>
              <w:t xml:space="preserve"> na etiketě výrobku se zkráceným červeným/bílým logem VZP, balení musí splňovat normy EU.</w:t>
            </w:r>
            <w:r w:rsidRPr="00A73453">
              <w:rPr>
                <w:rFonts w:ascii="Arial" w:eastAsia="Times New Roman" w:hAnsi="Arial" w:cs="Arial"/>
                <w:b/>
                <w:bCs/>
                <w:color w:val="000000"/>
                <w:sz w:val="20"/>
                <w:szCs w:val="20"/>
                <w:lang w:eastAsia="cs-CZ"/>
              </w:rPr>
              <w:t xml:space="preserve"> Doplněk je určen pro těhotné ženy a ženy plánující </w:t>
            </w:r>
            <w:r w:rsidRPr="00A73453">
              <w:rPr>
                <w:rFonts w:ascii="Arial" w:eastAsia="Times New Roman" w:hAnsi="Arial" w:cs="Arial"/>
                <w:b/>
                <w:bCs/>
                <w:color w:val="000000"/>
                <w:sz w:val="20"/>
                <w:szCs w:val="20"/>
                <w:lang w:eastAsia="cs-CZ"/>
              </w:rPr>
              <w:lastRenderedPageBreak/>
              <w:t>těhotenství (tato informace by měla být uvedena na obalu),</w:t>
            </w:r>
            <w:r w:rsidRPr="00A73453">
              <w:rPr>
                <w:rFonts w:ascii="Arial" w:eastAsia="Times New Roman" w:hAnsi="Arial" w:cs="Arial"/>
                <w:color w:val="000000"/>
                <w:sz w:val="20"/>
                <w:szCs w:val="20"/>
                <w:lang w:eastAsia="cs-CZ"/>
              </w:rPr>
              <w:t xml:space="preserve"> dále na obalu musí být uvedena příslušná upozornění a omezení věku. Zároveň platí níže uvedené technické podmínky. Balení položek č. 1-3 bude stejné!</w:t>
            </w:r>
          </w:p>
        </w:tc>
        <w:tc>
          <w:tcPr>
            <w:tcW w:w="0" w:type="auto"/>
            <w:tcBorders>
              <w:top w:val="nil"/>
              <w:left w:val="nil"/>
              <w:bottom w:val="single" w:sz="4" w:space="0" w:color="auto"/>
              <w:right w:val="single" w:sz="8" w:space="0" w:color="auto"/>
            </w:tcBorders>
            <w:shd w:val="clear" w:color="000000" w:fill="FFFF00"/>
            <w:noWrap/>
            <w:vAlign w:val="center"/>
            <w:hideMark/>
          </w:tcPr>
          <w:p w14:paraId="637AAB41"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lastRenderedPageBreak/>
              <w:t>17,88 Kč</w:t>
            </w:r>
          </w:p>
        </w:tc>
        <w:tc>
          <w:tcPr>
            <w:tcW w:w="0" w:type="auto"/>
            <w:tcBorders>
              <w:top w:val="nil"/>
              <w:left w:val="nil"/>
              <w:bottom w:val="single" w:sz="4" w:space="0" w:color="auto"/>
              <w:right w:val="single" w:sz="8" w:space="0" w:color="auto"/>
            </w:tcBorders>
            <w:shd w:val="clear" w:color="000000" w:fill="FF0000"/>
            <w:vAlign w:val="center"/>
            <w:hideMark/>
          </w:tcPr>
          <w:p w14:paraId="7408CF2D"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16 000</w:t>
            </w:r>
          </w:p>
        </w:tc>
        <w:tc>
          <w:tcPr>
            <w:tcW w:w="1588" w:type="dxa"/>
            <w:tcBorders>
              <w:top w:val="nil"/>
              <w:left w:val="nil"/>
              <w:bottom w:val="single" w:sz="4" w:space="0" w:color="auto"/>
              <w:right w:val="single" w:sz="8" w:space="0" w:color="auto"/>
            </w:tcBorders>
            <w:shd w:val="clear" w:color="auto" w:fill="auto"/>
            <w:vAlign w:val="center"/>
            <w:hideMark/>
          </w:tcPr>
          <w:p w14:paraId="1100E723"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286 080,00 Kč</w:t>
            </w:r>
          </w:p>
        </w:tc>
      </w:tr>
      <w:tr w:rsidR="00DA75B8" w:rsidRPr="00A73453" w14:paraId="44A99771" w14:textId="77777777" w:rsidTr="00DA75B8">
        <w:trPr>
          <w:trHeight w:val="780"/>
        </w:trPr>
        <w:tc>
          <w:tcPr>
            <w:tcW w:w="898" w:type="dxa"/>
            <w:vMerge w:val="restart"/>
            <w:tcBorders>
              <w:top w:val="nil"/>
              <w:left w:val="single" w:sz="4" w:space="0" w:color="auto"/>
              <w:bottom w:val="single" w:sz="4" w:space="0" w:color="auto"/>
              <w:right w:val="nil"/>
            </w:tcBorders>
            <w:shd w:val="clear" w:color="auto" w:fill="auto"/>
            <w:noWrap/>
            <w:vAlign w:val="center"/>
            <w:hideMark/>
          </w:tcPr>
          <w:p w14:paraId="7ADECEC7"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4</w:t>
            </w:r>
          </w:p>
        </w:tc>
        <w:tc>
          <w:tcPr>
            <w:tcW w:w="1130" w:type="dxa"/>
            <w:vMerge w:val="restart"/>
            <w:tcBorders>
              <w:top w:val="nil"/>
              <w:left w:val="single" w:sz="8" w:space="0" w:color="auto"/>
              <w:bottom w:val="single" w:sz="8" w:space="0" w:color="000000"/>
              <w:right w:val="single" w:sz="8" w:space="0" w:color="auto"/>
            </w:tcBorders>
            <w:shd w:val="clear" w:color="000000" w:fill="FDE9D9"/>
            <w:vAlign w:val="center"/>
            <w:hideMark/>
          </w:tcPr>
          <w:p w14:paraId="50AF8F2B" w14:textId="77777777" w:rsidR="00A73453" w:rsidRPr="00A73453" w:rsidRDefault="00A73453" w:rsidP="00A73453">
            <w:pPr>
              <w:spacing w:after="0" w:line="240" w:lineRule="auto"/>
              <w:jc w:val="center"/>
              <w:rPr>
                <w:rFonts w:ascii="Arial" w:eastAsia="Times New Roman" w:hAnsi="Arial" w:cs="Arial"/>
                <w:b/>
                <w:bCs/>
                <w:color w:val="000000"/>
                <w:sz w:val="20"/>
                <w:szCs w:val="20"/>
                <w:lang w:eastAsia="cs-CZ"/>
              </w:rPr>
            </w:pPr>
            <w:r w:rsidRPr="00A73453">
              <w:rPr>
                <w:rFonts w:ascii="Arial" w:eastAsia="Times New Roman" w:hAnsi="Arial" w:cs="Arial"/>
                <w:b/>
                <w:bCs/>
                <w:color w:val="000000"/>
                <w:sz w:val="20"/>
                <w:szCs w:val="20"/>
                <w:lang w:eastAsia="cs-CZ"/>
              </w:rPr>
              <w:t>Balíček vitamínů B12, D3 a železo s kyselinou listovou</w:t>
            </w:r>
          </w:p>
        </w:tc>
        <w:tc>
          <w:tcPr>
            <w:tcW w:w="3893" w:type="dxa"/>
            <w:vMerge w:val="restart"/>
            <w:tcBorders>
              <w:top w:val="nil"/>
              <w:left w:val="single" w:sz="8" w:space="0" w:color="auto"/>
              <w:bottom w:val="single" w:sz="8" w:space="0" w:color="000000"/>
              <w:right w:val="single" w:sz="8" w:space="0" w:color="auto"/>
            </w:tcBorders>
            <w:shd w:val="clear" w:color="auto" w:fill="auto"/>
            <w:vAlign w:val="center"/>
            <w:hideMark/>
          </w:tcPr>
          <w:p w14:paraId="7A144D98" w14:textId="77777777" w:rsidR="00A73453" w:rsidRPr="00A73453" w:rsidRDefault="00A73453" w:rsidP="00AB023B">
            <w:pPr>
              <w:spacing w:after="0" w:line="240" w:lineRule="auto"/>
              <w:jc w:val="both"/>
              <w:rPr>
                <w:rFonts w:ascii="Arial" w:eastAsia="Times New Roman" w:hAnsi="Arial" w:cs="Arial"/>
                <w:color w:val="000000"/>
                <w:sz w:val="20"/>
                <w:szCs w:val="20"/>
                <w:lang w:eastAsia="cs-CZ"/>
              </w:rPr>
            </w:pPr>
            <w:r w:rsidRPr="00A73453">
              <w:rPr>
                <w:rFonts w:ascii="Arial" w:eastAsia="Times New Roman" w:hAnsi="Arial" w:cs="Arial"/>
                <w:b/>
                <w:bCs/>
                <w:color w:val="000000"/>
                <w:sz w:val="20"/>
                <w:szCs w:val="20"/>
                <w:lang w:eastAsia="cs-CZ"/>
              </w:rPr>
              <w:t xml:space="preserve">Balíček bude zahrnovat tři druhy </w:t>
            </w:r>
            <w:proofErr w:type="gramStart"/>
            <w:r w:rsidRPr="00A73453">
              <w:rPr>
                <w:rFonts w:ascii="Arial" w:eastAsia="Times New Roman" w:hAnsi="Arial" w:cs="Arial"/>
                <w:b/>
                <w:bCs/>
                <w:color w:val="000000"/>
                <w:sz w:val="20"/>
                <w:szCs w:val="20"/>
                <w:lang w:eastAsia="cs-CZ"/>
              </w:rPr>
              <w:t xml:space="preserve">vitamínů:   </w:t>
            </w:r>
            <w:proofErr w:type="gramEnd"/>
            <w:r w:rsidRPr="00A73453">
              <w:rPr>
                <w:rFonts w:ascii="Arial" w:eastAsia="Times New Roman" w:hAnsi="Arial" w:cs="Arial"/>
                <w:b/>
                <w:bCs/>
                <w:color w:val="000000"/>
                <w:sz w:val="20"/>
                <w:szCs w:val="20"/>
                <w:lang w:eastAsia="cs-CZ"/>
              </w:rPr>
              <w:t xml:space="preserve">            </w:t>
            </w:r>
            <w:r w:rsidRPr="00A73453">
              <w:rPr>
                <w:rFonts w:ascii="Arial" w:eastAsia="Times New Roman" w:hAnsi="Arial" w:cs="Arial"/>
                <w:color w:val="000000"/>
                <w:sz w:val="20"/>
                <w:szCs w:val="20"/>
                <w:lang w:eastAsia="cs-CZ"/>
              </w:rPr>
              <w:t xml:space="preserve">                                                                                                                  </w:t>
            </w:r>
            <w:r w:rsidRPr="00A73453">
              <w:rPr>
                <w:rFonts w:ascii="Arial" w:eastAsia="Times New Roman" w:hAnsi="Arial" w:cs="Arial"/>
                <w:b/>
                <w:bCs/>
                <w:color w:val="000000"/>
                <w:sz w:val="20"/>
                <w:szCs w:val="20"/>
                <w:lang w:eastAsia="cs-CZ"/>
              </w:rPr>
              <w:t>1)</w:t>
            </w:r>
            <w:r w:rsidRPr="00A73453">
              <w:rPr>
                <w:rFonts w:ascii="Arial" w:eastAsia="Times New Roman" w:hAnsi="Arial" w:cs="Arial"/>
                <w:color w:val="000000"/>
                <w:sz w:val="20"/>
                <w:szCs w:val="20"/>
                <w:lang w:eastAsia="cs-CZ"/>
              </w:rPr>
              <w:t xml:space="preserve"> Doplněk stravy obsahující</w:t>
            </w:r>
            <w:r w:rsidRPr="00A73453">
              <w:rPr>
                <w:rFonts w:ascii="Arial" w:eastAsia="Times New Roman" w:hAnsi="Arial" w:cs="Arial"/>
                <w:b/>
                <w:bCs/>
                <w:color w:val="000000"/>
                <w:sz w:val="20"/>
                <w:szCs w:val="20"/>
                <w:lang w:eastAsia="cs-CZ"/>
              </w:rPr>
              <w:t xml:space="preserve"> vitamín B12</w:t>
            </w:r>
            <w:r w:rsidRPr="00A73453">
              <w:rPr>
                <w:rFonts w:ascii="Arial" w:eastAsia="Times New Roman" w:hAnsi="Arial" w:cs="Arial"/>
                <w:color w:val="000000"/>
                <w:sz w:val="20"/>
                <w:szCs w:val="20"/>
                <w:lang w:eastAsia="cs-CZ"/>
              </w:rPr>
              <w:t xml:space="preserve">, forma tablety/tobolky k perorální podání, obsah 1 tablety/tobolky: min.1 000 µg, balení po 30 tabletách v plastové tubě, datum exspirace doplňku min. 18 měsíců od doručení, potisk na etiketě výrobku se zkráceným červeným/bílým logem VZP, balení musí splňovat normy EU.  Vitamíny jsou určeny pro dospělé osoby, na obalu uvést případné omezení věku. Zároveň platí níže uvedené technické podmínky.                                                                                                                                                                               2) Doplněk stravy obsahující </w:t>
            </w:r>
            <w:r w:rsidRPr="00A73453">
              <w:rPr>
                <w:rFonts w:ascii="Arial" w:eastAsia="Times New Roman" w:hAnsi="Arial" w:cs="Arial"/>
                <w:b/>
                <w:bCs/>
                <w:color w:val="000000"/>
                <w:sz w:val="20"/>
                <w:szCs w:val="20"/>
                <w:lang w:eastAsia="cs-CZ"/>
              </w:rPr>
              <w:t>vitamín D3</w:t>
            </w:r>
            <w:r w:rsidRPr="00A73453">
              <w:rPr>
                <w:rFonts w:ascii="Arial" w:eastAsia="Times New Roman" w:hAnsi="Arial" w:cs="Arial"/>
                <w:color w:val="000000"/>
                <w:sz w:val="20"/>
                <w:szCs w:val="20"/>
                <w:lang w:eastAsia="cs-CZ"/>
              </w:rPr>
              <w:t xml:space="preserve">, forma tablety/tobolky k perorální podání, obsah 1 tablety/tobolky: min. 25 µg/1000 IU, balení po 30 tabletách v plastové tubě, datum exspirace doplňku min. 18 měsíců od </w:t>
            </w:r>
            <w:proofErr w:type="gramStart"/>
            <w:r w:rsidRPr="00A73453">
              <w:rPr>
                <w:rFonts w:ascii="Arial" w:eastAsia="Times New Roman" w:hAnsi="Arial" w:cs="Arial"/>
                <w:color w:val="000000"/>
                <w:sz w:val="20"/>
                <w:szCs w:val="20"/>
                <w:lang w:eastAsia="cs-CZ"/>
              </w:rPr>
              <w:t>doručení,  potisk</w:t>
            </w:r>
            <w:proofErr w:type="gramEnd"/>
            <w:r w:rsidRPr="00A73453">
              <w:rPr>
                <w:rFonts w:ascii="Arial" w:eastAsia="Times New Roman" w:hAnsi="Arial" w:cs="Arial"/>
                <w:color w:val="000000"/>
                <w:sz w:val="20"/>
                <w:szCs w:val="20"/>
                <w:lang w:eastAsia="cs-CZ"/>
              </w:rPr>
              <w:t xml:space="preserve"> na etiketě výrobku se zkráceným červeným/bílým logem VZP, balení musí splňovat normy EU. Vitamíny jsou určeny pro dospělé osoby, na obalu uvést případné omezení věku.  Zároveň platí níže uvedené technické podmínky.                                                                                                                                                            3) doplněk stravy obsahující </w:t>
            </w:r>
            <w:r w:rsidRPr="00A73453">
              <w:rPr>
                <w:rFonts w:ascii="Arial" w:eastAsia="Times New Roman" w:hAnsi="Arial" w:cs="Arial"/>
                <w:b/>
                <w:bCs/>
                <w:color w:val="000000"/>
                <w:sz w:val="20"/>
                <w:szCs w:val="20"/>
                <w:lang w:eastAsia="cs-CZ"/>
              </w:rPr>
              <w:t>železo a kyselinu listovou</w:t>
            </w:r>
            <w:r w:rsidRPr="00A73453">
              <w:rPr>
                <w:rFonts w:ascii="Arial" w:eastAsia="Times New Roman" w:hAnsi="Arial" w:cs="Arial"/>
                <w:color w:val="000000"/>
                <w:sz w:val="20"/>
                <w:szCs w:val="20"/>
                <w:lang w:eastAsia="cs-CZ"/>
              </w:rPr>
              <w:t xml:space="preserve">, vhodný pro dárce krve, forma tablety/tobolky k perorální podání, obsah 1 tablety/tobolky: min. 20 mg železa a min. 400 µg kyseliny listové, balení po 30 tabletách v plastové tubě, datum exspirace doplňku min. 18 měsíců od </w:t>
            </w:r>
            <w:proofErr w:type="gramStart"/>
            <w:r w:rsidRPr="00A73453">
              <w:rPr>
                <w:rFonts w:ascii="Arial" w:eastAsia="Times New Roman" w:hAnsi="Arial" w:cs="Arial"/>
                <w:color w:val="000000"/>
                <w:sz w:val="20"/>
                <w:szCs w:val="20"/>
                <w:lang w:eastAsia="cs-CZ"/>
              </w:rPr>
              <w:t>doručení,  potisk</w:t>
            </w:r>
            <w:proofErr w:type="gramEnd"/>
            <w:r w:rsidRPr="00A73453">
              <w:rPr>
                <w:rFonts w:ascii="Arial" w:eastAsia="Times New Roman" w:hAnsi="Arial" w:cs="Arial"/>
                <w:color w:val="000000"/>
                <w:sz w:val="20"/>
                <w:szCs w:val="20"/>
                <w:lang w:eastAsia="cs-CZ"/>
              </w:rPr>
              <w:t xml:space="preserve"> na etiketě výrobku se zkráceným červeným/bílým logem VZP, balení musí splňovat normy EU. Vitamíny jsou určeny pro dospělé osoby, na obalu uvést případné omezení věku. Zároveň platí níže uvedené technické podmínky.                                                                                                                                                                                  </w:t>
            </w:r>
            <w:r w:rsidRPr="00A73453">
              <w:rPr>
                <w:rFonts w:ascii="Arial" w:eastAsia="Times New Roman" w:hAnsi="Arial" w:cs="Arial"/>
                <w:b/>
                <w:bCs/>
                <w:color w:val="000000"/>
                <w:sz w:val="20"/>
                <w:szCs w:val="20"/>
                <w:lang w:eastAsia="cs-CZ"/>
              </w:rPr>
              <w:t>Všechny 3 dózy s vitamíny (vitamín B12, D3 a železo s kyselinou listovou) budou umístěny do jedné papírové krabičky s okénkem</w:t>
            </w:r>
            <w:r w:rsidRPr="00A73453">
              <w:rPr>
                <w:rFonts w:ascii="Arial" w:eastAsia="Times New Roman" w:hAnsi="Arial" w:cs="Arial"/>
                <w:color w:val="000000"/>
                <w:sz w:val="20"/>
                <w:szCs w:val="20"/>
                <w:lang w:eastAsia="cs-CZ"/>
              </w:rPr>
              <w:t>, přes které bude vidět obsah. Krabička může být jednodílná či dvoudílná (oddělitelné víko). Rozměry krabice budou odpovídat obsahu, to znamená, že krabice nesmí být příliš velká (větší maximálně o 30 % rozměru všech 3 dóz v součtu na šířku, výšku nebo hloubku).</w:t>
            </w:r>
            <w:r w:rsidRPr="00A73453">
              <w:rPr>
                <w:rFonts w:ascii="Arial" w:eastAsia="Times New Roman" w:hAnsi="Arial" w:cs="Arial"/>
                <w:b/>
                <w:bCs/>
                <w:color w:val="000000"/>
                <w:sz w:val="20"/>
                <w:szCs w:val="20"/>
                <w:lang w:eastAsia="cs-CZ"/>
              </w:rPr>
              <w:t xml:space="preserve"> Materiál krabičky</w:t>
            </w:r>
            <w:r w:rsidRPr="00A73453">
              <w:rPr>
                <w:rFonts w:ascii="Arial" w:eastAsia="Times New Roman" w:hAnsi="Arial" w:cs="Arial"/>
                <w:color w:val="000000"/>
                <w:sz w:val="20"/>
                <w:szCs w:val="20"/>
                <w:lang w:eastAsia="cs-CZ"/>
              </w:rPr>
              <w:t xml:space="preserve">: kartónový / recyklovaný papír, barva: přírodní (karton). Pokud bude krabice </w:t>
            </w:r>
            <w:proofErr w:type="gramStart"/>
            <w:r w:rsidRPr="00A73453">
              <w:rPr>
                <w:rFonts w:ascii="Arial" w:eastAsia="Times New Roman" w:hAnsi="Arial" w:cs="Arial"/>
                <w:color w:val="000000"/>
                <w:sz w:val="20"/>
                <w:szCs w:val="20"/>
                <w:lang w:eastAsia="cs-CZ"/>
              </w:rPr>
              <w:t>větší,</w:t>
            </w:r>
            <w:proofErr w:type="gramEnd"/>
            <w:r w:rsidRPr="00A73453">
              <w:rPr>
                <w:rFonts w:ascii="Arial" w:eastAsia="Times New Roman" w:hAnsi="Arial" w:cs="Arial"/>
                <w:color w:val="000000"/>
                <w:sz w:val="20"/>
                <w:szCs w:val="20"/>
                <w:lang w:eastAsia="cs-CZ"/>
              </w:rPr>
              <w:t xml:space="preserve"> než těsně přiléhavá, </w:t>
            </w:r>
            <w:r w:rsidRPr="00A73453">
              <w:rPr>
                <w:rFonts w:ascii="Arial" w:eastAsia="Times New Roman" w:hAnsi="Arial" w:cs="Arial"/>
                <w:color w:val="000000"/>
                <w:sz w:val="20"/>
                <w:szCs w:val="20"/>
                <w:lang w:eastAsia="cs-CZ"/>
              </w:rPr>
              <w:lastRenderedPageBreak/>
              <w:t xml:space="preserve">produkty budou zajištěny proti pohybu (papírovým výřezem nebo přírodní výplní), aby nedocházelo k jejich pohybu. Na svrchní straně krabice bude umístěno zkrácené logo </w:t>
            </w:r>
            <w:proofErr w:type="gramStart"/>
            <w:r w:rsidRPr="00A73453">
              <w:rPr>
                <w:rFonts w:ascii="Arial" w:eastAsia="Times New Roman" w:hAnsi="Arial" w:cs="Arial"/>
                <w:color w:val="000000"/>
                <w:sz w:val="20"/>
                <w:szCs w:val="20"/>
                <w:lang w:eastAsia="cs-CZ"/>
              </w:rPr>
              <w:t>VZP - potiskem</w:t>
            </w:r>
            <w:proofErr w:type="gramEnd"/>
            <w:r w:rsidRPr="00A73453">
              <w:rPr>
                <w:rFonts w:ascii="Arial" w:eastAsia="Times New Roman" w:hAnsi="Arial" w:cs="Arial"/>
                <w:color w:val="000000"/>
                <w:sz w:val="20"/>
                <w:szCs w:val="20"/>
                <w:lang w:eastAsia="cs-CZ"/>
              </w:rPr>
              <w:t xml:space="preserve"> nebo samolepkou (dle možností, preferovaný je potisk), ve velikosti alespoň 3,5 cm na šířku, výška poměrově. Doplňky stravy v krabičce budou mít jednotné datum expirace.                 </w:t>
            </w:r>
          </w:p>
        </w:tc>
        <w:tc>
          <w:tcPr>
            <w:tcW w:w="0" w:type="auto"/>
            <w:vMerge w:val="restart"/>
            <w:tcBorders>
              <w:top w:val="nil"/>
              <w:left w:val="single" w:sz="8" w:space="0" w:color="auto"/>
              <w:bottom w:val="single" w:sz="8" w:space="0" w:color="000000"/>
              <w:right w:val="single" w:sz="8" w:space="0" w:color="auto"/>
            </w:tcBorders>
            <w:shd w:val="clear" w:color="000000" w:fill="FFFF00"/>
            <w:noWrap/>
            <w:vAlign w:val="center"/>
            <w:hideMark/>
          </w:tcPr>
          <w:p w14:paraId="77F1AC6A"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lastRenderedPageBreak/>
              <w:t>60,82 Kč</w:t>
            </w:r>
          </w:p>
        </w:tc>
        <w:tc>
          <w:tcPr>
            <w:tcW w:w="0" w:type="auto"/>
            <w:vMerge w:val="restart"/>
            <w:tcBorders>
              <w:top w:val="nil"/>
              <w:left w:val="nil"/>
              <w:bottom w:val="single" w:sz="8" w:space="0" w:color="000000"/>
              <w:right w:val="single" w:sz="8" w:space="0" w:color="auto"/>
            </w:tcBorders>
            <w:shd w:val="clear" w:color="000000" w:fill="FF0000"/>
            <w:vAlign w:val="center"/>
            <w:hideMark/>
          </w:tcPr>
          <w:p w14:paraId="0D704371"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33 680</w:t>
            </w:r>
          </w:p>
        </w:tc>
        <w:tc>
          <w:tcPr>
            <w:tcW w:w="1588" w:type="dxa"/>
            <w:vMerge w:val="restart"/>
            <w:tcBorders>
              <w:top w:val="nil"/>
              <w:left w:val="nil"/>
              <w:bottom w:val="single" w:sz="8" w:space="0" w:color="000000"/>
              <w:right w:val="single" w:sz="8" w:space="0" w:color="auto"/>
            </w:tcBorders>
            <w:shd w:val="clear" w:color="auto" w:fill="auto"/>
            <w:vAlign w:val="center"/>
            <w:hideMark/>
          </w:tcPr>
          <w:p w14:paraId="26D7ECF1"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2 048 417,60 Kč</w:t>
            </w:r>
          </w:p>
        </w:tc>
      </w:tr>
      <w:tr w:rsidR="00DA75B8" w:rsidRPr="00A73453" w14:paraId="0EEDA013" w14:textId="77777777" w:rsidTr="00DA75B8">
        <w:trPr>
          <w:trHeight w:val="2202"/>
        </w:trPr>
        <w:tc>
          <w:tcPr>
            <w:tcW w:w="898" w:type="dxa"/>
            <w:vMerge/>
            <w:tcBorders>
              <w:top w:val="nil"/>
              <w:left w:val="single" w:sz="4" w:space="0" w:color="auto"/>
              <w:bottom w:val="single" w:sz="4" w:space="0" w:color="auto"/>
              <w:right w:val="nil"/>
            </w:tcBorders>
            <w:vAlign w:val="center"/>
            <w:hideMark/>
          </w:tcPr>
          <w:p w14:paraId="3923A53D"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1130" w:type="dxa"/>
            <w:vMerge/>
            <w:tcBorders>
              <w:top w:val="nil"/>
              <w:left w:val="single" w:sz="8" w:space="0" w:color="auto"/>
              <w:bottom w:val="single" w:sz="8" w:space="0" w:color="000000"/>
              <w:right w:val="single" w:sz="8" w:space="0" w:color="auto"/>
            </w:tcBorders>
            <w:vAlign w:val="center"/>
            <w:hideMark/>
          </w:tcPr>
          <w:p w14:paraId="2786F12D" w14:textId="77777777" w:rsidR="00A73453" w:rsidRPr="00A73453" w:rsidRDefault="00A73453" w:rsidP="00A73453">
            <w:pPr>
              <w:spacing w:after="0" w:line="240" w:lineRule="auto"/>
              <w:rPr>
                <w:rFonts w:ascii="Arial" w:eastAsia="Times New Roman" w:hAnsi="Arial" w:cs="Arial"/>
                <w:b/>
                <w:bCs/>
                <w:color w:val="000000"/>
                <w:sz w:val="20"/>
                <w:szCs w:val="20"/>
                <w:lang w:eastAsia="cs-CZ"/>
              </w:rPr>
            </w:pPr>
          </w:p>
        </w:tc>
        <w:tc>
          <w:tcPr>
            <w:tcW w:w="3893" w:type="dxa"/>
            <w:vMerge/>
            <w:tcBorders>
              <w:top w:val="nil"/>
              <w:left w:val="single" w:sz="8" w:space="0" w:color="auto"/>
              <w:bottom w:val="single" w:sz="8" w:space="0" w:color="000000"/>
              <w:right w:val="single" w:sz="8" w:space="0" w:color="auto"/>
            </w:tcBorders>
            <w:vAlign w:val="center"/>
            <w:hideMark/>
          </w:tcPr>
          <w:p w14:paraId="7EDF00EB"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0" w:type="auto"/>
            <w:vMerge/>
            <w:tcBorders>
              <w:top w:val="nil"/>
              <w:left w:val="single" w:sz="8" w:space="0" w:color="auto"/>
              <w:bottom w:val="single" w:sz="8" w:space="0" w:color="000000"/>
              <w:right w:val="single" w:sz="8" w:space="0" w:color="auto"/>
            </w:tcBorders>
            <w:vAlign w:val="center"/>
            <w:hideMark/>
          </w:tcPr>
          <w:p w14:paraId="4C3332B4"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0" w:type="auto"/>
            <w:vMerge/>
            <w:tcBorders>
              <w:top w:val="nil"/>
              <w:left w:val="nil"/>
              <w:bottom w:val="single" w:sz="8" w:space="0" w:color="000000"/>
              <w:right w:val="single" w:sz="8" w:space="0" w:color="auto"/>
            </w:tcBorders>
            <w:vAlign w:val="center"/>
            <w:hideMark/>
          </w:tcPr>
          <w:p w14:paraId="632CFCA1"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1588" w:type="dxa"/>
            <w:vMerge/>
            <w:tcBorders>
              <w:top w:val="nil"/>
              <w:left w:val="nil"/>
              <w:bottom w:val="single" w:sz="8" w:space="0" w:color="000000"/>
              <w:right w:val="single" w:sz="8" w:space="0" w:color="auto"/>
            </w:tcBorders>
            <w:vAlign w:val="center"/>
            <w:hideMark/>
          </w:tcPr>
          <w:p w14:paraId="4FE49324"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r>
      <w:tr w:rsidR="00DA75B8" w:rsidRPr="00A73453" w14:paraId="235B9EAF" w14:textId="77777777" w:rsidTr="00DA75B8">
        <w:trPr>
          <w:trHeight w:val="4890"/>
        </w:trPr>
        <w:tc>
          <w:tcPr>
            <w:tcW w:w="898" w:type="dxa"/>
            <w:vMerge/>
            <w:tcBorders>
              <w:top w:val="nil"/>
              <w:left w:val="single" w:sz="4" w:space="0" w:color="auto"/>
              <w:bottom w:val="single" w:sz="4" w:space="0" w:color="auto"/>
              <w:right w:val="nil"/>
            </w:tcBorders>
            <w:vAlign w:val="center"/>
            <w:hideMark/>
          </w:tcPr>
          <w:p w14:paraId="4D22C421"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1130" w:type="dxa"/>
            <w:vMerge/>
            <w:tcBorders>
              <w:top w:val="nil"/>
              <w:left w:val="single" w:sz="8" w:space="0" w:color="auto"/>
              <w:bottom w:val="single" w:sz="8" w:space="0" w:color="000000"/>
              <w:right w:val="single" w:sz="8" w:space="0" w:color="auto"/>
            </w:tcBorders>
            <w:vAlign w:val="center"/>
            <w:hideMark/>
          </w:tcPr>
          <w:p w14:paraId="49CB0DEA" w14:textId="77777777" w:rsidR="00A73453" w:rsidRPr="00A73453" w:rsidRDefault="00A73453" w:rsidP="00A73453">
            <w:pPr>
              <w:spacing w:after="0" w:line="240" w:lineRule="auto"/>
              <w:rPr>
                <w:rFonts w:ascii="Arial" w:eastAsia="Times New Roman" w:hAnsi="Arial" w:cs="Arial"/>
                <w:b/>
                <w:bCs/>
                <w:color w:val="000000"/>
                <w:sz w:val="20"/>
                <w:szCs w:val="20"/>
                <w:lang w:eastAsia="cs-CZ"/>
              </w:rPr>
            </w:pPr>
          </w:p>
        </w:tc>
        <w:tc>
          <w:tcPr>
            <w:tcW w:w="3893" w:type="dxa"/>
            <w:vMerge/>
            <w:tcBorders>
              <w:top w:val="nil"/>
              <w:left w:val="single" w:sz="8" w:space="0" w:color="auto"/>
              <w:bottom w:val="single" w:sz="8" w:space="0" w:color="000000"/>
              <w:right w:val="single" w:sz="8" w:space="0" w:color="auto"/>
            </w:tcBorders>
            <w:vAlign w:val="center"/>
            <w:hideMark/>
          </w:tcPr>
          <w:p w14:paraId="0DE1A161"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0" w:type="auto"/>
            <w:vMerge/>
            <w:tcBorders>
              <w:top w:val="nil"/>
              <w:left w:val="single" w:sz="8" w:space="0" w:color="auto"/>
              <w:bottom w:val="single" w:sz="8" w:space="0" w:color="000000"/>
              <w:right w:val="single" w:sz="8" w:space="0" w:color="auto"/>
            </w:tcBorders>
            <w:vAlign w:val="center"/>
            <w:hideMark/>
          </w:tcPr>
          <w:p w14:paraId="23F8B1C6"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0" w:type="auto"/>
            <w:vMerge/>
            <w:tcBorders>
              <w:top w:val="nil"/>
              <w:left w:val="nil"/>
              <w:bottom w:val="single" w:sz="8" w:space="0" w:color="000000"/>
              <w:right w:val="single" w:sz="8" w:space="0" w:color="auto"/>
            </w:tcBorders>
            <w:vAlign w:val="center"/>
            <w:hideMark/>
          </w:tcPr>
          <w:p w14:paraId="16C8C0DD"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c>
          <w:tcPr>
            <w:tcW w:w="1588" w:type="dxa"/>
            <w:vMerge/>
            <w:tcBorders>
              <w:top w:val="nil"/>
              <w:left w:val="nil"/>
              <w:bottom w:val="single" w:sz="8" w:space="0" w:color="000000"/>
              <w:right w:val="single" w:sz="8" w:space="0" w:color="auto"/>
            </w:tcBorders>
            <w:vAlign w:val="center"/>
            <w:hideMark/>
          </w:tcPr>
          <w:p w14:paraId="2E9BA026" w14:textId="77777777" w:rsidR="00A73453" w:rsidRPr="00A73453" w:rsidRDefault="00A73453" w:rsidP="00A73453">
            <w:pPr>
              <w:spacing w:after="0" w:line="240" w:lineRule="auto"/>
              <w:rPr>
                <w:rFonts w:ascii="Arial" w:eastAsia="Times New Roman" w:hAnsi="Arial" w:cs="Arial"/>
                <w:color w:val="000000"/>
                <w:sz w:val="20"/>
                <w:szCs w:val="20"/>
                <w:lang w:eastAsia="cs-CZ"/>
              </w:rPr>
            </w:pPr>
          </w:p>
        </w:tc>
      </w:tr>
      <w:tr w:rsidR="00DA75B8" w:rsidRPr="00A73453" w14:paraId="16F000A4" w14:textId="77777777" w:rsidTr="00DA75B8">
        <w:trPr>
          <w:trHeight w:val="702"/>
        </w:trPr>
        <w:tc>
          <w:tcPr>
            <w:tcW w:w="2028"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CE360FD" w14:textId="77777777" w:rsidR="00A73453" w:rsidRPr="00A73453" w:rsidRDefault="00A73453" w:rsidP="00A73453">
            <w:pPr>
              <w:spacing w:after="0" w:line="240" w:lineRule="auto"/>
              <w:rPr>
                <w:rFonts w:ascii="Arial" w:eastAsia="Times New Roman" w:hAnsi="Arial" w:cs="Arial"/>
                <w:b/>
                <w:bCs/>
                <w:color w:val="000000"/>
                <w:sz w:val="20"/>
                <w:szCs w:val="20"/>
                <w:lang w:eastAsia="cs-CZ"/>
              </w:rPr>
            </w:pPr>
            <w:r w:rsidRPr="00A73453">
              <w:rPr>
                <w:rFonts w:ascii="Arial" w:eastAsia="Times New Roman" w:hAnsi="Arial" w:cs="Arial"/>
                <w:b/>
                <w:bCs/>
                <w:color w:val="000000"/>
                <w:sz w:val="20"/>
                <w:szCs w:val="20"/>
                <w:lang w:eastAsia="cs-CZ"/>
              </w:rPr>
              <w:t>CELKOVÁ NABÍDKOVÁ CENA BEZ DPH:</w:t>
            </w:r>
          </w:p>
        </w:tc>
        <w:tc>
          <w:tcPr>
            <w:tcW w:w="3893" w:type="dxa"/>
            <w:tcBorders>
              <w:top w:val="nil"/>
              <w:left w:val="nil"/>
              <w:bottom w:val="single" w:sz="8" w:space="0" w:color="auto"/>
              <w:right w:val="single" w:sz="8" w:space="0" w:color="auto"/>
            </w:tcBorders>
            <w:shd w:val="clear" w:color="auto" w:fill="auto"/>
            <w:noWrap/>
            <w:vAlign w:val="center"/>
            <w:hideMark/>
          </w:tcPr>
          <w:p w14:paraId="0A0C9358" w14:textId="77777777" w:rsidR="00A73453" w:rsidRPr="00A73453" w:rsidRDefault="00A73453" w:rsidP="00A73453">
            <w:pPr>
              <w:spacing w:after="0" w:line="240" w:lineRule="auto"/>
              <w:jc w:val="right"/>
              <w:rPr>
                <w:rFonts w:ascii="Arial" w:eastAsia="Times New Roman" w:hAnsi="Arial" w:cs="Arial"/>
                <w:b/>
                <w:bCs/>
                <w:color w:val="000000"/>
                <w:sz w:val="20"/>
                <w:szCs w:val="20"/>
                <w:lang w:eastAsia="cs-CZ"/>
              </w:rPr>
            </w:pPr>
            <w:r w:rsidRPr="00A73453">
              <w:rPr>
                <w:rFonts w:ascii="Arial" w:eastAsia="Times New Roman" w:hAnsi="Arial" w:cs="Arial"/>
                <w:b/>
                <w:bCs/>
                <w:color w:val="000000"/>
                <w:sz w:val="20"/>
                <w:szCs w:val="20"/>
                <w:lang w:eastAsia="cs-CZ"/>
              </w:rPr>
              <w:t>2 960 442,60 Kč</w:t>
            </w:r>
          </w:p>
        </w:tc>
        <w:tc>
          <w:tcPr>
            <w:tcW w:w="0" w:type="auto"/>
            <w:tcBorders>
              <w:top w:val="nil"/>
              <w:left w:val="nil"/>
              <w:bottom w:val="nil"/>
              <w:right w:val="nil"/>
            </w:tcBorders>
            <w:shd w:val="clear" w:color="auto" w:fill="auto"/>
            <w:noWrap/>
            <w:vAlign w:val="center"/>
            <w:hideMark/>
          </w:tcPr>
          <w:p w14:paraId="1F7D4ABF" w14:textId="77777777" w:rsidR="00A73453" w:rsidRPr="00A73453" w:rsidRDefault="00A73453" w:rsidP="00A73453">
            <w:pPr>
              <w:spacing w:after="0" w:line="240" w:lineRule="auto"/>
              <w:jc w:val="right"/>
              <w:rPr>
                <w:rFonts w:ascii="Arial" w:eastAsia="Times New Roman" w:hAnsi="Arial" w:cs="Arial"/>
                <w:b/>
                <w:bCs/>
                <w:color w:val="000000"/>
                <w:sz w:val="20"/>
                <w:szCs w:val="20"/>
                <w:lang w:eastAsia="cs-CZ"/>
              </w:rPr>
            </w:pPr>
          </w:p>
        </w:tc>
        <w:tc>
          <w:tcPr>
            <w:tcW w:w="0" w:type="auto"/>
            <w:tcBorders>
              <w:top w:val="nil"/>
              <w:left w:val="nil"/>
              <w:bottom w:val="nil"/>
              <w:right w:val="nil"/>
            </w:tcBorders>
            <w:shd w:val="clear" w:color="auto" w:fill="auto"/>
            <w:noWrap/>
            <w:vAlign w:val="center"/>
            <w:hideMark/>
          </w:tcPr>
          <w:p w14:paraId="24A94892" w14:textId="77777777" w:rsidR="00A73453" w:rsidRPr="00A73453" w:rsidRDefault="00A73453" w:rsidP="00A73453">
            <w:pPr>
              <w:spacing w:after="0" w:line="240" w:lineRule="auto"/>
              <w:rPr>
                <w:rFonts w:ascii="Arial" w:eastAsia="Times New Roman" w:hAnsi="Arial" w:cs="Arial"/>
                <w:sz w:val="20"/>
                <w:szCs w:val="20"/>
                <w:lang w:eastAsia="cs-CZ"/>
              </w:rPr>
            </w:pPr>
          </w:p>
        </w:tc>
        <w:tc>
          <w:tcPr>
            <w:tcW w:w="1588" w:type="dxa"/>
            <w:tcBorders>
              <w:top w:val="nil"/>
              <w:left w:val="nil"/>
              <w:bottom w:val="nil"/>
              <w:right w:val="nil"/>
            </w:tcBorders>
            <w:shd w:val="clear" w:color="000000" w:fill="FFFFFF"/>
            <w:vAlign w:val="center"/>
            <w:hideMark/>
          </w:tcPr>
          <w:p w14:paraId="0D51D1F3" w14:textId="77777777" w:rsidR="00A73453" w:rsidRPr="00A73453" w:rsidRDefault="00A73453" w:rsidP="00A73453">
            <w:pPr>
              <w:spacing w:after="0" w:line="240" w:lineRule="auto"/>
              <w:jc w:val="center"/>
              <w:rPr>
                <w:rFonts w:ascii="Arial" w:eastAsia="Times New Roman" w:hAnsi="Arial" w:cs="Arial"/>
                <w:color w:val="000000"/>
                <w:sz w:val="20"/>
                <w:szCs w:val="20"/>
                <w:lang w:eastAsia="cs-CZ"/>
              </w:rPr>
            </w:pPr>
            <w:r w:rsidRPr="00A73453">
              <w:rPr>
                <w:rFonts w:ascii="Arial" w:eastAsia="Times New Roman" w:hAnsi="Arial" w:cs="Arial"/>
                <w:color w:val="000000"/>
                <w:sz w:val="20"/>
                <w:szCs w:val="20"/>
                <w:lang w:eastAsia="cs-CZ"/>
              </w:rPr>
              <w:t> </w:t>
            </w:r>
          </w:p>
        </w:tc>
      </w:tr>
    </w:tbl>
    <w:p w14:paraId="436D15DB" w14:textId="4AEC4ECC" w:rsidR="00A73453" w:rsidRDefault="00A73453" w:rsidP="00FC02C0">
      <w:pPr>
        <w:spacing w:after="0" w:line="240" w:lineRule="atLeast"/>
        <w:jc w:val="both"/>
        <w:rPr>
          <w:rFonts w:ascii="Arial" w:hAnsi="Arial" w:cs="Arial"/>
          <w:bCs/>
          <w:i/>
          <w:iCs/>
          <w:sz w:val="24"/>
          <w:szCs w:val="20"/>
        </w:rPr>
      </w:pPr>
    </w:p>
    <w:p w14:paraId="6697B296" w14:textId="64AB1376" w:rsidR="00A73453" w:rsidRDefault="00A73453" w:rsidP="00FC02C0">
      <w:pPr>
        <w:spacing w:after="0" w:line="240" w:lineRule="atLeast"/>
        <w:jc w:val="both"/>
        <w:rPr>
          <w:rFonts w:ascii="Arial" w:hAnsi="Arial" w:cs="Arial"/>
          <w:bCs/>
          <w:i/>
          <w:iCs/>
          <w:sz w:val="24"/>
          <w:szCs w:val="20"/>
        </w:rPr>
      </w:pPr>
    </w:p>
    <w:tbl>
      <w:tblPr>
        <w:tblpPr w:leftFromText="141" w:rightFromText="141" w:vertAnchor="text" w:horzAnchor="margin" w:tblpY="6"/>
        <w:tblW w:w="5472" w:type="pct"/>
        <w:tblCellMar>
          <w:left w:w="70" w:type="dxa"/>
          <w:right w:w="70" w:type="dxa"/>
        </w:tblCellMar>
        <w:tblLook w:val="04A0" w:firstRow="1" w:lastRow="0" w:firstColumn="1" w:lastColumn="0" w:noHBand="0" w:noVBand="1"/>
      </w:tblPr>
      <w:tblGrid>
        <w:gridCol w:w="9919"/>
      </w:tblGrid>
      <w:tr w:rsidR="00DA75B8" w:rsidRPr="00DA75B8" w14:paraId="4DD29022" w14:textId="77777777" w:rsidTr="00DA75B8">
        <w:trPr>
          <w:trHeight w:val="840"/>
        </w:trPr>
        <w:tc>
          <w:tcPr>
            <w:tcW w:w="5000"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95A0730" w14:textId="77777777" w:rsidR="00DA75B8" w:rsidRPr="00DA75B8" w:rsidRDefault="00DA75B8" w:rsidP="00DA75B8">
            <w:pPr>
              <w:spacing w:after="0" w:line="240" w:lineRule="auto"/>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Technické podmínky:</w:t>
            </w:r>
          </w:p>
        </w:tc>
      </w:tr>
      <w:tr w:rsidR="00DA75B8" w:rsidRPr="00DA75B8" w14:paraId="188A0A97" w14:textId="77777777" w:rsidTr="00DA75B8">
        <w:trPr>
          <w:trHeight w:val="81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03E12" w14:textId="77777777" w:rsidR="00DA75B8" w:rsidRPr="00DA75B8" w:rsidRDefault="00DA75B8" w:rsidP="00DA75B8">
            <w:pPr>
              <w:spacing w:after="0" w:line="240" w:lineRule="auto"/>
              <w:rPr>
                <w:rFonts w:ascii="Arial" w:eastAsia="Times New Roman" w:hAnsi="Arial" w:cs="Arial"/>
                <w:b/>
                <w:bCs/>
                <w:sz w:val="20"/>
                <w:szCs w:val="20"/>
                <w:lang w:eastAsia="cs-CZ"/>
              </w:rPr>
            </w:pPr>
            <w:r w:rsidRPr="00DA75B8">
              <w:rPr>
                <w:rFonts w:ascii="Arial" w:eastAsia="Times New Roman" w:hAnsi="Arial" w:cs="Arial"/>
                <w:b/>
                <w:bCs/>
                <w:sz w:val="20"/>
                <w:szCs w:val="20"/>
                <w:lang w:eastAsia="cs-CZ"/>
              </w:rPr>
              <w:t>Dodavatel propagačních prostředků musí být schopen prokázat a doložit splnění následujících podmínek a dodržení norem zaručujících bezpečnost a kvalitu produktů:</w:t>
            </w:r>
          </w:p>
        </w:tc>
      </w:tr>
      <w:tr w:rsidR="00DA75B8" w:rsidRPr="00DA75B8" w14:paraId="58929367" w14:textId="77777777" w:rsidTr="00DA75B8">
        <w:trPr>
          <w:trHeight w:val="810"/>
        </w:trPr>
        <w:tc>
          <w:tcPr>
            <w:tcW w:w="5000"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02C4F25D" w14:textId="77777777" w:rsidR="00DA75B8" w:rsidRPr="00DA75B8" w:rsidRDefault="00DA75B8" w:rsidP="00AB023B">
            <w:pPr>
              <w:spacing w:after="0" w:line="240" w:lineRule="auto"/>
              <w:jc w:val="both"/>
              <w:rPr>
                <w:rFonts w:ascii="Arial" w:eastAsia="Times New Roman" w:hAnsi="Arial" w:cs="Arial"/>
                <w:sz w:val="20"/>
                <w:szCs w:val="20"/>
                <w:lang w:eastAsia="cs-CZ"/>
              </w:rPr>
            </w:pPr>
            <w:r w:rsidRPr="00DA75B8">
              <w:rPr>
                <w:rFonts w:ascii="Arial" w:eastAsia="Times New Roman" w:hAnsi="Arial" w:cs="Arial"/>
                <w:b/>
                <w:bCs/>
                <w:sz w:val="20"/>
                <w:szCs w:val="20"/>
                <w:lang w:eastAsia="cs-CZ"/>
              </w:rPr>
              <w:t xml:space="preserve">a) </w:t>
            </w:r>
            <w:r w:rsidRPr="00DA75B8">
              <w:rPr>
                <w:rFonts w:ascii="Arial" w:eastAsia="Times New Roman" w:hAnsi="Arial" w:cs="Arial"/>
                <w:sz w:val="20"/>
                <w:szCs w:val="20"/>
                <w:lang w:eastAsia="cs-CZ"/>
              </w:rPr>
              <w:t>100 % dodržování evropských práv a technických norem, které regulují oblast výroby a uvádění na trh u poptávaných produktů</w:t>
            </w:r>
          </w:p>
        </w:tc>
      </w:tr>
      <w:tr w:rsidR="00DA75B8" w:rsidRPr="00DA75B8" w14:paraId="19BAEF85" w14:textId="77777777" w:rsidTr="00DA75B8">
        <w:trPr>
          <w:trHeight w:val="660"/>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2DCA6A" w14:textId="77777777" w:rsidR="00DA75B8" w:rsidRPr="00DA75B8" w:rsidRDefault="00DA75B8" w:rsidP="00AB023B">
            <w:pPr>
              <w:spacing w:after="0" w:line="240" w:lineRule="auto"/>
              <w:jc w:val="both"/>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b)</w:t>
            </w:r>
            <w:r w:rsidRPr="00DA75B8">
              <w:rPr>
                <w:rFonts w:ascii="Times New Roman" w:eastAsia="Times New Roman" w:hAnsi="Times New Roman"/>
                <w:b/>
                <w:bCs/>
                <w:color w:val="000000"/>
                <w:sz w:val="20"/>
                <w:szCs w:val="20"/>
                <w:lang w:eastAsia="cs-CZ"/>
              </w:rPr>
              <w:t> </w:t>
            </w:r>
            <w:r w:rsidRPr="00DA75B8">
              <w:rPr>
                <w:rFonts w:ascii="Arial" w:eastAsia="Times New Roman" w:hAnsi="Arial" w:cs="Arial"/>
                <w:color w:val="000000"/>
                <w:sz w:val="20"/>
                <w:szCs w:val="20"/>
                <w:lang w:eastAsia="cs-CZ"/>
              </w:rPr>
              <w:t>V případě, kdy se jedná o obal nebo produkt na uchovávání jídla a nápojů, musí mít produkt povinné zkoušky styku s potravinami podle směrnice 2004/1935/EC a test na přítomnost vybraných karcinogenních látek.</w:t>
            </w:r>
          </w:p>
        </w:tc>
      </w:tr>
      <w:tr w:rsidR="00DA75B8" w:rsidRPr="00DA75B8" w14:paraId="56A59016" w14:textId="77777777" w:rsidTr="00DA75B8">
        <w:trPr>
          <w:trHeight w:val="1350"/>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37ED5" w14:textId="77777777" w:rsidR="00DA75B8" w:rsidRPr="00DA75B8" w:rsidRDefault="00DA75B8" w:rsidP="00AB023B">
            <w:pPr>
              <w:spacing w:after="0" w:line="240" w:lineRule="auto"/>
              <w:jc w:val="both"/>
              <w:rPr>
                <w:rFonts w:ascii="Arial" w:eastAsia="Times New Roman" w:hAnsi="Arial" w:cs="Arial"/>
                <w:color w:val="000000"/>
                <w:sz w:val="20"/>
                <w:szCs w:val="20"/>
                <w:lang w:eastAsia="cs-CZ"/>
              </w:rPr>
            </w:pPr>
            <w:r w:rsidRPr="00DA75B8">
              <w:rPr>
                <w:rFonts w:ascii="Arial" w:eastAsia="Times New Roman" w:hAnsi="Arial" w:cs="Arial"/>
                <w:b/>
                <w:bCs/>
                <w:color w:val="000000"/>
                <w:sz w:val="20"/>
                <w:szCs w:val="20"/>
                <w:lang w:eastAsia="cs-CZ"/>
              </w:rPr>
              <w:t>c)</w:t>
            </w:r>
            <w:r w:rsidRPr="00DA75B8">
              <w:rPr>
                <w:rFonts w:ascii="Times New Roman" w:eastAsia="Times New Roman" w:hAnsi="Times New Roman"/>
                <w:b/>
                <w:bCs/>
                <w:color w:val="000000"/>
                <w:sz w:val="20"/>
                <w:szCs w:val="20"/>
                <w:lang w:eastAsia="cs-CZ"/>
              </w:rPr>
              <w:t> </w:t>
            </w:r>
            <w:r w:rsidRPr="00DA75B8">
              <w:rPr>
                <w:rFonts w:ascii="Arial" w:eastAsia="Times New Roman" w:hAnsi="Arial" w:cs="Arial"/>
                <w:color w:val="000000"/>
                <w:sz w:val="20"/>
                <w:szCs w:val="20"/>
                <w:lang w:eastAsia="cs-CZ"/>
              </w:rPr>
              <w:t>U potravinových doplňků jako jsou vitamíny apod. musí doplněk splňovat požadavky stanovené nařízením Evropského parlamentu a Rady (ES) č. 1924/2006 o výživových a zdravotních tvrzeních při označování potravin a vyhláškou 58/2018 Sb., o doplňcích stravy a složení potravin, tj. na výrobku musí být uvedena šarže, doba exspirace, složení a návod v českém jazyce. Další povinné údaje na etiketě: a) názvy kategorií živin nebo látek charakterizujících výrobek nebo označení povahy těchto živin nebo látek, b) doporučená denní dávka výrobku, c) varování před překročením uvedené doporučené denní dávky, d) upozornění, že by doplňky stravy neměly být používány jako náhrada pestré stravy, e) upozornění, že by výrobky měly být skladovány mimo dosah malých dětí, f) výrobce, g) skladování apod.</w:t>
            </w:r>
          </w:p>
        </w:tc>
      </w:tr>
    </w:tbl>
    <w:p w14:paraId="12167015" w14:textId="01D6A3C9" w:rsidR="00A73453" w:rsidRDefault="00A73453" w:rsidP="00FC02C0">
      <w:pPr>
        <w:spacing w:after="0" w:line="240" w:lineRule="atLeast"/>
        <w:jc w:val="both"/>
        <w:rPr>
          <w:rFonts w:ascii="Arial" w:hAnsi="Arial" w:cs="Arial"/>
          <w:bCs/>
          <w:i/>
          <w:iCs/>
          <w:sz w:val="24"/>
          <w:szCs w:val="20"/>
        </w:rPr>
      </w:pPr>
    </w:p>
    <w:p w14:paraId="2255F471" w14:textId="568F6327" w:rsidR="00A73453" w:rsidRDefault="00A73453" w:rsidP="00FC02C0">
      <w:pPr>
        <w:spacing w:after="0" w:line="240" w:lineRule="atLeast"/>
        <w:jc w:val="both"/>
        <w:rPr>
          <w:rFonts w:ascii="Arial" w:hAnsi="Arial" w:cs="Arial"/>
          <w:bCs/>
          <w:i/>
          <w:iCs/>
          <w:sz w:val="24"/>
          <w:szCs w:val="20"/>
        </w:rPr>
      </w:pPr>
    </w:p>
    <w:p w14:paraId="55DBA050" w14:textId="65A21266" w:rsidR="00A73453" w:rsidRDefault="00A73453" w:rsidP="00FC02C0">
      <w:pPr>
        <w:spacing w:after="0" w:line="240" w:lineRule="atLeast"/>
        <w:jc w:val="both"/>
        <w:rPr>
          <w:rFonts w:ascii="Arial" w:hAnsi="Arial" w:cs="Arial"/>
          <w:bCs/>
          <w:i/>
          <w:iCs/>
          <w:sz w:val="24"/>
          <w:szCs w:val="20"/>
        </w:rPr>
      </w:pPr>
    </w:p>
    <w:p w14:paraId="15A8BE21" w14:textId="0592C11F" w:rsidR="00A73453" w:rsidRDefault="00A73453" w:rsidP="00FC02C0">
      <w:pPr>
        <w:spacing w:after="0" w:line="240" w:lineRule="atLeast"/>
        <w:jc w:val="both"/>
        <w:rPr>
          <w:rFonts w:ascii="Arial" w:hAnsi="Arial" w:cs="Arial"/>
          <w:bCs/>
          <w:i/>
          <w:iCs/>
          <w:sz w:val="24"/>
          <w:szCs w:val="20"/>
        </w:rPr>
      </w:pPr>
    </w:p>
    <w:p w14:paraId="6A078086" w14:textId="3CDA92B6" w:rsidR="00A73453" w:rsidRDefault="00A73453" w:rsidP="00FC02C0">
      <w:pPr>
        <w:spacing w:after="0" w:line="240" w:lineRule="atLeast"/>
        <w:jc w:val="both"/>
        <w:rPr>
          <w:rFonts w:ascii="Arial" w:hAnsi="Arial" w:cs="Arial"/>
          <w:bCs/>
          <w:i/>
          <w:iCs/>
          <w:sz w:val="24"/>
          <w:szCs w:val="20"/>
        </w:rPr>
      </w:pPr>
    </w:p>
    <w:p w14:paraId="283B1787" w14:textId="7E024D7D" w:rsidR="00A73453" w:rsidRDefault="00A73453" w:rsidP="00FC02C0">
      <w:pPr>
        <w:spacing w:after="0" w:line="240" w:lineRule="atLeast"/>
        <w:jc w:val="both"/>
        <w:rPr>
          <w:rFonts w:ascii="Arial" w:hAnsi="Arial" w:cs="Arial"/>
          <w:bCs/>
          <w:i/>
          <w:iCs/>
          <w:sz w:val="24"/>
          <w:szCs w:val="20"/>
        </w:rPr>
      </w:pPr>
    </w:p>
    <w:p w14:paraId="39639E22" w14:textId="3DB66395" w:rsidR="00A73453" w:rsidRDefault="00A73453" w:rsidP="00FC02C0">
      <w:pPr>
        <w:spacing w:after="0" w:line="240" w:lineRule="atLeast"/>
        <w:jc w:val="both"/>
        <w:rPr>
          <w:rFonts w:ascii="Arial" w:hAnsi="Arial" w:cs="Arial"/>
          <w:bCs/>
          <w:i/>
          <w:iCs/>
          <w:sz w:val="24"/>
          <w:szCs w:val="20"/>
        </w:rPr>
      </w:pPr>
    </w:p>
    <w:p w14:paraId="19170DD1" w14:textId="2479D7BB" w:rsidR="00A73453" w:rsidRDefault="00A73453" w:rsidP="00FC02C0">
      <w:pPr>
        <w:spacing w:after="0" w:line="240" w:lineRule="atLeast"/>
        <w:jc w:val="both"/>
        <w:rPr>
          <w:rFonts w:ascii="Arial" w:hAnsi="Arial" w:cs="Arial"/>
          <w:bCs/>
          <w:i/>
          <w:iCs/>
          <w:sz w:val="24"/>
          <w:szCs w:val="20"/>
        </w:rPr>
      </w:pPr>
    </w:p>
    <w:p w14:paraId="7155DB60" w14:textId="05CDE5CB" w:rsidR="00A73453" w:rsidRDefault="00A73453" w:rsidP="00FC02C0">
      <w:pPr>
        <w:spacing w:after="0" w:line="240" w:lineRule="atLeast"/>
        <w:jc w:val="both"/>
        <w:rPr>
          <w:rFonts w:ascii="Arial" w:hAnsi="Arial" w:cs="Arial"/>
          <w:bCs/>
          <w:i/>
          <w:iCs/>
          <w:sz w:val="24"/>
          <w:szCs w:val="20"/>
        </w:rPr>
      </w:pPr>
    </w:p>
    <w:p w14:paraId="46F55039" w14:textId="4C136C61" w:rsidR="00A73453" w:rsidRDefault="00A73453" w:rsidP="00FC02C0">
      <w:pPr>
        <w:spacing w:after="0" w:line="240" w:lineRule="atLeast"/>
        <w:jc w:val="both"/>
        <w:rPr>
          <w:rFonts w:ascii="Arial" w:hAnsi="Arial" w:cs="Arial"/>
          <w:bCs/>
          <w:i/>
          <w:iCs/>
          <w:sz w:val="24"/>
          <w:szCs w:val="20"/>
        </w:rPr>
      </w:pPr>
    </w:p>
    <w:p w14:paraId="5C7F0E53" w14:textId="40D348E2" w:rsidR="00FC02C0" w:rsidRDefault="00FC02C0" w:rsidP="00FC02C0">
      <w:pPr>
        <w:spacing w:after="120" w:line="240" w:lineRule="auto"/>
        <w:jc w:val="both"/>
        <w:rPr>
          <w:rFonts w:ascii="Arial" w:hAnsi="Arial" w:cs="Arial"/>
          <w:b/>
          <w:sz w:val="20"/>
          <w:szCs w:val="20"/>
        </w:rPr>
      </w:pPr>
      <w:r w:rsidRPr="00AB023B">
        <w:rPr>
          <w:rFonts w:ascii="Arial" w:hAnsi="Arial" w:cs="Arial"/>
          <w:b/>
          <w:bCs/>
          <w:iCs/>
          <w:sz w:val="20"/>
          <w:szCs w:val="20"/>
          <w:u w:val="single"/>
        </w:rPr>
        <w:lastRenderedPageBreak/>
        <w:t xml:space="preserve">Příloha č. 2 </w:t>
      </w:r>
      <w:r w:rsidRPr="00AB023B">
        <w:rPr>
          <w:rFonts w:ascii="Arial" w:hAnsi="Arial" w:cs="Arial"/>
          <w:b/>
          <w:bCs/>
          <w:iCs/>
          <w:sz w:val="20"/>
          <w:szCs w:val="20"/>
        </w:rPr>
        <w:t xml:space="preserve">- </w:t>
      </w:r>
      <w:r w:rsidRPr="00AB023B">
        <w:rPr>
          <w:rFonts w:ascii="Arial" w:hAnsi="Arial" w:cs="Arial"/>
          <w:b/>
          <w:sz w:val="20"/>
          <w:szCs w:val="20"/>
        </w:rPr>
        <w:t>Distribuční seznam s</w:t>
      </w:r>
      <w:r w:rsidR="00AB023B">
        <w:rPr>
          <w:rFonts w:ascii="Arial" w:hAnsi="Arial" w:cs="Arial"/>
          <w:b/>
          <w:sz w:val="20"/>
          <w:szCs w:val="20"/>
        </w:rPr>
        <w:t> </w:t>
      </w:r>
      <w:r w:rsidRPr="00AB023B">
        <w:rPr>
          <w:rFonts w:ascii="Arial" w:hAnsi="Arial" w:cs="Arial"/>
          <w:b/>
          <w:sz w:val="20"/>
          <w:szCs w:val="20"/>
        </w:rPr>
        <w:t>kontakty</w:t>
      </w:r>
    </w:p>
    <w:p w14:paraId="32178664" w14:textId="77777777" w:rsidR="00AB023B" w:rsidRPr="00AB023B" w:rsidRDefault="00AB023B" w:rsidP="00FC02C0">
      <w:pPr>
        <w:spacing w:after="120" w:line="240" w:lineRule="auto"/>
        <w:jc w:val="both"/>
        <w:rPr>
          <w:rFonts w:ascii="Arial" w:hAnsi="Arial" w:cs="Arial"/>
          <w:b/>
          <w:sz w:val="20"/>
          <w:szCs w:val="20"/>
        </w:rPr>
      </w:pPr>
    </w:p>
    <w:tbl>
      <w:tblPr>
        <w:tblW w:w="5312" w:type="pct"/>
        <w:tblLayout w:type="fixed"/>
        <w:tblCellMar>
          <w:left w:w="70" w:type="dxa"/>
          <w:right w:w="70" w:type="dxa"/>
        </w:tblCellMar>
        <w:tblLook w:val="04A0" w:firstRow="1" w:lastRow="0" w:firstColumn="1" w:lastColumn="0" w:noHBand="0" w:noVBand="1"/>
      </w:tblPr>
      <w:tblGrid>
        <w:gridCol w:w="937"/>
        <w:gridCol w:w="1042"/>
        <w:gridCol w:w="994"/>
        <w:gridCol w:w="992"/>
        <w:gridCol w:w="992"/>
        <w:gridCol w:w="992"/>
        <w:gridCol w:w="998"/>
        <w:gridCol w:w="853"/>
        <w:gridCol w:w="984"/>
        <w:gridCol w:w="845"/>
      </w:tblGrid>
      <w:tr w:rsidR="00DA75B8" w:rsidRPr="00DA75B8" w14:paraId="0060B317" w14:textId="77777777" w:rsidTr="00AB023B">
        <w:trPr>
          <w:trHeight w:val="525"/>
        </w:trPr>
        <w:tc>
          <w:tcPr>
            <w:tcW w:w="2573" w:type="pct"/>
            <w:gridSpan w:val="5"/>
            <w:tcBorders>
              <w:top w:val="single" w:sz="8" w:space="0" w:color="auto"/>
              <w:left w:val="single" w:sz="8" w:space="0" w:color="auto"/>
              <w:bottom w:val="single" w:sz="8" w:space="0" w:color="auto"/>
              <w:right w:val="single" w:sz="8" w:space="0" w:color="000000"/>
            </w:tcBorders>
            <w:shd w:val="clear" w:color="000000" w:fill="92D050"/>
            <w:noWrap/>
            <w:vAlign w:val="center"/>
            <w:hideMark/>
          </w:tcPr>
          <w:p w14:paraId="2B580696" w14:textId="77777777" w:rsidR="00DA75B8" w:rsidRPr="00DA75B8" w:rsidRDefault="00DA75B8" w:rsidP="00DA75B8">
            <w:pPr>
              <w:spacing w:after="0" w:line="240" w:lineRule="auto"/>
              <w:rPr>
                <w:rFonts w:ascii="Arial" w:eastAsia="Times New Roman" w:hAnsi="Arial" w:cs="Arial"/>
                <w:b/>
                <w:color w:val="000000"/>
                <w:sz w:val="24"/>
                <w:szCs w:val="24"/>
                <w:lang w:eastAsia="cs-CZ"/>
              </w:rPr>
            </w:pPr>
            <w:r w:rsidRPr="00DA75B8">
              <w:rPr>
                <w:rFonts w:ascii="Arial" w:eastAsia="Times New Roman" w:hAnsi="Arial" w:cs="Arial"/>
                <w:b/>
                <w:color w:val="000000"/>
                <w:sz w:val="24"/>
                <w:szCs w:val="24"/>
                <w:lang w:eastAsia="cs-CZ"/>
              </w:rPr>
              <w:t>ROZDĚLOVNÍK POLOŽEK DLE DODACÍCH MÍST:</w:t>
            </w:r>
          </w:p>
        </w:tc>
        <w:tc>
          <w:tcPr>
            <w:tcW w:w="515" w:type="pct"/>
            <w:tcBorders>
              <w:top w:val="nil"/>
              <w:left w:val="nil"/>
              <w:bottom w:val="nil"/>
              <w:right w:val="nil"/>
            </w:tcBorders>
            <w:shd w:val="clear" w:color="auto" w:fill="auto"/>
            <w:noWrap/>
            <w:vAlign w:val="center"/>
            <w:hideMark/>
          </w:tcPr>
          <w:p w14:paraId="6B016F99" w14:textId="77777777" w:rsidR="00DA75B8" w:rsidRPr="00DA75B8" w:rsidRDefault="00DA75B8" w:rsidP="00DA75B8">
            <w:pPr>
              <w:spacing w:after="0" w:line="240" w:lineRule="auto"/>
              <w:rPr>
                <w:rFonts w:ascii="Arial" w:eastAsia="Times New Roman" w:hAnsi="Arial" w:cs="Arial"/>
                <w:color w:val="000000"/>
                <w:sz w:val="20"/>
                <w:szCs w:val="20"/>
                <w:lang w:eastAsia="cs-CZ"/>
              </w:rPr>
            </w:pPr>
          </w:p>
        </w:tc>
        <w:tc>
          <w:tcPr>
            <w:tcW w:w="518" w:type="pct"/>
            <w:tcBorders>
              <w:top w:val="nil"/>
              <w:left w:val="nil"/>
              <w:bottom w:val="nil"/>
              <w:right w:val="nil"/>
            </w:tcBorders>
            <w:shd w:val="clear" w:color="auto" w:fill="auto"/>
            <w:noWrap/>
            <w:vAlign w:val="center"/>
            <w:hideMark/>
          </w:tcPr>
          <w:p w14:paraId="312328E2" w14:textId="77777777" w:rsidR="00DA75B8" w:rsidRPr="00DA75B8" w:rsidRDefault="00DA75B8" w:rsidP="00DA75B8">
            <w:pPr>
              <w:spacing w:after="0" w:line="240" w:lineRule="auto"/>
              <w:rPr>
                <w:rFonts w:ascii="Arial" w:eastAsia="Times New Roman" w:hAnsi="Arial" w:cs="Arial"/>
                <w:sz w:val="20"/>
                <w:szCs w:val="20"/>
                <w:lang w:eastAsia="cs-CZ"/>
              </w:rPr>
            </w:pPr>
          </w:p>
        </w:tc>
        <w:tc>
          <w:tcPr>
            <w:tcW w:w="443" w:type="pct"/>
            <w:tcBorders>
              <w:top w:val="nil"/>
              <w:left w:val="nil"/>
              <w:bottom w:val="nil"/>
              <w:right w:val="nil"/>
            </w:tcBorders>
            <w:shd w:val="clear" w:color="auto" w:fill="auto"/>
            <w:noWrap/>
            <w:vAlign w:val="center"/>
            <w:hideMark/>
          </w:tcPr>
          <w:p w14:paraId="2CE439F3" w14:textId="77777777" w:rsidR="00DA75B8" w:rsidRPr="00DA75B8" w:rsidRDefault="00DA75B8" w:rsidP="00DA75B8">
            <w:pPr>
              <w:spacing w:after="0" w:line="240" w:lineRule="auto"/>
              <w:rPr>
                <w:rFonts w:ascii="Arial" w:eastAsia="Times New Roman" w:hAnsi="Arial" w:cs="Arial"/>
                <w:sz w:val="20"/>
                <w:szCs w:val="20"/>
                <w:lang w:eastAsia="cs-CZ"/>
              </w:rPr>
            </w:pPr>
          </w:p>
        </w:tc>
        <w:tc>
          <w:tcPr>
            <w:tcW w:w="511" w:type="pct"/>
            <w:tcBorders>
              <w:top w:val="nil"/>
              <w:left w:val="nil"/>
              <w:bottom w:val="nil"/>
              <w:right w:val="nil"/>
            </w:tcBorders>
            <w:shd w:val="clear" w:color="auto" w:fill="auto"/>
            <w:noWrap/>
            <w:vAlign w:val="center"/>
            <w:hideMark/>
          </w:tcPr>
          <w:p w14:paraId="4A8FDC92" w14:textId="77777777" w:rsidR="00DA75B8" w:rsidRPr="00DA75B8" w:rsidRDefault="00DA75B8" w:rsidP="00DA75B8">
            <w:pPr>
              <w:spacing w:after="0" w:line="240" w:lineRule="auto"/>
              <w:rPr>
                <w:rFonts w:ascii="Arial" w:eastAsia="Times New Roman" w:hAnsi="Arial" w:cs="Arial"/>
                <w:sz w:val="20"/>
                <w:szCs w:val="20"/>
                <w:lang w:eastAsia="cs-CZ"/>
              </w:rPr>
            </w:pPr>
          </w:p>
        </w:tc>
        <w:tc>
          <w:tcPr>
            <w:tcW w:w="440" w:type="pct"/>
            <w:tcBorders>
              <w:top w:val="nil"/>
              <w:left w:val="nil"/>
              <w:bottom w:val="nil"/>
              <w:right w:val="nil"/>
            </w:tcBorders>
            <w:shd w:val="clear" w:color="auto" w:fill="auto"/>
            <w:noWrap/>
            <w:vAlign w:val="center"/>
            <w:hideMark/>
          </w:tcPr>
          <w:p w14:paraId="0C0D96D9" w14:textId="77777777" w:rsidR="00DA75B8" w:rsidRPr="00DA75B8" w:rsidRDefault="00DA75B8" w:rsidP="00DA75B8">
            <w:pPr>
              <w:spacing w:after="0" w:line="240" w:lineRule="auto"/>
              <w:rPr>
                <w:rFonts w:ascii="Arial" w:eastAsia="Times New Roman" w:hAnsi="Arial" w:cs="Arial"/>
                <w:sz w:val="20"/>
                <w:szCs w:val="20"/>
                <w:lang w:eastAsia="cs-CZ"/>
              </w:rPr>
            </w:pPr>
          </w:p>
        </w:tc>
      </w:tr>
      <w:tr w:rsidR="00DA75B8" w:rsidRPr="00DA75B8" w14:paraId="71A900E5" w14:textId="77777777" w:rsidTr="00AB023B">
        <w:trPr>
          <w:trHeight w:val="990"/>
        </w:trPr>
        <w:tc>
          <w:tcPr>
            <w:tcW w:w="487" w:type="pct"/>
            <w:tcBorders>
              <w:top w:val="nil"/>
              <w:left w:val="single" w:sz="8" w:space="0" w:color="auto"/>
              <w:bottom w:val="nil"/>
              <w:right w:val="single" w:sz="4" w:space="0" w:color="auto"/>
            </w:tcBorders>
            <w:shd w:val="clear" w:color="000000" w:fill="0070C0"/>
            <w:vAlign w:val="center"/>
            <w:hideMark/>
          </w:tcPr>
          <w:p w14:paraId="18C32BEF"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 xml:space="preserve">Položka č. </w:t>
            </w:r>
          </w:p>
        </w:tc>
        <w:tc>
          <w:tcPr>
            <w:tcW w:w="541" w:type="pct"/>
            <w:tcBorders>
              <w:top w:val="nil"/>
              <w:left w:val="nil"/>
              <w:bottom w:val="nil"/>
              <w:right w:val="nil"/>
            </w:tcBorders>
            <w:shd w:val="clear" w:color="000000" w:fill="0070C0"/>
            <w:vAlign w:val="center"/>
            <w:hideMark/>
          </w:tcPr>
          <w:p w14:paraId="12793A9B"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Název položky</w:t>
            </w:r>
          </w:p>
        </w:tc>
        <w:tc>
          <w:tcPr>
            <w:tcW w:w="516" w:type="pct"/>
            <w:tcBorders>
              <w:top w:val="nil"/>
              <w:left w:val="single" w:sz="8" w:space="0" w:color="auto"/>
              <w:bottom w:val="nil"/>
              <w:right w:val="nil"/>
            </w:tcBorders>
            <w:shd w:val="clear" w:color="000000" w:fill="0070C0"/>
            <w:vAlign w:val="center"/>
            <w:hideMark/>
          </w:tcPr>
          <w:p w14:paraId="4FCA18CA"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celkem ks</w:t>
            </w:r>
          </w:p>
        </w:tc>
        <w:tc>
          <w:tcPr>
            <w:tcW w:w="515" w:type="pct"/>
            <w:tcBorders>
              <w:top w:val="nil"/>
              <w:left w:val="single" w:sz="8" w:space="0" w:color="auto"/>
              <w:bottom w:val="nil"/>
              <w:right w:val="single" w:sz="4" w:space="0" w:color="auto"/>
            </w:tcBorders>
            <w:shd w:val="clear" w:color="000000" w:fill="0070C0"/>
            <w:vAlign w:val="center"/>
            <w:hideMark/>
          </w:tcPr>
          <w:p w14:paraId="1725F088"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1 "Ústředí"</w:t>
            </w:r>
          </w:p>
        </w:tc>
        <w:tc>
          <w:tcPr>
            <w:tcW w:w="515" w:type="pct"/>
            <w:tcBorders>
              <w:top w:val="nil"/>
              <w:left w:val="nil"/>
              <w:bottom w:val="nil"/>
              <w:right w:val="single" w:sz="4" w:space="0" w:color="auto"/>
            </w:tcBorders>
            <w:shd w:val="clear" w:color="000000" w:fill="0070C0"/>
            <w:vAlign w:val="center"/>
            <w:hideMark/>
          </w:tcPr>
          <w:p w14:paraId="258953B8"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2          "RP Praha"</w:t>
            </w:r>
          </w:p>
        </w:tc>
        <w:tc>
          <w:tcPr>
            <w:tcW w:w="515" w:type="pct"/>
            <w:tcBorders>
              <w:top w:val="single" w:sz="8" w:space="0" w:color="auto"/>
              <w:left w:val="nil"/>
              <w:bottom w:val="nil"/>
              <w:right w:val="single" w:sz="4" w:space="0" w:color="auto"/>
            </w:tcBorders>
            <w:shd w:val="clear" w:color="000000" w:fill="0070C0"/>
            <w:vAlign w:val="center"/>
            <w:hideMark/>
          </w:tcPr>
          <w:p w14:paraId="205D8A2B"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3                    "RP Hradec Králové"</w:t>
            </w:r>
          </w:p>
        </w:tc>
        <w:tc>
          <w:tcPr>
            <w:tcW w:w="518" w:type="pct"/>
            <w:tcBorders>
              <w:top w:val="single" w:sz="8" w:space="0" w:color="auto"/>
              <w:left w:val="nil"/>
              <w:bottom w:val="nil"/>
              <w:right w:val="single" w:sz="4" w:space="0" w:color="auto"/>
            </w:tcBorders>
            <w:shd w:val="clear" w:color="000000" w:fill="0070C0"/>
            <w:vAlign w:val="center"/>
            <w:hideMark/>
          </w:tcPr>
          <w:p w14:paraId="3F8A62AC"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4         "RP Ústí nad Labem"</w:t>
            </w:r>
          </w:p>
        </w:tc>
        <w:tc>
          <w:tcPr>
            <w:tcW w:w="443" w:type="pct"/>
            <w:tcBorders>
              <w:top w:val="single" w:sz="8" w:space="0" w:color="auto"/>
              <w:left w:val="nil"/>
              <w:bottom w:val="nil"/>
              <w:right w:val="single" w:sz="4" w:space="0" w:color="auto"/>
            </w:tcBorders>
            <w:shd w:val="clear" w:color="000000" w:fill="0070C0"/>
            <w:vAlign w:val="center"/>
            <w:hideMark/>
          </w:tcPr>
          <w:p w14:paraId="3AF82C2A"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5          "RP Brno"</w:t>
            </w:r>
          </w:p>
        </w:tc>
        <w:tc>
          <w:tcPr>
            <w:tcW w:w="511" w:type="pct"/>
            <w:tcBorders>
              <w:top w:val="single" w:sz="8" w:space="0" w:color="auto"/>
              <w:left w:val="nil"/>
              <w:bottom w:val="nil"/>
              <w:right w:val="single" w:sz="4" w:space="0" w:color="auto"/>
            </w:tcBorders>
            <w:shd w:val="clear" w:color="000000" w:fill="0070C0"/>
            <w:vAlign w:val="center"/>
            <w:hideMark/>
          </w:tcPr>
          <w:p w14:paraId="5DC30C44"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6          "RP Ostrava"</w:t>
            </w:r>
          </w:p>
        </w:tc>
        <w:tc>
          <w:tcPr>
            <w:tcW w:w="440" w:type="pct"/>
            <w:tcBorders>
              <w:top w:val="single" w:sz="8" w:space="0" w:color="auto"/>
              <w:left w:val="nil"/>
              <w:bottom w:val="nil"/>
              <w:right w:val="single" w:sz="4" w:space="0" w:color="auto"/>
            </w:tcBorders>
            <w:shd w:val="clear" w:color="000000" w:fill="0070C0"/>
            <w:vAlign w:val="center"/>
            <w:hideMark/>
          </w:tcPr>
          <w:p w14:paraId="1EBA71B5" w14:textId="77777777" w:rsidR="00DA75B8" w:rsidRPr="00DA75B8" w:rsidRDefault="00DA75B8" w:rsidP="00DA75B8">
            <w:pPr>
              <w:spacing w:after="0" w:line="240" w:lineRule="auto"/>
              <w:jc w:val="center"/>
              <w:rPr>
                <w:rFonts w:ascii="Arial" w:eastAsia="Times New Roman" w:hAnsi="Arial" w:cs="Arial"/>
                <w:color w:val="FFFFFF"/>
                <w:sz w:val="20"/>
                <w:szCs w:val="20"/>
                <w:lang w:eastAsia="cs-CZ"/>
              </w:rPr>
            </w:pPr>
            <w:r w:rsidRPr="00DA75B8">
              <w:rPr>
                <w:rFonts w:ascii="Arial" w:eastAsia="Times New Roman" w:hAnsi="Arial" w:cs="Arial"/>
                <w:color w:val="FFFFFF"/>
                <w:sz w:val="20"/>
                <w:szCs w:val="20"/>
                <w:lang w:eastAsia="cs-CZ"/>
              </w:rPr>
              <w:t>Dodací místo 7          "RP Plzeň"</w:t>
            </w:r>
          </w:p>
        </w:tc>
      </w:tr>
      <w:tr w:rsidR="00DA75B8" w:rsidRPr="00DA75B8" w14:paraId="5BF9E9F4" w14:textId="77777777" w:rsidTr="00AB023B">
        <w:trPr>
          <w:trHeight w:val="300"/>
        </w:trPr>
        <w:tc>
          <w:tcPr>
            <w:tcW w:w="48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9450B7"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w:t>
            </w:r>
          </w:p>
        </w:tc>
        <w:tc>
          <w:tcPr>
            <w:tcW w:w="541" w:type="pct"/>
            <w:tcBorders>
              <w:top w:val="single" w:sz="8" w:space="0" w:color="auto"/>
              <w:left w:val="nil"/>
              <w:bottom w:val="single" w:sz="4" w:space="0" w:color="auto"/>
              <w:right w:val="single" w:sz="4" w:space="0" w:color="auto"/>
            </w:tcBorders>
            <w:shd w:val="clear" w:color="auto" w:fill="auto"/>
            <w:noWrap/>
            <w:vAlign w:val="center"/>
            <w:hideMark/>
          </w:tcPr>
          <w:p w14:paraId="03E982AE"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Vitamín C</w:t>
            </w:r>
          </w:p>
        </w:tc>
        <w:tc>
          <w:tcPr>
            <w:tcW w:w="516" w:type="pct"/>
            <w:tcBorders>
              <w:top w:val="single" w:sz="8" w:space="0" w:color="auto"/>
              <w:left w:val="nil"/>
              <w:bottom w:val="single" w:sz="4" w:space="0" w:color="auto"/>
              <w:right w:val="single" w:sz="4" w:space="0" w:color="auto"/>
            </w:tcBorders>
            <w:shd w:val="clear" w:color="000000" w:fill="FFFFFF"/>
            <w:noWrap/>
            <w:vAlign w:val="center"/>
            <w:hideMark/>
          </w:tcPr>
          <w:p w14:paraId="30470CFA"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14000</w:t>
            </w:r>
          </w:p>
        </w:tc>
        <w:tc>
          <w:tcPr>
            <w:tcW w:w="515" w:type="pct"/>
            <w:tcBorders>
              <w:top w:val="single" w:sz="8" w:space="0" w:color="auto"/>
              <w:left w:val="nil"/>
              <w:bottom w:val="single" w:sz="4" w:space="0" w:color="auto"/>
              <w:right w:val="single" w:sz="4" w:space="0" w:color="auto"/>
            </w:tcBorders>
            <w:shd w:val="clear" w:color="000000" w:fill="FFFFFF"/>
            <w:vAlign w:val="center"/>
            <w:hideMark/>
          </w:tcPr>
          <w:p w14:paraId="30C99C67"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w:t>
            </w:r>
          </w:p>
        </w:tc>
        <w:tc>
          <w:tcPr>
            <w:tcW w:w="515" w:type="pct"/>
            <w:tcBorders>
              <w:top w:val="single" w:sz="8" w:space="0" w:color="auto"/>
              <w:left w:val="nil"/>
              <w:bottom w:val="single" w:sz="4" w:space="0" w:color="auto"/>
              <w:right w:val="single" w:sz="4" w:space="0" w:color="auto"/>
            </w:tcBorders>
            <w:shd w:val="clear" w:color="000000" w:fill="FFFFFF"/>
            <w:vAlign w:val="center"/>
            <w:hideMark/>
          </w:tcPr>
          <w:p w14:paraId="4181DD21"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515" w:type="pct"/>
            <w:tcBorders>
              <w:top w:val="single" w:sz="8" w:space="0" w:color="auto"/>
              <w:left w:val="nil"/>
              <w:bottom w:val="single" w:sz="4" w:space="0" w:color="auto"/>
              <w:right w:val="single" w:sz="4" w:space="0" w:color="auto"/>
            </w:tcBorders>
            <w:shd w:val="clear" w:color="000000" w:fill="FFFFFF"/>
            <w:vAlign w:val="center"/>
            <w:hideMark/>
          </w:tcPr>
          <w:p w14:paraId="2E0D204B"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3500</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89CA6E7"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443" w:type="pct"/>
            <w:tcBorders>
              <w:top w:val="single" w:sz="8" w:space="0" w:color="auto"/>
              <w:left w:val="nil"/>
              <w:bottom w:val="single" w:sz="4" w:space="0" w:color="auto"/>
              <w:right w:val="single" w:sz="4" w:space="0" w:color="auto"/>
            </w:tcBorders>
            <w:shd w:val="clear" w:color="000000" w:fill="FFFFFF"/>
            <w:vAlign w:val="center"/>
            <w:hideMark/>
          </w:tcPr>
          <w:p w14:paraId="3CBBB499"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511" w:type="pct"/>
            <w:tcBorders>
              <w:top w:val="single" w:sz="8" w:space="0" w:color="auto"/>
              <w:left w:val="nil"/>
              <w:bottom w:val="single" w:sz="4" w:space="0" w:color="auto"/>
              <w:right w:val="single" w:sz="4" w:space="0" w:color="auto"/>
            </w:tcBorders>
            <w:shd w:val="clear" w:color="000000" w:fill="FFFFFF"/>
            <w:vAlign w:val="center"/>
            <w:hideMark/>
          </w:tcPr>
          <w:p w14:paraId="080C32C5"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1000</w:t>
            </w:r>
          </w:p>
        </w:tc>
        <w:tc>
          <w:tcPr>
            <w:tcW w:w="440" w:type="pct"/>
            <w:tcBorders>
              <w:top w:val="single" w:sz="8" w:space="0" w:color="auto"/>
              <w:left w:val="nil"/>
              <w:bottom w:val="single" w:sz="4" w:space="0" w:color="auto"/>
              <w:right w:val="single" w:sz="4" w:space="0" w:color="auto"/>
            </w:tcBorders>
            <w:shd w:val="clear" w:color="000000" w:fill="FFFFFF"/>
            <w:vAlign w:val="center"/>
            <w:hideMark/>
          </w:tcPr>
          <w:p w14:paraId="5704533B"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3000</w:t>
            </w:r>
          </w:p>
        </w:tc>
      </w:tr>
      <w:tr w:rsidR="00DA75B8" w:rsidRPr="00DA75B8" w14:paraId="0D920C99" w14:textId="77777777" w:rsidTr="00AB023B">
        <w:trPr>
          <w:trHeight w:val="300"/>
        </w:trPr>
        <w:tc>
          <w:tcPr>
            <w:tcW w:w="487" w:type="pct"/>
            <w:tcBorders>
              <w:top w:val="nil"/>
              <w:left w:val="single" w:sz="8" w:space="0" w:color="auto"/>
              <w:bottom w:val="single" w:sz="4" w:space="0" w:color="auto"/>
              <w:right w:val="single" w:sz="4" w:space="0" w:color="auto"/>
            </w:tcBorders>
            <w:shd w:val="clear" w:color="auto" w:fill="auto"/>
            <w:noWrap/>
            <w:vAlign w:val="center"/>
            <w:hideMark/>
          </w:tcPr>
          <w:p w14:paraId="1D912895"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w:t>
            </w:r>
          </w:p>
        </w:tc>
        <w:tc>
          <w:tcPr>
            <w:tcW w:w="541" w:type="pct"/>
            <w:tcBorders>
              <w:top w:val="nil"/>
              <w:left w:val="nil"/>
              <w:bottom w:val="single" w:sz="4" w:space="0" w:color="auto"/>
              <w:right w:val="single" w:sz="4" w:space="0" w:color="auto"/>
            </w:tcBorders>
            <w:shd w:val="clear" w:color="auto" w:fill="auto"/>
            <w:noWrap/>
            <w:vAlign w:val="center"/>
            <w:hideMark/>
          </w:tcPr>
          <w:p w14:paraId="64CEA808"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proofErr w:type="spellStart"/>
            <w:r w:rsidRPr="00DA75B8">
              <w:rPr>
                <w:rFonts w:ascii="Arial" w:eastAsia="Times New Roman" w:hAnsi="Arial" w:cs="Arial"/>
                <w:color w:val="000000"/>
                <w:sz w:val="20"/>
                <w:szCs w:val="20"/>
                <w:lang w:eastAsia="cs-CZ"/>
              </w:rPr>
              <w:t>Horčík</w:t>
            </w:r>
            <w:proofErr w:type="spellEnd"/>
            <w:r w:rsidRPr="00DA75B8">
              <w:rPr>
                <w:rFonts w:ascii="Arial" w:eastAsia="Times New Roman" w:hAnsi="Arial" w:cs="Arial"/>
                <w:color w:val="000000"/>
                <w:sz w:val="20"/>
                <w:szCs w:val="20"/>
                <w:lang w:eastAsia="cs-CZ"/>
              </w:rPr>
              <w:t xml:space="preserve"> s vitamínem B6</w:t>
            </w:r>
          </w:p>
        </w:tc>
        <w:tc>
          <w:tcPr>
            <w:tcW w:w="516" w:type="pct"/>
            <w:tcBorders>
              <w:top w:val="nil"/>
              <w:left w:val="nil"/>
              <w:bottom w:val="single" w:sz="4" w:space="0" w:color="auto"/>
              <w:right w:val="single" w:sz="4" w:space="0" w:color="auto"/>
            </w:tcBorders>
            <w:shd w:val="clear" w:color="000000" w:fill="FFFFFF"/>
            <w:noWrap/>
            <w:vAlign w:val="center"/>
            <w:hideMark/>
          </w:tcPr>
          <w:p w14:paraId="671114D1"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13500</w:t>
            </w:r>
          </w:p>
        </w:tc>
        <w:tc>
          <w:tcPr>
            <w:tcW w:w="515" w:type="pct"/>
            <w:tcBorders>
              <w:top w:val="nil"/>
              <w:left w:val="nil"/>
              <w:bottom w:val="single" w:sz="4" w:space="0" w:color="auto"/>
              <w:right w:val="single" w:sz="4" w:space="0" w:color="auto"/>
            </w:tcBorders>
            <w:shd w:val="clear" w:color="000000" w:fill="FFFFFF"/>
            <w:vAlign w:val="center"/>
            <w:hideMark/>
          </w:tcPr>
          <w:p w14:paraId="155894EF"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0</w:t>
            </w:r>
          </w:p>
        </w:tc>
        <w:tc>
          <w:tcPr>
            <w:tcW w:w="515" w:type="pct"/>
            <w:tcBorders>
              <w:top w:val="nil"/>
              <w:left w:val="nil"/>
              <w:bottom w:val="single" w:sz="4" w:space="0" w:color="auto"/>
              <w:right w:val="single" w:sz="4" w:space="0" w:color="auto"/>
            </w:tcBorders>
            <w:shd w:val="clear" w:color="000000" w:fill="FFFFFF"/>
            <w:vAlign w:val="center"/>
            <w:hideMark/>
          </w:tcPr>
          <w:p w14:paraId="025643BC"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515" w:type="pct"/>
            <w:tcBorders>
              <w:top w:val="nil"/>
              <w:left w:val="nil"/>
              <w:bottom w:val="single" w:sz="4" w:space="0" w:color="auto"/>
              <w:right w:val="single" w:sz="4" w:space="0" w:color="auto"/>
            </w:tcBorders>
            <w:shd w:val="clear" w:color="000000" w:fill="FFFFFF"/>
            <w:vAlign w:val="center"/>
            <w:hideMark/>
          </w:tcPr>
          <w:p w14:paraId="42712B89"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4500</w:t>
            </w:r>
          </w:p>
        </w:tc>
        <w:tc>
          <w:tcPr>
            <w:tcW w:w="518" w:type="pct"/>
            <w:tcBorders>
              <w:top w:val="nil"/>
              <w:left w:val="nil"/>
              <w:bottom w:val="single" w:sz="4" w:space="0" w:color="auto"/>
              <w:right w:val="single" w:sz="4" w:space="0" w:color="auto"/>
            </w:tcBorders>
            <w:shd w:val="clear" w:color="000000" w:fill="FFFFFF"/>
            <w:vAlign w:val="center"/>
            <w:hideMark/>
          </w:tcPr>
          <w:p w14:paraId="0A9FEF02"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443" w:type="pct"/>
            <w:tcBorders>
              <w:top w:val="nil"/>
              <w:left w:val="nil"/>
              <w:bottom w:val="single" w:sz="4" w:space="0" w:color="auto"/>
              <w:right w:val="single" w:sz="4" w:space="0" w:color="auto"/>
            </w:tcBorders>
            <w:shd w:val="clear" w:color="000000" w:fill="FFFFFF"/>
            <w:vAlign w:val="center"/>
            <w:hideMark/>
          </w:tcPr>
          <w:p w14:paraId="34A0C7BD"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511" w:type="pct"/>
            <w:tcBorders>
              <w:top w:val="nil"/>
              <w:left w:val="nil"/>
              <w:bottom w:val="single" w:sz="4" w:space="0" w:color="auto"/>
              <w:right w:val="single" w:sz="4" w:space="0" w:color="auto"/>
            </w:tcBorders>
            <w:shd w:val="clear" w:color="000000" w:fill="FFFFFF"/>
            <w:vAlign w:val="center"/>
            <w:hideMark/>
          </w:tcPr>
          <w:p w14:paraId="171B775A"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0</w:t>
            </w:r>
          </w:p>
        </w:tc>
        <w:tc>
          <w:tcPr>
            <w:tcW w:w="440" w:type="pct"/>
            <w:tcBorders>
              <w:top w:val="nil"/>
              <w:left w:val="nil"/>
              <w:bottom w:val="single" w:sz="4" w:space="0" w:color="auto"/>
              <w:right w:val="single" w:sz="4" w:space="0" w:color="auto"/>
            </w:tcBorders>
            <w:shd w:val="clear" w:color="000000" w:fill="FFFFFF"/>
            <w:vAlign w:val="center"/>
            <w:hideMark/>
          </w:tcPr>
          <w:p w14:paraId="13BE7B6F"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3000</w:t>
            </w:r>
          </w:p>
        </w:tc>
      </w:tr>
      <w:tr w:rsidR="00DA75B8" w:rsidRPr="00DA75B8" w14:paraId="6A30F4F9" w14:textId="77777777" w:rsidTr="00AB023B">
        <w:trPr>
          <w:trHeight w:val="300"/>
        </w:trPr>
        <w:tc>
          <w:tcPr>
            <w:tcW w:w="487" w:type="pct"/>
            <w:tcBorders>
              <w:top w:val="nil"/>
              <w:left w:val="single" w:sz="8" w:space="0" w:color="auto"/>
              <w:bottom w:val="single" w:sz="4" w:space="0" w:color="auto"/>
              <w:right w:val="single" w:sz="4" w:space="0" w:color="auto"/>
            </w:tcBorders>
            <w:shd w:val="clear" w:color="auto" w:fill="auto"/>
            <w:noWrap/>
            <w:vAlign w:val="center"/>
            <w:hideMark/>
          </w:tcPr>
          <w:p w14:paraId="36F9F0B2"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3</w:t>
            </w:r>
          </w:p>
        </w:tc>
        <w:tc>
          <w:tcPr>
            <w:tcW w:w="541" w:type="pct"/>
            <w:tcBorders>
              <w:top w:val="nil"/>
              <w:left w:val="nil"/>
              <w:bottom w:val="single" w:sz="4" w:space="0" w:color="auto"/>
              <w:right w:val="single" w:sz="4" w:space="0" w:color="auto"/>
            </w:tcBorders>
            <w:shd w:val="clear" w:color="auto" w:fill="auto"/>
            <w:noWrap/>
            <w:vAlign w:val="center"/>
            <w:hideMark/>
          </w:tcPr>
          <w:p w14:paraId="2D93AF76"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Kyselina listová</w:t>
            </w:r>
          </w:p>
        </w:tc>
        <w:tc>
          <w:tcPr>
            <w:tcW w:w="516" w:type="pct"/>
            <w:tcBorders>
              <w:top w:val="nil"/>
              <w:left w:val="nil"/>
              <w:bottom w:val="single" w:sz="4" w:space="0" w:color="auto"/>
              <w:right w:val="single" w:sz="4" w:space="0" w:color="auto"/>
            </w:tcBorders>
            <w:shd w:val="clear" w:color="000000" w:fill="FFFFFF"/>
            <w:noWrap/>
            <w:vAlign w:val="center"/>
            <w:hideMark/>
          </w:tcPr>
          <w:p w14:paraId="15BF10B2"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16000</w:t>
            </w:r>
          </w:p>
        </w:tc>
        <w:tc>
          <w:tcPr>
            <w:tcW w:w="515" w:type="pct"/>
            <w:tcBorders>
              <w:top w:val="nil"/>
              <w:left w:val="nil"/>
              <w:bottom w:val="single" w:sz="4" w:space="0" w:color="auto"/>
              <w:right w:val="single" w:sz="4" w:space="0" w:color="auto"/>
            </w:tcBorders>
            <w:shd w:val="clear" w:color="000000" w:fill="FFFFFF"/>
            <w:vAlign w:val="center"/>
            <w:hideMark/>
          </w:tcPr>
          <w:p w14:paraId="5DF0336F"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w:t>
            </w:r>
          </w:p>
        </w:tc>
        <w:tc>
          <w:tcPr>
            <w:tcW w:w="515" w:type="pct"/>
            <w:tcBorders>
              <w:top w:val="nil"/>
              <w:left w:val="nil"/>
              <w:bottom w:val="single" w:sz="4" w:space="0" w:color="auto"/>
              <w:right w:val="single" w:sz="4" w:space="0" w:color="auto"/>
            </w:tcBorders>
            <w:shd w:val="clear" w:color="000000" w:fill="FFFFFF"/>
            <w:vAlign w:val="center"/>
            <w:hideMark/>
          </w:tcPr>
          <w:p w14:paraId="62F2210F"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1000</w:t>
            </w:r>
          </w:p>
        </w:tc>
        <w:tc>
          <w:tcPr>
            <w:tcW w:w="515" w:type="pct"/>
            <w:tcBorders>
              <w:top w:val="nil"/>
              <w:left w:val="nil"/>
              <w:bottom w:val="single" w:sz="4" w:space="0" w:color="auto"/>
              <w:right w:val="single" w:sz="4" w:space="0" w:color="auto"/>
            </w:tcBorders>
            <w:shd w:val="clear" w:color="000000" w:fill="FFFFFF"/>
            <w:vAlign w:val="center"/>
            <w:hideMark/>
          </w:tcPr>
          <w:p w14:paraId="7DEB2053"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w:t>
            </w:r>
          </w:p>
        </w:tc>
        <w:tc>
          <w:tcPr>
            <w:tcW w:w="518" w:type="pct"/>
            <w:tcBorders>
              <w:top w:val="nil"/>
              <w:left w:val="nil"/>
              <w:bottom w:val="single" w:sz="4" w:space="0" w:color="auto"/>
              <w:right w:val="single" w:sz="4" w:space="0" w:color="auto"/>
            </w:tcBorders>
            <w:shd w:val="clear" w:color="000000" w:fill="FFFFFF"/>
            <w:vAlign w:val="center"/>
            <w:hideMark/>
          </w:tcPr>
          <w:p w14:paraId="4044153A"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443" w:type="pct"/>
            <w:tcBorders>
              <w:top w:val="nil"/>
              <w:left w:val="nil"/>
              <w:bottom w:val="single" w:sz="4" w:space="0" w:color="auto"/>
              <w:right w:val="single" w:sz="4" w:space="0" w:color="auto"/>
            </w:tcBorders>
            <w:shd w:val="clear" w:color="000000" w:fill="FFFFFF"/>
            <w:vAlign w:val="center"/>
            <w:hideMark/>
          </w:tcPr>
          <w:p w14:paraId="0EEF1C54"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2000</w:t>
            </w:r>
          </w:p>
        </w:tc>
        <w:tc>
          <w:tcPr>
            <w:tcW w:w="511" w:type="pct"/>
            <w:tcBorders>
              <w:top w:val="nil"/>
              <w:left w:val="nil"/>
              <w:bottom w:val="single" w:sz="4" w:space="0" w:color="auto"/>
              <w:right w:val="single" w:sz="4" w:space="0" w:color="auto"/>
            </w:tcBorders>
            <w:shd w:val="clear" w:color="000000" w:fill="FFFFFF"/>
            <w:vAlign w:val="center"/>
            <w:hideMark/>
          </w:tcPr>
          <w:p w14:paraId="061E7638"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5000</w:t>
            </w:r>
          </w:p>
        </w:tc>
        <w:tc>
          <w:tcPr>
            <w:tcW w:w="440" w:type="pct"/>
            <w:tcBorders>
              <w:top w:val="nil"/>
              <w:left w:val="nil"/>
              <w:bottom w:val="single" w:sz="4" w:space="0" w:color="auto"/>
              <w:right w:val="single" w:sz="4" w:space="0" w:color="auto"/>
            </w:tcBorders>
            <w:shd w:val="clear" w:color="000000" w:fill="FFFFFF"/>
            <w:vAlign w:val="center"/>
            <w:hideMark/>
          </w:tcPr>
          <w:p w14:paraId="59AA028E"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5000</w:t>
            </w:r>
          </w:p>
        </w:tc>
      </w:tr>
      <w:tr w:rsidR="00DA75B8" w:rsidRPr="00DA75B8" w14:paraId="63BA5D76" w14:textId="77777777" w:rsidTr="00AB023B">
        <w:trPr>
          <w:trHeight w:val="759"/>
        </w:trPr>
        <w:tc>
          <w:tcPr>
            <w:tcW w:w="487" w:type="pct"/>
            <w:tcBorders>
              <w:top w:val="nil"/>
              <w:left w:val="single" w:sz="8" w:space="0" w:color="auto"/>
              <w:bottom w:val="single" w:sz="8" w:space="0" w:color="auto"/>
              <w:right w:val="single" w:sz="4" w:space="0" w:color="auto"/>
            </w:tcBorders>
            <w:shd w:val="clear" w:color="auto" w:fill="auto"/>
            <w:noWrap/>
            <w:vAlign w:val="center"/>
            <w:hideMark/>
          </w:tcPr>
          <w:p w14:paraId="7332EA2B"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4</w:t>
            </w:r>
          </w:p>
        </w:tc>
        <w:tc>
          <w:tcPr>
            <w:tcW w:w="541" w:type="pct"/>
            <w:tcBorders>
              <w:top w:val="nil"/>
              <w:left w:val="nil"/>
              <w:bottom w:val="single" w:sz="8" w:space="0" w:color="auto"/>
              <w:right w:val="single" w:sz="4" w:space="0" w:color="auto"/>
            </w:tcBorders>
            <w:shd w:val="clear" w:color="auto" w:fill="auto"/>
            <w:vAlign w:val="center"/>
            <w:hideMark/>
          </w:tcPr>
          <w:p w14:paraId="034E5B2D"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Balíček vitamínů B12, D3 a železo s kyselinou listovou</w:t>
            </w:r>
          </w:p>
        </w:tc>
        <w:tc>
          <w:tcPr>
            <w:tcW w:w="516" w:type="pct"/>
            <w:tcBorders>
              <w:top w:val="nil"/>
              <w:left w:val="nil"/>
              <w:bottom w:val="single" w:sz="8" w:space="0" w:color="auto"/>
              <w:right w:val="single" w:sz="4" w:space="0" w:color="auto"/>
            </w:tcBorders>
            <w:shd w:val="clear" w:color="000000" w:fill="FFFFFF"/>
            <w:noWrap/>
            <w:vAlign w:val="center"/>
            <w:hideMark/>
          </w:tcPr>
          <w:p w14:paraId="700C8205"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33680</w:t>
            </w:r>
          </w:p>
        </w:tc>
        <w:tc>
          <w:tcPr>
            <w:tcW w:w="515" w:type="pct"/>
            <w:tcBorders>
              <w:top w:val="nil"/>
              <w:left w:val="nil"/>
              <w:bottom w:val="single" w:sz="8" w:space="0" w:color="auto"/>
              <w:right w:val="single" w:sz="4" w:space="0" w:color="auto"/>
            </w:tcBorders>
            <w:shd w:val="clear" w:color="000000" w:fill="FFFFFF"/>
            <w:vAlign w:val="center"/>
            <w:hideMark/>
          </w:tcPr>
          <w:p w14:paraId="2AE4EE42"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1180</w:t>
            </w:r>
          </w:p>
        </w:tc>
        <w:tc>
          <w:tcPr>
            <w:tcW w:w="515" w:type="pct"/>
            <w:tcBorders>
              <w:top w:val="nil"/>
              <w:left w:val="nil"/>
              <w:bottom w:val="single" w:sz="8" w:space="0" w:color="auto"/>
              <w:right w:val="single" w:sz="4" w:space="0" w:color="auto"/>
            </w:tcBorders>
            <w:shd w:val="clear" w:color="000000" w:fill="FFFFFF"/>
            <w:vAlign w:val="center"/>
            <w:hideMark/>
          </w:tcPr>
          <w:p w14:paraId="2B952EDF"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9000</w:t>
            </w:r>
          </w:p>
        </w:tc>
        <w:tc>
          <w:tcPr>
            <w:tcW w:w="515" w:type="pct"/>
            <w:tcBorders>
              <w:top w:val="nil"/>
              <w:left w:val="nil"/>
              <w:bottom w:val="single" w:sz="8" w:space="0" w:color="auto"/>
              <w:right w:val="single" w:sz="4" w:space="0" w:color="auto"/>
            </w:tcBorders>
            <w:shd w:val="clear" w:color="000000" w:fill="FFFFFF"/>
            <w:vAlign w:val="center"/>
            <w:hideMark/>
          </w:tcPr>
          <w:p w14:paraId="1533F323"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1500</w:t>
            </w:r>
          </w:p>
        </w:tc>
        <w:tc>
          <w:tcPr>
            <w:tcW w:w="518" w:type="pct"/>
            <w:tcBorders>
              <w:top w:val="nil"/>
              <w:left w:val="nil"/>
              <w:bottom w:val="single" w:sz="8" w:space="0" w:color="auto"/>
              <w:right w:val="single" w:sz="4" w:space="0" w:color="auto"/>
            </w:tcBorders>
            <w:shd w:val="clear" w:color="000000" w:fill="FFFFFF"/>
            <w:vAlign w:val="center"/>
            <w:hideMark/>
          </w:tcPr>
          <w:p w14:paraId="05033C31"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3000</w:t>
            </w:r>
          </w:p>
        </w:tc>
        <w:tc>
          <w:tcPr>
            <w:tcW w:w="443" w:type="pct"/>
            <w:tcBorders>
              <w:top w:val="nil"/>
              <w:left w:val="nil"/>
              <w:bottom w:val="single" w:sz="8" w:space="0" w:color="auto"/>
              <w:right w:val="single" w:sz="4" w:space="0" w:color="auto"/>
            </w:tcBorders>
            <w:shd w:val="clear" w:color="000000" w:fill="FFFFFF"/>
            <w:vAlign w:val="center"/>
            <w:hideMark/>
          </w:tcPr>
          <w:p w14:paraId="6828D94C"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5000</w:t>
            </w:r>
          </w:p>
        </w:tc>
        <w:tc>
          <w:tcPr>
            <w:tcW w:w="511" w:type="pct"/>
            <w:tcBorders>
              <w:top w:val="nil"/>
              <w:left w:val="nil"/>
              <w:bottom w:val="single" w:sz="8" w:space="0" w:color="auto"/>
              <w:right w:val="single" w:sz="4" w:space="0" w:color="auto"/>
            </w:tcBorders>
            <w:shd w:val="clear" w:color="000000" w:fill="FFFFFF"/>
            <w:vAlign w:val="center"/>
            <w:hideMark/>
          </w:tcPr>
          <w:p w14:paraId="02252CFA"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9000</w:t>
            </w:r>
          </w:p>
        </w:tc>
        <w:tc>
          <w:tcPr>
            <w:tcW w:w="440" w:type="pct"/>
            <w:tcBorders>
              <w:top w:val="nil"/>
              <w:left w:val="nil"/>
              <w:bottom w:val="single" w:sz="8" w:space="0" w:color="auto"/>
              <w:right w:val="single" w:sz="4" w:space="0" w:color="auto"/>
            </w:tcBorders>
            <w:shd w:val="clear" w:color="000000" w:fill="FFFFFF"/>
            <w:vAlign w:val="center"/>
            <w:hideMark/>
          </w:tcPr>
          <w:p w14:paraId="673B29AA" w14:textId="77777777" w:rsidR="00DA75B8" w:rsidRPr="00DA75B8" w:rsidRDefault="00DA75B8" w:rsidP="00DA75B8">
            <w:pPr>
              <w:spacing w:after="0" w:line="240" w:lineRule="auto"/>
              <w:jc w:val="center"/>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5000</w:t>
            </w:r>
          </w:p>
        </w:tc>
      </w:tr>
    </w:tbl>
    <w:p w14:paraId="3CE6FBF0" w14:textId="2FBA5AFC" w:rsidR="00DA75B8" w:rsidRDefault="00DA75B8" w:rsidP="00DA75B8">
      <w:pPr>
        <w:rPr>
          <w:rFonts w:ascii="Arial" w:eastAsia="Times New Roman" w:hAnsi="Arial" w:cs="Arial"/>
          <w:sz w:val="20"/>
          <w:szCs w:val="20"/>
          <w:lang w:eastAsia="cs-CZ"/>
        </w:rPr>
      </w:pPr>
    </w:p>
    <w:p w14:paraId="1B414C8B" w14:textId="77777777" w:rsidR="00AB023B" w:rsidRDefault="00AB023B" w:rsidP="00DA75B8">
      <w:pPr>
        <w:rPr>
          <w:rFonts w:ascii="Arial" w:eastAsia="Times New Roman" w:hAnsi="Arial" w:cs="Arial"/>
          <w:sz w:val="20"/>
          <w:szCs w:val="20"/>
          <w:lang w:eastAsia="cs-CZ"/>
        </w:rPr>
      </w:pPr>
    </w:p>
    <w:tbl>
      <w:tblPr>
        <w:tblW w:w="5312" w:type="pct"/>
        <w:tblLayout w:type="fixed"/>
        <w:tblCellMar>
          <w:left w:w="70" w:type="dxa"/>
          <w:right w:w="70" w:type="dxa"/>
        </w:tblCellMar>
        <w:tblLook w:val="04A0" w:firstRow="1" w:lastRow="0" w:firstColumn="1" w:lastColumn="0" w:noHBand="0" w:noVBand="1"/>
      </w:tblPr>
      <w:tblGrid>
        <w:gridCol w:w="1126"/>
        <w:gridCol w:w="996"/>
        <w:gridCol w:w="1274"/>
        <w:gridCol w:w="1561"/>
        <w:gridCol w:w="1276"/>
        <w:gridCol w:w="1561"/>
        <w:gridCol w:w="607"/>
        <w:gridCol w:w="333"/>
        <w:gridCol w:w="900"/>
      </w:tblGrid>
      <w:tr w:rsidR="005D03A6" w:rsidRPr="00DA75B8" w14:paraId="3B4033EA" w14:textId="77777777" w:rsidTr="005D03A6">
        <w:trPr>
          <w:trHeight w:val="525"/>
        </w:trPr>
        <w:tc>
          <w:tcPr>
            <w:tcW w:w="584" w:type="pct"/>
            <w:tcBorders>
              <w:top w:val="single" w:sz="4" w:space="0" w:color="auto"/>
              <w:left w:val="single" w:sz="4" w:space="0" w:color="auto"/>
              <w:bottom w:val="single" w:sz="4" w:space="0" w:color="auto"/>
              <w:right w:val="nil"/>
            </w:tcBorders>
            <w:shd w:val="clear" w:color="000000" w:fill="92D050"/>
            <w:noWrap/>
            <w:vAlign w:val="center"/>
            <w:hideMark/>
          </w:tcPr>
          <w:p w14:paraId="21B121DA" w14:textId="77777777" w:rsidR="00DA75B8" w:rsidRPr="00DA75B8" w:rsidRDefault="00DA75B8" w:rsidP="00DA75B8">
            <w:pPr>
              <w:spacing w:after="0" w:line="240" w:lineRule="auto"/>
              <w:rPr>
                <w:rFonts w:ascii="Arial" w:eastAsia="Times New Roman" w:hAnsi="Arial" w:cs="Arial"/>
                <w:b/>
                <w:color w:val="000000"/>
                <w:sz w:val="20"/>
                <w:szCs w:val="20"/>
                <w:lang w:eastAsia="cs-CZ"/>
              </w:rPr>
            </w:pPr>
            <w:r w:rsidRPr="00DA75B8">
              <w:rPr>
                <w:rFonts w:ascii="Arial" w:eastAsia="Times New Roman" w:hAnsi="Arial" w:cs="Arial"/>
                <w:b/>
                <w:color w:val="000000"/>
                <w:sz w:val="20"/>
                <w:szCs w:val="20"/>
                <w:lang w:eastAsia="cs-CZ"/>
              </w:rPr>
              <w:t>ADRESY:</w:t>
            </w:r>
          </w:p>
        </w:tc>
        <w:tc>
          <w:tcPr>
            <w:tcW w:w="517" w:type="pct"/>
            <w:tcBorders>
              <w:top w:val="single" w:sz="4" w:space="0" w:color="auto"/>
              <w:left w:val="nil"/>
              <w:bottom w:val="single" w:sz="4" w:space="0" w:color="auto"/>
              <w:right w:val="nil"/>
            </w:tcBorders>
            <w:shd w:val="clear" w:color="000000" w:fill="92D050"/>
            <w:noWrap/>
            <w:vAlign w:val="center"/>
            <w:hideMark/>
          </w:tcPr>
          <w:p w14:paraId="236C7E37" w14:textId="77777777" w:rsidR="00DA75B8" w:rsidRPr="00DA75B8" w:rsidRDefault="00DA75B8" w:rsidP="00DA75B8">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 </w:t>
            </w:r>
          </w:p>
        </w:tc>
        <w:tc>
          <w:tcPr>
            <w:tcW w:w="661" w:type="pct"/>
            <w:tcBorders>
              <w:top w:val="single" w:sz="4" w:space="0" w:color="auto"/>
              <w:left w:val="nil"/>
              <w:bottom w:val="single" w:sz="4" w:space="0" w:color="auto"/>
              <w:right w:val="single" w:sz="4" w:space="0" w:color="auto"/>
            </w:tcBorders>
            <w:shd w:val="clear" w:color="000000" w:fill="92D050"/>
            <w:noWrap/>
            <w:vAlign w:val="center"/>
            <w:hideMark/>
          </w:tcPr>
          <w:p w14:paraId="1432CB8A" w14:textId="77777777" w:rsidR="00DA75B8" w:rsidRPr="00DA75B8" w:rsidRDefault="00DA75B8" w:rsidP="00DA75B8">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 </w:t>
            </w:r>
          </w:p>
        </w:tc>
        <w:tc>
          <w:tcPr>
            <w:tcW w:w="810" w:type="pct"/>
            <w:tcBorders>
              <w:top w:val="nil"/>
              <w:left w:val="single" w:sz="4" w:space="0" w:color="auto"/>
              <w:bottom w:val="nil"/>
              <w:right w:val="nil"/>
            </w:tcBorders>
            <w:shd w:val="clear" w:color="auto" w:fill="auto"/>
            <w:noWrap/>
            <w:vAlign w:val="center"/>
            <w:hideMark/>
          </w:tcPr>
          <w:p w14:paraId="7BB73283" w14:textId="77777777" w:rsidR="00DA75B8" w:rsidRPr="00DA75B8" w:rsidRDefault="00DA75B8" w:rsidP="00DA75B8">
            <w:pPr>
              <w:spacing w:after="0" w:line="240" w:lineRule="auto"/>
              <w:rPr>
                <w:rFonts w:ascii="Arial" w:eastAsia="Times New Roman" w:hAnsi="Arial" w:cs="Arial"/>
                <w:color w:val="000000"/>
                <w:sz w:val="20"/>
                <w:szCs w:val="20"/>
                <w:lang w:eastAsia="cs-CZ"/>
              </w:rPr>
            </w:pPr>
          </w:p>
        </w:tc>
        <w:tc>
          <w:tcPr>
            <w:tcW w:w="662" w:type="pct"/>
            <w:tcBorders>
              <w:top w:val="nil"/>
              <w:left w:val="nil"/>
              <w:bottom w:val="nil"/>
              <w:right w:val="nil"/>
            </w:tcBorders>
            <w:shd w:val="clear" w:color="auto" w:fill="auto"/>
            <w:noWrap/>
            <w:vAlign w:val="center"/>
            <w:hideMark/>
          </w:tcPr>
          <w:p w14:paraId="3E19D36F" w14:textId="77777777" w:rsidR="00DA75B8" w:rsidRPr="00DA75B8" w:rsidRDefault="00DA75B8" w:rsidP="00DA75B8">
            <w:pPr>
              <w:spacing w:after="0" w:line="240" w:lineRule="auto"/>
              <w:rPr>
                <w:rFonts w:ascii="Arial" w:eastAsia="Times New Roman" w:hAnsi="Arial" w:cs="Arial"/>
                <w:sz w:val="20"/>
                <w:szCs w:val="20"/>
                <w:lang w:eastAsia="cs-CZ"/>
              </w:rPr>
            </w:pPr>
          </w:p>
        </w:tc>
        <w:tc>
          <w:tcPr>
            <w:tcW w:w="810" w:type="pct"/>
            <w:tcBorders>
              <w:top w:val="nil"/>
              <w:left w:val="nil"/>
              <w:bottom w:val="nil"/>
              <w:right w:val="nil"/>
            </w:tcBorders>
            <w:shd w:val="clear" w:color="auto" w:fill="auto"/>
            <w:noWrap/>
            <w:vAlign w:val="center"/>
            <w:hideMark/>
          </w:tcPr>
          <w:p w14:paraId="7FD12F4C" w14:textId="77777777" w:rsidR="00DA75B8" w:rsidRPr="00DA75B8" w:rsidRDefault="00DA75B8" w:rsidP="00DA75B8">
            <w:pPr>
              <w:spacing w:after="0" w:line="240" w:lineRule="auto"/>
              <w:rPr>
                <w:rFonts w:ascii="Arial" w:eastAsia="Times New Roman" w:hAnsi="Arial" w:cs="Arial"/>
                <w:sz w:val="20"/>
                <w:szCs w:val="20"/>
                <w:lang w:eastAsia="cs-CZ"/>
              </w:rPr>
            </w:pPr>
          </w:p>
        </w:tc>
        <w:tc>
          <w:tcPr>
            <w:tcW w:w="315" w:type="pct"/>
            <w:tcBorders>
              <w:top w:val="nil"/>
              <w:left w:val="nil"/>
              <w:bottom w:val="nil"/>
              <w:right w:val="nil"/>
            </w:tcBorders>
            <w:shd w:val="clear" w:color="auto" w:fill="auto"/>
            <w:vAlign w:val="center"/>
            <w:hideMark/>
          </w:tcPr>
          <w:p w14:paraId="17107EFB" w14:textId="77777777" w:rsidR="00DA75B8" w:rsidRPr="00DA75B8" w:rsidRDefault="00DA75B8" w:rsidP="00DA75B8">
            <w:pPr>
              <w:spacing w:after="0" w:line="240" w:lineRule="auto"/>
              <w:rPr>
                <w:rFonts w:ascii="Arial" w:eastAsia="Times New Roman" w:hAnsi="Arial" w:cs="Arial"/>
                <w:sz w:val="20"/>
                <w:szCs w:val="20"/>
                <w:lang w:eastAsia="cs-CZ"/>
              </w:rPr>
            </w:pPr>
          </w:p>
        </w:tc>
        <w:tc>
          <w:tcPr>
            <w:tcW w:w="173" w:type="pct"/>
            <w:tcBorders>
              <w:top w:val="nil"/>
              <w:left w:val="nil"/>
              <w:bottom w:val="nil"/>
              <w:right w:val="nil"/>
            </w:tcBorders>
            <w:shd w:val="clear" w:color="auto" w:fill="auto"/>
            <w:noWrap/>
            <w:vAlign w:val="center"/>
            <w:hideMark/>
          </w:tcPr>
          <w:p w14:paraId="6EE42D23" w14:textId="77777777" w:rsidR="00DA75B8" w:rsidRPr="00DA75B8" w:rsidRDefault="00DA75B8" w:rsidP="00DA75B8">
            <w:pPr>
              <w:spacing w:after="0" w:line="240" w:lineRule="auto"/>
              <w:jc w:val="center"/>
              <w:rPr>
                <w:rFonts w:ascii="Arial" w:eastAsia="Times New Roman" w:hAnsi="Arial" w:cs="Arial"/>
                <w:sz w:val="20"/>
                <w:szCs w:val="20"/>
                <w:lang w:eastAsia="cs-CZ"/>
              </w:rPr>
            </w:pPr>
          </w:p>
        </w:tc>
        <w:tc>
          <w:tcPr>
            <w:tcW w:w="467" w:type="pct"/>
            <w:tcBorders>
              <w:top w:val="nil"/>
              <w:left w:val="nil"/>
              <w:bottom w:val="nil"/>
              <w:right w:val="nil"/>
            </w:tcBorders>
            <w:shd w:val="clear" w:color="auto" w:fill="auto"/>
            <w:noWrap/>
            <w:vAlign w:val="center"/>
            <w:hideMark/>
          </w:tcPr>
          <w:p w14:paraId="42A47C45" w14:textId="77777777" w:rsidR="00DA75B8" w:rsidRPr="00DA75B8" w:rsidRDefault="00DA75B8" w:rsidP="00DA75B8">
            <w:pPr>
              <w:spacing w:after="0" w:line="240" w:lineRule="auto"/>
              <w:rPr>
                <w:rFonts w:ascii="Arial" w:eastAsia="Times New Roman" w:hAnsi="Arial" w:cs="Arial"/>
                <w:sz w:val="20"/>
                <w:szCs w:val="20"/>
                <w:lang w:eastAsia="cs-CZ"/>
              </w:rPr>
            </w:pPr>
          </w:p>
        </w:tc>
      </w:tr>
      <w:tr w:rsidR="005D03A6" w:rsidRPr="00DA75B8" w14:paraId="3DF11A97" w14:textId="77777777" w:rsidTr="005D03A6">
        <w:trPr>
          <w:trHeight w:val="330"/>
        </w:trPr>
        <w:tc>
          <w:tcPr>
            <w:tcW w:w="584" w:type="pct"/>
            <w:tcBorders>
              <w:top w:val="single" w:sz="4" w:space="0" w:color="auto"/>
              <w:left w:val="single" w:sz="8" w:space="0" w:color="auto"/>
              <w:bottom w:val="single" w:sz="8" w:space="0" w:color="auto"/>
              <w:right w:val="single" w:sz="8" w:space="0" w:color="auto"/>
            </w:tcBorders>
            <w:shd w:val="clear" w:color="000000" w:fill="0070C0"/>
            <w:noWrap/>
            <w:vAlign w:val="center"/>
            <w:hideMark/>
          </w:tcPr>
          <w:p w14:paraId="29147179"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Dodací místo č.</w:t>
            </w:r>
          </w:p>
        </w:tc>
        <w:tc>
          <w:tcPr>
            <w:tcW w:w="517" w:type="pct"/>
            <w:tcBorders>
              <w:top w:val="single" w:sz="4" w:space="0" w:color="auto"/>
              <w:left w:val="nil"/>
              <w:bottom w:val="single" w:sz="8" w:space="0" w:color="auto"/>
              <w:right w:val="single" w:sz="8" w:space="0" w:color="auto"/>
            </w:tcBorders>
            <w:shd w:val="clear" w:color="000000" w:fill="0070C0"/>
            <w:noWrap/>
            <w:vAlign w:val="center"/>
            <w:hideMark/>
          </w:tcPr>
          <w:p w14:paraId="10520427"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Dodací místo název</w:t>
            </w:r>
          </w:p>
        </w:tc>
        <w:tc>
          <w:tcPr>
            <w:tcW w:w="661" w:type="pct"/>
            <w:tcBorders>
              <w:top w:val="single" w:sz="4" w:space="0" w:color="auto"/>
              <w:left w:val="nil"/>
              <w:bottom w:val="single" w:sz="8" w:space="0" w:color="auto"/>
              <w:right w:val="nil"/>
            </w:tcBorders>
            <w:shd w:val="clear" w:color="000000" w:fill="0070C0"/>
            <w:noWrap/>
            <w:vAlign w:val="center"/>
            <w:hideMark/>
          </w:tcPr>
          <w:p w14:paraId="357613CD"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Adresa pro dodání</w:t>
            </w:r>
          </w:p>
        </w:tc>
        <w:tc>
          <w:tcPr>
            <w:tcW w:w="810" w:type="pct"/>
            <w:tcBorders>
              <w:top w:val="single" w:sz="8" w:space="0" w:color="auto"/>
              <w:left w:val="single" w:sz="4" w:space="0" w:color="auto"/>
              <w:bottom w:val="single" w:sz="4" w:space="0" w:color="auto"/>
              <w:right w:val="single" w:sz="4" w:space="0" w:color="auto"/>
            </w:tcBorders>
            <w:shd w:val="clear" w:color="000000" w:fill="0070C0"/>
            <w:noWrap/>
            <w:vAlign w:val="center"/>
            <w:hideMark/>
          </w:tcPr>
          <w:p w14:paraId="0DE26BD4"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Kontaktní osoba</w:t>
            </w:r>
          </w:p>
        </w:tc>
        <w:tc>
          <w:tcPr>
            <w:tcW w:w="662" w:type="pct"/>
            <w:tcBorders>
              <w:top w:val="single" w:sz="8" w:space="0" w:color="auto"/>
              <w:left w:val="nil"/>
              <w:bottom w:val="single" w:sz="4" w:space="0" w:color="auto"/>
              <w:right w:val="nil"/>
            </w:tcBorders>
            <w:shd w:val="clear" w:color="000000" w:fill="0070C0"/>
            <w:noWrap/>
            <w:vAlign w:val="center"/>
            <w:hideMark/>
          </w:tcPr>
          <w:p w14:paraId="424F5B03"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Telefonní kontakt</w:t>
            </w:r>
          </w:p>
        </w:tc>
        <w:tc>
          <w:tcPr>
            <w:tcW w:w="810" w:type="pct"/>
            <w:tcBorders>
              <w:top w:val="single" w:sz="8" w:space="0" w:color="auto"/>
              <w:left w:val="single" w:sz="8" w:space="0" w:color="auto"/>
              <w:bottom w:val="single" w:sz="4" w:space="0" w:color="auto"/>
              <w:right w:val="nil"/>
            </w:tcBorders>
            <w:shd w:val="clear" w:color="000000" w:fill="0070C0"/>
            <w:noWrap/>
            <w:vAlign w:val="center"/>
            <w:hideMark/>
          </w:tcPr>
          <w:p w14:paraId="7963685D"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E-mail</w:t>
            </w:r>
          </w:p>
        </w:tc>
        <w:tc>
          <w:tcPr>
            <w:tcW w:w="955" w:type="pct"/>
            <w:gridSpan w:val="3"/>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75A7B5A9" w14:textId="77777777" w:rsidR="00DA75B8" w:rsidRPr="00DA75B8" w:rsidRDefault="00DA75B8" w:rsidP="00DA75B8">
            <w:pPr>
              <w:spacing w:after="0" w:line="240" w:lineRule="auto"/>
              <w:jc w:val="center"/>
              <w:rPr>
                <w:rFonts w:ascii="Arial" w:eastAsia="Times New Roman" w:hAnsi="Arial" w:cs="Arial"/>
                <w:b/>
                <w:bCs/>
                <w:color w:val="FFFFFF"/>
                <w:sz w:val="20"/>
                <w:szCs w:val="20"/>
                <w:lang w:eastAsia="cs-CZ"/>
              </w:rPr>
            </w:pPr>
            <w:r w:rsidRPr="00DA75B8">
              <w:rPr>
                <w:rFonts w:ascii="Arial" w:eastAsia="Times New Roman" w:hAnsi="Arial" w:cs="Arial"/>
                <w:b/>
                <w:bCs/>
                <w:color w:val="FFFFFF"/>
                <w:sz w:val="20"/>
                <w:szCs w:val="20"/>
                <w:lang w:eastAsia="cs-CZ"/>
              </w:rPr>
              <w:t>Poznámka</w:t>
            </w:r>
          </w:p>
        </w:tc>
      </w:tr>
      <w:tr w:rsidR="002500AB" w:rsidRPr="00DA75B8" w14:paraId="07682273" w14:textId="77777777" w:rsidTr="005D03A6">
        <w:trPr>
          <w:trHeight w:val="600"/>
        </w:trPr>
        <w:tc>
          <w:tcPr>
            <w:tcW w:w="584" w:type="pct"/>
            <w:tcBorders>
              <w:top w:val="nil"/>
              <w:left w:val="single" w:sz="8" w:space="0" w:color="auto"/>
              <w:bottom w:val="single" w:sz="4" w:space="0" w:color="auto"/>
              <w:right w:val="single" w:sz="4" w:space="0" w:color="auto"/>
            </w:tcBorders>
            <w:shd w:val="clear" w:color="auto" w:fill="auto"/>
            <w:noWrap/>
            <w:vAlign w:val="center"/>
            <w:hideMark/>
          </w:tcPr>
          <w:p w14:paraId="6595F8FB"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Dodací místo 1</w:t>
            </w:r>
          </w:p>
        </w:tc>
        <w:tc>
          <w:tcPr>
            <w:tcW w:w="517" w:type="pct"/>
            <w:tcBorders>
              <w:top w:val="nil"/>
              <w:left w:val="nil"/>
              <w:bottom w:val="single" w:sz="4" w:space="0" w:color="auto"/>
              <w:right w:val="single" w:sz="4" w:space="0" w:color="auto"/>
            </w:tcBorders>
            <w:shd w:val="clear" w:color="auto" w:fill="auto"/>
            <w:noWrap/>
            <w:vAlign w:val="center"/>
            <w:hideMark/>
          </w:tcPr>
          <w:p w14:paraId="457DA520"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Ústředí</w:t>
            </w:r>
          </w:p>
        </w:tc>
        <w:tc>
          <w:tcPr>
            <w:tcW w:w="661" w:type="pct"/>
            <w:tcBorders>
              <w:top w:val="nil"/>
              <w:left w:val="nil"/>
              <w:bottom w:val="single" w:sz="4" w:space="0" w:color="auto"/>
              <w:right w:val="nil"/>
            </w:tcBorders>
            <w:shd w:val="clear" w:color="auto" w:fill="auto"/>
            <w:noWrap/>
            <w:vAlign w:val="center"/>
            <w:hideMark/>
          </w:tcPr>
          <w:p w14:paraId="0034A4B4"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Orlická 2020/4, 130 00 Vinohrady, Praha 3</w:t>
            </w:r>
          </w:p>
        </w:tc>
        <w:tc>
          <w:tcPr>
            <w:tcW w:w="810" w:type="pct"/>
            <w:tcBorders>
              <w:top w:val="nil"/>
              <w:left w:val="single" w:sz="4" w:space="0" w:color="auto"/>
              <w:bottom w:val="single" w:sz="4" w:space="0" w:color="auto"/>
              <w:right w:val="single" w:sz="4" w:space="0" w:color="auto"/>
            </w:tcBorders>
            <w:shd w:val="clear" w:color="auto" w:fill="auto"/>
            <w:noWrap/>
            <w:vAlign w:val="center"/>
            <w:hideMark/>
          </w:tcPr>
          <w:p w14:paraId="7E9F4C54" w14:textId="1CBEC346"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nil"/>
              <w:left w:val="nil"/>
              <w:bottom w:val="single" w:sz="4" w:space="0" w:color="auto"/>
              <w:right w:val="nil"/>
            </w:tcBorders>
            <w:shd w:val="clear" w:color="auto" w:fill="auto"/>
            <w:noWrap/>
            <w:vAlign w:val="center"/>
            <w:hideMark/>
          </w:tcPr>
          <w:p w14:paraId="40402289" w14:textId="1187EFD4"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nil"/>
              <w:left w:val="single" w:sz="4" w:space="0" w:color="auto"/>
              <w:bottom w:val="single" w:sz="4" w:space="0" w:color="auto"/>
              <w:right w:val="nil"/>
            </w:tcBorders>
            <w:shd w:val="clear" w:color="auto" w:fill="auto"/>
            <w:noWrap/>
            <w:vAlign w:val="center"/>
            <w:hideMark/>
          </w:tcPr>
          <w:p w14:paraId="7779B8E8" w14:textId="7D86D73F"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3B7A601"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nákladní výtah z ulice Přemyslovská, špatné parkování, nutná rychlá vykládka</w:t>
            </w:r>
          </w:p>
        </w:tc>
      </w:tr>
      <w:tr w:rsidR="002500AB" w:rsidRPr="00DA75B8" w14:paraId="00C79933" w14:textId="77777777" w:rsidTr="00856E5B">
        <w:trPr>
          <w:trHeight w:val="600"/>
        </w:trPr>
        <w:tc>
          <w:tcPr>
            <w:tcW w:w="584" w:type="pct"/>
            <w:tcBorders>
              <w:top w:val="nil"/>
              <w:left w:val="single" w:sz="8" w:space="0" w:color="auto"/>
              <w:bottom w:val="single" w:sz="4" w:space="0" w:color="auto"/>
              <w:right w:val="single" w:sz="4" w:space="0" w:color="auto"/>
            </w:tcBorders>
            <w:shd w:val="clear" w:color="auto" w:fill="auto"/>
            <w:noWrap/>
            <w:vAlign w:val="center"/>
            <w:hideMark/>
          </w:tcPr>
          <w:p w14:paraId="40FE3E17"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Dodací místo 2</w:t>
            </w:r>
          </w:p>
        </w:tc>
        <w:tc>
          <w:tcPr>
            <w:tcW w:w="517" w:type="pct"/>
            <w:tcBorders>
              <w:top w:val="nil"/>
              <w:left w:val="nil"/>
              <w:bottom w:val="single" w:sz="4" w:space="0" w:color="auto"/>
              <w:right w:val="single" w:sz="4" w:space="0" w:color="auto"/>
            </w:tcBorders>
            <w:shd w:val="clear" w:color="auto" w:fill="auto"/>
            <w:noWrap/>
            <w:vAlign w:val="center"/>
            <w:hideMark/>
          </w:tcPr>
          <w:p w14:paraId="74A0C78D"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RP Praha</w:t>
            </w:r>
          </w:p>
        </w:tc>
        <w:tc>
          <w:tcPr>
            <w:tcW w:w="661" w:type="pct"/>
            <w:tcBorders>
              <w:top w:val="nil"/>
              <w:left w:val="nil"/>
              <w:bottom w:val="single" w:sz="4" w:space="0" w:color="auto"/>
              <w:right w:val="nil"/>
            </w:tcBorders>
            <w:shd w:val="clear" w:color="auto" w:fill="auto"/>
            <w:noWrap/>
            <w:vAlign w:val="center"/>
            <w:hideMark/>
          </w:tcPr>
          <w:p w14:paraId="57146C33"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Komenského 193, Kolín, 280 02</w:t>
            </w:r>
          </w:p>
        </w:tc>
        <w:tc>
          <w:tcPr>
            <w:tcW w:w="810" w:type="pct"/>
            <w:tcBorders>
              <w:top w:val="nil"/>
              <w:left w:val="single" w:sz="4" w:space="0" w:color="auto"/>
              <w:bottom w:val="single" w:sz="4" w:space="0" w:color="auto"/>
              <w:right w:val="single" w:sz="4" w:space="0" w:color="auto"/>
            </w:tcBorders>
            <w:shd w:val="clear" w:color="auto" w:fill="auto"/>
            <w:noWrap/>
            <w:vAlign w:val="center"/>
            <w:hideMark/>
          </w:tcPr>
          <w:p w14:paraId="4587C3A8" w14:textId="2484A2FA"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nil"/>
              <w:left w:val="nil"/>
              <w:bottom w:val="single" w:sz="4" w:space="0" w:color="auto"/>
              <w:right w:val="nil"/>
            </w:tcBorders>
            <w:shd w:val="clear" w:color="auto" w:fill="auto"/>
            <w:noWrap/>
            <w:vAlign w:val="center"/>
            <w:hideMark/>
          </w:tcPr>
          <w:p w14:paraId="0469E9CA" w14:textId="0459118B"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nil"/>
              <w:left w:val="single" w:sz="4" w:space="0" w:color="auto"/>
              <w:bottom w:val="single" w:sz="4" w:space="0" w:color="auto"/>
              <w:right w:val="nil"/>
            </w:tcBorders>
            <w:shd w:val="clear" w:color="auto" w:fill="auto"/>
            <w:noWrap/>
            <w:vAlign w:val="center"/>
            <w:hideMark/>
          </w:tcPr>
          <w:p w14:paraId="6E3A911E" w14:textId="4D1B2EB8"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7DE2894"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 xml:space="preserve">vjezd z ulice U </w:t>
            </w:r>
            <w:proofErr w:type="gramStart"/>
            <w:r w:rsidRPr="00DA75B8">
              <w:rPr>
                <w:rFonts w:ascii="Arial" w:eastAsia="Times New Roman" w:hAnsi="Arial" w:cs="Arial"/>
                <w:color w:val="000000"/>
                <w:sz w:val="20"/>
                <w:szCs w:val="20"/>
                <w:lang w:eastAsia="cs-CZ"/>
              </w:rPr>
              <w:t>křižovatky - zelená</w:t>
            </w:r>
            <w:proofErr w:type="gramEnd"/>
            <w:r w:rsidRPr="00DA75B8">
              <w:rPr>
                <w:rFonts w:ascii="Arial" w:eastAsia="Times New Roman" w:hAnsi="Arial" w:cs="Arial"/>
                <w:color w:val="000000"/>
                <w:sz w:val="20"/>
                <w:szCs w:val="20"/>
                <w:lang w:eastAsia="cs-CZ"/>
              </w:rPr>
              <w:t xml:space="preserve"> vrata</w:t>
            </w:r>
          </w:p>
        </w:tc>
      </w:tr>
      <w:tr w:rsidR="002500AB" w:rsidRPr="00DA75B8" w14:paraId="0DD324EC" w14:textId="77777777" w:rsidTr="00856E5B">
        <w:trPr>
          <w:trHeight w:val="600"/>
        </w:trPr>
        <w:tc>
          <w:tcPr>
            <w:tcW w:w="584" w:type="pct"/>
            <w:tcBorders>
              <w:top w:val="nil"/>
              <w:left w:val="single" w:sz="8" w:space="0" w:color="auto"/>
              <w:bottom w:val="single" w:sz="4" w:space="0" w:color="auto"/>
              <w:right w:val="single" w:sz="4" w:space="0" w:color="auto"/>
            </w:tcBorders>
            <w:shd w:val="clear" w:color="auto" w:fill="auto"/>
            <w:noWrap/>
            <w:vAlign w:val="center"/>
            <w:hideMark/>
          </w:tcPr>
          <w:p w14:paraId="044CEE6E"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Dodací místo 3</w:t>
            </w:r>
          </w:p>
        </w:tc>
        <w:tc>
          <w:tcPr>
            <w:tcW w:w="517" w:type="pct"/>
            <w:tcBorders>
              <w:top w:val="nil"/>
              <w:left w:val="nil"/>
              <w:bottom w:val="single" w:sz="4" w:space="0" w:color="auto"/>
              <w:right w:val="single" w:sz="4" w:space="0" w:color="auto"/>
            </w:tcBorders>
            <w:shd w:val="clear" w:color="auto" w:fill="auto"/>
            <w:noWrap/>
            <w:vAlign w:val="center"/>
            <w:hideMark/>
          </w:tcPr>
          <w:p w14:paraId="1663AE95"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RP Hradec Králové</w:t>
            </w:r>
          </w:p>
        </w:tc>
        <w:tc>
          <w:tcPr>
            <w:tcW w:w="661" w:type="pct"/>
            <w:tcBorders>
              <w:top w:val="nil"/>
              <w:left w:val="nil"/>
              <w:bottom w:val="single" w:sz="4" w:space="0" w:color="auto"/>
              <w:right w:val="nil"/>
            </w:tcBorders>
            <w:shd w:val="clear" w:color="auto" w:fill="auto"/>
            <w:noWrap/>
            <w:vAlign w:val="center"/>
            <w:hideMark/>
          </w:tcPr>
          <w:p w14:paraId="092D4715"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Karla IV. 73, Pardubice 2, 530 02</w:t>
            </w:r>
          </w:p>
        </w:tc>
        <w:tc>
          <w:tcPr>
            <w:tcW w:w="810" w:type="pct"/>
            <w:tcBorders>
              <w:top w:val="nil"/>
              <w:left w:val="single" w:sz="4" w:space="0" w:color="auto"/>
              <w:bottom w:val="single" w:sz="4" w:space="0" w:color="auto"/>
              <w:right w:val="single" w:sz="4" w:space="0" w:color="auto"/>
            </w:tcBorders>
            <w:shd w:val="clear" w:color="auto" w:fill="auto"/>
            <w:noWrap/>
            <w:vAlign w:val="center"/>
            <w:hideMark/>
          </w:tcPr>
          <w:p w14:paraId="290CA6A3" w14:textId="6866B9F2"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nil"/>
              <w:left w:val="nil"/>
              <w:bottom w:val="single" w:sz="4" w:space="0" w:color="auto"/>
              <w:right w:val="nil"/>
            </w:tcBorders>
            <w:shd w:val="clear" w:color="auto" w:fill="auto"/>
            <w:noWrap/>
            <w:vAlign w:val="center"/>
            <w:hideMark/>
          </w:tcPr>
          <w:p w14:paraId="6561751D" w14:textId="4C41567B"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nil"/>
              <w:left w:val="single" w:sz="4" w:space="0" w:color="auto"/>
              <w:bottom w:val="single" w:sz="4" w:space="0" w:color="auto"/>
              <w:right w:val="nil"/>
            </w:tcBorders>
            <w:shd w:val="clear" w:color="auto" w:fill="auto"/>
            <w:noWrap/>
            <w:vAlign w:val="center"/>
            <w:hideMark/>
          </w:tcPr>
          <w:p w14:paraId="66D6CAE6" w14:textId="654E0F34"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932D2F0"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nutný odvoz z veřejného parkoviště za první dveře služebního vchodu (cca 40-50 m)</w:t>
            </w:r>
          </w:p>
        </w:tc>
      </w:tr>
      <w:tr w:rsidR="002500AB" w:rsidRPr="00DA75B8" w14:paraId="55586C0C" w14:textId="77777777" w:rsidTr="00856E5B">
        <w:trPr>
          <w:trHeight w:val="735"/>
        </w:trPr>
        <w:tc>
          <w:tcPr>
            <w:tcW w:w="584" w:type="pct"/>
            <w:tcBorders>
              <w:top w:val="nil"/>
              <w:left w:val="single" w:sz="8" w:space="0" w:color="auto"/>
              <w:bottom w:val="single" w:sz="4" w:space="0" w:color="auto"/>
              <w:right w:val="single" w:sz="4" w:space="0" w:color="auto"/>
            </w:tcBorders>
            <w:shd w:val="clear" w:color="auto" w:fill="auto"/>
            <w:noWrap/>
            <w:vAlign w:val="center"/>
            <w:hideMark/>
          </w:tcPr>
          <w:p w14:paraId="783C1C24"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Dodací místo 4</w:t>
            </w:r>
          </w:p>
        </w:tc>
        <w:tc>
          <w:tcPr>
            <w:tcW w:w="517" w:type="pct"/>
            <w:tcBorders>
              <w:top w:val="nil"/>
              <w:left w:val="nil"/>
              <w:bottom w:val="single" w:sz="4" w:space="0" w:color="auto"/>
              <w:right w:val="single" w:sz="4" w:space="0" w:color="auto"/>
            </w:tcBorders>
            <w:shd w:val="clear" w:color="auto" w:fill="auto"/>
            <w:noWrap/>
            <w:vAlign w:val="center"/>
            <w:hideMark/>
          </w:tcPr>
          <w:p w14:paraId="351089F0"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RP Ústí nad Labem</w:t>
            </w:r>
          </w:p>
        </w:tc>
        <w:tc>
          <w:tcPr>
            <w:tcW w:w="661" w:type="pct"/>
            <w:tcBorders>
              <w:top w:val="nil"/>
              <w:left w:val="nil"/>
              <w:bottom w:val="single" w:sz="4" w:space="0" w:color="auto"/>
              <w:right w:val="nil"/>
            </w:tcBorders>
            <w:shd w:val="clear" w:color="auto" w:fill="auto"/>
            <w:noWrap/>
            <w:vAlign w:val="center"/>
            <w:hideMark/>
          </w:tcPr>
          <w:p w14:paraId="56889593"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Mírové náměstí 35/C, Ústí nad Labem, 400 01</w:t>
            </w:r>
          </w:p>
        </w:tc>
        <w:tc>
          <w:tcPr>
            <w:tcW w:w="810" w:type="pct"/>
            <w:tcBorders>
              <w:top w:val="nil"/>
              <w:left w:val="single" w:sz="4" w:space="0" w:color="auto"/>
              <w:bottom w:val="single" w:sz="4" w:space="0" w:color="auto"/>
              <w:right w:val="single" w:sz="4" w:space="0" w:color="auto"/>
            </w:tcBorders>
            <w:shd w:val="clear" w:color="auto" w:fill="auto"/>
            <w:noWrap/>
            <w:vAlign w:val="center"/>
            <w:hideMark/>
          </w:tcPr>
          <w:p w14:paraId="50DF1CFD" w14:textId="20685B4D"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nil"/>
              <w:left w:val="nil"/>
              <w:bottom w:val="single" w:sz="4" w:space="0" w:color="auto"/>
              <w:right w:val="nil"/>
            </w:tcBorders>
            <w:shd w:val="clear" w:color="auto" w:fill="auto"/>
            <w:noWrap/>
            <w:vAlign w:val="center"/>
            <w:hideMark/>
          </w:tcPr>
          <w:p w14:paraId="1A680807" w14:textId="5FEA34FF"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nil"/>
              <w:left w:val="single" w:sz="4" w:space="0" w:color="auto"/>
              <w:bottom w:val="single" w:sz="4" w:space="0" w:color="auto"/>
              <w:right w:val="nil"/>
            </w:tcBorders>
            <w:shd w:val="clear" w:color="auto" w:fill="auto"/>
            <w:noWrap/>
            <w:vAlign w:val="center"/>
            <w:hideMark/>
          </w:tcPr>
          <w:p w14:paraId="2408C086" w14:textId="5FDB8167"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ECE8F32"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vchod ze strany Mírového náměstí 35/C</w:t>
            </w:r>
          </w:p>
        </w:tc>
      </w:tr>
      <w:tr w:rsidR="002500AB" w:rsidRPr="00DA75B8" w14:paraId="4ADC7C6A" w14:textId="77777777" w:rsidTr="00856E5B">
        <w:trPr>
          <w:trHeight w:val="600"/>
        </w:trPr>
        <w:tc>
          <w:tcPr>
            <w:tcW w:w="584" w:type="pct"/>
            <w:tcBorders>
              <w:top w:val="nil"/>
              <w:left w:val="single" w:sz="8" w:space="0" w:color="auto"/>
              <w:bottom w:val="single" w:sz="4" w:space="0" w:color="auto"/>
              <w:right w:val="single" w:sz="4" w:space="0" w:color="auto"/>
            </w:tcBorders>
            <w:shd w:val="clear" w:color="auto" w:fill="auto"/>
            <w:noWrap/>
            <w:vAlign w:val="center"/>
            <w:hideMark/>
          </w:tcPr>
          <w:p w14:paraId="3C35DE01"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Dodací místo 5</w:t>
            </w:r>
          </w:p>
        </w:tc>
        <w:tc>
          <w:tcPr>
            <w:tcW w:w="517" w:type="pct"/>
            <w:tcBorders>
              <w:top w:val="nil"/>
              <w:left w:val="nil"/>
              <w:bottom w:val="single" w:sz="4" w:space="0" w:color="auto"/>
              <w:right w:val="single" w:sz="4" w:space="0" w:color="auto"/>
            </w:tcBorders>
            <w:shd w:val="clear" w:color="auto" w:fill="auto"/>
            <w:noWrap/>
            <w:vAlign w:val="center"/>
            <w:hideMark/>
          </w:tcPr>
          <w:p w14:paraId="79929770"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RP Brno</w:t>
            </w:r>
          </w:p>
        </w:tc>
        <w:tc>
          <w:tcPr>
            <w:tcW w:w="661" w:type="pct"/>
            <w:tcBorders>
              <w:top w:val="nil"/>
              <w:left w:val="nil"/>
              <w:bottom w:val="single" w:sz="4" w:space="0" w:color="auto"/>
              <w:right w:val="nil"/>
            </w:tcBorders>
            <w:shd w:val="clear" w:color="auto" w:fill="auto"/>
            <w:noWrap/>
            <w:vAlign w:val="bottom"/>
            <w:hideMark/>
          </w:tcPr>
          <w:p w14:paraId="07C8A40B"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Benešova 696/10, Brno, 65914</w:t>
            </w:r>
          </w:p>
        </w:tc>
        <w:tc>
          <w:tcPr>
            <w:tcW w:w="810" w:type="pct"/>
            <w:tcBorders>
              <w:top w:val="nil"/>
              <w:left w:val="single" w:sz="4" w:space="0" w:color="auto"/>
              <w:bottom w:val="single" w:sz="4" w:space="0" w:color="auto"/>
              <w:right w:val="single" w:sz="4" w:space="0" w:color="auto"/>
            </w:tcBorders>
            <w:shd w:val="clear" w:color="auto" w:fill="auto"/>
            <w:noWrap/>
            <w:vAlign w:val="center"/>
            <w:hideMark/>
          </w:tcPr>
          <w:p w14:paraId="3749F351" w14:textId="6E4C671E"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nil"/>
              <w:left w:val="nil"/>
              <w:bottom w:val="single" w:sz="4" w:space="0" w:color="auto"/>
              <w:right w:val="nil"/>
            </w:tcBorders>
            <w:shd w:val="clear" w:color="auto" w:fill="auto"/>
            <w:noWrap/>
            <w:vAlign w:val="center"/>
            <w:hideMark/>
          </w:tcPr>
          <w:p w14:paraId="2B08428B" w14:textId="175806AC"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nil"/>
              <w:left w:val="single" w:sz="4" w:space="0" w:color="auto"/>
              <w:bottom w:val="single" w:sz="4" w:space="0" w:color="auto"/>
              <w:right w:val="nil"/>
            </w:tcBorders>
            <w:shd w:val="clear" w:color="auto" w:fill="auto"/>
            <w:noWrap/>
            <w:vAlign w:val="center"/>
            <w:hideMark/>
          </w:tcPr>
          <w:p w14:paraId="76ED9959" w14:textId="3BD35517"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420D6C8"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nutný odvoz do garáže výtahem</w:t>
            </w:r>
          </w:p>
        </w:tc>
      </w:tr>
      <w:tr w:rsidR="002500AB" w:rsidRPr="00DA75B8" w14:paraId="38933A7A" w14:textId="77777777" w:rsidTr="00B04BA4">
        <w:trPr>
          <w:trHeight w:val="12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CC79"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lastRenderedPageBreak/>
              <w:t>Dodací místo 6</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9E8E4"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RP Ostrava</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4FBD"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Masarykovo náměstí 24/13, Ostrava, 702 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7E87E" w14:textId="58AF216B"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EF3A7" w14:textId="34922449"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62B42" w14:textId="78866E6F"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B6316F" w14:textId="4A2FFB72"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omezení pro vjezd na náměstí: nutný příjezd nejpozději do 9:30, v 10:00 vyjedou kůly a není možno na náměstí vjet autem, příjezdem po 10:00</w:t>
            </w:r>
            <w:r>
              <w:rPr>
                <w:rFonts w:ascii="Arial" w:eastAsia="Times New Roman" w:hAnsi="Arial" w:cs="Arial"/>
                <w:color w:val="000000"/>
                <w:sz w:val="20"/>
                <w:szCs w:val="20"/>
                <w:lang w:eastAsia="cs-CZ"/>
              </w:rPr>
              <w:t xml:space="preserve"> </w:t>
            </w:r>
            <w:r w:rsidRPr="00DA75B8">
              <w:rPr>
                <w:rFonts w:ascii="Arial" w:eastAsia="Times New Roman" w:hAnsi="Arial" w:cs="Arial"/>
                <w:color w:val="000000"/>
                <w:sz w:val="20"/>
                <w:szCs w:val="20"/>
                <w:lang w:eastAsia="cs-CZ"/>
              </w:rPr>
              <w:t xml:space="preserve">nutný přesun (cca </w:t>
            </w:r>
            <w:proofErr w:type="gramStart"/>
            <w:r w:rsidRPr="00DA75B8">
              <w:rPr>
                <w:rFonts w:ascii="Arial" w:eastAsia="Times New Roman" w:hAnsi="Arial" w:cs="Arial"/>
                <w:color w:val="000000"/>
                <w:sz w:val="20"/>
                <w:szCs w:val="20"/>
                <w:lang w:eastAsia="cs-CZ"/>
              </w:rPr>
              <w:t>50m</w:t>
            </w:r>
            <w:proofErr w:type="gramEnd"/>
            <w:r w:rsidRPr="00DA75B8">
              <w:rPr>
                <w:rFonts w:ascii="Arial" w:eastAsia="Times New Roman" w:hAnsi="Arial" w:cs="Arial"/>
                <w:color w:val="000000"/>
                <w:sz w:val="20"/>
                <w:szCs w:val="20"/>
                <w:lang w:eastAsia="cs-CZ"/>
              </w:rPr>
              <w:t>) do dodacího místa</w:t>
            </w:r>
          </w:p>
        </w:tc>
      </w:tr>
      <w:tr w:rsidR="002500AB" w:rsidRPr="00DA75B8" w14:paraId="2064651E" w14:textId="77777777" w:rsidTr="00B04BA4">
        <w:trPr>
          <w:trHeight w:val="6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73B48"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Dodací místo 7</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EE47" w14:textId="77777777" w:rsidR="002500AB" w:rsidRPr="00DA75B8" w:rsidRDefault="002500AB" w:rsidP="002500AB">
            <w:pPr>
              <w:spacing w:after="0" w:line="240" w:lineRule="auto"/>
              <w:rPr>
                <w:rFonts w:ascii="Arial" w:eastAsia="Times New Roman" w:hAnsi="Arial" w:cs="Arial"/>
                <w:b/>
                <w:bCs/>
                <w:color w:val="000000"/>
                <w:sz w:val="20"/>
                <w:szCs w:val="20"/>
                <w:lang w:eastAsia="cs-CZ"/>
              </w:rPr>
            </w:pPr>
            <w:r w:rsidRPr="00DA75B8">
              <w:rPr>
                <w:rFonts w:ascii="Arial" w:eastAsia="Times New Roman" w:hAnsi="Arial" w:cs="Arial"/>
                <w:b/>
                <w:bCs/>
                <w:color w:val="000000"/>
                <w:sz w:val="20"/>
                <w:szCs w:val="20"/>
                <w:lang w:eastAsia="cs-CZ"/>
              </w:rPr>
              <w:t>RP Plzeň</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711AE"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Sady 5. května 59, Plzeň, 301 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E22BE" w14:textId="4B382D78" w:rsidR="002500AB" w:rsidRPr="00DA75B8" w:rsidRDefault="002500AB" w:rsidP="002500A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A764" w14:textId="030A35B8" w:rsidR="002500AB" w:rsidRPr="00DA75B8" w:rsidRDefault="002500AB" w:rsidP="002500AB">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D9566" w14:textId="4A240DDC" w:rsidR="002500AB" w:rsidRPr="00DA75B8" w:rsidRDefault="002500AB" w:rsidP="002500AB">
            <w:pPr>
              <w:spacing w:after="0" w:line="240" w:lineRule="auto"/>
              <w:rPr>
                <w:rFonts w:ascii="Arial" w:eastAsia="Times New Roman" w:hAnsi="Arial" w:cs="Arial"/>
                <w:color w:val="0000FF"/>
                <w:sz w:val="20"/>
                <w:szCs w:val="20"/>
                <w:u w:val="single"/>
                <w:lang w:eastAsia="cs-CZ"/>
              </w:rPr>
            </w:pPr>
            <w:r>
              <w:rPr>
                <w:rFonts w:ascii="Arial" w:eastAsia="Times New Roman" w:hAnsi="Arial" w:cs="Arial"/>
                <w:color w:val="000000"/>
                <w:sz w:val="20"/>
                <w:szCs w:val="20"/>
                <w:lang w:eastAsia="cs-CZ"/>
              </w:rPr>
              <w:t>X</w:t>
            </w:r>
            <w:r>
              <w:rPr>
                <w:rFonts w:eastAsia="Times New Roman"/>
                <w:color w:val="000000"/>
                <w:lang w:eastAsia="cs-CZ"/>
              </w:rPr>
              <w:t>XXXX</w:t>
            </w:r>
          </w:p>
        </w:tc>
        <w:tc>
          <w:tcPr>
            <w:tcW w:w="9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693D60" w14:textId="77777777" w:rsidR="002500AB" w:rsidRPr="00DA75B8" w:rsidRDefault="002500AB" w:rsidP="002500AB">
            <w:pPr>
              <w:spacing w:after="0" w:line="240" w:lineRule="auto"/>
              <w:rPr>
                <w:rFonts w:ascii="Arial" w:eastAsia="Times New Roman" w:hAnsi="Arial" w:cs="Arial"/>
                <w:color w:val="000000"/>
                <w:sz w:val="20"/>
                <w:szCs w:val="20"/>
                <w:lang w:eastAsia="cs-CZ"/>
              </w:rPr>
            </w:pPr>
            <w:r w:rsidRPr="00DA75B8">
              <w:rPr>
                <w:rFonts w:ascii="Arial" w:eastAsia="Times New Roman" w:hAnsi="Arial" w:cs="Arial"/>
                <w:color w:val="000000"/>
                <w:sz w:val="20"/>
                <w:szCs w:val="20"/>
                <w:lang w:eastAsia="cs-CZ"/>
              </w:rPr>
              <w:t>vchod z ulice, špatné parkování, nutná rychlá vykládka </w:t>
            </w:r>
          </w:p>
        </w:tc>
      </w:tr>
    </w:tbl>
    <w:p w14:paraId="69D39630" w14:textId="7535B21C" w:rsidR="00DA75B8" w:rsidRDefault="00DA75B8" w:rsidP="00DA75B8">
      <w:pPr>
        <w:rPr>
          <w:rFonts w:ascii="Arial" w:eastAsia="Times New Roman" w:hAnsi="Arial" w:cs="Arial"/>
          <w:sz w:val="20"/>
          <w:szCs w:val="20"/>
          <w:lang w:eastAsia="cs-CZ"/>
        </w:rPr>
      </w:pPr>
    </w:p>
    <w:p w14:paraId="27FED3FC" w14:textId="77777777" w:rsidR="005E0910" w:rsidRPr="00DA75B8" w:rsidRDefault="005E0910" w:rsidP="00DA75B8">
      <w:pPr>
        <w:rPr>
          <w:rFonts w:ascii="Arial" w:eastAsia="Times New Roman" w:hAnsi="Arial" w:cs="Arial"/>
          <w:sz w:val="20"/>
          <w:szCs w:val="20"/>
          <w:lang w:eastAsia="cs-CZ"/>
        </w:rPr>
      </w:pPr>
    </w:p>
    <w:sectPr w:rsidR="005E0910" w:rsidRPr="00DA75B8" w:rsidSect="00C876D5">
      <w:footerReference w:type="default" r:id="rId15"/>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AD35" w14:textId="77777777" w:rsidR="000E2C6C" w:rsidRDefault="000E2C6C" w:rsidP="00C570BC">
      <w:pPr>
        <w:spacing w:after="0" w:line="240" w:lineRule="auto"/>
      </w:pPr>
      <w:r>
        <w:separator/>
      </w:r>
    </w:p>
  </w:endnote>
  <w:endnote w:type="continuationSeparator" w:id="0">
    <w:p w14:paraId="48179494" w14:textId="77777777" w:rsidR="000E2C6C" w:rsidRDefault="000E2C6C" w:rsidP="00C570BC">
      <w:pPr>
        <w:spacing w:after="0" w:line="240" w:lineRule="auto"/>
      </w:pPr>
      <w:r>
        <w:continuationSeparator/>
      </w:r>
    </w:p>
  </w:endnote>
  <w:endnote w:type="continuationNotice" w:id="1">
    <w:p w14:paraId="18ABEB1D" w14:textId="77777777" w:rsidR="000E2C6C" w:rsidRDefault="000E2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F39B" w14:textId="77777777" w:rsidR="00B1657C" w:rsidRPr="00F833F2" w:rsidRDefault="00B1657C">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14</w:t>
    </w:r>
    <w:r w:rsidRPr="00F833F2">
      <w:rPr>
        <w:rFonts w:ascii="Arial" w:hAnsi="Arial" w:cs="Arial"/>
      </w:rPr>
      <w:fldChar w:fldCharType="end"/>
    </w:r>
  </w:p>
  <w:p w14:paraId="6A4C603E" w14:textId="77777777" w:rsidR="00B1657C" w:rsidRDefault="00B165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9C21" w14:textId="77777777" w:rsidR="000E2C6C" w:rsidRDefault="000E2C6C" w:rsidP="00C570BC">
      <w:pPr>
        <w:spacing w:after="0" w:line="240" w:lineRule="auto"/>
      </w:pPr>
      <w:r>
        <w:separator/>
      </w:r>
    </w:p>
  </w:footnote>
  <w:footnote w:type="continuationSeparator" w:id="0">
    <w:p w14:paraId="4777B4C6" w14:textId="77777777" w:rsidR="000E2C6C" w:rsidRDefault="000E2C6C" w:rsidP="00C570BC">
      <w:pPr>
        <w:spacing w:after="0" w:line="240" w:lineRule="auto"/>
      </w:pPr>
      <w:r>
        <w:continuationSeparator/>
      </w:r>
    </w:p>
  </w:footnote>
  <w:footnote w:type="continuationNotice" w:id="1">
    <w:p w14:paraId="147CC23F" w14:textId="77777777" w:rsidR="000E2C6C" w:rsidRDefault="000E2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A31086F"/>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7" w15:restartNumberingAfterBreak="0">
    <w:nsid w:val="216B43B8"/>
    <w:multiLevelType w:val="hybridMultilevel"/>
    <w:tmpl w:val="B540EAD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20"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B50158"/>
    <w:multiLevelType w:val="hybridMultilevel"/>
    <w:tmpl w:val="79A4F548"/>
    <w:lvl w:ilvl="0" w:tplc="606C7492">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7"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518F28E5"/>
    <w:multiLevelType w:val="hybridMultilevel"/>
    <w:tmpl w:val="D9F629E0"/>
    <w:lvl w:ilvl="0" w:tplc="DDDCF15A">
      <w:start w:val="1"/>
      <w:numFmt w:val="lowerLetter"/>
      <w:lvlText w:val="%1)"/>
      <w:lvlJc w:val="left"/>
      <w:pPr>
        <w:ind w:left="1080" w:hanging="360"/>
      </w:pPr>
      <w:rPr>
        <w:rFonts w:hint="default"/>
        <w:i w:val="0"/>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9"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5"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7C3A0E7D"/>
    <w:multiLevelType w:val="hybridMultilevel"/>
    <w:tmpl w:val="2F4C078C"/>
    <w:lvl w:ilvl="0" w:tplc="0405000F">
      <w:start w:val="1"/>
      <w:numFmt w:val="decimal"/>
      <w:lvlText w:val="%1."/>
      <w:lvlJc w:val="left"/>
      <w:pPr>
        <w:ind w:left="786"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num>
  <w:num w:numId="3">
    <w:abstractNumId w:val="44"/>
  </w:num>
  <w:num w:numId="4">
    <w:abstractNumId w:val="25"/>
  </w:num>
  <w:num w:numId="5">
    <w:abstractNumId w:val="10"/>
  </w:num>
  <w:num w:numId="6">
    <w:abstractNumId w:val="1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8"/>
  </w:num>
  <w:num w:numId="11">
    <w:abstractNumId w:val="2"/>
  </w:num>
  <w:num w:numId="12">
    <w:abstractNumId w:val="0"/>
  </w:num>
  <w:num w:numId="13">
    <w:abstractNumId w:val="4"/>
  </w:num>
  <w:num w:numId="14">
    <w:abstractNumId w:val="21"/>
  </w:num>
  <w:num w:numId="15">
    <w:abstractNumId w:val="38"/>
  </w:num>
  <w:num w:numId="16">
    <w:abstractNumId w:val="11"/>
  </w:num>
  <w:num w:numId="17">
    <w:abstractNumId w:val="28"/>
  </w:num>
  <w:num w:numId="18">
    <w:abstractNumId w:val="45"/>
  </w:num>
  <w:num w:numId="19">
    <w:abstractNumId w:val="44"/>
    <w:lvlOverride w:ilvl="0">
      <w:startOverride w:val="1"/>
    </w:lvlOverride>
  </w:num>
  <w:num w:numId="20">
    <w:abstractNumId w:val="53"/>
  </w:num>
  <w:num w:numId="21">
    <w:abstractNumId w:val="37"/>
  </w:num>
  <w:num w:numId="22">
    <w:abstractNumId w:val="32"/>
  </w:num>
  <w:num w:numId="23">
    <w:abstractNumId w:val="39"/>
  </w:num>
  <w:num w:numId="24">
    <w:abstractNumId w:val="34"/>
  </w:num>
  <w:num w:numId="25">
    <w:abstractNumId w:val="7"/>
  </w:num>
  <w:num w:numId="26">
    <w:abstractNumId w:val="25"/>
    <w:lvlOverride w:ilvl="0">
      <w:lvl w:ilvl="0" w:tplc="606C7492">
        <w:start w:val="1"/>
        <w:numFmt w:val="decimal"/>
        <w:lvlText w:val="%1."/>
        <w:lvlJc w:val="left"/>
        <w:pPr>
          <w:ind w:left="360" w:hanging="360"/>
        </w:pPr>
        <w:rPr>
          <w:rFonts w:ascii="Arial" w:eastAsia="Calibri" w:hAnsi="Arial" w:cs="Arial" w:hint="default"/>
          <w:i w:val="0"/>
          <w:strike w:val="0"/>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4"/>
  </w:num>
  <w:num w:numId="28">
    <w:abstractNumId w:val="40"/>
  </w:num>
  <w:num w:numId="29">
    <w:abstractNumId w:val="9"/>
  </w:num>
  <w:num w:numId="30">
    <w:abstractNumId w:val="4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24"/>
  </w:num>
  <w:num w:numId="34">
    <w:abstractNumId w:val="55"/>
  </w:num>
  <w:num w:numId="35">
    <w:abstractNumId w:val="6"/>
  </w:num>
  <w:num w:numId="36">
    <w:abstractNumId w:val="15"/>
  </w:num>
  <w:num w:numId="37">
    <w:abstractNumId w:val="50"/>
  </w:num>
  <w:num w:numId="38">
    <w:abstractNumId w:val="30"/>
  </w:num>
  <w:num w:numId="39">
    <w:abstractNumId w:val="41"/>
  </w:num>
  <w:num w:numId="40">
    <w:abstractNumId w:val="46"/>
  </w:num>
  <w:num w:numId="41">
    <w:abstractNumId w:val="13"/>
  </w:num>
  <w:num w:numId="42">
    <w:abstractNumId w:val="1"/>
  </w:num>
  <w:num w:numId="43">
    <w:abstractNumId w:val="42"/>
  </w:num>
  <w:num w:numId="44">
    <w:abstractNumId w:val="52"/>
  </w:num>
  <w:num w:numId="45">
    <w:abstractNumId w:val="36"/>
  </w:num>
  <w:num w:numId="46">
    <w:abstractNumId w:val="36"/>
    <w:lvlOverride w:ilvl="0">
      <w:startOverride w:val="1"/>
    </w:lvlOverride>
  </w:num>
  <w:num w:numId="47">
    <w:abstractNumId w:val="5"/>
  </w:num>
  <w:num w:numId="48">
    <w:abstractNumId w:val="20"/>
  </w:num>
  <w:num w:numId="49">
    <w:abstractNumId w:val="22"/>
  </w:num>
  <w:num w:numId="50">
    <w:abstractNumId w:val="19"/>
  </w:num>
  <w:num w:numId="51">
    <w:abstractNumId w:val="29"/>
  </w:num>
  <w:num w:numId="52">
    <w:abstractNumId w:val="43"/>
  </w:num>
  <w:num w:numId="53">
    <w:abstractNumId w:val="49"/>
  </w:num>
  <w:num w:numId="54">
    <w:abstractNumId w:val="3"/>
  </w:num>
  <w:num w:numId="55">
    <w:abstractNumId w:val="26"/>
  </w:num>
  <w:num w:numId="56">
    <w:abstractNumId w:val="54"/>
  </w:num>
  <w:num w:numId="57">
    <w:abstractNumId w:val="23"/>
  </w:num>
  <w:num w:numId="58">
    <w:abstractNumId w:val="31"/>
  </w:num>
  <w:num w:numId="59">
    <w:abstractNumId w:val="12"/>
  </w:num>
  <w:num w:numId="60">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0F1"/>
    <w:rsid w:val="00000CA8"/>
    <w:rsid w:val="00001F4B"/>
    <w:rsid w:val="00002B44"/>
    <w:rsid w:val="00002F93"/>
    <w:rsid w:val="00003EC8"/>
    <w:rsid w:val="00011178"/>
    <w:rsid w:val="00013649"/>
    <w:rsid w:val="00013FD2"/>
    <w:rsid w:val="000141B6"/>
    <w:rsid w:val="00015606"/>
    <w:rsid w:val="000207AF"/>
    <w:rsid w:val="00021399"/>
    <w:rsid w:val="00022A6A"/>
    <w:rsid w:val="000233FA"/>
    <w:rsid w:val="00026B89"/>
    <w:rsid w:val="000306CA"/>
    <w:rsid w:val="00033439"/>
    <w:rsid w:val="000334C9"/>
    <w:rsid w:val="00034FAA"/>
    <w:rsid w:val="000374E2"/>
    <w:rsid w:val="00040D8F"/>
    <w:rsid w:val="00043C12"/>
    <w:rsid w:val="0004779F"/>
    <w:rsid w:val="000479E6"/>
    <w:rsid w:val="00047FA9"/>
    <w:rsid w:val="00051531"/>
    <w:rsid w:val="00051FE9"/>
    <w:rsid w:val="00054289"/>
    <w:rsid w:val="00054E7F"/>
    <w:rsid w:val="00057526"/>
    <w:rsid w:val="00057ED1"/>
    <w:rsid w:val="00060909"/>
    <w:rsid w:val="000612D8"/>
    <w:rsid w:val="00062760"/>
    <w:rsid w:val="000637D9"/>
    <w:rsid w:val="00064AB1"/>
    <w:rsid w:val="00064F4D"/>
    <w:rsid w:val="000663E0"/>
    <w:rsid w:val="000666A7"/>
    <w:rsid w:val="000670E2"/>
    <w:rsid w:val="000679C8"/>
    <w:rsid w:val="00067FE2"/>
    <w:rsid w:val="000700D9"/>
    <w:rsid w:val="000706AB"/>
    <w:rsid w:val="00070E5E"/>
    <w:rsid w:val="00071325"/>
    <w:rsid w:val="00071B40"/>
    <w:rsid w:val="00073201"/>
    <w:rsid w:val="00073EA4"/>
    <w:rsid w:val="00074FA4"/>
    <w:rsid w:val="0007529B"/>
    <w:rsid w:val="000754B2"/>
    <w:rsid w:val="00075A93"/>
    <w:rsid w:val="00075EBD"/>
    <w:rsid w:val="00082479"/>
    <w:rsid w:val="00082610"/>
    <w:rsid w:val="000835E2"/>
    <w:rsid w:val="00084F80"/>
    <w:rsid w:val="000850DE"/>
    <w:rsid w:val="00085DA5"/>
    <w:rsid w:val="00086303"/>
    <w:rsid w:val="0008654A"/>
    <w:rsid w:val="000878E4"/>
    <w:rsid w:val="00087B36"/>
    <w:rsid w:val="00091801"/>
    <w:rsid w:val="00092152"/>
    <w:rsid w:val="000921BD"/>
    <w:rsid w:val="000925CE"/>
    <w:rsid w:val="00093344"/>
    <w:rsid w:val="00093D4F"/>
    <w:rsid w:val="00093E39"/>
    <w:rsid w:val="000945F7"/>
    <w:rsid w:val="0009498C"/>
    <w:rsid w:val="000957F0"/>
    <w:rsid w:val="00097B21"/>
    <w:rsid w:val="000A01EC"/>
    <w:rsid w:val="000A0307"/>
    <w:rsid w:val="000A0575"/>
    <w:rsid w:val="000A1BA6"/>
    <w:rsid w:val="000A1CCB"/>
    <w:rsid w:val="000A207A"/>
    <w:rsid w:val="000A2D8D"/>
    <w:rsid w:val="000A62AE"/>
    <w:rsid w:val="000A731B"/>
    <w:rsid w:val="000B0150"/>
    <w:rsid w:val="000B04A9"/>
    <w:rsid w:val="000B12A5"/>
    <w:rsid w:val="000B27A4"/>
    <w:rsid w:val="000B287E"/>
    <w:rsid w:val="000B44BD"/>
    <w:rsid w:val="000B50C3"/>
    <w:rsid w:val="000B6DF9"/>
    <w:rsid w:val="000B712A"/>
    <w:rsid w:val="000C1888"/>
    <w:rsid w:val="000C23D3"/>
    <w:rsid w:val="000C248A"/>
    <w:rsid w:val="000C34A1"/>
    <w:rsid w:val="000C389F"/>
    <w:rsid w:val="000C4984"/>
    <w:rsid w:val="000C6E84"/>
    <w:rsid w:val="000D01D9"/>
    <w:rsid w:val="000D073D"/>
    <w:rsid w:val="000D2A94"/>
    <w:rsid w:val="000D3940"/>
    <w:rsid w:val="000D5405"/>
    <w:rsid w:val="000D54D7"/>
    <w:rsid w:val="000D5FC8"/>
    <w:rsid w:val="000D6C16"/>
    <w:rsid w:val="000D71C3"/>
    <w:rsid w:val="000E08E1"/>
    <w:rsid w:val="000E0D1E"/>
    <w:rsid w:val="000E134A"/>
    <w:rsid w:val="000E13BC"/>
    <w:rsid w:val="000E2C6C"/>
    <w:rsid w:val="000E2F9F"/>
    <w:rsid w:val="000E3F74"/>
    <w:rsid w:val="000E533E"/>
    <w:rsid w:val="000F02EC"/>
    <w:rsid w:val="000F2C16"/>
    <w:rsid w:val="000F5060"/>
    <w:rsid w:val="000F6F0B"/>
    <w:rsid w:val="000F744C"/>
    <w:rsid w:val="00100D4C"/>
    <w:rsid w:val="00102615"/>
    <w:rsid w:val="00103C76"/>
    <w:rsid w:val="0010497C"/>
    <w:rsid w:val="00105398"/>
    <w:rsid w:val="0010544B"/>
    <w:rsid w:val="001064AF"/>
    <w:rsid w:val="00111696"/>
    <w:rsid w:val="00111BDA"/>
    <w:rsid w:val="00112E3F"/>
    <w:rsid w:val="001133C1"/>
    <w:rsid w:val="00115904"/>
    <w:rsid w:val="00116288"/>
    <w:rsid w:val="00117274"/>
    <w:rsid w:val="001208AD"/>
    <w:rsid w:val="00120CEB"/>
    <w:rsid w:val="0012212B"/>
    <w:rsid w:val="00123D1A"/>
    <w:rsid w:val="00124036"/>
    <w:rsid w:val="001243F2"/>
    <w:rsid w:val="001262A8"/>
    <w:rsid w:val="001274E9"/>
    <w:rsid w:val="001317DC"/>
    <w:rsid w:val="00134B26"/>
    <w:rsid w:val="00135011"/>
    <w:rsid w:val="00135D39"/>
    <w:rsid w:val="001369B2"/>
    <w:rsid w:val="00140D45"/>
    <w:rsid w:val="00141417"/>
    <w:rsid w:val="00141BF8"/>
    <w:rsid w:val="00142EB0"/>
    <w:rsid w:val="00144883"/>
    <w:rsid w:val="0014491B"/>
    <w:rsid w:val="0014592B"/>
    <w:rsid w:val="00146495"/>
    <w:rsid w:val="00146A80"/>
    <w:rsid w:val="00146D28"/>
    <w:rsid w:val="00147336"/>
    <w:rsid w:val="001476C7"/>
    <w:rsid w:val="00150349"/>
    <w:rsid w:val="001507B8"/>
    <w:rsid w:val="0015290F"/>
    <w:rsid w:val="00152D46"/>
    <w:rsid w:val="00155A1A"/>
    <w:rsid w:val="0015613B"/>
    <w:rsid w:val="00157BDF"/>
    <w:rsid w:val="0016282B"/>
    <w:rsid w:val="00162B72"/>
    <w:rsid w:val="00163C73"/>
    <w:rsid w:val="00164CC7"/>
    <w:rsid w:val="001663F7"/>
    <w:rsid w:val="001665DB"/>
    <w:rsid w:val="001676C2"/>
    <w:rsid w:val="00167984"/>
    <w:rsid w:val="00170444"/>
    <w:rsid w:val="001725AF"/>
    <w:rsid w:val="00172C9F"/>
    <w:rsid w:val="00173ED5"/>
    <w:rsid w:val="00175146"/>
    <w:rsid w:val="001754E5"/>
    <w:rsid w:val="00176FE0"/>
    <w:rsid w:val="001811AD"/>
    <w:rsid w:val="00182148"/>
    <w:rsid w:val="00182835"/>
    <w:rsid w:val="00182DE3"/>
    <w:rsid w:val="00183240"/>
    <w:rsid w:val="001846A9"/>
    <w:rsid w:val="0018485B"/>
    <w:rsid w:val="00184CA8"/>
    <w:rsid w:val="001858DA"/>
    <w:rsid w:val="00185BA5"/>
    <w:rsid w:val="0019069E"/>
    <w:rsid w:val="0019161F"/>
    <w:rsid w:val="00191928"/>
    <w:rsid w:val="001930BB"/>
    <w:rsid w:val="0019730C"/>
    <w:rsid w:val="00197FED"/>
    <w:rsid w:val="001A0606"/>
    <w:rsid w:val="001A0618"/>
    <w:rsid w:val="001A0A49"/>
    <w:rsid w:val="001A18F1"/>
    <w:rsid w:val="001A1A7F"/>
    <w:rsid w:val="001A223A"/>
    <w:rsid w:val="001A2E2E"/>
    <w:rsid w:val="001A427E"/>
    <w:rsid w:val="001A5B0E"/>
    <w:rsid w:val="001A795F"/>
    <w:rsid w:val="001B07F0"/>
    <w:rsid w:val="001B5165"/>
    <w:rsid w:val="001B5B33"/>
    <w:rsid w:val="001B7FFC"/>
    <w:rsid w:val="001C117D"/>
    <w:rsid w:val="001C149A"/>
    <w:rsid w:val="001C31E3"/>
    <w:rsid w:val="001C4AB0"/>
    <w:rsid w:val="001C63E1"/>
    <w:rsid w:val="001D0BC4"/>
    <w:rsid w:val="001D47E1"/>
    <w:rsid w:val="001D6256"/>
    <w:rsid w:val="001D64A5"/>
    <w:rsid w:val="001D66E7"/>
    <w:rsid w:val="001D78D2"/>
    <w:rsid w:val="001D7F32"/>
    <w:rsid w:val="001E133B"/>
    <w:rsid w:val="001E171A"/>
    <w:rsid w:val="001E174B"/>
    <w:rsid w:val="001E1C34"/>
    <w:rsid w:val="001E52AF"/>
    <w:rsid w:val="001E5571"/>
    <w:rsid w:val="001E7955"/>
    <w:rsid w:val="001F059F"/>
    <w:rsid w:val="001F0A2B"/>
    <w:rsid w:val="001F0B3F"/>
    <w:rsid w:val="001F0DF5"/>
    <w:rsid w:val="001F125B"/>
    <w:rsid w:val="001F2129"/>
    <w:rsid w:val="001F2BB5"/>
    <w:rsid w:val="001F313B"/>
    <w:rsid w:val="001F31A6"/>
    <w:rsid w:val="001F481E"/>
    <w:rsid w:val="001F5ABB"/>
    <w:rsid w:val="00201661"/>
    <w:rsid w:val="00201DA0"/>
    <w:rsid w:val="00205227"/>
    <w:rsid w:val="00205B5F"/>
    <w:rsid w:val="0020633E"/>
    <w:rsid w:val="00206E6B"/>
    <w:rsid w:val="00207CB4"/>
    <w:rsid w:val="002123AC"/>
    <w:rsid w:val="002139CB"/>
    <w:rsid w:val="002146B6"/>
    <w:rsid w:val="00217593"/>
    <w:rsid w:val="002220AE"/>
    <w:rsid w:val="00225794"/>
    <w:rsid w:val="002274B5"/>
    <w:rsid w:val="00230974"/>
    <w:rsid w:val="00231243"/>
    <w:rsid w:val="002315B4"/>
    <w:rsid w:val="00231B29"/>
    <w:rsid w:val="00232282"/>
    <w:rsid w:val="0023242D"/>
    <w:rsid w:val="00233723"/>
    <w:rsid w:val="00234270"/>
    <w:rsid w:val="0023468C"/>
    <w:rsid w:val="00234CDA"/>
    <w:rsid w:val="002351C0"/>
    <w:rsid w:val="002362AF"/>
    <w:rsid w:val="00236628"/>
    <w:rsid w:val="002375A1"/>
    <w:rsid w:val="002378B9"/>
    <w:rsid w:val="002405D3"/>
    <w:rsid w:val="002460BA"/>
    <w:rsid w:val="002463EE"/>
    <w:rsid w:val="002500AB"/>
    <w:rsid w:val="0025064B"/>
    <w:rsid w:val="00251365"/>
    <w:rsid w:val="00252776"/>
    <w:rsid w:val="002535C9"/>
    <w:rsid w:val="00253868"/>
    <w:rsid w:val="00253EDA"/>
    <w:rsid w:val="00254645"/>
    <w:rsid w:val="00256348"/>
    <w:rsid w:val="00256516"/>
    <w:rsid w:val="0025762E"/>
    <w:rsid w:val="00260096"/>
    <w:rsid w:val="002604D6"/>
    <w:rsid w:val="002616ED"/>
    <w:rsid w:val="00262343"/>
    <w:rsid w:val="0026404D"/>
    <w:rsid w:val="002673C7"/>
    <w:rsid w:val="00267E65"/>
    <w:rsid w:val="0027101E"/>
    <w:rsid w:val="002721B1"/>
    <w:rsid w:val="0027225F"/>
    <w:rsid w:val="0027334D"/>
    <w:rsid w:val="00281443"/>
    <w:rsid w:val="00281D37"/>
    <w:rsid w:val="00281EE3"/>
    <w:rsid w:val="002824DD"/>
    <w:rsid w:val="00283988"/>
    <w:rsid w:val="00284135"/>
    <w:rsid w:val="002876B8"/>
    <w:rsid w:val="00290AD7"/>
    <w:rsid w:val="00292E51"/>
    <w:rsid w:val="002949D4"/>
    <w:rsid w:val="0029687A"/>
    <w:rsid w:val="00296E73"/>
    <w:rsid w:val="00297848"/>
    <w:rsid w:val="002A0800"/>
    <w:rsid w:val="002A133D"/>
    <w:rsid w:val="002A26A7"/>
    <w:rsid w:val="002A39D2"/>
    <w:rsid w:val="002A6A6A"/>
    <w:rsid w:val="002A7B3E"/>
    <w:rsid w:val="002B253F"/>
    <w:rsid w:val="002B2C45"/>
    <w:rsid w:val="002B394F"/>
    <w:rsid w:val="002B3A41"/>
    <w:rsid w:val="002B4A2F"/>
    <w:rsid w:val="002B72A8"/>
    <w:rsid w:val="002B736F"/>
    <w:rsid w:val="002C0F6B"/>
    <w:rsid w:val="002C133A"/>
    <w:rsid w:val="002C1AE9"/>
    <w:rsid w:val="002C214C"/>
    <w:rsid w:val="002C36AB"/>
    <w:rsid w:val="002C6453"/>
    <w:rsid w:val="002C7405"/>
    <w:rsid w:val="002C7F29"/>
    <w:rsid w:val="002D2767"/>
    <w:rsid w:val="002D2DD5"/>
    <w:rsid w:val="002D490F"/>
    <w:rsid w:val="002D4FE2"/>
    <w:rsid w:val="002D7107"/>
    <w:rsid w:val="002E12D5"/>
    <w:rsid w:val="002E2145"/>
    <w:rsid w:val="002E2CA5"/>
    <w:rsid w:val="002E30E2"/>
    <w:rsid w:val="002E3E63"/>
    <w:rsid w:val="002E4610"/>
    <w:rsid w:val="002E5F29"/>
    <w:rsid w:val="002E68EF"/>
    <w:rsid w:val="002E6BED"/>
    <w:rsid w:val="002F1205"/>
    <w:rsid w:val="002F20C9"/>
    <w:rsid w:val="00302481"/>
    <w:rsid w:val="003031D3"/>
    <w:rsid w:val="0030366D"/>
    <w:rsid w:val="00304204"/>
    <w:rsid w:val="00304A42"/>
    <w:rsid w:val="00305325"/>
    <w:rsid w:val="0030620F"/>
    <w:rsid w:val="0030693A"/>
    <w:rsid w:val="00310B06"/>
    <w:rsid w:val="00311569"/>
    <w:rsid w:val="00314DAC"/>
    <w:rsid w:val="00315793"/>
    <w:rsid w:val="00317BD0"/>
    <w:rsid w:val="0032043B"/>
    <w:rsid w:val="00321FE0"/>
    <w:rsid w:val="00322824"/>
    <w:rsid w:val="00322A96"/>
    <w:rsid w:val="00323CE1"/>
    <w:rsid w:val="00325F0A"/>
    <w:rsid w:val="00326644"/>
    <w:rsid w:val="00326E4F"/>
    <w:rsid w:val="0033028F"/>
    <w:rsid w:val="00336DF8"/>
    <w:rsid w:val="00340439"/>
    <w:rsid w:val="00343C6F"/>
    <w:rsid w:val="003442E8"/>
    <w:rsid w:val="00344D7A"/>
    <w:rsid w:val="00346329"/>
    <w:rsid w:val="0035200C"/>
    <w:rsid w:val="003526F7"/>
    <w:rsid w:val="003530DE"/>
    <w:rsid w:val="00353179"/>
    <w:rsid w:val="0035462A"/>
    <w:rsid w:val="0035606C"/>
    <w:rsid w:val="003564CD"/>
    <w:rsid w:val="003574F1"/>
    <w:rsid w:val="00360C28"/>
    <w:rsid w:val="00362966"/>
    <w:rsid w:val="003636AF"/>
    <w:rsid w:val="00366377"/>
    <w:rsid w:val="0037526C"/>
    <w:rsid w:val="00376097"/>
    <w:rsid w:val="003767B8"/>
    <w:rsid w:val="0037751D"/>
    <w:rsid w:val="00380EFD"/>
    <w:rsid w:val="00384179"/>
    <w:rsid w:val="00386787"/>
    <w:rsid w:val="00390DCC"/>
    <w:rsid w:val="00394AC2"/>
    <w:rsid w:val="00394ACA"/>
    <w:rsid w:val="00395CE5"/>
    <w:rsid w:val="00396366"/>
    <w:rsid w:val="003A2FB5"/>
    <w:rsid w:val="003A498F"/>
    <w:rsid w:val="003A4C00"/>
    <w:rsid w:val="003A5D33"/>
    <w:rsid w:val="003A5D89"/>
    <w:rsid w:val="003A7386"/>
    <w:rsid w:val="003B08C8"/>
    <w:rsid w:val="003B1E5B"/>
    <w:rsid w:val="003B26BD"/>
    <w:rsid w:val="003B2F5C"/>
    <w:rsid w:val="003B6025"/>
    <w:rsid w:val="003B62F1"/>
    <w:rsid w:val="003B7074"/>
    <w:rsid w:val="003C06A9"/>
    <w:rsid w:val="003C1E39"/>
    <w:rsid w:val="003C340C"/>
    <w:rsid w:val="003C355F"/>
    <w:rsid w:val="003C36D8"/>
    <w:rsid w:val="003C49F2"/>
    <w:rsid w:val="003C56C7"/>
    <w:rsid w:val="003C7717"/>
    <w:rsid w:val="003D024C"/>
    <w:rsid w:val="003D0758"/>
    <w:rsid w:val="003D1A25"/>
    <w:rsid w:val="003D4970"/>
    <w:rsid w:val="003D5F07"/>
    <w:rsid w:val="003D7555"/>
    <w:rsid w:val="003E27C9"/>
    <w:rsid w:val="003E325D"/>
    <w:rsid w:val="003E3998"/>
    <w:rsid w:val="003E5440"/>
    <w:rsid w:val="003E6A9F"/>
    <w:rsid w:val="003E71CF"/>
    <w:rsid w:val="003E78CA"/>
    <w:rsid w:val="003F1ADC"/>
    <w:rsid w:val="003F5B40"/>
    <w:rsid w:val="003F5DE4"/>
    <w:rsid w:val="003F6485"/>
    <w:rsid w:val="0040086A"/>
    <w:rsid w:val="0040333F"/>
    <w:rsid w:val="004040D0"/>
    <w:rsid w:val="00404CDB"/>
    <w:rsid w:val="004060A2"/>
    <w:rsid w:val="004065A9"/>
    <w:rsid w:val="004078A1"/>
    <w:rsid w:val="004134A1"/>
    <w:rsid w:val="004135AE"/>
    <w:rsid w:val="00413B68"/>
    <w:rsid w:val="00414721"/>
    <w:rsid w:val="00414F51"/>
    <w:rsid w:val="00415201"/>
    <w:rsid w:val="00415494"/>
    <w:rsid w:val="00417939"/>
    <w:rsid w:val="00421252"/>
    <w:rsid w:val="00421C19"/>
    <w:rsid w:val="00421D35"/>
    <w:rsid w:val="00423199"/>
    <w:rsid w:val="00423520"/>
    <w:rsid w:val="00423824"/>
    <w:rsid w:val="00425143"/>
    <w:rsid w:val="00425AFE"/>
    <w:rsid w:val="00426143"/>
    <w:rsid w:val="00426A98"/>
    <w:rsid w:val="00426ACA"/>
    <w:rsid w:val="00427812"/>
    <w:rsid w:val="00430584"/>
    <w:rsid w:val="004311A1"/>
    <w:rsid w:val="00435509"/>
    <w:rsid w:val="004419E1"/>
    <w:rsid w:val="0044314D"/>
    <w:rsid w:val="00444C42"/>
    <w:rsid w:val="00444E87"/>
    <w:rsid w:val="00450162"/>
    <w:rsid w:val="004505A1"/>
    <w:rsid w:val="00451284"/>
    <w:rsid w:val="00451344"/>
    <w:rsid w:val="00452F4A"/>
    <w:rsid w:val="00453264"/>
    <w:rsid w:val="0045385F"/>
    <w:rsid w:val="004542C6"/>
    <w:rsid w:val="004554B7"/>
    <w:rsid w:val="004560C2"/>
    <w:rsid w:val="004565BF"/>
    <w:rsid w:val="004566CA"/>
    <w:rsid w:val="0045709A"/>
    <w:rsid w:val="004576FF"/>
    <w:rsid w:val="004609A8"/>
    <w:rsid w:val="00461E63"/>
    <w:rsid w:val="00462621"/>
    <w:rsid w:val="0046330B"/>
    <w:rsid w:val="0046578F"/>
    <w:rsid w:val="00471DAE"/>
    <w:rsid w:val="00472104"/>
    <w:rsid w:val="00475607"/>
    <w:rsid w:val="00480525"/>
    <w:rsid w:val="0048139B"/>
    <w:rsid w:val="0048200E"/>
    <w:rsid w:val="00483415"/>
    <w:rsid w:val="00483DD4"/>
    <w:rsid w:val="00485ABC"/>
    <w:rsid w:val="0048623C"/>
    <w:rsid w:val="00487845"/>
    <w:rsid w:val="00487ED0"/>
    <w:rsid w:val="0049053A"/>
    <w:rsid w:val="00490CB2"/>
    <w:rsid w:val="00494047"/>
    <w:rsid w:val="00494268"/>
    <w:rsid w:val="004959D4"/>
    <w:rsid w:val="00495F72"/>
    <w:rsid w:val="00497BA6"/>
    <w:rsid w:val="00497E60"/>
    <w:rsid w:val="004A08D0"/>
    <w:rsid w:val="004A21F4"/>
    <w:rsid w:val="004A22C8"/>
    <w:rsid w:val="004A2554"/>
    <w:rsid w:val="004A2FC1"/>
    <w:rsid w:val="004A3DB9"/>
    <w:rsid w:val="004A69B5"/>
    <w:rsid w:val="004A7E3E"/>
    <w:rsid w:val="004B1437"/>
    <w:rsid w:val="004B1A76"/>
    <w:rsid w:val="004B2DE6"/>
    <w:rsid w:val="004B59C9"/>
    <w:rsid w:val="004B6A1C"/>
    <w:rsid w:val="004C0168"/>
    <w:rsid w:val="004C0AC4"/>
    <w:rsid w:val="004C317F"/>
    <w:rsid w:val="004C4DA0"/>
    <w:rsid w:val="004C54D3"/>
    <w:rsid w:val="004C58ED"/>
    <w:rsid w:val="004C5EEF"/>
    <w:rsid w:val="004C71DD"/>
    <w:rsid w:val="004C74C8"/>
    <w:rsid w:val="004D051F"/>
    <w:rsid w:val="004D0CDB"/>
    <w:rsid w:val="004D0FEA"/>
    <w:rsid w:val="004D16CC"/>
    <w:rsid w:val="004D1C26"/>
    <w:rsid w:val="004D2B97"/>
    <w:rsid w:val="004D3306"/>
    <w:rsid w:val="004D3637"/>
    <w:rsid w:val="004D5973"/>
    <w:rsid w:val="004D6727"/>
    <w:rsid w:val="004E06DF"/>
    <w:rsid w:val="004E179A"/>
    <w:rsid w:val="004E27EA"/>
    <w:rsid w:val="004E35AA"/>
    <w:rsid w:val="004E4624"/>
    <w:rsid w:val="004E5119"/>
    <w:rsid w:val="004E5991"/>
    <w:rsid w:val="004E6B8C"/>
    <w:rsid w:val="004F247E"/>
    <w:rsid w:val="004F42F4"/>
    <w:rsid w:val="004F6851"/>
    <w:rsid w:val="00500519"/>
    <w:rsid w:val="0050278E"/>
    <w:rsid w:val="005031A8"/>
    <w:rsid w:val="00503610"/>
    <w:rsid w:val="005047C9"/>
    <w:rsid w:val="00504B42"/>
    <w:rsid w:val="0050523A"/>
    <w:rsid w:val="005070CF"/>
    <w:rsid w:val="00507CE0"/>
    <w:rsid w:val="00507DCC"/>
    <w:rsid w:val="00511F19"/>
    <w:rsid w:val="00511FA7"/>
    <w:rsid w:val="00512318"/>
    <w:rsid w:val="0051454B"/>
    <w:rsid w:val="00516985"/>
    <w:rsid w:val="00520E41"/>
    <w:rsid w:val="00521DD7"/>
    <w:rsid w:val="005227E0"/>
    <w:rsid w:val="00523479"/>
    <w:rsid w:val="00525E41"/>
    <w:rsid w:val="00526DBB"/>
    <w:rsid w:val="00527EC6"/>
    <w:rsid w:val="00530091"/>
    <w:rsid w:val="005305AC"/>
    <w:rsid w:val="005318A5"/>
    <w:rsid w:val="005325AD"/>
    <w:rsid w:val="005334DF"/>
    <w:rsid w:val="00534825"/>
    <w:rsid w:val="00535794"/>
    <w:rsid w:val="0053762B"/>
    <w:rsid w:val="0054182D"/>
    <w:rsid w:val="005426FF"/>
    <w:rsid w:val="0054305D"/>
    <w:rsid w:val="00544DFA"/>
    <w:rsid w:val="00545DF7"/>
    <w:rsid w:val="005461FE"/>
    <w:rsid w:val="00547181"/>
    <w:rsid w:val="00550667"/>
    <w:rsid w:val="00550C25"/>
    <w:rsid w:val="00550D54"/>
    <w:rsid w:val="00550E12"/>
    <w:rsid w:val="00552A3E"/>
    <w:rsid w:val="0055405E"/>
    <w:rsid w:val="005545FF"/>
    <w:rsid w:val="00555C63"/>
    <w:rsid w:val="005566DD"/>
    <w:rsid w:val="005568D6"/>
    <w:rsid w:val="00557F94"/>
    <w:rsid w:val="00560D7B"/>
    <w:rsid w:val="00560E7E"/>
    <w:rsid w:val="00561607"/>
    <w:rsid w:val="005616DE"/>
    <w:rsid w:val="00561ADE"/>
    <w:rsid w:val="005620D8"/>
    <w:rsid w:val="00563120"/>
    <w:rsid w:val="00563986"/>
    <w:rsid w:val="005640AF"/>
    <w:rsid w:val="00565076"/>
    <w:rsid w:val="00565F79"/>
    <w:rsid w:val="005662F3"/>
    <w:rsid w:val="005664B5"/>
    <w:rsid w:val="00566DD4"/>
    <w:rsid w:val="005676D6"/>
    <w:rsid w:val="005700A0"/>
    <w:rsid w:val="005729C1"/>
    <w:rsid w:val="005744E8"/>
    <w:rsid w:val="00575629"/>
    <w:rsid w:val="0057629F"/>
    <w:rsid w:val="00577A25"/>
    <w:rsid w:val="00582B95"/>
    <w:rsid w:val="0058459B"/>
    <w:rsid w:val="00584B82"/>
    <w:rsid w:val="00585355"/>
    <w:rsid w:val="005861A1"/>
    <w:rsid w:val="00592C4F"/>
    <w:rsid w:val="005951A4"/>
    <w:rsid w:val="00596DDC"/>
    <w:rsid w:val="005A2B9D"/>
    <w:rsid w:val="005A2BDA"/>
    <w:rsid w:val="005A4793"/>
    <w:rsid w:val="005A4B03"/>
    <w:rsid w:val="005A5E33"/>
    <w:rsid w:val="005A6CCD"/>
    <w:rsid w:val="005A7407"/>
    <w:rsid w:val="005B0B9E"/>
    <w:rsid w:val="005B11B8"/>
    <w:rsid w:val="005B1E64"/>
    <w:rsid w:val="005B42D1"/>
    <w:rsid w:val="005B54C3"/>
    <w:rsid w:val="005B707F"/>
    <w:rsid w:val="005B7087"/>
    <w:rsid w:val="005C0E1B"/>
    <w:rsid w:val="005C19B3"/>
    <w:rsid w:val="005C2DBE"/>
    <w:rsid w:val="005C4A3D"/>
    <w:rsid w:val="005D03A6"/>
    <w:rsid w:val="005D05A4"/>
    <w:rsid w:val="005D28A3"/>
    <w:rsid w:val="005D2931"/>
    <w:rsid w:val="005D51A7"/>
    <w:rsid w:val="005D51C9"/>
    <w:rsid w:val="005D732B"/>
    <w:rsid w:val="005E0844"/>
    <w:rsid w:val="005E0910"/>
    <w:rsid w:val="005E2BCE"/>
    <w:rsid w:val="005E3AFC"/>
    <w:rsid w:val="005E595A"/>
    <w:rsid w:val="005E753D"/>
    <w:rsid w:val="005F16C4"/>
    <w:rsid w:val="005F1E42"/>
    <w:rsid w:val="005F2231"/>
    <w:rsid w:val="005F36BA"/>
    <w:rsid w:val="005F4FBC"/>
    <w:rsid w:val="005F71B0"/>
    <w:rsid w:val="005F7ABC"/>
    <w:rsid w:val="00600074"/>
    <w:rsid w:val="0060183D"/>
    <w:rsid w:val="006037AE"/>
    <w:rsid w:val="00605238"/>
    <w:rsid w:val="00605D38"/>
    <w:rsid w:val="00606679"/>
    <w:rsid w:val="00610005"/>
    <w:rsid w:val="00610071"/>
    <w:rsid w:val="00611526"/>
    <w:rsid w:val="006128E3"/>
    <w:rsid w:val="006131E4"/>
    <w:rsid w:val="00613245"/>
    <w:rsid w:val="006133E7"/>
    <w:rsid w:val="00620051"/>
    <w:rsid w:val="00620CD8"/>
    <w:rsid w:val="0062182C"/>
    <w:rsid w:val="00621A78"/>
    <w:rsid w:val="006232C7"/>
    <w:rsid w:val="00623A8A"/>
    <w:rsid w:val="006249EB"/>
    <w:rsid w:val="006252B3"/>
    <w:rsid w:val="0062653C"/>
    <w:rsid w:val="0063018D"/>
    <w:rsid w:val="00630C84"/>
    <w:rsid w:val="00635B52"/>
    <w:rsid w:val="00635D60"/>
    <w:rsid w:val="00636098"/>
    <w:rsid w:val="00637565"/>
    <w:rsid w:val="00637AEF"/>
    <w:rsid w:val="0064048D"/>
    <w:rsid w:val="00640D61"/>
    <w:rsid w:val="00642099"/>
    <w:rsid w:val="006430FE"/>
    <w:rsid w:val="00643203"/>
    <w:rsid w:val="00645B06"/>
    <w:rsid w:val="00647A40"/>
    <w:rsid w:val="0065003E"/>
    <w:rsid w:val="00650C1B"/>
    <w:rsid w:val="00652301"/>
    <w:rsid w:val="006549F5"/>
    <w:rsid w:val="00654A11"/>
    <w:rsid w:val="00654EE2"/>
    <w:rsid w:val="006555D9"/>
    <w:rsid w:val="006571FC"/>
    <w:rsid w:val="0065756B"/>
    <w:rsid w:val="00657C91"/>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628B"/>
    <w:rsid w:val="006878DA"/>
    <w:rsid w:val="00687902"/>
    <w:rsid w:val="00690E63"/>
    <w:rsid w:val="00691176"/>
    <w:rsid w:val="00692E1E"/>
    <w:rsid w:val="00693078"/>
    <w:rsid w:val="00695C7F"/>
    <w:rsid w:val="0069619C"/>
    <w:rsid w:val="00696CC7"/>
    <w:rsid w:val="00697886"/>
    <w:rsid w:val="00697FD1"/>
    <w:rsid w:val="006A0F3F"/>
    <w:rsid w:val="006A307E"/>
    <w:rsid w:val="006A3325"/>
    <w:rsid w:val="006A5130"/>
    <w:rsid w:val="006A5686"/>
    <w:rsid w:val="006A5F33"/>
    <w:rsid w:val="006A6A5A"/>
    <w:rsid w:val="006B1822"/>
    <w:rsid w:val="006B18AF"/>
    <w:rsid w:val="006B2258"/>
    <w:rsid w:val="006B25A9"/>
    <w:rsid w:val="006B3403"/>
    <w:rsid w:val="006B43F2"/>
    <w:rsid w:val="006B519B"/>
    <w:rsid w:val="006B5AEE"/>
    <w:rsid w:val="006C01A3"/>
    <w:rsid w:val="006C0644"/>
    <w:rsid w:val="006C14E8"/>
    <w:rsid w:val="006C158D"/>
    <w:rsid w:val="006C4A13"/>
    <w:rsid w:val="006C4CE7"/>
    <w:rsid w:val="006C5FE2"/>
    <w:rsid w:val="006C65CF"/>
    <w:rsid w:val="006C76A2"/>
    <w:rsid w:val="006C7CBB"/>
    <w:rsid w:val="006D0A7C"/>
    <w:rsid w:val="006D0CE8"/>
    <w:rsid w:val="006D2DB9"/>
    <w:rsid w:val="006D42AA"/>
    <w:rsid w:val="006E061F"/>
    <w:rsid w:val="006E21E8"/>
    <w:rsid w:val="006E497B"/>
    <w:rsid w:val="006E664F"/>
    <w:rsid w:val="006E685E"/>
    <w:rsid w:val="006E73A5"/>
    <w:rsid w:val="006E77C6"/>
    <w:rsid w:val="006E7D93"/>
    <w:rsid w:val="006F03CC"/>
    <w:rsid w:val="006F0C4A"/>
    <w:rsid w:val="006F1784"/>
    <w:rsid w:val="006F18CF"/>
    <w:rsid w:val="006F28E5"/>
    <w:rsid w:val="00700DA3"/>
    <w:rsid w:val="007014F4"/>
    <w:rsid w:val="00701DE9"/>
    <w:rsid w:val="00702B90"/>
    <w:rsid w:val="00703478"/>
    <w:rsid w:val="00706C43"/>
    <w:rsid w:val="00707605"/>
    <w:rsid w:val="00711447"/>
    <w:rsid w:val="00712F3B"/>
    <w:rsid w:val="00714167"/>
    <w:rsid w:val="007144A2"/>
    <w:rsid w:val="007164FC"/>
    <w:rsid w:val="0071792A"/>
    <w:rsid w:val="00720503"/>
    <w:rsid w:val="00721E38"/>
    <w:rsid w:val="00722F4B"/>
    <w:rsid w:val="00723DA7"/>
    <w:rsid w:val="00724D33"/>
    <w:rsid w:val="00724D50"/>
    <w:rsid w:val="00726EA3"/>
    <w:rsid w:val="00727842"/>
    <w:rsid w:val="00731352"/>
    <w:rsid w:val="0073512A"/>
    <w:rsid w:val="007375CE"/>
    <w:rsid w:val="00737BD8"/>
    <w:rsid w:val="00742360"/>
    <w:rsid w:val="00743343"/>
    <w:rsid w:val="00744EDD"/>
    <w:rsid w:val="00745EB7"/>
    <w:rsid w:val="00745F44"/>
    <w:rsid w:val="007478FF"/>
    <w:rsid w:val="00750058"/>
    <w:rsid w:val="007515D5"/>
    <w:rsid w:val="00752A32"/>
    <w:rsid w:val="00755F44"/>
    <w:rsid w:val="007566B1"/>
    <w:rsid w:val="00757A12"/>
    <w:rsid w:val="0076050D"/>
    <w:rsid w:val="007606A3"/>
    <w:rsid w:val="00761B18"/>
    <w:rsid w:val="00762082"/>
    <w:rsid w:val="0076315B"/>
    <w:rsid w:val="007643B3"/>
    <w:rsid w:val="007666E5"/>
    <w:rsid w:val="00766E0C"/>
    <w:rsid w:val="00770267"/>
    <w:rsid w:val="0077102C"/>
    <w:rsid w:val="00771820"/>
    <w:rsid w:val="007728E1"/>
    <w:rsid w:val="007738DB"/>
    <w:rsid w:val="00773A91"/>
    <w:rsid w:val="007816E3"/>
    <w:rsid w:val="0078204B"/>
    <w:rsid w:val="00782C6F"/>
    <w:rsid w:val="00784702"/>
    <w:rsid w:val="00787185"/>
    <w:rsid w:val="007A25B2"/>
    <w:rsid w:val="007A328A"/>
    <w:rsid w:val="007A5760"/>
    <w:rsid w:val="007B5AF5"/>
    <w:rsid w:val="007B6E00"/>
    <w:rsid w:val="007B75F6"/>
    <w:rsid w:val="007B79C0"/>
    <w:rsid w:val="007C4A61"/>
    <w:rsid w:val="007D0D93"/>
    <w:rsid w:val="007D0F19"/>
    <w:rsid w:val="007D2239"/>
    <w:rsid w:val="007D3314"/>
    <w:rsid w:val="007D45FF"/>
    <w:rsid w:val="007D650C"/>
    <w:rsid w:val="007D72EE"/>
    <w:rsid w:val="007D76CF"/>
    <w:rsid w:val="007E06BA"/>
    <w:rsid w:val="007E0834"/>
    <w:rsid w:val="007E389C"/>
    <w:rsid w:val="007E3D3B"/>
    <w:rsid w:val="007E3FD7"/>
    <w:rsid w:val="007E6B66"/>
    <w:rsid w:val="007F26DE"/>
    <w:rsid w:val="007F2756"/>
    <w:rsid w:val="007F2CE3"/>
    <w:rsid w:val="007F2DCD"/>
    <w:rsid w:val="007F34D8"/>
    <w:rsid w:val="007F469B"/>
    <w:rsid w:val="007F565C"/>
    <w:rsid w:val="007F62BA"/>
    <w:rsid w:val="00801074"/>
    <w:rsid w:val="0080223E"/>
    <w:rsid w:val="0080335C"/>
    <w:rsid w:val="00804501"/>
    <w:rsid w:val="00805174"/>
    <w:rsid w:val="00806823"/>
    <w:rsid w:val="00806CAC"/>
    <w:rsid w:val="00807F40"/>
    <w:rsid w:val="00810BCC"/>
    <w:rsid w:val="00812224"/>
    <w:rsid w:val="00813081"/>
    <w:rsid w:val="00813642"/>
    <w:rsid w:val="0081517D"/>
    <w:rsid w:val="0081656B"/>
    <w:rsid w:val="008172D5"/>
    <w:rsid w:val="008201A1"/>
    <w:rsid w:val="00821CE0"/>
    <w:rsid w:val="008243D9"/>
    <w:rsid w:val="008304DF"/>
    <w:rsid w:val="0083129B"/>
    <w:rsid w:val="00832B45"/>
    <w:rsid w:val="00832C7F"/>
    <w:rsid w:val="00832FD9"/>
    <w:rsid w:val="00835910"/>
    <w:rsid w:val="008361A7"/>
    <w:rsid w:val="008361BF"/>
    <w:rsid w:val="00841AF4"/>
    <w:rsid w:val="0084270B"/>
    <w:rsid w:val="00842B7B"/>
    <w:rsid w:val="00843354"/>
    <w:rsid w:val="0084369C"/>
    <w:rsid w:val="00850216"/>
    <w:rsid w:val="00851390"/>
    <w:rsid w:val="00851574"/>
    <w:rsid w:val="008533BF"/>
    <w:rsid w:val="00853ABC"/>
    <w:rsid w:val="00856503"/>
    <w:rsid w:val="00856AF2"/>
    <w:rsid w:val="00856F78"/>
    <w:rsid w:val="00862B72"/>
    <w:rsid w:val="00863433"/>
    <w:rsid w:val="00864074"/>
    <w:rsid w:val="0086553C"/>
    <w:rsid w:val="008671F0"/>
    <w:rsid w:val="00867F35"/>
    <w:rsid w:val="008704B8"/>
    <w:rsid w:val="0087144F"/>
    <w:rsid w:val="00871756"/>
    <w:rsid w:val="0087191D"/>
    <w:rsid w:val="00873D3F"/>
    <w:rsid w:val="008745EA"/>
    <w:rsid w:val="008747E6"/>
    <w:rsid w:val="00880468"/>
    <w:rsid w:val="008810F8"/>
    <w:rsid w:val="00883309"/>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A092D"/>
    <w:rsid w:val="008A160C"/>
    <w:rsid w:val="008A1DB1"/>
    <w:rsid w:val="008A3803"/>
    <w:rsid w:val="008A4B82"/>
    <w:rsid w:val="008A6761"/>
    <w:rsid w:val="008A691B"/>
    <w:rsid w:val="008B028D"/>
    <w:rsid w:val="008B4302"/>
    <w:rsid w:val="008B5153"/>
    <w:rsid w:val="008B53F0"/>
    <w:rsid w:val="008B624C"/>
    <w:rsid w:val="008C0AD7"/>
    <w:rsid w:val="008C0D3A"/>
    <w:rsid w:val="008C1855"/>
    <w:rsid w:val="008C3E0B"/>
    <w:rsid w:val="008C4508"/>
    <w:rsid w:val="008C61FF"/>
    <w:rsid w:val="008C6271"/>
    <w:rsid w:val="008C68E1"/>
    <w:rsid w:val="008D36C2"/>
    <w:rsid w:val="008D37A2"/>
    <w:rsid w:val="008D3BA0"/>
    <w:rsid w:val="008D4834"/>
    <w:rsid w:val="008D776C"/>
    <w:rsid w:val="008E0A8E"/>
    <w:rsid w:val="008E1594"/>
    <w:rsid w:val="008E32AD"/>
    <w:rsid w:val="008F19CF"/>
    <w:rsid w:val="008F361F"/>
    <w:rsid w:val="008F37CA"/>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0767"/>
    <w:rsid w:val="00931887"/>
    <w:rsid w:val="009340CA"/>
    <w:rsid w:val="0093487D"/>
    <w:rsid w:val="00934ED4"/>
    <w:rsid w:val="00935B74"/>
    <w:rsid w:val="00937268"/>
    <w:rsid w:val="00937DA0"/>
    <w:rsid w:val="00940454"/>
    <w:rsid w:val="00940875"/>
    <w:rsid w:val="00942A5D"/>
    <w:rsid w:val="00944D11"/>
    <w:rsid w:val="00946729"/>
    <w:rsid w:val="009473FB"/>
    <w:rsid w:val="009477CB"/>
    <w:rsid w:val="009507F1"/>
    <w:rsid w:val="00950A5F"/>
    <w:rsid w:val="009527B2"/>
    <w:rsid w:val="00952F5B"/>
    <w:rsid w:val="0095418D"/>
    <w:rsid w:val="009542A8"/>
    <w:rsid w:val="00954B70"/>
    <w:rsid w:val="00955CD0"/>
    <w:rsid w:val="00955F38"/>
    <w:rsid w:val="00955F79"/>
    <w:rsid w:val="00957BE6"/>
    <w:rsid w:val="0096008A"/>
    <w:rsid w:val="00960798"/>
    <w:rsid w:val="00960F5B"/>
    <w:rsid w:val="0096153B"/>
    <w:rsid w:val="009626FD"/>
    <w:rsid w:val="00963D4E"/>
    <w:rsid w:val="0096432D"/>
    <w:rsid w:val="00966FA9"/>
    <w:rsid w:val="00972001"/>
    <w:rsid w:val="00973367"/>
    <w:rsid w:val="00973569"/>
    <w:rsid w:val="0097421A"/>
    <w:rsid w:val="00977CF6"/>
    <w:rsid w:val="00980373"/>
    <w:rsid w:val="00981D9F"/>
    <w:rsid w:val="009820E8"/>
    <w:rsid w:val="009829F5"/>
    <w:rsid w:val="00982E25"/>
    <w:rsid w:val="00984209"/>
    <w:rsid w:val="00984C14"/>
    <w:rsid w:val="00984D91"/>
    <w:rsid w:val="009856E9"/>
    <w:rsid w:val="00985725"/>
    <w:rsid w:val="0098665A"/>
    <w:rsid w:val="00986EA1"/>
    <w:rsid w:val="0099057F"/>
    <w:rsid w:val="009909DB"/>
    <w:rsid w:val="00991EE1"/>
    <w:rsid w:val="0099329A"/>
    <w:rsid w:val="00993928"/>
    <w:rsid w:val="009950AC"/>
    <w:rsid w:val="009961F1"/>
    <w:rsid w:val="00996750"/>
    <w:rsid w:val="0099733A"/>
    <w:rsid w:val="009A19A7"/>
    <w:rsid w:val="009A3714"/>
    <w:rsid w:val="009A4FB1"/>
    <w:rsid w:val="009B02AC"/>
    <w:rsid w:val="009B2397"/>
    <w:rsid w:val="009B2D67"/>
    <w:rsid w:val="009B43DD"/>
    <w:rsid w:val="009B4BFE"/>
    <w:rsid w:val="009B6A8F"/>
    <w:rsid w:val="009B76B6"/>
    <w:rsid w:val="009C1719"/>
    <w:rsid w:val="009C47A9"/>
    <w:rsid w:val="009C5A7E"/>
    <w:rsid w:val="009C600E"/>
    <w:rsid w:val="009C7A3A"/>
    <w:rsid w:val="009C7CB8"/>
    <w:rsid w:val="009D02B8"/>
    <w:rsid w:val="009D0CAC"/>
    <w:rsid w:val="009D18DD"/>
    <w:rsid w:val="009D4E17"/>
    <w:rsid w:val="009D59AD"/>
    <w:rsid w:val="009D5B31"/>
    <w:rsid w:val="009D5D06"/>
    <w:rsid w:val="009D71CA"/>
    <w:rsid w:val="009E1D3F"/>
    <w:rsid w:val="009E1E81"/>
    <w:rsid w:val="009E4304"/>
    <w:rsid w:val="009E4F37"/>
    <w:rsid w:val="009E5A3A"/>
    <w:rsid w:val="009E6A57"/>
    <w:rsid w:val="009F1317"/>
    <w:rsid w:val="009F1B87"/>
    <w:rsid w:val="009F1DE6"/>
    <w:rsid w:val="009F2E66"/>
    <w:rsid w:val="009F66D5"/>
    <w:rsid w:val="009F78E5"/>
    <w:rsid w:val="00A0165D"/>
    <w:rsid w:val="00A02BFD"/>
    <w:rsid w:val="00A030FD"/>
    <w:rsid w:val="00A0357A"/>
    <w:rsid w:val="00A03C04"/>
    <w:rsid w:val="00A050F3"/>
    <w:rsid w:val="00A07763"/>
    <w:rsid w:val="00A1060F"/>
    <w:rsid w:val="00A1103F"/>
    <w:rsid w:val="00A118C8"/>
    <w:rsid w:val="00A12B2D"/>
    <w:rsid w:val="00A12E78"/>
    <w:rsid w:val="00A13CB7"/>
    <w:rsid w:val="00A14B48"/>
    <w:rsid w:val="00A14DCB"/>
    <w:rsid w:val="00A157CA"/>
    <w:rsid w:val="00A15D71"/>
    <w:rsid w:val="00A22DBC"/>
    <w:rsid w:val="00A25009"/>
    <w:rsid w:val="00A262DA"/>
    <w:rsid w:val="00A26E0E"/>
    <w:rsid w:val="00A27104"/>
    <w:rsid w:val="00A27620"/>
    <w:rsid w:val="00A3130C"/>
    <w:rsid w:val="00A3177E"/>
    <w:rsid w:val="00A31B71"/>
    <w:rsid w:val="00A32367"/>
    <w:rsid w:val="00A32976"/>
    <w:rsid w:val="00A3454A"/>
    <w:rsid w:val="00A34B45"/>
    <w:rsid w:val="00A35645"/>
    <w:rsid w:val="00A365F6"/>
    <w:rsid w:val="00A36C99"/>
    <w:rsid w:val="00A407E2"/>
    <w:rsid w:val="00A40894"/>
    <w:rsid w:val="00A41331"/>
    <w:rsid w:val="00A42185"/>
    <w:rsid w:val="00A459B4"/>
    <w:rsid w:val="00A46695"/>
    <w:rsid w:val="00A46F80"/>
    <w:rsid w:val="00A471A3"/>
    <w:rsid w:val="00A47DDF"/>
    <w:rsid w:val="00A5239A"/>
    <w:rsid w:val="00A535D4"/>
    <w:rsid w:val="00A55315"/>
    <w:rsid w:val="00A55494"/>
    <w:rsid w:val="00A557C3"/>
    <w:rsid w:val="00A57A44"/>
    <w:rsid w:val="00A60040"/>
    <w:rsid w:val="00A6050A"/>
    <w:rsid w:val="00A63727"/>
    <w:rsid w:val="00A64F3D"/>
    <w:rsid w:val="00A654F9"/>
    <w:rsid w:val="00A662A8"/>
    <w:rsid w:val="00A6746A"/>
    <w:rsid w:val="00A67DB2"/>
    <w:rsid w:val="00A703F3"/>
    <w:rsid w:val="00A722BF"/>
    <w:rsid w:val="00A72951"/>
    <w:rsid w:val="00A72F36"/>
    <w:rsid w:val="00A73453"/>
    <w:rsid w:val="00A75366"/>
    <w:rsid w:val="00A759E8"/>
    <w:rsid w:val="00A75C27"/>
    <w:rsid w:val="00A75F96"/>
    <w:rsid w:val="00A76C2E"/>
    <w:rsid w:val="00A81322"/>
    <w:rsid w:val="00A82283"/>
    <w:rsid w:val="00A83753"/>
    <w:rsid w:val="00A83F6F"/>
    <w:rsid w:val="00A8412F"/>
    <w:rsid w:val="00A8466A"/>
    <w:rsid w:val="00A851AE"/>
    <w:rsid w:val="00A852EE"/>
    <w:rsid w:val="00A861DD"/>
    <w:rsid w:val="00A9280A"/>
    <w:rsid w:val="00A937D2"/>
    <w:rsid w:val="00A94B27"/>
    <w:rsid w:val="00A96221"/>
    <w:rsid w:val="00A97C2F"/>
    <w:rsid w:val="00AA1447"/>
    <w:rsid w:val="00AA15BE"/>
    <w:rsid w:val="00AA1737"/>
    <w:rsid w:val="00AA1797"/>
    <w:rsid w:val="00AA1ACF"/>
    <w:rsid w:val="00AA316E"/>
    <w:rsid w:val="00AA40D7"/>
    <w:rsid w:val="00AA4D34"/>
    <w:rsid w:val="00AA7C23"/>
    <w:rsid w:val="00AB023B"/>
    <w:rsid w:val="00AB5ED3"/>
    <w:rsid w:val="00AB6DA2"/>
    <w:rsid w:val="00AB7851"/>
    <w:rsid w:val="00AB79FB"/>
    <w:rsid w:val="00AC064C"/>
    <w:rsid w:val="00AC0CC9"/>
    <w:rsid w:val="00AC494B"/>
    <w:rsid w:val="00AC767D"/>
    <w:rsid w:val="00AD0C9B"/>
    <w:rsid w:val="00AD13A6"/>
    <w:rsid w:val="00AD49F4"/>
    <w:rsid w:val="00AD62DE"/>
    <w:rsid w:val="00AD6583"/>
    <w:rsid w:val="00AE377E"/>
    <w:rsid w:val="00AE5D5B"/>
    <w:rsid w:val="00AE673D"/>
    <w:rsid w:val="00AE68F1"/>
    <w:rsid w:val="00AE75A0"/>
    <w:rsid w:val="00AE7B8A"/>
    <w:rsid w:val="00AF0FC9"/>
    <w:rsid w:val="00AF673D"/>
    <w:rsid w:val="00AF728F"/>
    <w:rsid w:val="00B00DDA"/>
    <w:rsid w:val="00B018C4"/>
    <w:rsid w:val="00B026A0"/>
    <w:rsid w:val="00B02D08"/>
    <w:rsid w:val="00B038E6"/>
    <w:rsid w:val="00B03F99"/>
    <w:rsid w:val="00B0731F"/>
    <w:rsid w:val="00B11B4A"/>
    <w:rsid w:val="00B12E5B"/>
    <w:rsid w:val="00B1316B"/>
    <w:rsid w:val="00B1360B"/>
    <w:rsid w:val="00B1515B"/>
    <w:rsid w:val="00B1646B"/>
    <w:rsid w:val="00B1657C"/>
    <w:rsid w:val="00B20A94"/>
    <w:rsid w:val="00B20DFF"/>
    <w:rsid w:val="00B212DE"/>
    <w:rsid w:val="00B2406E"/>
    <w:rsid w:val="00B2596C"/>
    <w:rsid w:val="00B30D9A"/>
    <w:rsid w:val="00B355C0"/>
    <w:rsid w:val="00B3686B"/>
    <w:rsid w:val="00B37867"/>
    <w:rsid w:val="00B40863"/>
    <w:rsid w:val="00B40C73"/>
    <w:rsid w:val="00B43E4D"/>
    <w:rsid w:val="00B43F49"/>
    <w:rsid w:val="00B4555C"/>
    <w:rsid w:val="00B46101"/>
    <w:rsid w:val="00B46986"/>
    <w:rsid w:val="00B47253"/>
    <w:rsid w:val="00B472A7"/>
    <w:rsid w:val="00B52548"/>
    <w:rsid w:val="00B5421C"/>
    <w:rsid w:val="00B5472F"/>
    <w:rsid w:val="00B6136D"/>
    <w:rsid w:val="00B63BD0"/>
    <w:rsid w:val="00B63DBA"/>
    <w:rsid w:val="00B63DEF"/>
    <w:rsid w:val="00B655D6"/>
    <w:rsid w:val="00B66563"/>
    <w:rsid w:val="00B6697D"/>
    <w:rsid w:val="00B66BF6"/>
    <w:rsid w:val="00B671EB"/>
    <w:rsid w:val="00B67988"/>
    <w:rsid w:val="00B70006"/>
    <w:rsid w:val="00B709A2"/>
    <w:rsid w:val="00B71273"/>
    <w:rsid w:val="00B71977"/>
    <w:rsid w:val="00B719B4"/>
    <w:rsid w:val="00B72239"/>
    <w:rsid w:val="00B736BC"/>
    <w:rsid w:val="00B75003"/>
    <w:rsid w:val="00B75FAA"/>
    <w:rsid w:val="00B7612D"/>
    <w:rsid w:val="00B76223"/>
    <w:rsid w:val="00B771F0"/>
    <w:rsid w:val="00B7732A"/>
    <w:rsid w:val="00B779A4"/>
    <w:rsid w:val="00B80355"/>
    <w:rsid w:val="00B81E23"/>
    <w:rsid w:val="00B8415A"/>
    <w:rsid w:val="00B84CB8"/>
    <w:rsid w:val="00B90186"/>
    <w:rsid w:val="00B9062B"/>
    <w:rsid w:val="00B90AF3"/>
    <w:rsid w:val="00B911F0"/>
    <w:rsid w:val="00B91C6D"/>
    <w:rsid w:val="00B9406E"/>
    <w:rsid w:val="00B9467C"/>
    <w:rsid w:val="00B956C8"/>
    <w:rsid w:val="00BA0374"/>
    <w:rsid w:val="00BA27B2"/>
    <w:rsid w:val="00BA4EFD"/>
    <w:rsid w:val="00BA77D1"/>
    <w:rsid w:val="00BB129B"/>
    <w:rsid w:val="00BB4F92"/>
    <w:rsid w:val="00BB7477"/>
    <w:rsid w:val="00BB774A"/>
    <w:rsid w:val="00BB7A74"/>
    <w:rsid w:val="00BB7C69"/>
    <w:rsid w:val="00BC0F4D"/>
    <w:rsid w:val="00BC1BA4"/>
    <w:rsid w:val="00BC269E"/>
    <w:rsid w:val="00BC4136"/>
    <w:rsid w:val="00BC4D3D"/>
    <w:rsid w:val="00BC5771"/>
    <w:rsid w:val="00BC6AE3"/>
    <w:rsid w:val="00BC6EA4"/>
    <w:rsid w:val="00BD1F91"/>
    <w:rsid w:val="00BD75A4"/>
    <w:rsid w:val="00BE0094"/>
    <w:rsid w:val="00BE0C6A"/>
    <w:rsid w:val="00BE0F85"/>
    <w:rsid w:val="00BE13C8"/>
    <w:rsid w:val="00BE1551"/>
    <w:rsid w:val="00BE22B3"/>
    <w:rsid w:val="00BE2D54"/>
    <w:rsid w:val="00BE3690"/>
    <w:rsid w:val="00BE5C4E"/>
    <w:rsid w:val="00BE62A9"/>
    <w:rsid w:val="00BE7539"/>
    <w:rsid w:val="00BF1026"/>
    <w:rsid w:val="00BF19C2"/>
    <w:rsid w:val="00BF2FEE"/>
    <w:rsid w:val="00BF4FBA"/>
    <w:rsid w:val="00BF5C24"/>
    <w:rsid w:val="00BF69A2"/>
    <w:rsid w:val="00BF7DFE"/>
    <w:rsid w:val="00C033DD"/>
    <w:rsid w:val="00C03A41"/>
    <w:rsid w:val="00C047EF"/>
    <w:rsid w:val="00C04F71"/>
    <w:rsid w:val="00C061CE"/>
    <w:rsid w:val="00C06E41"/>
    <w:rsid w:val="00C078A3"/>
    <w:rsid w:val="00C11391"/>
    <w:rsid w:val="00C12510"/>
    <w:rsid w:val="00C12B92"/>
    <w:rsid w:val="00C13289"/>
    <w:rsid w:val="00C1337F"/>
    <w:rsid w:val="00C1386E"/>
    <w:rsid w:val="00C15C8D"/>
    <w:rsid w:val="00C20ED4"/>
    <w:rsid w:val="00C23B90"/>
    <w:rsid w:val="00C2434E"/>
    <w:rsid w:val="00C258C3"/>
    <w:rsid w:val="00C27620"/>
    <w:rsid w:val="00C27995"/>
    <w:rsid w:val="00C341E6"/>
    <w:rsid w:val="00C35293"/>
    <w:rsid w:val="00C368B6"/>
    <w:rsid w:val="00C36AF8"/>
    <w:rsid w:val="00C37AE4"/>
    <w:rsid w:val="00C37EFF"/>
    <w:rsid w:val="00C40A4C"/>
    <w:rsid w:val="00C46565"/>
    <w:rsid w:val="00C47448"/>
    <w:rsid w:val="00C47AB9"/>
    <w:rsid w:val="00C515FF"/>
    <w:rsid w:val="00C52FBD"/>
    <w:rsid w:val="00C54FCE"/>
    <w:rsid w:val="00C5668F"/>
    <w:rsid w:val="00C570BC"/>
    <w:rsid w:val="00C57EEF"/>
    <w:rsid w:val="00C60B0D"/>
    <w:rsid w:val="00C648C1"/>
    <w:rsid w:val="00C6714E"/>
    <w:rsid w:val="00C71A5A"/>
    <w:rsid w:val="00C7258A"/>
    <w:rsid w:val="00C737CD"/>
    <w:rsid w:val="00C74018"/>
    <w:rsid w:val="00C75B9F"/>
    <w:rsid w:val="00C76E3F"/>
    <w:rsid w:val="00C77DA4"/>
    <w:rsid w:val="00C80311"/>
    <w:rsid w:val="00C82F63"/>
    <w:rsid w:val="00C84B29"/>
    <w:rsid w:val="00C84BC2"/>
    <w:rsid w:val="00C84D20"/>
    <w:rsid w:val="00C85728"/>
    <w:rsid w:val="00C85D77"/>
    <w:rsid w:val="00C86D74"/>
    <w:rsid w:val="00C876D5"/>
    <w:rsid w:val="00C91741"/>
    <w:rsid w:val="00C9281E"/>
    <w:rsid w:val="00C92838"/>
    <w:rsid w:val="00C932C3"/>
    <w:rsid w:val="00C9382E"/>
    <w:rsid w:val="00C93AE1"/>
    <w:rsid w:val="00C94981"/>
    <w:rsid w:val="00C94B4E"/>
    <w:rsid w:val="00C94D0E"/>
    <w:rsid w:val="00C95839"/>
    <w:rsid w:val="00C9609F"/>
    <w:rsid w:val="00C964F1"/>
    <w:rsid w:val="00C97253"/>
    <w:rsid w:val="00CA0708"/>
    <w:rsid w:val="00CA379D"/>
    <w:rsid w:val="00CA38D1"/>
    <w:rsid w:val="00CA4349"/>
    <w:rsid w:val="00CA7A78"/>
    <w:rsid w:val="00CB0813"/>
    <w:rsid w:val="00CB1025"/>
    <w:rsid w:val="00CB1AF3"/>
    <w:rsid w:val="00CB293B"/>
    <w:rsid w:val="00CB413E"/>
    <w:rsid w:val="00CB549B"/>
    <w:rsid w:val="00CB57EF"/>
    <w:rsid w:val="00CB7A86"/>
    <w:rsid w:val="00CC0F40"/>
    <w:rsid w:val="00CC453D"/>
    <w:rsid w:val="00CC540F"/>
    <w:rsid w:val="00CC5FCA"/>
    <w:rsid w:val="00CC6324"/>
    <w:rsid w:val="00CD167D"/>
    <w:rsid w:val="00CD28DB"/>
    <w:rsid w:val="00CD3BA6"/>
    <w:rsid w:val="00CE113B"/>
    <w:rsid w:val="00CE3529"/>
    <w:rsid w:val="00CE75E9"/>
    <w:rsid w:val="00CE77B2"/>
    <w:rsid w:val="00CF169E"/>
    <w:rsid w:val="00CF170D"/>
    <w:rsid w:val="00CF2937"/>
    <w:rsid w:val="00CF53B4"/>
    <w:rsid w:val="00CF5699"/>
    <w:rsid w:val="00CF649D"/>
    <w:rsid w:val="00CF6585"/>
    <w:rsid w:val="00CF6998"/>
    <w:rsid w:val="00CF6ADF"/>
    <w:rsid w:val="00CF7C24"/>
    <w:rsid w:val="00CF7D70"/>
    <w:rsid w:val="00D01FC7"/>
    <w:rsid w:val="00D02462"/>
    <w:rsid w:val="00D03F08"/>
    <w:rsid w:val="00D04366"/>
    <w:rsid w:val="00D05071"/>
    <w:rsid w:val="00D07F7C"/>
    <w:rsid w:val="00D102A5"/>
    <w:rsid w:val="00D108BA"/>
    <w:rsid w:val="00D13939"/>
    <w:rsid w:val="00D14B5A"/>
    <w:rsid w:val="00D1692B"/>
    <w:rsid w:val="00D1760C"/>
    <w:rsid w:val="00D2031D"/>
    <w:rsid w:val="00D207FA"/>
    <w:rsid w:val="00D20F84"/>
    <w:rsid w:val="00D22A5E"/>
    <w:rsid w:val="00D22FBC"/>
    <w:rsid w:val="00D23903"/>
    <w:rsid w:val="00D27225"/>
    <w:rsid w:val="00D31037"/>
    <w:rsid w:val="00D33601"/>
    <w:rsid w:val="00D33C74"/>
    <w:rsid w:val="00D3709D"/>
    <w:rsid w:val="00D41C53"/>
    <w:rsid w:val="00D42AFB"/>
    <w:rsid w:val="00D42D99"/>
    <w:rsid w:val="00D42EFD"/>
    <w:rsid w:val="00D43BA2"/>
    <w:rsid w:val="00D47341"/>
    <w:rsid w:val="00D51389"/>
    <w:rsid w:val="00D5167C"/>
    <w:rsid w:val="00D5223F"/>
    <w:rsid w:val="00D528F0"/>
    <w:rsid w:val="00D532E4"/>
    <w:rsid w:val="00D57D3B"/>
    <w:rsid w:val="00D62A3E"/>
    <w:rsid w:val="00D62DDD"/>
    <w:rsid w:val="00D62F0C"/>
    <w:rsid w:val="00D634AB"/>
    <w:rsid w:val="00D64075"/>
    <w:rsid w:val="00D66411"/>
    <w:rsid w:val="00D665E6"/>
    <w:rsid w:val="00D67496"/>
    <w:rsid w:val="00D7147C"/>
    <w:rsid w:val="00D719C2"/>
    <w:rsid w:val="00D724F5"/>
    <w:rsid w:val="00D72707"/>
    <w:rsid w:val="00D72BF4"/>
    <w:rsid w:val="00D72F33"/>
    <w:rsid w:val="00D74A44"/>
    <w:rsid w:val="00D74B53"/>
    <w:rsid w:val="00D76C71"/>
    <w:rsid w:val="00D76F27"/>
    <w:rsid w:val="00D77296"/>
    <w:rsid w:val="00D77DBD"/>
    <w:rsid w:val="00D80B3C"/>
    <w:rsid w:val="00D81634"/>
    <w:rsid w:val="00D81AC4"/>
    <w:rsid w:val="00D81B07"/>
    <w:rsid w:val="00D81D68"/>
    <w:rsid w:val="00D8333D"/>
    <w:rsid w:val="00D83B28"/>
    <w:rsid w:val="00D84167"/>
    <w:rsid w:val="00D85B8F"/>
    <w:rsid w:val="00D86C7F"/>
    <w:rsid w:val="00D87332"/>
    <w:rsid w:val="00D9036E"/>
    <w:rsid w:val="00D928E9"/>
    <w:rsid w:val="00DA032A"/>
    <w:rsid w:val="00DA1545"/>
    <w:rsid w:val="00DA588A"/>
    <w:rsid w:val="00DA75B8"/>
    <w:rsid w:val="00DB3184"/>
    <w:rsid w:val="00DB50F8"/>
    <w:rsid w:val="00DB5DB3"/>
    <w:rsid w:val="00DB5E23"/>
    <w:rsid w:val="00DB5FC0"/>
    <w:rsid w:val="00DB62D3"/>
    <w:rsid w:val="00DB66D4"/>
    <w:rsid w:val="00DB6BB3"/>
    <w:rsid w:val="00DB79BA"/>
    <w:rsid w:val="00DC0237"/>
    <w:rsid w:val="00DC0C57"/>
    <w:rsid w:val="00DC20F6"/>
    <w:rsid w:val="00DC238B"/>
    <w:rsid w:val="00DC4328"/>
    <w:rsid w:val="00DC77F4"/>
    <w:rsid w:val="00DD17C0"/>
    <w:rsid w:val="00DD4402"/>
    <w:rsid w:val="00DD4D6E"/>
    <w:rsid w:val="00DD73DC"/>
    <w:rsid w:val="00DE5843"/>
    <w:rsid w:val="00DE7B1E"/>
    <w:rsid w:val="00DF2310"/>
    <w:rsid w:val="00DF2914"/>
    <w:rsid w:val="00DF302C"/>
    <w:rsid w:val="00DF3BB0"/>
    <w:rsid w:val="00DF42BB"/>
    <w:rsid w:val="00DF6C0B"/>
    <w:rsid w:val="00E0112F"/>
    <w:rsid w:val="00E03D6C"/>
    <w:rsid w:val="00E048BC"/>
    <w:rsid w:val="00E05945"/>
    <w:rsid w:val="00E0723D"/>
    <w:rsid w:val="00E0782B"/>
    <w:rsid w:val="00E11DC5"/>
    <w:rsid w:val="00E123C1"/>
    <w:rsid w:val="00E12A7A"/>
    <w:rsid w:val="00E15727"/>
    <w:rsid w:val="00E16D76"/>
    <w:rsid w:val="00E17D2B"/>
    <w:rsid w:val="00E17D4F"/>
    <w:rsid w:val="00E17F2C"/>
    <w:rsid w:val="00E20467"/>
    <w:rsid w:val="00E21A07"/>
    <w:rsid w:val="00E21E06"/>
    <w:rsid w:val="00E235E0"/>
    <w:rsid w:val="00E236F1"/>
    <w:rsid w:val="00E23AB9"/>
    <w:rsid w:val="00E244F9"/>
    <w:rsid w:val="00E249D6"/>
    <w:rsid w:val="00E26C61"/>
    <w:rsid w:val="00E30363"/>
    <w:rsid w:val="00E30982"/>
    <w:rsid w:val="00E323F4"/>
    <w:rsid w:val="00E333E1"/>
    <w:rsid w:val="00E33973"/>
    <w:rsid w:val="00E3462A"/>
    <w:rsid w:val="00E361C7"/>
    <w:rsid w:val="00E40002"/>
    <w:rsid w:val="00E40C73"/>
    <w:rsid w:val="00E4151C"/>
    <w:rsid w:val="00E430A6"/>
    <w:rsid w:val="00E430C4"/>
    <w:rsid w:val="00E43384"/>
    <w:rsid w:val="00E5130C"/>
    <w:rsid w:val="00E51C61"/>
    <w:rsid w:val="00E52C9D"/>
    <w:rsid w:val="00E532BA"/>
    <w:rsid w:val="00E53CEF"/>
    <w:rsid w:val="00E54FC8"/>
    <w:rsid w:val="00E55C0E"/>
    <w:rsid w:val="00E57665"/>
    <w:rsid w:val="00E57D1B"/>
    <w:rsid w:val="00E622F6"/>
    <w:rsid w:val="00E62461"/>
    <w:rsid w:val="00E63EE7"/>
    <w:rsid w:val="00E66585"/>
    <w:rsid w:val="00E66B22"/>
    <w:rsid w:val="00E66D49"/>
    <w:rsid w:val="00E66F52"/>
    <w:rsid w:val="00E67835"/>
    <w:rsid w:val="00E6792C"/>
    <w:rsid w:val="00E701B7"/>
    <w:rsid w:val="00E70F02"/>
    <w:rsid w:val="00E718D7"/>
    <w:rsid w:val="00E72501"/>
    <w:rsid w:val="00E7360B"/>
    <w:rsid w:val="00E74A9C"/>
    <w:rsid w:val="00E74CA5"/>
    <w:rsid w:val="00E7627B"/>
    <w:rsid w:val="00E77413"/>
    <w:rsid w:val="00E805BD"/>
    <w:rsid w:val="00E8159F"/>
    <w:rsid w:val="00E822FF"/>
    <w:rsid w:val="00E83AC5"/>
    <w:rsid w:val="00E84F83"/>
    <w:rsid w:val="00E86C28"/>
    <w:rsid w:val="00E87A85"/>
    <w:rsid w:val="00E911A6"/>
    <w:rsid w:val="00E913C0"/>
    <w:rsid w:val="00E92305"/>
    <w:rsid w:val="00E94DEF"/>
    <w:rsid w:val="00E94DF4"/>
    <w:rsid w:val="00E970FE"/>
    <w:rsid w:val="00EA0259"/>
    <w:rsid w:val="00EA1545"/>
    <w:rsid w:val="00EA337F"/>
    <w:rsid w:val="00EA3F09"/>
    <w:rsid w:val="00EA53B6"/>
    <w:rsid w:val="00EA6980"/>
    <w:rsid w:val="00EA6A51"/>
    <w:rsid w:val="00EA76F8"/>
    <w:rsid w:val="00EB0687"/>
    <w:rsid w:val="00EB1241"/>
    <w:rsid w:val="00EB3B29"/>
    <w:rsid w:val="00EB3E4C"/>
    <w:rsid w:val="00EB58FC"/>
    <w:rsid w:val="00EB6B1F"/>
    <w:rsid w:val="00EB72FA"/>
    <w:rsid w:val="00EB7DC1"/>
    <w:rsid w:val="00EC054D"/>
    <w:rsid w:val="00EC0C31"/>
    <w:rsid w:val="00EC19D8"/>
    <w:rsid w:val="00EC1E40"/>
    <w:rsid w:val="00EC289E"/>
    <w:rsid w:val="00EC30A3"/>
    <w:rsid w:val="00EC4464"/>
    <w:rsid w:val="00EC63D4"/>
    <w:rsid w:val="00EC6BF7"/>
    <w:rsid w:val="00EC71DF"/>
    <w:rsid w:val="00EC767C"/>
    <w:rsid w:val="00ED0FFB"/>
    <w:rsid w:val="00ED1DA4"/>
    <w:rsid w:val="00ED3D38"/>
    <w:rsid w:val="00ED4D06"/>
    <w:rsid w:val="00ED501D"/>
    <w:rsid w:val="00ED5B4C"/>
    <w:rsid w:val="00ED5B75"/>
    <w:rsid w:val="00ED612B"/>
    <w:rsid w:val="00ED65F7"/>
    <w:rsid w:val="00ED6EF4"/>
    <w:rsid w:val="00ED7696"/>
    <w:rsid w:val="00EE1C6B"/>
    <w:rsid w:val="00EE1D9B"/>
    <w:rsid w:val="00EE3563"/>
    <w:rsid w:val="00EE3A56"/>
    <w:rsid w:val="00EE5785"/>
    <w:rsid w:val="00EE69C7"/>
    <w:rsid w:val="00EE6A7D"/>
    <w:rsid w:val="00EE6DC8"/>
    <w:rsid w:val="00EF359D"/>
    <w:rsid w:val="00EF45DD"/>
    <w:rsid w:val="00EF625D"/>
    <w:rsid w:val="00EF62DC"/>
    <w:rsid w:val="00EF6855"/>
    <w:rsid w:val="00F046BA"/>
    <w:rsid w:val="00F07ECF"/>
    <w:rsid w:val="00F1098F"/>
    <w:rsid w:val="00F11E7B"/>
    <w:rsid w:val="00F1475F"/>
    <w:rsid w:val="00F15C2B"/>
    <w:rsid w:val="00F1621D"/>
    <w:rsid w:val="00F1727F"/>
    <w:rsid w:val="00F17B47"/>
    <w:rsid w:val="00F20DE8"/>
    <w:rsid w:val="00F21298"/>
    <w:rsid w:val="00F22004"/>
    <w:rsid w:val="00F22249"/>
    <w:rsid w:val="00F223A4"/>
    <w:rsid w:val="00F227A8"/>
    <w:rsid w:val="00F22FED"/>
    <w:rsid w:val="00F254A1"/>
    <w:rsid w:val="00F25DA6"/>
    <w:rsid w:val="00F277B7"/>
    <w:rsid w:val="00F300CB"/>
    <w:rsid w:val="00F302A5"/>
    <w:rsid w:val="00F30607"/>
    <w:rsid w:val="00F31686"/>
    <w:rsid w:val="00F31710"/>
    <w:rsid w:val="00F35409"/>
    <w:rsid w:val="00F35A5B"/>
    <w:rsid w:val="00F35AAE"/>
    <w:rsid w:val="00F35E46"/>
    <w:rsid w:val="00F3737B"/>
    <w:rsid w:val="00F40FB6"/>
    <w:rsid w:val="00F455D6"/>
    <w:rsid w:val="00F465BA"/>
    <w:rsid w:val="00F47B48"/>
    <w:rsid w:val="00F50911"/>
    <w:rsid w:val="00F519C2"/>
    <w:rsid w:val="00F522F7"/>
    <w:rsid w:val="00F52F61"/>
    <w:rsid w:val="00F53033"/>
    <w:rsid w:val="00F535C0"/>
    <w:rsid w:val="00F53787"/>
    <w:rsid w:val="00F54739"/>
    <w:rsid w:val="00F54D2F"/>
    <w:rsid w:val="00F554D1"/>
    <w:rsid w:val="00F56029"/>
    <w:rsid w:val="00F56413"/>
    <w:rsid w:val="00F57695"/>
    <w:rsid w:val="00F57708"/>
    <w:rsid w:val="00F57A60"/>
    <w:rsid w:val="00F614A9"/>
    <w:rsid w:val="00F620E1"/>
    <w:rsid w:val="00F63F62"/>
    <w:rsid w:val="00F64BC9"/>
    <w:rsid w:val="00F7339A"/>
    <w:rsid w:val="00F73A55"/>
    <w:rsid w:val="00F73F1B"/>
    <w:rsid w:val="00F74130"/>
    <w:rsid w:val="00F74428"/>
    <w:rsid w:val="00F75A13"/>
    <w:rsid w:val="00F76DFF"/>
    <w:rsid w:val="00F801A4"/>
    <w:rsid w:val="00F8097B"/>
    <w:rsid w:val="00F809F6"/>
    <w:rsid w:val="00F8112A"/>
    <w:rsid w:val="00F82997"/>
    <w:rsid w:val="00F82DC8"/>
    <w:rsid w:val="00F833F2"/>
    <w:rsid w:val="00F843C9"/>
    <w:rsid w:val="00F86F9C"/>
    <w:rsid w:val="00F87B65"/>
    <w:rsid w:val="00F90470"/>
    <w:rsid w:val="00F90BC2"/>
    <w:rsid w:val="00F92CE5"/>
    <w:rsid w:val="00F9340E"/>
    <w:rsid w:val="00F93AFF"/>
    <w:rsid w:val="00F95C3B"/>
    <w:rsid w:val="00FA1A4C"/>
    <w:rsid w:val="00FA254D"/>
    <w:rsid w:val="00FA4B50"/>
    <w:rsid w:val="00FA68E8"/>
    <w:rsid w:val="00FA7E00"/>
    <w:rsid w:val="00FB107F"/>
    <w:rsid w:val="00FB18A7"/>
    <w:rsid w:val="00FB1A6B"/>
    <w:rsid w:val="00FB21E3"/>
    <w:rsid w:val="00FB3496"/>
    <w:rsid w:val="00FB4485"/>
    <w:rsid w:val="00FB4C16"/>
    <w:rsid w:val="00FB58E5"/>
    <w:rsid w:val="00FB6A0E"/>
    <w:rsid w:val="00FB7129"/>
    <w:rsid w:val="00FC02C0"/>
    <w:rsid w:val="00FC1BA6"/>
    <w:rsid w:val="00FC2BFE"/>
    <w:rsid w:val="00FC4A91"/>
    <w:rsid w:val="00FC4CEA"/>
    <w:rsid w:val="00FD02D5"/>
    <w:rsid w:val="00FD1362"/>
    <w:rsid w:val="00FD1777"/>
    <w:rsid w:val="00FD1E43"/>
    <w:rsid w:val="00FD4D47"/>
    <w:rsid w:val="00FD5291"/>
    <w:rsid w:val="00FD5E4D"/>
    <w:rsid w:val="00FD7134"/>
    <w:rsid w:val="00FE6999"/>
    <w:rsid w:val="00FE7A62"/>
    <w:rsid w:val="00FF1849"/>
    <w:rsid w:val="00FF1987"/>
    <w:rsid w:val="00FF2B3D"/>
    <w:rsid w:val="00FF2D18"/>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1C71"/>
  <w15:docId w15:val="{51542D49-19DB-4F7F-9929-5179039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styleId="Nevyeenzmnka">
    <w:name w:val="Unresolved Mention"/>
    <w:basedOn w:val="Standardnpsmoodstavce"/>
    <w:uiPriority w:val="99"/>
    <w:semiHidden/>
    <w:unhideWhenUsed/>
    <w:rsid w:val="000A1CCB"/>
    <w:rPr>
      <w:color w:val="605E5C"/>
      <w:shd w:val="clear" w:color="auto" w:fill="E1DFDD"/>
    </w:rPr>
  </w:style>
  <w:style w:type="character" w:customStyle="1" w:styleId="TextkomenteChar1">
    <w:name w:val="Text komentáře Char1"/>
    <w:uiPriority w:val="99"/>
    <w:semiHidden/>
    <w:locked/>
    <w:rsid w:val="00F73F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122237718">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15182159">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148936701">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810588417">
      <w:bodyDiv w:val="1"/>
      <w:marLeft w:val="0"/>
      <w:marRight w:val="0"/>
      <w:marTop w:val="0"/>
      <w:marBottom w:val="0"/>
      <w:divBdr>
        <w:top w:val="none" w:sz="0" w:space="0" w:color="auto"/>
        <w:left w:val="none" w:sz="0" w:space="0" w:color="auto"/>
        <w:bottom w:val="none" w:sz="0" w:space="0" w:color="auto"/>
        <w:right w:val="none" w:sz="0" w:space="0" w:color="auto"/>
      </w:divBdr>
    </w:div>
    <w:div w:id="19018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zp.cz/o-nas/tiskove-centrum/ke-stazen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 ds:uri="0ed487b5-0cf9-4958-ac24-df0e8a3860aa"/>
  </ds:schemaRefs>
</ds:datastoreItem>
</file>

<file path=customXml/itemProps3.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4.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B06BCF5-FC12-497A-8929-F6ADA2D40B6D}">
  <ds:schemaRefs>
    <ds:schemaRef ds:uri="http://schemas.openxmlformats.org/officeDocument/2006/bibliography"/>
  </ds:schemaRefs>
</ds:datastoreItem>
</file>

<file path=customXml/itemProps6.xml><?xml version="1.0" encoding="utf-8"?>
<ds:datastoreItem xmlns:ds="http://schemas.openxmlformats.org/officeDocument/2006/customXml" ds:itemID="{60942CFE-2D82-4A9C-A9CF-6011ADC1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5711</Words>
  <Characters>33695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Uhrová Ivana (VZP ČR Ústředí)</cp:lastModifiedBy>
  <cp:revision>2</cp:revision>
  <cp:lastPrinted>2024-04-04T05:28:00Z</cp:lastPrinted>
  <dcterms:created xsi:type="dcterms:W3CDTF">2025-11-11T10:03:00Z</dcterms:created>
  <dcterms:modified xsi:type="dcterms:W3CDTF">2025-11-11T10:03:00Z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