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22668" w14:textId="33CD5D11" w:rsidR="00A037AF" w:rsidRPr="00A037AF" w:rsidRDefault="00A037AF" w:rsidP="008A2AB4">
      <w:pPr>
        <w:pStyle w:val="Bezmezer"/>
        <w:ind w:left="6372"/>
        <w:rPr>
          <w:rFonts w:ascii="Arial" w:hAnsi="Arial" w:cs="Arial"/>
          <w:sz w:val="20"/>
          <w:szCs w:val="20"/>
        </w:rPr>
      </w:pPr>
      <w:r w:rsidRPr="00A037AF">
        <w:rPr>
          <w:rFonts w:ascii="Arial" w:hAnsi="Arial" w:cs="Arial"/>
          <w:sz w:val="20"/>
          <w:szCs w:val="20"/>
        </w:rPr>
        <w:t xml:space="preserve">smlouva č. </w:t>
      </w:r>
      <w:r w:rsidR="008A2AB4">
        <w:rPr>
          <w:rFonts w:ascii="Arial" w:hAnsi="Arial" w:cs="Arial"/>
          <w:sz w:val="20"/>
          <w:szCs w:val="20"/>
        </w:rPr>
        <w:t>6325175298</w:t>
      </w:r>
      <w:r w:rsidR="00F271AB" w:rsidRPr="00A037AF">
        <w:rPr>
          <w:rFonts w:ascii="Arial" w:hAnsi="Arial" w:cs="Arial"/>
          <w:sz w:val="20"/>
          <w:szCs w:val="20"/>
        </w:rPr>
        <w:t xml:space="preserve"> </w:t>
      </w:r>
    </w:p>
    <w:p w14:paraId="334AE956" w14:textId="77777777" w:rsidR="00A037AF" w:rsidRDefault="00A037AF" w:rsidP="00A037AF">
      <w:pPr>
        <w:pStyle w:val="Bezmezer"/>
        <w:jc w:val="center"/>
        <w:rPr>
          <w:rFonts w:ascii="Arial" w:hAnsi="Arial" w:cs="Arial"/>
        </w:rPr>
      </w:pPr>
    </w:p>
    <w:p w14:paraId="084DF201" w14:textId="77777777" w:rsidR="00A037AF" w:rsidRDefault="00A037AF" w:rsidP="00A037AF">
      <w:pPr>
        <w:pStyle w:val="Bezmezer"/>
        <w:jc w:val="center"/>
        <w:rPr>
          <w:rFonts w:ascii="Arial" w:hAnsi="Arial" w:cs="Arial"/>
        </w:rPr>
      </w:pPr>
    </w:p>
    <w:p w14:paraId="57A92D45" w14:textId="11382E0A" w:rsidR="00A037AF" w:rsidRPr="005F136C" w:rsidRDefault="00F271AB" w:rsidP="00A037AF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 w:rsidRPr="005F136C">
        <w:rPr>
          <w:rFonts w:ascii="Arial" w:hAnsi="Arial" w:cs="Arial"/>
          <w:b/>
          <w:sz w:val="20"/>
          <w:szCs w:val="20"/>
        </w:rPr>
        <w:t>Smlouva</w:t>
      </w:r>
    </w:p>
    <w:p w14:paraId="4B354956" w14:textId="77777777" w:rsidR="00F271AB" w:rsidRPr="005F136C" w:rsidRDefault="00F271AB" w:rsidP="00F271AB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 w:rsidRPr="005F136C">
        <w:rPr>
          <w:rFonts w:ascii="Arial" w:hAnsi="Arial" w:cs="Arial"/>
          <w:b/>
          <w:sz w:val="20"/>
          <w:szCs w:val="20"/>
        </w:rPr>
        <w:t>o umožnění přesahu stavby</w:t>
      </w:r>
    </w:p>
    <w:p w14:paraId="564B51F7" w14:textId="77777777" w:rsidR="00F271AB" w:rsidRPr="005F136C" w:rsidRDefault="00F271AB" w:rsidP="00F271AB">
      <w:pPr>
        <w:pStyle w:val="Bezmezer"/>
        <w:jc w:val="center"/>
        <w:rPr>
          <w:rFonts w:ascii="Arial" w:hAnsi="Arial" w:cs="Arial"/>
          <w:sz w:val="20"/>
          <w:szCs w:val="20"/>
        </w:rPr>
      </w:pPr>
    </w:p>
    <w:p w14:paraId="229455E3" w14:textId="77777777" w:rsidR="00F271AB" w:rsidRPr="005F136C" w:rsidRDefault="00F271AB" w:rsidP="00F271AB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5F136C">
        <w:rPr>
          <w:rFonts w:ascii="Arial" w:hAnsi="Arial" w:cs="Arial"/>
          <w:sz w:val="20"/>
          <w:szCs w:val="20"/>
        </w:rPr>
        <w:t>1.   Statutární město Brno</w:t>
      </w:r>
    </w:p>
    <w:p w14:paraId="2FAFA12F" w14:textId="77777777" w:rsidR="00F271AB" w:rsidRPr="005F136C" w:rsidRDefault="00F271AB" w:rsidP="00F271AB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5F136C">
        <w:rPr>
          <w:rFonts w:ascii="Arial" w:hAnsi="Arial" w:cs="Arial"/>
          <w:sz w:val="20"/>
          <w:szCs w:val="20"/>
        </w:rPr>
        <w:t xml:space="preserve">      Dominikánské náměstí 196/1, 602 00 Brno</w:t>
      </w:r>
    </w:p>
    <w:p w14:paraId="7FC758FE" w14:textId="04126508" w:rsidR="00F271AB" w:rsidRPr="005F136C" w:rsidRDefault="00F271AB" w:rsidP="00F271AB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5F136C">
        <w:rPr>
          <w:rFonts w:ascii="Arial" w:hAnsi="Arial" w:cs="Arial"/>
          <w:sz w:val="20"/>
          <w:szCs w:val="20"/>
        </w:rPr>
        <w:t xml:space="preserve">      IČO: 449</w:t>
      </w:r>
      <w:r>
        <w:rPr>
          <w:rFonts w:ascii="Arial" w:hAnsi="Arial" w:cs="Arial"/>
          <w:sz w:val="20"/>
          <w:szCs w:val="20"/>
        </w:rPr>
        <w:t xml:space="preserve"> </w:t>
      </w:r>
      <w:r w:rsidRPr="005F136C">
        <w:rPr>
          <w:rFonts w:ascii="Arial" w:hAnsi="Arial" w:cs="Arial"/>
          <w:sz w:val="20"/>
          <w:szCs w:val="20"/>
        </w:rPr>
        <w:t>92</w:t>
      </w:r>
      <w:r>
        <w:rPr>
          <w:rFonts w:ascii="Arial" w:hAnsi="Arial" w:cs="Arial"/>
          <w:sz w:val="20"/>
          <w:szCs w:val="20"/>
        </w:rPr>
        <w:t xml:space="preserve"> </w:t>
      </w:r>
      <w:r w:rsidRPr="005F136C">
        <w:rPr>
          <w:rFonts w:ascii="Arial" w:hAnsi="Arial" w:cs="Arial"/>
          <w:sz w:val="20"/>
          <w:szCs w:val="20"/>
        </w:rPr>
        <w:t>785</w:t>
      </w:r>
    </w:p>
    <w:p w14:paraId="1DAE0F12" w14:textId="77777777" w:rsidR="00F271AB" w:rsidRPr="005F136C" w:rsidRDefault="00F271AB" w:rsidP="00F271AB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5F136C">
        <w:rPr>
          <w:rFonts w:ascii="Arial" w:hAnsi="Arial" w:cs="Arial"/>
          <w:sz w:val="20"/>
          <w:szCs w:val="20"/>
        </w:rPr>
        <w:t xml:space="preserve">      DIČ: CZ44992785</w:t>
      </w:r>
    </w:p>
    <w:p w14:paraId="2642B1B8" w14:textId="7FFA4729" w:rsidR="00F271AB" w:rsidRDefault="00F271AB" w:rsidP="00A037AF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5F136C">
        <w:rPr>
          <w:rFonts w:ascii="Arial" w:hAnsi="Arial" w:cs="Arial"/>
          <w:sz w:val="20"/>
          <w:szCs w:val="20"/>
        </w:rPr>
        <w:t xml:space="preserve">      zastoupené primátorkou</w:t>
      </w:r>
      <w:r>
        <w:rPr>
          <w:rFonts w:ascii="Arial" w:hAnsi="Arial" w:cs="Arial"/>
          <w:sz w:val="20"/>
          <w:szCs w:val="20"/>
        </w:rPr>
        <w:t xml:space="preserve"> JUDr. Markétou Vaňkovou</w:t>
      </w:r>
    </w:p>
    <w:p w14:paraId="7E643BF9" w14:textId="26B7D910" w:rsidR="00A037AF" w:rsidRDefault="00A037AF" w:rsidP="00A037AF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bookmarkStart w:id="0" w:name="_Hlk62802903"/>
      <w:r>
        <w:rPr>
          <w:rFonts w:ascii="Arial" w:hAnsi="Arial" w:cs="Arial"/>
          <w:sz w:val="20"/>
          <w:szCs w:val="20"/>
        </w:rPr>
        <w:t xml:space="preserve">    k podpisu smlouvy je oprávněna vedoucí Majetkového odboru MMB, Mgr. Nikol Wagnerová, </w:t>
      </w:r>
    </w:p>
    <w:p w14:paraId="10B80353" w14:textId="760F0D9B" w:rsidR="00A037AF" w:rsidRPr="005F136C" w:rsidRDefault="00A037AF" w:rsidP="00A037AF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na základě pověření ze dne 10. 1. 2024</w:t>
      </w:r>
      <w:bookmarkEnd w:id="0"/>
    </w:p>
    <w:p w14:paraId="67A8A8F9" w14:textId="5976A879" w:rsidR="00F271AB" w:rsidRPr="005F136C" w:rsidRDefault="00F271AB" w:rsidP="00F271AB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5F136C">
        <w:rPr>
          <w:rFonts w:ascii="Arial" w:hAnsi="Arial" w:cs="Arial"/>
          <w:sz w:val="20"/>
          <w:szCs w:val="20"/>
        </w:rPr>
        <w:t xml:space="preserve">      bankovní spojení: </w:t>
      </w:r>
      <w:r w:rsidR="00F017AC">
        <w:rPr>
          <w:rFonts w:ascii="Arial" w:hAnsi="Arial" w:cs="Arial"/>
          <w:sz w:val="20"/>
          <w:szCs w:val="20"/>
        </w:rPr>
        <w:tab/>
      </w:r>
      <w:r w:rsidRPr="005F136C">
        <w:rPr>
          <w:rFonts w:ascii="Arial" w:hAnsi="Arial" w:cs="Arial"/>
          <w:sz w:val="20"/>
          <w:szCs w:val="20"/>
        </w:rPr>
        <w:t>Česká spořitelna, a.s.</w:t>
      </w:r>
    </w:p>
    <w:p w14:paraId="4C673D16" w14:textId="20E38367" w:rsidR="00F271AB" w:rsidRPr="005F136C" w:rsidRDefault="00F271AB" w:rsidP="00F271AB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5F136C">
        <w:rPr>
          <w:rFonts w:ascii="Arial" w:hAnsi="Arial" w:cs="Arial"/>
          <w:sz w:val="20"/>
          <w:szCs w:val="20"/>
        </w:rPr>
        <w:t xml:space="preserve">     </w:t>
      </w:r>
      <w:r w:rsidRPr="005F136C">
        <w:rPr>
          <w:rFonts w:ascii="Arial" w:hAnsi="Arial" w:cs="Arial"/>
          <w:sz w:val="20"/>
          <w:szCs w:val="20"/>
        </w:rPr>
        <w:tab/>
      </w:r>
      <w:r w:rsidRPr="005F136C">
        <w:rPr>
          <w:rFonts w:ascii="Arial" w:hAnsi="Arial" w:cs="Arial"/>
          <w:sz w:val="20"/>
          <w:szCs w:val="20"/>
        </w:rPr>
        <w:tab/>
        <w:t xml:space="preserve">           </w:t>
      </w:r>
      <w:r w:rsidR="00F017AC">
        <w:rPr>
          <w:rFonts w:ascii="Arial" w:hAnsi="Arial" w:cs="Arial"/>
          <w:sz w:val="20"/>
          <w:szCs w:val="20"/>
        </w:rPr>
        <w:tab/>
      </w:r>
      <w:r w:rsidRPr="005F136C">
        <w:rPr>
          <w:rFonts w:ascii="Arial" w:hAnsi="Arial" w:cs="Arial"/>
          <w:sz w:val="20"/>
          <w:szCs w:val="20"/>
        </w:rPr>
        <w:t>č.</w:t>
      </w:r>
      <w:r w:rsidR="00F017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136C">
        <w:rPr>
          <w:rFonts w:ascii="Arial" w:hAnsi="Arial" w:cs="Arial"/>
          <w:sz w:val="20"/>
          <w:szCs w:val="20"/>
        </w:rPr>
        <w:t>ú.</w:t>
      </w:r>
      <w:proofErr w:type="spellEnd"/>
      <w:r w:rsidRPr="005F136C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111 422 222/0800</w:t>
      </w:r>
    </w:p>
    <w:p w14:paraId="2F9F4CA9" w14:textId="08D6C554" w:rsidR="00F271AB" w:rsidRPr="005F136C" w:rsidRDefault="00F271AB" w:rsidP="00F271AB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5F136C">
        <w:rPr>
          <w:rFonts w:ascii="Arial" w:hAnsi="Arial" w:cs="Arial"/>
          <w:sz w:val="20"/>
          <w:szCs w:val="20"/>
        </w:rPr>
        <w:tab/>
      </w:r>
      <w:r w:rsidRPr="005F136C">
        <w:rPr>
          <w:rFonts w:ascii="Arial" w:hAnsi="Arial" w:cs="Arial"/>
          <w:sz w:val="20"/>
          <w:szCs w:val="20"/>
        </w:rPr>
        <w:tab/>
        <w:t xml:space="preserve">           </w:t>
      </w:r>
      <w:r w:rsidR="00F017AC">
        <w:rPr>
          <w:rFonts w:ascii="Arial" w:hAnsi="Arial" w:cs="Arial"/>
          <w:sz w:val="20"/>
          <w:szCs w:val="20"/>
        </w:rPr>
        <w:tab/>
      </w:r>
      <w:proofErr w:type="spellStart"/>
      <w:r w:rsidR="00F017AC">
        <w:rPr>
          <w:rFonts w:ascii="Arial" w:hAnsi="Arial" w:cs="Arial"/>
          <w:sz w:val="20"/>
          <w:szCs w:val="20"/>
        </w:rPr>
        <w:t>v.s</w:t>
      </w:r>
      <w:proofErr w:type="spellEnd"/>
      <w:r w:rsidR="00F017AC">
        <w:rPr>
          <w:rFonts w:ascii="Arial" w:hAnsi="Arial" w:cs="Arial"/>
          <w:sz w:val="20"/>
          <w:szCs w:val="20"/>
        </w:rPr>
        <w:t>.:</w:t>
      </w:r>
      <w:r w:rsidRPr="005F136C">
        <w:rPr>
          <w:rFonts w:ascii="Arial" w:hAnsi="Arial" w:cs="Arial"/>
          <w:sz w:val="20"/>
          <w:szCs w:val="20"/>
        </w:rPr>
        <w:t xml:space="preserve"> </w:t>
      </w:r>
      <w:r w:rsidR="008A2AB4">
        <w:rPr>
          <w:rFonts w:ascii="Arial" w:hAnsi="Arial" w:cs="Arial"/>
          <w:sz w:val="20"/>
          <w:szCs w:val="20"/>
        </w:rPr>
        <w:t>6325175298</w:t>
      </w:r>
    </w:p>
    <w:p w14:paraId="0D4CB6CE" w14:textId="77777777" w:rsidR="00F271AB" w:rsidRPr="005F136C" w:rsidRDefault="00F271AB" w:rsidP="00F271AB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5F136C">
        <w:rPr>
          <w:rFonts w:ascii="Arial" w:hAnsi="Arial" w:cs="Arial"/>
          <w:sz w:val="20"/>
          <w:szCs w:val="20"/>
        </w:rPr>
        <w:t xml:space="preserve">      </w:t>
      </w:r>
    </w:p>
    <w:p w14:paraId="530DB448" w14:textId="7E8919A2" w:rsidR="00F271AB" w:rsidRPr="005F136C" w:rsidRDefault="00F271AB" w:rsidP="00F271AB">
      <w:pPr>
        <w:pStyle w:val="Bezmezer"/>
        <w:jc w:val="both"/>
        <w:rPr>
          <w:rFonts w:ascii="Arial" w:hAnsi="Arial" w:cs="Arial"/>
          <w:i/>
          <w:sz w:val="20"/>
          <w:szCs w:val="20"/>
        </w:rPr>
      </w:pPr>
      <w:r w:rsidRPr="005F136C">
        <w:rPr>
          <w:rFonts w:ascii="Arial" w:hAnsi="Arial" w:cs="Arial"/>
          <w:i/>
          <w:sz w:val="20"/>
          <w:szCs w:val="20"/>
        </w:rPr>
        <w:t>dále jako „město Brno“ na straně jedné</w:t>
      </w:r>
    </w:p>
    <w:p w14:paraId="4FCA17E1" w14:textId="77777777" w:rsidR="00F271AB" w:rsidRPr="005F136C" w:rsidRDefault="00F271AB" w:rsidP="00F271AB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702F7E5" w14:textId="77777777" w:rsidR="00F271AB" w:rsidRPr="005F136C" w:rsidRDefault="00F271AB" w:rsidP="00F271AB">
      <w:pPr>
        <w:pStyle w:val="Bezmezer"/>
        <w:jc w:val="both"/>
        <w:rPr>
          <w:rFonts w:ascii="Arial" w:hAnsi="Arial" w:cs="Arial"/>
          <w:b/>
          <w:i/>
          <w:sz w:val="20"/>
          <w:szCs w:val="20"/>
        </w:rPr>
      </w:pPr>
      <w:r w:rsidRPr="005F136C">
        <w:rPr>
          <w:rFonts w:ascii="Arial" w:hAnsi="Arial" w:cs="Arial"/>
          <w:sz w:val="20"/>
          <w:szCs w:val="20"/>
        </w:rPr>
        <w:t>a</w:t>
      </w:r>
    </w:p>
    <w:p w14:paraId="67ECC7E8" w14:textId="77777777" w:rsidR="00F271AB" w:rsidRPr="005F136C" w:rsidRDefault="00F271AB" w:rsidP="00F271AB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01BE0692" w14:textId="07912309" w:rsidR="00F271AB" w:rsidRPr="005F136C" w:rsidRDefault="00F271AB" w:rsidP="00F271AB">
      <w:pPr>
        <w:pStyle w:val="Bezmezer"/>
        <w:jc w:val="both"/>
        <w:rPr>
          <w:rFonts w:ascii="Arial" w:hAnsi="Arial" w:cs="Arial"/>
          <w:b/>
          <w:i/>
          <w:sz w:val="20"/>
          <w:szCs w:val="20"/>
        </w:rPr>
      </w:pPr>
      <w:r w:rsidRPr="005F136C">
        <w:rPr>
          <w:rFonts w:ascii="Arial" w:hAnsi="Arial" w:cs="Arial"/>
          <w:sz w:val="20"/>
          <w:szCs w:val="20"/>
        </w:rPr>
        <w:t xml:space="preserve">2.    </w:t>
      </w:r>
      <w:r w:rsidR="00C71756">
        <w:rPr>
          <w:rFonts w:ascii="Arial" w:hAnsi="Arial" w:cs="Arial"/>
          <w:sz w:val="20"/>
          <w:szCs w:val="20"/>
        </w:rPr>
        <w:t>Společenství vlastníků Prušánecká 10, Brno</w:t>
      </w:r>
    </w:p>
    <w:p w14:paraId="720EC91B" w14:textId="3C54110A" w:rsidR="00F271AB" w:rsidRPr="005F136C" w:rsidRDefault="00C71756" w:rsidP="00F271AB">
      <w:pPr>
        <w:pStyle w:val="Bezmezer"/>
        <w:ind w:firstLine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Prušánecká 4179/10, </w:t>
      </w:r>
      <w:r w:rsidR="00F017AC">
        <w:rPr>
          <w:rFonts w:ascii="Arial" w:hAnsi="Arial" w:cs="Arial"/>
          <w:sz w:val="20"/>
          <w:szCs w:val="20"/>
        </w:rPr>
        <w:t>628 00 Brno</w:t>
      </w:r>
    </w:p>
    <w:p w14:paraId="3C46083F" w14:textId="48906817" w:rsidR="00F271AB" w:rsidRPr="005F136C" w:rsidRDefault="00F271AB" w:rsidP="00F271AB">
      <w:pPr>
        <w:pStyle w:val="Bezmezer"/>
        <w:ind w:firstLine="426"/>
        <w:jc w:val="both"/>
        <w:rPr>
          <w:rFonts w:ascii="Arial" w:hAnsi="Arial" w:cs="Arial"/>
          <w:sz w:val="20"/>
          <w:szCs w:val="20"/>
        </w:rPr>
      </w:pPr>
      <w:r w:rsidRPr="005F136C">
        <w:rPr>
          <w:rFonts w:ascii="Arial" w:hAnsi="Arial" w:cs="Arial"/>
          <w:sz w:val="20"/>
          <w:szCs w:val="20"/>
        </w:rPr>
        <w:t>IČO:</w:t>
      </w:r>
      <w:r w:rsidR="00F017AC">
        <w:rPr>
          <w:rFonts w:ascii="Arial" w:hAnsi="Arial" w:cs="Arial"/>
          <w:sz w:val="20"/>
          <w:szCs w:val="20"/>
        </w:rPr>
        <w:t xml:space="preserve"> 058 07 972</w:t>
      </w:r>
    </w:p>
    <w:p w14:paraId="65B737F8" w14:textId="2ACEC55F" w:rsidR="00F271AB" w:rsidRPr="005F136C" w:rsidRDefault="00F271AB" w:rsidP="00F271AB">
      <w:pPr>
        <w:pStyle w:val="Bezmezer"/>
        <w:ind w:firstLine="426"/>
        <w:jc w:val="both"/>
        <w:rPr>
          <w:rFonts w:ascii="Arial" w:hAnsi="Arial" w:cs="Arial"/>
          <w:b/>
          <w:sz w:val="20"/>
          <w:szCs w:val="20"/>
        </w:rPr>
      </w:pPr>
      <w:r w:rsidRPr="005F136C">
        <w:rPr>
          <w:rFonts w:ascii="Arial" w:hAnsi="Arial" w:cs="Arial"/>
          <w:sz w:val="20"/>
          <w:szCs w:val="20"/>
        </w:rPr>
        <w:t>DIČ:</w:t>
      </w:r>
      <w:r w:rsidR="00F017AC">
        <w:rPr>
          <w:rFonts w:ascii="Arial" w:hAnsi="Arial" w:cs="Arial"/>
          <w:sz w:val="20"/>
          <w:szCs w:val="20"/>
        </w:rPr>
        <w:t xml:space="preserve"> CZ05807972</w:t>
      </w:r>
    </w:p>
    <w:p w14:paraId="40EB1231" w14:textId="7B0270EC" w:rsidR="00F271AB" w:rsidRDefault="004E5E3C" w:rsidP="00EA1BD1">
      <w:pPr>
        <w:pStyle w:val="Bezmezer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zastoupené předsedou </w:t>
      </w:r>
      <w:r w:rsidR="00EA1BD1">
        <w:rPr>
          <w:rFonts w:ascii="Arial" w:hAnsi="Arial" w:cs="Arial"/>
          <w:sz w:val="20"/>
          <w:szCs w:val="20"/>
        </w:rPr>
        <w:t xml:space="preserve">společenství </w:t>
      </w:r>
      <w:r w:rsidR="00C17F38">
        <w:rPr>
          <w:rFonts w:ascii="Arial" w:hAnsi="Arial" w:cs="Arial"/>
          <w:sz w:val="20"/>
          <w:szCs w:val="20"/>
        </w:rPr>
        <w:t xml:space="preserve">vlastníků </w:t>
      </w:r>
      <w:r w:rsidR="00EA1BD1">
        <w:rPr>
          <w:rFonts w:ascii="Arial" w:hAnsi="Arial" w:cs="Arial"/>
          <w:sz w:val="20"/>
          <w:szCs w:val="20"/>
        </w:rPr>
        <w:t xml:space="preserve">MÍR, stavební bytové družstvo, při výkonu funkce zastupuje </w:t>
      </w:r>
      <w:r>
        <w:rPr>
          <w:rFonts w:ascii="Arial" w:hAnsi="Arial" w:cs="Arial"/>
          <w:sz w:val="20"/>
          <w:szCs w:val="20"/>
        </w:rPr>
        <w:t xml:space="preserve">Ing. </w:t>
      </w:r>
      <w:r w:rsidR="00EA1BD1">
        <w:rPr>
          <w:rFonts w:ascii="Arial" w:hAnsi="Arial" w:cs="Arial"/>
          <w:sz w:val="20"/>
          <w:szCs w:val="20"/>
        </w:rPr>
        <w:t xml:space="preserve">Dana </w:t>
      </w:r>
      <w:r>
        <w:rPr>
          <w:rFonts w:ascii="Arial" w:hAnsi="Arial" w:cs="Arial"/>
          <w:sz w:val="20"/>
          <w:szCs w:val="20"/>
        </w:rPr>
        <w:t>Koutníkov</w:t>
      </w:r>
      <w:r w:rsidR="00EA1BD1">
        <w:rPr>
          <w:rFonts w:ascii="Arial" w:hAnsi="Arial" w:cs="Arial"/>
          <w:sz w:val="20"/>
          <w:szCs w:val="20"/>
        </w:rPr>
        <w:t xml:space="preserve">á </w:t>
      </w:r>
    </w:p>
    <w:p w14:paraId="5FF5DE3D" w14:textId="6A917A97" w:rsidR="003849B1" w:rsidRPr="005F136C" w:rsidRDefault="003849B1" w:rsidP="003849B1">
      <w:pPr>
        <w:pStyle w:val="Bezmezer"/>
        <w:ind w:left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zapsané v rejstříku společenství vlastníků jednotek vedeného Krajským soudem v Brně, oddíl S, vložka 12263</w:t>
      </w:r>
    </w:p>
    <w:p w14:paraId="1525A743" w14:textId="77777777" w:rsidR="00F271AB" w:rsidRPr="005F136C" w:rsidRDefault="00F271AB" w:rsidP="00F271AB">
      <w:pPr>
        <w:pStyle w:val="Bezmezer"/>
        <w:ind w:firstLine="426"/>
        <w:jc w:val="both"/>
        <w:rPr>
          <w:rFonts w:ascii="Arial" w:hAnsi="Arial" w:cs="Arial"/>
          <w:b/>
          <w:sz w:val="20"/>
          <w:szCs w:val="20"/>
        </w:rPr>
      </w:pPr>
      <w:r w:rsidRPr="005F136C">
        <w:rPr>
          <w:rFonts w:ascii="Arial" w:hAnsi="Arial" w:cs="Arial"/>
          <w:sz w:val="20"/>
          <w:szCs w:val="20"/>
        </w:rPr>
        <w:t xml:space="preserve">bankovní spojení:    </w:t>
      </w:r>
    </w:p>
    <w:p w14:paraId="608E776D" w14:textId="77777777" w:rsidR="00F271AB" w:rsidRPr="005F136C" w:rsidRDefault="00F271AB" w:rsidP="00F271AB">
      <w:pPr>
        <w:pStyle w:val="Bezmezer"/>
        <w:jc w:val="both"/>
        <w:rPr>
          <w:rFonts w:ascii="Arial" w:hAnsi="Arial" w:cs="Arial"/>
          <w:b/>
          <w:i/>
          <w:sz w:val="20"/>
          <w:szCs w:val="20"/>
        </w:rPr>
      </w:pPr>
      <w:r w:rsidRPr="005F136C">
        <w:rPr>
          <w:rFonts w:ascii="Arial" w:hAnsi="Arial" w:cs="Arial"/>
          <w:i/>
          <w:sz w:val="20"/>
          <w:szCs w:val="20"/>
        </w:rPr>
        <w:t xml:space="preserve">       </w:t>
      </w:r>
    </w:p>
    <w:p w14:paraId="54887261" w14:textId="77777777" w:rsidR="00F271AB" w:rsidRPr="005F136C" w:rsidRDefault="00F271AB" w:rsidP="00F271AB">
      <w:pPr>
        <w:pStyle w:val="Bezmezer"/>
        <w:jc w:val="both"/>
        <w:rPr>
          <w:rFonts w:ascii="Arial" w:hAnsi="Arial" w:cs="Arial"/>
          <w:b/>
          <w:i/>
          <w:sz w:val="20"/>
          <w:szCs w:val="20"/>
        </w:rPr>
      </w:pPr>
      <w:r w:rsidRPr="005F136C">
        <w:rPr>
          <w:rFonts w:ascii="Arial" w:hAnsi="Arial" w:cs="Arial"/>
          <w:i/>
          <w:sz w:val="20"/>
          <w:szCs w:val="20"/>
        </w:rPr>
        <w:t>dále jako „zájemce“ na straně druhé</w:t>
      </w:r>
    </w:p>
    <w:p w14:paraId="1198CEA7" w14:textId="77777777" w:rsidR="00F271AB" w:rsidRPr="005F136C" w:rsidRDefault="00F271AB" w:rsidP="00F271AB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4B1F7140" w14:textId="77777777" w:rsidR="00F271AB" w:rsidRPr="005F136C" w:rsidRDefault="00F271AB" w:rsidP="00F271AB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04872C7" w14:textId="77777777" w:rsidR="00F271AB" w:rsidRPr="005F136C" w:rsidRDefault="00F271AB" w:rsidP="00F271AB">
      <w:pPr>
        <w:pStyle w:val="Bezmezer"/>
        <w:ind w:left="1080"/>
        <w:jc w:val="center"/>
        <w:rPr>
          <w:rFonts w:ascii="Arial" w:hAnsi="Arial" w:cs="Arial"/>
          <w:b/>
          <w:iCs/>
          <w:sz w:val="20"/>
          <w:szCs w:val="20"/>
        </w:rPr>
      </w:pPr>
      <w:r w:rsidRPr="005F136C">
        <w:rPr>
          <w:rFonts w:ascii="Arial" w:hAnsi="Arial" w:cs="Arial"/>
          <w:b/>
          <w:iCs/>
          <w:sz w:val="20"/>
          <w:szCs w:val="20"/>
        </w:rPr>
        <w:t>I.</w:t>
      </w:r>
    </w:p>
    <w:p w14:paraId="4667FD8E" w14:textId="77777777" w:rsidR="00F271AB" w:rsidRPr="005F136C" w:rsidRDefault="00F271AB" w:rsidP="00F271AB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1E771272" w14:textId="592EEBFD" w:rsidR="00F271AB" w:rsidRPr="005F136C" w:rsidRDefault="00F271AB" w:rsidP="001A00E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5F136C">
        <w:rPr>
          <w:rFonts w:ascii="Arial" w:hAnsi="Arial" w:cs="Arial"/>
          <w:sz w:val="20"/>
          <w:szCs w:val="20"/>
        </w:rPr>
        <w:t>1. Zájemce připravuje stavbu</w:t>
      </w:r>
      <w:r w:rsidR="001A00EE">
        <w:rPr>
          <w:rFonts w:ascii="Arial" w:hAnsi="Arial" w:cs="Arial"/>
          <w:sz w:val="20"/>
          <w:szCs w:val="20"/>
        </w:rPr>
        <w:t xml:space="preserve"> „Oprava a modernizace bytového domu Prušánecká 10, Brno-Vinohrady“</w:t>
      </w:r>
      <w:r w:rsidRPr="005F136C">
        <w:rPr>
          <w:rFonts w:ascii="Arial" w:hAnsi="Arial" w:cs="Arial"/>
          <w:sz w:val="20"/>
          <w:szCs w:val="20"/>
        </w:rPr>
        <w:t>, v</w:t>
      </w:r>
      <w:r w:rsidR="00997E54">
        <w:rPr>
          <w:rFonts w:ascii="Arial" w:hAnsi="Arial" w:cs="Arial"/>
          <w:sz w:val="20"/>
          <w:szCs w:val="20"/>
        </w:rPr>
        <w:t> </w:t>
      </w:r>
      <w:r w:rsidRPr="005F136C">
        <w:rPr>
          <w:rFonts w:ascii="Arial" w:hAnsi="Arial" w:cs="Arial"/>
          <w:sz w:val="20"/>
          <w:szCs w:val="20"/>
        </w:rPr>
        <w:t>rámci</w:t>
      </w:r>
      <w:r w:rsidR="00997E54">
        <w:rPr>
          <w:rFonts w:ascii="Arial" w:hAnsi="Arial" w:cs="Arial"/>
          <w:sz w:val="20"/>
          <w:szCs w:val="20"/>
        </w:rPr>
        <w:t>,</w:t>
      </w:r>
      <w:r w:rsidRPr="005F136C">
        <w:rPr>
          <w:rFonts w:ascii="Arial" w:hAnsi="Arial" w:cs="Arial"/>
          <w:sz w:val="20"/>
          <w:szCs w:val="20"/>
        </w:rPr>
        <w:t xml:space="preserve"> které dojde k přesahu </w:t>
      </w:r>
      <w:r w:rsidR="00516339">
        <w:rPr>
          <w:rFonts w:ascii="Arial" w:hAnsi="Arial" w:cs="Arial"/>
          <w:sz w:val="20"/>
          <w:szCs w:val="20"/>
        </w:rPr>
        <w:t xml:space="preserve">– oprava a rozšíření stávajících balkónů a realizace nových lodžií (bez základů) </w:t>
      </w:r>
      <w:r w:rsidRPr="005F136C">
        <w:rPr>
          <w:rFonts w:ascii="Arial" w:hAnsi="Arial" w:cs="Arial"/>
          <w:sz w:val="20"/>
          <w:szCs w:val="20"/>
        </w:rPr>
        <w:t xml:space="preserve">do prostoru nad </w:t>
      </w:r>
      <w:r w:rsidR="001C4127">
        <w:rPr>
          <w:rFonts w:ascii="Arial" w:hAnsi="Arial" w:cs="Arial"/>
          <w:sz w:val="20"/>
          <w:szCs w:val="20"/>
        </w:rPr>
        <w:t>P</w:t>
      </w:r>
      <w:r w:rsidRPr="005F136C">
        <w:rPr>
          <w:rFonts w:ascii="Arial" w:hAnsi="Arial" w:cs="Arial"/>
          <w:sz w:val="20"/>
          <w:szCs w:val="20"/>
        </w:rPr>
        <w:t>ozemky města Brna.</w:t>
      </w:r>
    </w:p>
    <w:p w14:paraId="590B5B6E" w14:textId="77777777" w:rsidR="00F271AB" w:rsidRPr="005F136C" w:rsidRDefault="00F271AB" w:rsidP="001A00E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3BF77C2" w14:textId="4412C8ED" w:rsidR="00F271AB" w:rsidRPr="005F136C" w:rsidRDefault="00F271AB" w:rsidP="001A00E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5F136C">
        <w:rPr>
          <w:rFonts w:ascii="Arial" w:hAnsi="Arial" w:cs="Arial"/>
          <w:sz w:val="20"/>
          <w:szCs w:val="20"/>
        </w:rPr>
        <w:t xml:space="preserve">2. Bytový dům </w:t>
      </w:r>
      <w:r w:rsidR="001A00EE">
        <w:rPr>
          <w:rFonts w:ascii="Arial" w:hAnsi="Arial" w:cs="Arial"/>
          <w:sz w:val="20"/>
          <w:szCs w:val="20"/>
        </w:rPr>
        <w:t>č. p. 4179</w:t>
      </w:r>
      <w:r w:rsidRPr="005F136C">
        <w:rPr>
          <w:rFonts w:ascii="Arial" w:hAnsi="Arial" w:cs="Arial"/>
          <w:i/>
          <w:sz w:val="20"/>
          <w:szCs w:val="20"/>
        </w:rPr>
        <w:t xml:space="preserve"> </w:t>
      </w:r>
      <w:r w:rsidR="001A00EE">
        <w:rPr>
          <w:rFonts w:ascii="Arial" w:hAnsi="Arial" w:cs="Arial"/>
          <w:iCs/>
          <w:sz w:val="20"/>
          <w:szCs w:val="20"/>
        </w:rPr>
        <w:t xml:space="preserve">v k. </w:t>
      </w:r>
      <w:proofErr w:type="spellStart"/>
      <w:r w:rsidR="001A00EE">
        <w:rPr>
          <w:rFonts w:ascii="Arial" w:hAnsi="Arial" w:cs="Arial"/>
          <w:iCs/>
          <w:sz w:val="20"/>
          <w:szCs w:val="20"/>
        </w:rPr>
        <w:t>ú.</w:t>
      </w:r>
      <w:proofErr w:type="spellEnd"/>
      <w:r w:rsidR="001A00EE">
        <w:rPr>
          <w:rFonts w:ascii="Arial" w:hAnsi="Arial" w:cs="Arial"/>
          <w:iCs/>
          <w:sz w:val="20"/>
          <w:szCs w:val="20"/>
        </w:rPr>
        <w:t xml:space="preserve"> Židenice </w:t>
      </w:r>
      <w:r w:rsidRPr="005F136C">
        <w:rPr>
          <w:rFonts w:ascii="Arial" w:hAnsi="Arial" w:cs="Arial"/>
          <w:sz w:val="20"/>
          <w:szCs w:val="20"/>
        </w:rPr>
        <w:t>je umístěn na pozemku</w:t>
      </w:r>
      <w:r w:rsidR="001A00EE">
        <w:rPr>
          <w:rFonts w:ascii="Arial" w:hAnsi="Arial" w:cs="Arial"/>
          <w:sz w:val="20"/>
          <w:szCs w:val="20"/>
        </w:rPr>
        <w:t xml:space="preserve"> </w:t>
      </w:r>
      <w:r w:rsidRPr="005F136C">
        <w:rPr>
          <w:rFonts w:ascii="Arial" w:hAnsi="Arial" w:cs="Arial"/>
          <w:sz w:val="20"/>
          <w:szCs w:val="20"/>
        </w:rPr>
        <w:t>p.</w:t>
      </w:r>
      <w:r w:rsidR="001A00EE">
        <w:rPr>
          <w:rFonts w:ascii="Arial" w:hAnsi="Arial" w:cs="Arial"/>
          <w:sz w:val="20"/>
          <w:szCs w:val="20"/>
        </w:rPr>
        <w:t xml:space="preserve"> </w:t>
      </w:r>
      <w:r w:rsidRPr="005F136C">
        <w:rPr>
          <w:rFonts w:ascii="Arial" w:hAnsi="Arial" w:cs="Arial"/>
          <w:sz w:val="20"/>
          <w:szCs w:val="20"/>
        </w:rPr>
        <w:t xml:space="preserve">č. </w:t>
      </w:r>
      <w:r w:rsidR="001A00EE">
        <w:rPr>
          <w:rFonts w:ascii="Arial" w:hAnsi="Arial" w:cs="Arial"/>
          <w:sz w:val="20"/>
          <w:szCs w:val="20"/>
        </w:rPr>
        <w:t>9031, zastavěná plocha a nádvoří, o výměře 450 m</w:t>
      </w:r>
      <w:r w:rsidR="001A00EE">
        <w:rPr>
          <w:rFonts w:ascii="Arial" w:hAnsi="Arial" w:cs="Arial"/>
          <w:sz w:val="20"/>
          <w:szCs w:val="20"/>
          <w:vertAlign w:val="superscript"/>
        </w:rPr>
        <w:t>2</w:t>
      </w:r>
      <w:r w:rsidR="001A00EE">
        <w:rPr>
          <w:rFonts w:ascii="Arial" w:hAnsi="Arial" w:cs="Arial"/>
          <w:sz w:val="20"/>
          <w:szCs w:val="20"/>
        </w:rPr>
        <w:t xml:space="preserve"> v k. </w:t>
      </w:r>
      <w:proofErr w:type="spellStart"/>
      <w:r w:rsidR="001A00EE">
        <w:rPr>
          <w:rFonts w:ascii="Arial" w:hAnsi="Arial" w:cs="Arial"/>
          <w:sz w:val="20"/>
          <w:szCs w:val="20"/>
        </w:rPr>
        <w:t>ú.</w:t>
      </w:r>
      <w:proofErr w:type="spellEnd"/>
      <w:r w:rsidR="001A00EE">
        <w:rPr>
          <w:rFonts w:ascii="Arial" w:hAnsi="Arial" w:cs="Arial"/>
          <w:sz w:val="20"/>
          <w:szCs w:val="20"/>
        </w:rPr>
        <w:t xml:space="preserve"> Židenice </w:t>
      </w:r>
      <w:r w:rsidRPr="005F136C">
        <w:rPr>
          <w:rFonts w:ascii="Arial" w:hAnsi="Arial" w:cs="Arial"/>
          <w:sz w:val="20"/>
          <w:szCs w:val="20"/>
        </w:rPr>
        <w:t>ve vlastnictví</w:t>
      </w:r>
      <w:r w:rsidR="001A00EE">
        <w:rPr>
          <w:rFonts w:ascii="Arial" w:hAnsi="Arial" w:cs="Arial"/>
          <w:sz w:val="20"/>
          <w:szCs w:val="20"/>
        </w:rPr>
        <w:t xml:space="preserve"> České republiky s příslušností hospodařit s majetkem státu ve prospěch Úřadu pro zastupování státu ve věcech majetkových.</w:t>
      </w:r>
    </w:p>
    <w:p w14:paraId="03621D6E" w14:textId="73A3B939" w:rsidR="00F271AB" w:rsidRPr="005F136C" w:rsidRDefault="00F271AB" w:rsidP="001A00EE">
      <w:pPr>
        <w:pStyle w:val="Bezmezer"/>
        <w:jc w:val="both"/>
        <w:rPr>
          <w:rFonts w:ascii="Arial" w:hAnsi="Arial" w:cs="Arial"/>
          <w:bCs/>
          <w:sz w:val="20"/>
          <w:szCs w:val="20"/>
        </w:rPr>
      </w:pPr>
      <w:r w:rsidRPr="005F136C">
        <w:rPr>
          <w:rFonts w:ascii="Arial" w:hAnsi="Arial" w:cs="Arial"/>
          <w:bCs/>
          <w:sz w:val="20"/>
          <w:szCs w:val="20"/>
        </w:rPr>
        <w:t>Zájemce vykonává správu uvedené nemovité věci.</w:t>
      </w:r>
    </w:p>
    <w:p w14:paraId="660FB12B" w14:textId="77777777" w:rsidR="00F271AB" w:rsidRPr="005F136C" w:rsidRDefault="00F271AB" w:rsidP="00F271AB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030C9EE8" w14:textId="4C261507" w:rsidR="00F271AB" w:rsidRPr="005F136C" w:rsidRDefault="00F271AB" w:rsidP="00F271AB">
      <w:pPr>
        <w:pStyle w:val="Bezmezer"/>
        <w:jc w:val="both"/>
        <w:rPr>
          <w:rFonts w:ascii="Arial" w:hAnsi="Arial" w:cs="Arial"/>
          <w:b/>
          <w:i/>
          <w:sz w:val="20"/>
          <w:szCs w:val="20"/>
        </w:rPr>
      </w:pPr>
      <w:r w:rsidRPr="005F136C">
        <w:rPr>
          <w:rFonts w:ascii="Arial" w:hAnsi="Arial" w:cs="Arial"/>
          <w:sz w:val="20"/>
          <w:szCs w:val="20"/>
        </w:rPr>
        <w:t>3. Přesah stavby bude umístěn v prostoru nad pozemky ve vlastnictví města Brna zapsanými v katastru nemovitostí ČR u Katastrálního úřadu pro Jihomoravský Kraj, Katastrální pracoviště Brno-město, na LV</w:t>
      </w:r>
      <w:r w:rsidR="007314E7">
        <w:rPr>
          <w:rFonts w:ascii="Arial" w:hAnsi="Arial" w:cs="Arial"/>
          <w:sz w:val="20"/>
          <w:szCs w:val="20"/>
        </w:rPr>
        <w:t xml:space="preserve"> č.</w:t>
      </w:r>
      <w:r w:rsidRPr="005F136C">
        <w:rPr>
          <w:rFonts w:ascii="Arial" w:hAnsi="Arial" w:cs="Arial"/>
          <w:sz w:val="20"/>
          <w:szCs w:val="20"/>
        </w:rPr>
        <w:t xml:space="preserve"> 10001, a to: </w:t>
      </w:r>
    </w:p>
    <w:p w14:paraId="1638ED6B" w14:textId="77777777" w:rsidR="00F271AB" w:rsidRPr="005F136C" w:rsidRDefault="00F271AB" w:rsidP="00F271AB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0F8F220" w14:textId="4FDDA60A" w:rsidR="00F271AB" w:rsidRPr="005F136C" w:rsidRDefault="00F271AB" w:rsidP="00F271AB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5F136C">
        <w:rPr>
          <w:rFonts w:ascii="Arial" w:hAnsi="Arial" w:cs="Arial"/>
          <w:sz w:val="20"/>
          <w:szCs w:val="20"/>
        </w:rPr>
        <w:t>p</w:t>
      </w:r>
      <w:r w:rsidR="001A00EE">
        <w:rPr>
          <w:rFonts w:ascii="Arial" w:hAnsi="Arial" w:cs="Arial"/>
          <w:sz w:val="20"/>
          <w:szCs w:val="20"/>
        </w:rPr>
        <w:t xml:space="preserve">. </w:t>
      </w:r>
      <w:r w:rsidRPr="005F136C">
        <w:rPr>
          <w:rFonts w:ascii="Arial" w:hAnsi="Arial" w:cs="Arial"/>
          <w:sz w:val="20"/>
          <w:szCs w:val="20"/>
        </w:rPr>
        <w:t>č.</w:t>
      </w:r>
      <w:r w:rsidR="001A00EE">
        <w:rPr>
          <w:rFonts w:ascii="Arial" w:hAnsi="Arial" w:cs="Arial"/>
          <w:sz w:val="20"/>
          <w:szCs w:val="20"/>
        </w:rPr>
        <w:t xml:space="preserve"> 9029</w:t>
      </w:r>
      <w:r w:rsidRPr="001A00EE">
        <w:rPr>
          <w:rFonts w:ascii="Arial" w:hAnsi="Arial" w:cs="Arial"/>
          <w:bCs/>
          <w:sz w:val="20"/>
          <w:szCs w:val="20"/>
        </w:rPr>
        <w:t>,</w:t>
      </w:r>
      <w:r w:rsidRPr="005F136C">
        <w:rPr>
          <w:rFonts w:ascii="Arial" w:hAnsi="Arial" w:cs="Arial"/>
          <w:b/>
          <w:sz w:val="20"/>
          <w:szCs w:val="20"/>
        </w:rPr>
        <w:t xml:space="preserve"> </w:t>
      </w:r>
      <w:r w:rsidRPr="005F136C">
        <w:rPr>
          <w:rFonts w:ascii="Arial" w:hAnsi="Arial" w:cs="Arial"/>
          <w:bCs/>
          <w:sz w:val="20"/>
          <w:szCs w:val="20"/>
        </w:rPr>
        <w:t xml:space="preserve">rozsah dotčení </w:t>
      </w:r>
      <w:r w:rsidR="00516339">
        <w:rPr>
          <w:rFonts w:ascii="Arial" w:hAnsi="Arial" w:cs="Arial"/>
          <w:bCs/>
          <w:sz w:val="20"/>
          <w:szCs w:val="20"/>
        </w:rPr>
        <w:t>6</w:t>
      </w:r>
      <w:r w:rsidRPr="005F136C">
        <w:rPr>
          <w:rFonts w:ascii="Arial" w:hAnsi="Arial" w:cs="Arial"/>
          <w:bCs/>
          <w:sz w:val="20"/>
          <w:szCs w:val="20"/>
        </w:rPr>
        <w:t xml:space="preserve"> m</w:t>
      </w:r>
      <w:r w:rsidRPr="005F136C">
        <w:rPr>
          <w:rFonts w:ascii="Arial" w:hAnsi="Arial" w:cs="Arial"/>
          <w:bCs/>
          <w:sz w:val="20"/>
          <w:szCs w:val="20"/>
          <w:vertAlign w:val="superscript"/>
        </w:rPr>
        <w:t>2</w:t>
      </w:r>
      <w:r w:rsidR="00516339">
        <w:rPr>
          <w:rFonts w:ascii="Arial" w:hAnsi="Arial" w:cs="Arial"/>
          <w:bCs/>
          <w:sz w:val="20"/>
          <w:szCs w:val="20"/>
        </w:rPr>
        <w:t>,</w:t>
      </w:r>
      <w:r w:rsidRPr="005F136C">
        <w:rPr>
          <w:rFonts w:ascii="Arial" w:hAnsi="Arial" w:cs="Arial"/>
          <w:b/>
          <w:sz w:val="20"/>
          <w:szCs w:val="20"/>
        </w:rPr>
        <w:t xml:space="preserve"> </w:t>
      </w:r>
      <w:r w:rsidRPr="005F136C">
        <w:rPr>
          <w:rFonts w:ascii="Arial" w:hAnsi="Arial" w:cs="Arial"/>
          <w:sz w:val="20"/>
          <w:szCs w:val="20"/>
        </w:rPr>
        <w:t>k.</w:t>
      </w:r>
      <w:r w:rsidR="005163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136C">
        <w:rPr>
          <w:rFonts w:ascii="Arial" w:hAnsi="Arial" w:cs="Arial"/>
          <w:sz w:val="20"/>
          <w:szCs w:val="20"/>
        </w:rPr>
        <w:t>ú</w:t>
      </w:r>
      <w:r w:rsidR="00516339">
        <w:rPr>
          <w:rFonts w:ascii="Arial" w:hAnsi="Arial" w:cs="Arial"/>
          <w:sz w:val="20"/>
          <w:szCs w:val="20"/>
        </w:rPr>
        <w:t>.</w:t>
      </w:r>
      <w:proofErr w:type="spellEnd"/>
      <w:r w:rsidR="00516339">
        <w:rPr>
          <w:rFonts w:ascii="Arial" w:hAnsi="Arial" w:cs="Arial"/>
          <w:sz w:val="20"/>
          <w:szCs w:val="20"/>
        </w:rPr>
        <w:t xml:space="preserve"> Židenice,</w:t>
      </w:r>
    </w:p>
    <w:p w14:paraId="445FB046" w14:textId="1D7B3BCD" w:rsidR="00516339" w:rsidRDefault="00516339" w:rsidP="00516339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5F136C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. </w:t>
      </w:r>
      <w:r w:rsidRPr="005F136C">
        <w:rPr>
          <w:rFonts w:ascii="Arial" w:hAnsi="Arial" w:cs="Arial"/>
          <w:sz w:val="20"/>
          <w:szCs w:val="20"/>
        </w:rPr>
        <w:t>č.</w:t>
      </w:r>
      <w:r>
        <w:rPr>
          <w:rFonts w:ascii="Arial" w:hAnsi="Arial" w:cs="Arial"/>
          <w:sz w:val="20"/>
          <w:szCs w:val="20"/>
        </w:rPr>
        <w:t xml:space="preserve"> 9030</w:t>
      </w:r>
      <w:r w:rsidRPr="001A00EE">
        <w:rPr>
          <w:rFonts w:ascii="Arial" w:hAnsi="Arial" w:cs="Arial"/>
          <w:bCs/>
          <w:sz w:val="20"/>
          <w:szCs w:val="20"/>
        </w:rPr>
        <w:t>,</w:t>
      </w:r>
      <w:r w:rsidRPr="005F136C">
        <w:rPr>
          <w:rFonts w:ascii="Arial" w:hAnsi="Arial" w:cs="Arial"/>
          <w:b/>
          <w:sz w:val="20"/>
          <w:szCs w:val="20"/>
        </w:rPr>
        <w:t xml:space="preserve"> </w:t>
      </w:r>
      <w:r w:rsidRPr="005F136C">
        <w:rPr>
          <w:rFonts w:ascii="Arial" w:hAnsi="Arial" w:cs="Arial"/>
          <w:bCs/>
          <w:sz w:val="20"/>
          <w:szCs w:val="20"/>
        </w:rPr>
        <w:t xml:space="preserve">rozsah dotčení </w:t>
      </w:r>
      <w:r>
        <w:rPr>
          <w:rFonts w:ascii="Arial" w:hAnsi="Arial" w:cs="Arial"/>
          <w:bCs/>
          <w:sz w:val="20"/>
          <w:szCs w:val="20"/>
        </w:rPr>
        <w:t>4</w:t>
      </w:r>
      <w:r w:rsidRPr="005F136C">
        <w:rPr>
          <w:rFonts w:ascii="Arial" w:hAnsi="Arial" w:cs="Arial"/>
          <w:bCs/>
          <w:sz w:val="20"/>
          <w:szCs w:val="20"/>
        </w:rPr>
        <w:t xml:space="preserve"> m</w:t>
      </w:r>
      <w:r w:rsidRPr="005F136C">
        <w:rPr>
          <w:rFonts w:ascii="Arial" w:hAnsi="Arial" w:cs="Arial"/>
          <w:bCs/>
          <w:sz w:val="20"/>
          <w:szCs w:val="20"/>
          <w:vertAlign w:val="superscript"/>
        </w:rPr>
        <w:t>2</w:t>
      </w:r>
      <w:r>
        <w:rPr>
          <w:rFonts w:ascii="Arial" w:hAnsi="Arial" w:cs="Arial"/>
          <w:bCs/>
          <w:sz w:val="20"/>
          <w:szCs w:val="20"/>
        </w:rPr>
        <w:t>,</w:t>
      </w:r>
      <w:r w:rsidRPr="005F136C">
        <w:rPr>
          <w:rFonts w:ascii="Arial" w:hAnsi="Arial" w:cs="Arial"/>
          <w:b/>
          <w:sz w:val="20"/>
          <w:szCs w:val="20"/>
        </w:rPr>
        <w:t xml:space="preserve"> </w:t>
      </w:r>
      <w:r w:rsidRPr="005F136C">
        <w:rPr>
          <w:rFonts w:ascii="Arial" w:hAnsi="Arial" w:cs="Arial"/>
          <w:sz w:val="20"/>
          <w:szCs w:val="20"/>
        </w:rPr>
        <w:t>k.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136C">
        <w:rPr>
          <w:rFonts w:ascii="Arial" w:hAnsi="Arial" w:cs="Arial"/>
          <w:sz w:val="20"/>
          <w:szCs w:val="20"/>
        </w:rPr>
        <w:t>ú</w:t>
      </w:r>
      <w:r>
        <w:rPr>
          <w:rFonts w:ascii="Arial" w:hAnsi="Arial" w:cs="Arial"/>
          <w:sz w:val="20"/>
          <w:szCs w:val="20"/>
        </w:rPr>
        <w:t>.</w:t>
      </w:r>
      <w:proofErr w:type="spellEnd"/>
      <w:r>
        <w:rPr>
          <w:rFonts w:ascii="Arial" w:hAnsi="Arial" w:cs="Arial"/>
          <w:sz w:val="20"/>
          <w:szCs w:val="20"/>
        </w:rPr>
        <w:t xml:space="preserve"> Židenice,</w:t>
      </w:r>
    </w:p>
    <w:p w14:paraId="00FB6A96" w14:textId="666D4563" w:rsidR="00516339" w:rsidRPr="005F136C" w:rsidRDefault="00516339" w:rsidP="00516339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5F136C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. </w:t>
      </w:r>
      <w:r w:rsidRPr="005F136C">
        <w:rPr>
          <w:rFonts w:ascii="Arial" w:hAnsi="Arial" w:cs="Arial"/>
          <w:sz w:val="20"/>
          <w:szCs w:val="20"/>
        </w:rPr>
        <w:t>č.</w:t>
      </w:r>
      <w:r>
        <w:rPr>
          <w:rFonts w:ascii="Arial" w:hAnsi="Arial" w:cs="Arial"/>
          <w:sz w:val="20"/>
          <w:szCs w:val="20"/>
        </w:rPr>
        <w:t xml:space="preserve"> 9032</w:t>
      </w:r>
      <w:r w:rsidRPr="001A00EE">
        <w:rPr>
          <w:rFonts w:ascii="Arial" w:hAnsi="Arial" w:cs="Arial"/>
          <w:bCs/>
          <w:sz w:val="20"/>
          <w:szCs w:val="20"/>
        </w:rPr>
        <w:t>,</w:t>
      </w:r>
      <w:r w:rsidRPr="005F136C">
        <w:rPr>
          <w:rFonts w:ascii="Arial" w:hAnsi="Arial" w:cs="Arial"/>
          <w:b/>
          <w:sz w:val="20"/>
          <w:szCs w:val="20"/>
        </w:rPr>
        <w:t xml:space="preserve"> </w:t>
      </w:r>
      <w:r w:rsidRPr="005F136C">
        <w:rPr>
          <w:rFonts w:ascii="Arial" w:hAnsi="Arial" w:cs="Arial"/>
          <w:bCs/>
          <w:sz w:val="20"/>
          <w:szCs w:val="20"/>
        </w:rPr>
        <w:t xml:space="preserve">rozsah dotčení </w:t>
      </w:r>
      <w:r>
        <w:rPr>
          <w:rFonts w:ascii="Arial" w:hAnsi="Arial" w:cs="Arial"/>
          <w:bCs/>
          <w:sz w:val="20"/>
          <w:szCs w:val="20"/>
        </w:rPr>
        <w:t>6</w:t>
      </w:r>
      <w:r w:rsidRPr="005F136C">
        <w:rPr>
          <w:rFonts w:ascii="Arial" w:hAnsi="Arial" w:cs="Arial"/>
          <w:bCs/>
          <w:sz w:val="20"/>
          <w:szCs w:val="20"/>
        </w:rPr>
        <w:t xml:space="preserve"> m</w:t>
      </w:r>
      <w:r w:rsidRPr="005F136C">
        <w:rPr>
          <w:rFonts w:ascii="Arial" w:hAnsi="Arial" w:cs="Arial"/>
          <w:bCs/>
          <w:sz w:val="20"/>
          <w:szCs w:val="20"/>
          <w:vertAlign w:val="superscript"/>
        </w:rPr>
        <w:t>2</w:t>
      </w:r>
      <w:r>
        <w:rPr>
          <w:rFonts w:ascii="Arial" w:hAnsi="Arial" w:cs="Arial"/>
          <w:bCs/>
          <w:sz w:val="20"/>
          <w:szCs w:val="20"/>
        </w:rPr>
        <w:t>,</w:t>
      </w:r>
      <w:r w:rsidRPr="005F136C">
        <w:rPr>
          <w:rFonts w:ascii="Arial" w:hAnsi="Arial" w:cs="Arial"/>
          <w:b/>
          <w:sz w:val="20"/>
          <w:szCs w:val="20"/>
        </w:rPr>
        <w:t xml:space="preserve"> </w:t>
      </w:r>
      <w:r w:rsidRPr="005F136C">
        <w:rPr>
          <w:rFonts w:ascii="Arial" w:hAnsi="Arial" w:cs="Arial"/>
          <w:sz w:val="20"/>
          <w:szCs w:val="20"/>
        </w:rPr>
        <w:t>k.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136C">
        <w:rPr>
          <w:rFonts w:ascii="Arial" w:hAnsi="Arial" w:cs="Arial"/>
          <w:sz w:val="20"/>
          <w:szCs w:val="20"/>
        </w:rPr>
        <w:t>ú</w:t>
      </w:r>
      <w:r>
        <w:rPr>
          <w:rFonts w:ascii="Arial" w:hAnsi="Arial" w:cs="Arial"/>
          <w:sz w:val="20"/>
          <w:szCs w:val="20"/>
        </w:rPr>
        <w:t>.</w:t>
      </w:r>
      <w:proofErr w:type="spellEnd"/>
      <w:r>
        <w:rPr>
          <w:rFonts w:ascii="Arial" w:hAnsi="Arial" w:cs="Arial"/>
          <w:sz w:val="20"/>
          <w:szCs w:val="20"/>
        </w:rPr>
        <w:t xml:space="preserve"> Židenice,</w:t>
      </w:r>
    </w:p>
    <w:p w14:paraId="136E13D4" w14:textId="18644EA2" w:rsidR="00516339" w:rsidRPr="005F136C" w:rsidRDefault="00516339" w:rsidP="00516339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5F136C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. </w:t>
      </w:r>
      <w:r w:rsidRPr="005F136C">
        <w:rPr>
          <w:rFonts w:ascii="Arial" w:hAnsi="Arial" w:cs="Arial"/>
          <w:sz w:val="20"/>
          <w:szCs w:val="20"/>
        </w:rPr>
        <w:t>č.</w:t>
      </w:r>
      <w:r>
        <w:rPr>
          <w:rFonts w:ascii="Arial" w:hAnsi="Arial" w:cs="Arial"/>
          <w:sz w:val="20"/>
          <w:szCs w:val="20"/>
        </w:rPr>
        <w:t xml:space="preserve"> 9033</w:t>
      </w:r>
      <w:r w:rsidRPr="001A00EE">
        <w:rPr>
          <w:rFonts w:ascii="Arial" w:hAnsi="Arial" w:cs="Arial"/>
          <w:bCs/>
          <w:sz w:val="20"/>
          <w:szCs w:val="20"/>
        </w:rPr>
        <w:t>,</w:t>
      </w:r>
      <w:r w:rsidRPr="005F136C">
        <w:rPr>
          <w:rFonts w:ascii="Arial" w:hAnsi="Arial" w:cs="Arial"/>
          <w:b/>
          <w:sz w:val="20"/>
          <w:szCs w:val="20"/>
        </w:rPr>
        <w:t xml:space="preserve"> </w:t>
      </w:r>
      <w:r w:rsidRPr="005F136C">
        <w:rPr>
          <w:rFonts w:ascii="Arial" w:hAnsi="Arial" w:cs="Arial"/>
          <w:bCs/>
          <w:sz w:val="20"/>
          <w:szCs w:val="20"/>
        </w:rPr>
        <w:t xml:space="preserve">rozsah dotčení </w:t>
      </w:r>
      <w:r>
        <w:rPr>
          <w:rFonts w:ascii="Arial" w:hAnsi="Arial" w:cs="Arial"/>
          <w:bCs/>
          <w:sz w:val="20"/>
          <w:szCs w:val="20"/>
        </w:rPr>
        <w:t>12</w:t>
      </w:r>
      <w:r w:rsidRPr="005F136C">
        <w:rPr>
          <w:rFonts w:ascii="Arial" w:hAnsi="Arial" w:cs="Arial"/>
          <w:bCs/>
          <w:sz w:val="20"/>
          <w:szCs w:val="20"/>
        </w:rPr>
        <w:t xml:space="preserve"> m</w:t>
      </w:r>
      <w:r w:rsidRPr="005F136C">
        <w:rPr>
          <w:rFonts w:ascii="Arial" w:hAnsi="Arial" w:cs="Arial"/>
          <w:bCs/>
          <w:sz w:val="20"/>
          <w:szCs w:val="20"/>
          <w:vertAlign w:val="superscript"/>
        </w:rPr>
        <w:t>2</w:t>
      </w:r>
      <w:r>
        <w:rPr>
          <w:rFonts w:ascii="Arial" w:hAnsi="Arial" w:cs="Arial"/>
          <w:bCs/>
          <w:sz w:val="20"/>
          <w:szCs w:val="20"/>
        </w:rPr>
        <w:t>,</w:t>
      </w:r>
      <w:r w:rsidRPr="005F136C">
        <w:rPr>
          <w:rFonts w:ascii="Arial" w:hAnsi="Arial" w:cs="Arial"/>
          <w:b/>
          <w:sz w:val="20"/>
          <w:szCs w:val="20"/>
        </w:rPr>
        <w:t xml:space="preserve"> </w:t>
      </w:r>
      <w:r w:rsidRPr="005F136C">
        <w:rPr>
          <w:rFonts w:ascii="Arial" w:hAnsi="Arial" w:cs="Arial"/>
          <w:sz w:val="20"/>
          <w:szCs w:val="20"/>
        </w:rPr>
        <w:t>k.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136C">
        <w:rPr>
          <w:rFonts w:ascii="Arial" w:hAnsi="Arial" w:cs="Arial"/>
          <w:sz w:val="20"/>
          <w:szCs w:val="20"/>
        </w:rPr>
        <w:t>ú</w:t>
      </w:r>
      <w:r>
        <w:rPr>
          <w:rFonts w:ascii="Arial" w:hAnsi="Arial" w:cs="Arial"/>
          <w:sz w:val="20"/>
          <w:szCs w:val="20"/>
        </w:rPr>
        <w:t>.</w:t>
      </w:r>
      <w:proofErr w:type="spellEnd"/>
      <w:r>
        <w:rPr>
          <w:rFonts w:ascii="Arial" w:hAnsi="Arial" w:cs="Arial"/>
          <w:sz w:val="20"/>
          <w:szCs w:val="20"/>
        </w:rPr>
        <w:t xml:space="preserve"> Židenice,</w:t>
      </w:r>
    </w:p>
    <w:p w14:paraId="462F1310" w14:textId="77777777" w:rsidR="00F271AB" w:rsidRPr="005F136C" w:rsidRDefault="00F271AB" w:rsidP="00F271AB">
      <w:pPr>
        <w:pStyle w:val="Bezmezer"/>
        <w:jc w:val="both"/>
        <w:rPr>
          <w:rFonts w:ascii="Arial" w:hAnsi="Arial" w:cs="Arial"/>
          <w:b/>
          <w:sz w:val="20"/>
          <w:szCs w:val="20"/>
        </w:rPr>
      </w:pPr>
      <w:r w:rsidRPr="005F136C">
        <w:rPr>
          <w:rFonts w:ascii="Arial" w:hAnsi="Arial" w:cs="Arial"/>
          <w:sz w:val="20"/>
          <w:szCs w:val="20"/>
        </w:rPr>
        <w:t xml:space="preserve">Uvedené pozemky, v rozsahu dotčení, budou dále společně označovány jako Pozemky města. </w:t>
      </w:r>
    </w:p>
    <w:p w14:paraId="16FB38A3" w14:textId="77777777" w:rsidR="00F271AB" w:rsidRPr="005F136C" w:rsidRDefault="00F271AB" w:rsidP="00F271AB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3EB8874D" w14:textId="134EA819" w:rsidR="00F271AB" w:rsidRPr="005F136C" w:rsidRDefault="00F271AB" w:rsidP="00F271AB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5F136C">
        <w:rPr>
          <w:rFonts w:ascii="Arial" w:hAnsi="Arial" w:cs="Arial"/>
          <w:sz w:val="20"/>
          <w:szCs w:val="20"/>
        </w:rPr>
        <w:t xml:space="preserve">4. </w:t>
      </w:r>
      <w:r w:rsidRPr="005F136C">
        <w:rPr>
          <w:rFonts w:ascii="Arial" w:hAnsi="Arial" w:cs="Arial"/>
          <w:bCs/>
          <w:sz w:val="20"/>
          <w:szCs w:val="20"/>
        </w:rPr>
        <w:t xml:space="preserve">a) Rozsahem dotčení se rozumí, dle dohody smluvních stran, průmět plochy každého jednotlivého přesahu stavby </w:t>
      </w:r>
      <w:r w:rsidRPr="005F136C">
        <w:rPr>
          <w:rFonts w:ascii="Arial" w:hAnsi="Arial" w:cs="Arial"/>
          <w:bCs/>
          <w:sz w:val="20"/>
        </w:rPr>
        <w:t>(stávající přesah včetně plánovaného zvětšení)</w:t>
      </w:r>
      <w:r w:rsidRPr="005F136C">
        <w:rPr>
          <w:rFonts w:ascii="Arial" w:hAnsi="Arial" w:cs="Arial"/>
          <w:bCs/>
          <w:sz w:val="20"/>
          <w:szCs w:val="20"/>
        </w:rPr>
        <w:t xml:space="preserve"> do </w:t>
      </w:r>
      <w:r w:rsidR="00AE5CD1">
        <w:rPr>
          <w:rFonts w:ascii="Arial" w:hAnsi="Arial" w:cs="Arial"/>
          <w:bCs/>
          <w:sz w:val="20"/>
          <w:szCs w:val="20"/>
        </w:rPr>
        <w:t>P</w:t>
      </w:r>
      <w:r w:rsidRPr="005F136C">
        <w:rPr>
          <w:rFonts w:ascii="Arial" w:hAnsi="Arial" w:cs="Arial"/>
          <w:bCs/>
          <w:sz w:val="20"/>
          <w:szCs w:val="20"/>
        </w:rPr>
        <w:t xml:space="preserve">ozemků města Brna </w:t>
      </w:r>
      <w:r w:rsidR="00516339">
        <w:rPr>
          <w:rFonts w:ascii="Arial" w:hAnsi="Arial" w:cs="Arial"/>
          <w:bCs/>
          <w:sz w:val="20"/>
          <w:szCs w:val="20"/>
        </w:rPr>
        <w:t xml:space="preserve">je </w:t>
      </w:r>
      <w:r w:rsidRPr="005F136C">
        <w:rPr>
          <w:rFonts w:ascii="Arial" w:hAnsi="Arial" w:cs="Arial"/>
          <w:bCs/>
          <w:sz w:val="20"/>
          <w:szCs w:val="20"/>
        </w:rPr>
        <w:t>zaokrouhlený na celé m</w:t>
      </w:r>
      <w:r w:rsidRPr="005F136C">
        <w:rPr>
          <w:rFonts w:ascii="Arial" w:hAnsi="Arial" w:cs="Arial"/>
          <w:bCs/>
          <w:sz w:val="20"/>
          <w:szCs w:val="20"/>
          <w:vertAlign w:val="superscript"/>
        </w:rPr>
        <w:t>2</w:t>
      </w:r>
      <w:r w:rsidRPr="005F136C">
        <w:rPr>
          <w:rFonts w:ascii="Arial" w:hAnsi="Arial" w:cs="Arial"/>
          <w:bCs/>
          <w:sz w:val="20"/>
          <w:szCs w:val="20"/>
        </w:rPr>
        <w:t>. Všechny předsazené konstrukce stavby dle této smlouvy, v rozsahu jejich umístění nad Pozemky města, budou dále společně označovány jako Přesah stavby.</w:t>
      </w:r>
    </w:p>
    <w:p w14:paraId="482B76C1" w14:textId="77777777" w:rsidR="00F271AB" w:rsidRPr="005F136C" w:rsidRDefault="00F271AB" w:rsidP="00F271AB">
      <w:pPr>
        <w:pStyle w:val="Bezmezer"/>
        <w:jc w:val="both"/>
        <w:rPr>
          <w:rFonts w:ascii="Arial" w:hAnsi="Arial" w:cs="Arial"/>
          <w:bCs/>
          <w:sz w:val="20"/>
          <w:szCs w:val="20"/>
        </w:rPr>
      </w:pPr>
    </w:p>
    <w:p w14:paraId="4677A587" w14:textId="77777777" w:rsidR="00F271AB" w:rsidRPr="005F136C" w:rsidRDefault="00F271AB" w:rsidP="00F271AB">
      <w:pPr>
        <w:pStyle w:val="Bezmezer"/>
        <w:jc w:val="both"/>
        <w:rPr>
          <w:rFonts w:ascii="Arial" w:hAnsi="Arial" w:cs="Arial"/>
          <w:bCs/>
          <w:sz w:val="20"/>
          <w:szCs w:val="20"/>
        </w:rPr>
      </w:pPr>
      <w:r w:rsidRPr="005F136C">
        <w:rPr>
          <w:rFonts w:ascii="Arial" w:hAnsi="Arial" w:cs="Arial"/>
          <w:bCs/>
          <w:sz w:val="20"/>
          <w:szCs w:val="20"/>
        </w:rPr>
        <w:lastRenderedPageBreak/>
        <w:t>b) Smluvní strany shodně prohlašují, že rozsah dotčení Pozemků města Přesahem stavby vychází z údajů projektové dokumentace nebo situace předložené zájemcem.</w:t>
      </w:r>
    </w:p>
    <w:p w14:paraId="7715F698" w14:textId="77777777" w:rsidR="00F271AB" w:rsidRPr="005F136C" w:rsidRDefault="00F271AB" w:rsidP="00F271AB">
      <w:pPr>
        <w:pStyle w:val="Bezmezer"/>
        <w:jc w:val="both"/>
        <w:rPr>
          <w:rFonts w:ascii="Arial" w:hAnsi="Arial" w:cs="Arial"/>
          <w:iCs/>
          <w:sz w:val="20"/>
          <w:szCs w:val="20"/>
        </w:rPr>
      </w:pPr>
    </w:p>
    <w:p w14:paraId="20A21B28" w14:textId="5CC748C2" w:rsidR="00F271AB" w:rsidRPr="005F136C" w:rsidRDefault="00F271AB" w:rsidP="00F271AB">
      <w:pPr>
        <w:pStyle w:val="Bezmezer"/>
        <w:jc w:val="both"/>
        <w:rPr>
          <w:rFonts w:ascii="Arial" w:hAnsi="Arial" w:cs="Arial"/>
          <w:iCs/>
          <w:sz w:val="20"/>
          <w:szCs w:val="20"/>
        </w:rPr>
      </w:pPr>
      <w:r w:rsidRPr="005F136C">
        <w:rPr>
          <w:rFonts w:ascii="Arial" w:hAnsi="Arial" w:cs="Arial"/>
          <w:iCs/>
          <w:sz w:val="20"/>
          <w:szCs w:val="20"/>
        </w:rPr>
        <w:t>c) Celková plocha Přesahu stavby do Pozemků města bude činit</w:t>
      </w:r>
      <w:r w:rsidR="00516339">
        <w:rPr>
          <w:rFonts w:ascii="Arial" w:hAnsi="Arial" w:cs="Arial"/>
          <w:iCs/>
          <w:sz w:val="20"/>
          <w:szCs w:val="20"/>
        </w:rPr>
        <w:t xml:space="preserve"> 28</w:t>
      </w:r>
      <w:r w:rsidRPr="005F136C">
        <w:rPr>
          <w:rFonts w:ascii="Arial" w:hAnsi="Arial" w:cs="Arial"/>
          <w:iCs/>
          <w:sz w:val="20"/>
          <w:szCs w:val="20"/>
        </w:rPr>
        <w:t xml:space="preserve"> m</w:t>
      </w:r>
      <w:r w:rsidRPr="005F136C">
        <w:rPr>
          <w:rFonts w:ascii="Arial" w:hAnsi="Arial" w:cs="Arial"/>
          <w:iCs/>
          <w:sz w:val="20"/>
          <w:szCs w:val="20"/>
          <w:vertAlign w:val="superscript"/>
        </w:rPr>
        <w:t>2</w:t>
      </w:r>
      <w:r w:rsidRPr="005F136C">
        <w:rPr>
          <w:rFonts w:ascii="Arial" w:hAnsi="Arial" w:cs="Arial"/>
          <w:iCs/>
          <w:sz w:val="20"/>
          <w:szCs w:val="20"/>
        </w:rPr>
        <w:t>.</w:t>
      </w:r>
    </w:p>
    <w:p w14:paraId="2EAFBF65" w14:textId="77777777" w:rsidR="00F271AB" w:rsidRPr="005F136C" w:rsidRDefault="00F271AB" w:rsidP="00F271AB">
      <w:pPr>
        <w:pStyle w:val="Bezmezer"/>
        <w:jc w:val="both"/>
        <w:rPr>
          <w:rFonts w:ascii="Arial" w:hAnsi="Arial" w:cs="Arial"/>
          <w:i/>
          <w:sz w:val="20"/>
          <w:szCs w:val="20"/>
        </w:rPr>
      </w:pPr>
    </w:p>
    <w:p w14:paraId="274E3EB7" w14:textId="77777777" w:rsidR="00F271AB" w:rsidRPr="005F136C" w:rsidRDefault="00F271AB" w:rsidP="00F271AB">
      <w:pPr>
        <w:pStyle w:val="Bezmezer"/>
        <w:jc w:val="both"/>
        <w:rPr>
          <w:rFonts w:ascii="Arial" w:hAnsi="Arial" w:cs="Arial"/>
          <w:iCs/>
          <w:sz w:val="20"/>
          <w:szCs w:val="20"/>
        </w:rPr>
      </w:pPr>
      <w:r w:rsidRPr="005F136C">
        <w:rPr>
          <w:rFonts w:ascii="Arial" w:hAnsi="Arial" w:cs="Arial"/>
          <w:i/>
          <w:sz w:val="20"/>
          <w:szCs w:val="20"/>
        </w:rPr>
        <w:t xml:space="preserve">5. </w:t>
      </w:r>
      <w:r w:rsidRPr="005F136C">
        <w:rPr>
          <w:rFonts w:ascii="Arial" w:hAnsi="Arial" w:cs="Arial"/>
          <w:iCs/>
          <w:sz w:val="20"/>
          <w:szCs w:val="20"/>
        </w:rPr>
        <w:t>Zájemce se zavazuje dodržet následující podmínky města Brna pro umožnění realizace Přesahu stavby:</w:t>
      </w:r>
    </w:p>
    <w:p w14:paraId="7FC8AEB8" w14:textId="286EADCB" w:rsidR="00F271AB" w:rsidRPr="005F136C" w:rsidRDefault="00F271AB" w:rsidP="00F271AB">
      <w:pPr>
        <w:pStyle w:val="Bezmezer"/>
        <w:jc w:val="both"/>
        <w:rPr>
          <w:rFonts w:ascii="Arial" w:hAnsi="Arial" w:cs="Arial"/>
          <w:iCs/>
          <w:sz w:val="20"/>
          <w:szCs w:val="20"/>
        </w:rPr>
      </w:pPr>
      <w:r w:rsidRPr="005F136C">
        <w:rPr>
          <w:rFonts w:ascii="Arial" w:hAnsi="Arial" w:cs="Arial"/>
          <w:iCs/>
          <w:sz w:val="20"/>
          <w:szCs w:val="20"/>
        </w:rPr>
        <w:t>- Přesah stavby bude navržen a proveden v souladu s platnými stavebními předpisy</w:t>
      </w:r>
      <w:r w:rsidR="001C4127">
        <w:rPr>
          <w:rFonts w:ascii="Arial" w:hAnsi="Arial" w:cs="Arial"/>
          <w:iCs/>
          <w:sz w:val="20"/>
          <w:szCs w:val="20"/>
        </w:rPr>
        <w:t>;</w:t>
      </w:r>
    </w:p>
    <w:p w14:paraId="50E3CA8B" w14:textId="390E1824" w:rsidR="00F271AB" w:rsidRPr="005F136C" w:rsidRDefault="00F271AB" w:rsidP="00F271AB">
      <w:pPr>
        <w:pStyle w:val="Bezmezer"/>
        <w:jc w:val="both"/>
        <w:rPr>
          <w:rFonts w:ascii="Arial" w:hAnsi="Arial" w:cs="Arial"/>
          <w:iCs/>
          <w:sz w:val="20"/>
          <w:szCs w:val="20"/>
        </w:rPr>
      </w:pPr>
      <w:r w:rsidRPr="005F136C">
        <w:rPr>
          <w:rFonts w:ascii="Arial" w:hAnsi="Arial" w:cs="Arial"/>
          <w:iCs/>
          <w:sz w:val="20"/>
          <w:szCs w:val="20"/>
        </w:rPr>
        <w:t>- konstrukce Přesahu stavby bude umístěna do pláště bytového domu a žádnou svojí částí nebude zasahovat do povrhu nebo pod povrch Pozemků města</w:t>
      </w:r>
      <w:r w:rsidR="001C4127">
        <w:rPr>
          <w:rFonts w:ascii="Arial" w:hAnsi="Arial" w:cs="Arial"/>
          <w:iCs/>
          <w:sz w:val="20"/>
          <w:szCs w:val="20"/>
        </w:rPr>
        <w:t>;</w:t>
      </w:r>
    </w:p>
    <w:p w14:paraId="4DDE2085" w14:textId="31A8C920" w:rsidR="00F271AB" w:rsidRPr="00F24F31" w:rsidRDefault="00F271AB" w:rsidP="00F271AB">
      <w:pPr>
        <w:pStyle w:val="Bezmezer"/>
        <w:jc w:val="both"/>
        <w:rPr>
          <w:rFonts w:ascii="Arial" w:hAnsi="Arial" w:cs="Arial"/>
          <w:i/>
          <w:sz w:val="20"/>
          <w:szCs w:val="20"/>
          <w:vertAlign w:val="superscript"/>
        </w:rPr>
      </w:pPr>
      <w:r w:rsidRPr="005F136C">
        <w:rPr>
          <w:rFonts w:ascii="Arial" w:hAnsi="Arial" w:cs="Arial"/>
          <w:iCs/>
          <w:sz w:val="20"/>
          <w:szCs w:val="20"/>
        </w:rPr>
        <w:t>- Přesahem stavby nesmí být znemožněno řádné provozování inženýrských sítí ve vlastnictví města Brna, pokud jsou uloženy v Pozemcích města a správa a údržba Pozemků města; bude dodržena minimální výška</w:t>
      </w:r>
      <w:r>
        <w:rPr>
          <w:rFonts w:ascii="Arial" w:hAnsi="Arial" w:cs="Arial"/>
          <w:iCs/>
          <w:sz w:val="20"/>
          <w:szCs w:val="20"/>
        </w:rPr>
        <w:t xml:space="preserve"> Přesahu stavby nad upraveným terénem</w:t>
      </w:r>
      <w:r w:rsidRPr="005F136C">
        <w:rPr>
          <w:rFonts w:ascii="Arial" w:hAnsi="Arial" w:cs="Arial"/>
          <w:iCs/>
          <w:sz w:val="20"/>
          <w:szCs w:val="20"/>
        </w:rPr>
        <w:t xml:space="preserve"> </w:t>
      </w:r>
      <w:r w:rsidR="001C4127">
        <w:rPr>
          <w:rFonts w:ascii="Arial" w:hAnsi="Arial" w:cs="Arial"/>
          <w:iCs/>
          <w:sz w:val="20"/>
          <w:szCs w:val="20"/>
        </w:rPr>
        <w:t>– balkón 2 600</w:t>
      </w:r>
      <w:r w:rsidRPr="005F136C">
        <w:rPr>
          <w:rFonts w:ascii="Arial" w:hAnsi="Arial" w:cs="Arial"/>
          <w:iCs/>
          <w:sz w:val="20"/>
          <w:szCs w:val="20"/>
        </w:rPr>
        <w:t xml:space="preserve"> </w:t>
      </w:r>
      <w:r w:rsidR="001C4127">
        <w:rPr>
          <w:rFonts w:ascii="Arial" w:hAnsi="Arial" w:cs="Arial"/>
          <w:iCs/>
          <w:sz w:val="20"/>
          <w:szCs w:val="20"/>
        </w:rPr>
        <w:t>m</w:t>
      </w:r>
      <w:r w:rsidRPr="005F136C">
        <w:rPr>
          <w:rFonts w:ascii="Arial" w:hAnsi="Arial" w:cs="Arial"/>
          <w:iCs/>
          <w:sz w:val="20"/>
          <w:szCs w:val="20"/>
        </w:rPr>
        <w:t xml:space="preserve">m </w:t>
      </w:r>
      <w:r w:rsidRPr="001C4127">
        <w:rPr>
          <w:rFonts w:ascii="Arial" w:hAnsi="Arial" w:cs="Arial"/>
          <w:iCs/>
          <w:sz w:val="20"/>
          <w:szCs w:val="20"/>
        </w:rPr>
        <w:t>(pro nekomunikační pozemky)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146BB2">
        <w:rPr>
          <w:rFonts w:ascii="Arial" w:hAnsi="Arial" w:cs="Arial"/>
          <w:iCs/>
          <w:sz w:val="20"/>
          <w:szCs w:val="20"/>
        </w:rPr>
        <w:t xml:space="preserve">a </w:t>
      </w:r>
      <w:r w:rsidR="001C4127">
        <w:rPr>
          <w:rFonts w:ascii="Arial" w:hAnsi="Arial" w:cs="Arial"/>
          <w:iCs/>
          <w:sz w:val="20"/>
          <w:szCs w:val="20"/>
        </w:rPr>
        <w:t>lodžie 3 600</w:t>
      </w:r>
      <w:r w:rsidRPr="00146BB2">
        <w:rPr>
          <w:rFonts w:ascii="Arial" w:hAnsi="Arial" w:cs="Arial"/>
          <w:iCs/>
          <w:sz w:val="20"/>
          <w:szCs w:val="20"/>
        </w:rPr>
        <w:t xml:space="preserve"> </w:t>
      </w:r>
      <w:r w:rsidR="001C4127">
        <w:rPr>
          <w:rFonts w:ascii="Arial" w:hAnsi="Arial" w:cs="Arial"/>
          <w:iCs/>
          <w:sz w:val="20"/>
          <w:szCs w:val="20"/>
        </w:rPr>
        <w:t>m</w:t>
      </w:r>
      <w:r w:rsidRPr="00146BB2">
        <w:rPr>
          <w:rFonts w:ascii="Arial" w:hAnsi="Arial" w:cs="Arial"/>
          <w:iCs/>
          <w:sz w:val="20"/>
          <w:szCs w:val="20"/>
        </w:rPr>
        <w:t>m nad vstupním chodníkem</w:t>
      </w:r>
      <w:r w:rsidR="001C4127">
        <w:rPr>
          <w:rFonts w:ascii="Arial" w:hAnsi="Arial" w:cs="Arial"/>
          <w:iCs/>
          <w:sz w:val="20"/>
          <w:szCs w:val="20"/>
        </w:rPr>
        <w:t>;</w:t>
      </w:r>
    </w:p>
    <w:p w14:paraId="5D9268FA" w14:textId="3338ACB7" w:rsidR="00F271AB" w:rsidRPr="005F136C" w:rsidRDefault="00F271AB" w:rsidP="00F271AB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5F136C">
        <w:rPr>
          <w:rFonts w:ascii="Arial" w:hAnsi="Arial" w:cs="Arial"/>
          <w:sz w:val="20"/>
          <w:szCs w:val="20"/>
        </w:rPr>
        <w:t>- stavba bude provedena dle projektové dokumentace odsouhlasené městem Brnem</w:t>
      </w:r>
      <w:r w:rsidR="001C4127">
        <w:rPr>
          <w:rFonts w:ascii="Arial" w:hAnsi="Arial" w:cs="Arial"/>
          <w:sz w:val="20"/>
          <w:szCs w:val="20"/>
        </w:rPr>
        <w:t>;</w:t>
      </w:r>
    </w:p>
    <w:p w14:paraId="54D236C8" w14:textId="77777777" w:rsidR="00F271AB" w:rsidRPr="005F136C" w:rsidRDefault="00F271AB" w:rsidP="00F271AB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5F136C">
        <w:rPr>
          <w:rFonts w:ascii="Arial" w:hAnsi="Arial" w:cs="Arial"/>
          <w:sz w:val="20"/>
          <w:szCs w:val="20"/>
        </w:rPr>
        <w:t>- nepřekročit bez písemného souhlasu města Brna celkovou plochu Přesahu stavby do Pozemků města uvedenou výše v bodě 4. c).</w:t>
      </w:r>
    </w:p>
    <w:p w14:paraId="1F8C6914" w14:textId="77777777" w:rsidR="00F271AB" w:rsidRPr="005F136C" w:rsidRDefault="00F271AB" w:rsidP="00F271AB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68A7F69C" w14:textId="77777777" w:rsidR="00F271AB" w:rsidRDefault="00F271AB" w:rsidP="00F271AB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5F136C">
        <w:rPr>
          <w:rFonts w:ascii="Arial" w:hAnsi="Arial" w:cs="Arial"/>
          <w:sz w:val="20"/>
          <w:szCs w:val="20"/>
        </w:rPr>
        <w:t>6. Přesah stavby je vyznačen v přiložené grafické dokumentaci, která tvoří nedílnou součást této smlouvy:</w:t>
      </w:r>
    </w:p>
    <w:p w14:paraId="569CAEE5" w14:textId="1B5A1FA2" w:rsidR="00116A10" w:rsidRDefault="00116A10" w:rsidP="00F271AB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mapka Lokalita Prušánecká;</w:t>
      </w:r>
    </w:p>
    <w:p w14:paraId="11F8A203" w14:textId="6A303FD6" w:rsidR="00F271AB" w:rsidRDefault="0032040B" w:rsidP="00F271AB">
      <w:pPr>
        <w:pStyle w:val="Bezmezer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CF22B3">
        <w:rPr>
          <w:rFonts w:ascii="Arial" w:hAnsi="Arial" w:cs="Arial"/>
          <w:sz w:val="20"/>
          <w:szCs w:val="20"/>
        </w:rPr>
        <w:t>Řez A-A – nový stav</w:t>
      </w:r>
      <w:r w:rsidR="00F8292E">
        <w:rPr>
          <w:rFonts w:ascii="Arial" w:hAnsi="Arial" w:cs="Arial"/>
          <w:sz w:val="20"/>
          <w:szCs w:val="20"/>
        </w:rPr>
        <w:t>, číslo výkresu D.1.1.2.13</w:t>
      </w:r>
      <w:r w:rsidR="00D8743F">
        <w:rPr>
          <w:rFonts w:ascii="Arial" w:hAnsi="Arial" w:cs="Arial"/>
          <w:iCs/>
          <w:sz w:val="20"/>
          <w:szCs w:val="20"/>
        </w:rPr>
        <w:t>;</w:t>
      </w:r>
    </w:p>
    <w:p w14:paraId="47F685BF" w14:textId="671110CB" w:rsidR="00390EAF" w:rsidRPr="00D8743F" w:rsidRDefault="00390EAF" w:rsidP="00F271AB">
      <w:pPr>
        <w:pStyle w:val="Bezmezer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- Situační výkres – přesah stavby, číslo výkresu E.4.</w:t>
      </w:r>
    </w:p>
    <w:p w14:paraId="0A6BF5DB" w14:textId="77777777" w:rsidR="00F271AB" w:rsidRPr="005F136C" w:rsidRDefault="00F271AB" w:rsidP="00F271AB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</w:p>
    <w:p w14:paraId="569CB96F" w14:textId="77777777" w:rsidR="00F271AB" w:rsidRPr="005F136C" w:rsidRDefault="00F271AB" w:rsidP="001C4127">
      <w:pPr>
        <w:pStyle w:val="Bezmezer"/>
        <w:rPr>
          <w:rFonts w:ascii="Arial" w:hAnsi="Arial" w:cs="Arial"/>
          <w:b/>
          <w:sz w:val="20"/>
          <w:szCs w:val="20"/>
        </w:rPr>
      </w:pPr>
    </w:p>
    <w:p w14:paraId="5582CE4F" w14:textId="77777777" w:rsidR="00F271AB" w:rsidRPr="005F136C" w:rsidRDefault="00F271AB" w:rsidP="00F271AB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 w:rsidRPr="005F136C">
        <w:rPr>
          <w:rFonts w:ascii="Arial" w:hAnsi="Arial" w:cs="Arial"/>
          <w:b/>
          <w:sz w:val="20"/>
          <w:szCs w:val="20"/>
        </w:rPr>
        <w:t>II.</w:t>
      </w:r>
    </w:p>
    <w:p w14:paraId="163197A0" w14:textId="77777777" w:rsidR="00F271AB" w:rsidRPr="005F136C" w:rsidRDefault="00F271AB" w:rsidP="00F271AB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07929052" w14:textId="2046A506" w:rsidR="00F271AB" w:rsidRPr="005F136C" w:rsidRDefault="00F271AB" w:rsidP="00F271AB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5F136C">
        <w:rPr>
          <w:rFonts w:ascii="Arial" w:hAnsi="Arial" w:cs="Arial"/>
          <w:sz w:val="20"/>
          <w:szCs w:val="20"/>
        </w:rPr>
        <w:t>1. Město Brno, za podmínek uvedených v této smlouvě, dává zájemci souhlas k vybudování a umístění Přesahu stavby specifikovanému výše v čl. I. této smlouvy, po dobu jeho existence a zájemce tento souhlas přijímá. Zájemce je oprávněn, za podmínek uvedených v této smlouvě, Přesah stavby vybudovat a mít umístěn nad Pozemky města uvedenými výše v čl. I. odst. 3</w:t>
      </w:r>
      <w:r w:rsidR="001C4127">
        <w:rPr>
          <w:rFonts w:ascii="Arial" w:hAnsi="Arial" w:cs="Arial"/>
          <w:sz w:val="20"/>
          <w:szCs w:val="20"/>
        </w:rPr>
        <w:t>.</w:t>
      </w:r>
      <w:r w:rsidRPr="005F136C">
        <w:rPr>
          <w:rFonts w:ascii="Arial" w:hAnsi="Arial" w:cs="Arial"/>
          <w:sz w:val="20"/>
          <w:szCs w:val="20"/>
        </w:rPr>
        <w:t xml:space="preserve"> této smlouvy a dle přiložené grafické dokumentace, po dobu existence Přesahu stavby a město Brno se zavazuje umístění Přesahu stavby nad Pozemky města, po dobu existence Přesahu stavby a za podmínek v této smlouvě dohodnutých, umožnit.</w:t>
      </w:r>
    </w:p>
    <w:p w14:paraId="1CB7604D" w14:textId="77777777" w:rsidR="00F271AB" w:rsidRPr="005F136C" w:rsidRDefault="00F271AB" w:rsidP="00F271AB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41F61A87" w14:textId="5F89F875" w:rsidR="00F271AB" w:rsidRPr="005F136C" w:rsidRDefault="00F271AB" w:rsidP="00F271AB">
      <w:pPr>
        <w:pStyle w:val="Bezmezer"/>
        <w:jc w:val="both"/>
        <w:rPr>
          <w:rFonts w:ascii="Arial" w:hAnsi="Arial" w:cs="Arial"/>
          <w:b/>
          <w:sz w:val="20"/>
          <w:szCs w:val="20"/>
        </w:rPr>
      </w:pPr>
      <w:r w:rsidRPr="005F136C">
        <w:rPr>
          <w:rFonts w:ascii="Arial" w:hAnsi="Arial" w:cs="Arial"/>
          <w:sz w:val="20"/>
          <w:szCs w:val="20"/>
        </w:rPr>
        <w:t>2. Za umožnění umístění Přesahu stavby nad Pozemky města o celkové ploše</w:t>
      </w:r>
      <w:r w:rsidR="001C4127">
        <w:rPr>
          <w:rFonts w:ascii="Arial" w:hAnsi="Arial" w:cs="Arial"/>
          <w:sz w:val="20"/>
          <w:szCs w:val="20"/>
        </w:rPr>
        <w:t xml:space="preserve"> 28</w:t>
      </w:r>
      <w:r w:rsidRPr="005F136C">
        <w:rPr>
          <w:rFonts w:ascii="Arial" w:hAnsi="Arial" w:cs="Arial"/>
          <w:sz w:val="20"/>
          <w:szCs w:val="20"/>
        </w:rPr>
        <w:t xml:space="preserve"> m</w:t>
      </w:r>
      <w:r w:rsidRPr="005F136C">
        <w:rPr>
          <w:rFonts w:ascii="Arial" w:hAnsi="Arial" w:cs="Arial"/>
          <w:sz w:val="20"/>
          <w:szCs w:val="20"/>
          <w:vertAlign w:val="superscript"/>
        </w:rPr>
        <w:t>2</w:t>
      </w:r>
      <w:r w:rsidRPr="005F136C">
        <w:rPr>
          <w:rFonts w:ascii="Arial" w:hAnsi="Arial" w:cs="Arial"/>
          <w:sz w:val="20"/>
          <w:szCs w:val="20"/>
        </w:rPr>
        <w:t xml:space="preserve"> se zájemce zavazuje zaplatit městu Brnu sjednanou úplatu ve výši </w:t>
      </w:r>
      <w:r w:rsidR="00D7581A">
        <w:rPr>
          <w:rFonts w:ascii="Arial" w:hAnsi="Arial" w:cs="Arial"/>
          <w:sz w:val="20"/>
          <w:szCs w:val="20"/>
        </w:rPr>
        <w:t xml:space="preserve">3 000 </w:t>
      </w:r>
      <w:r w:rsidRPr="005F136C">
        <w:rPr>
          <w:rFonts w:ascii="Arial" w:hAnsi="Arial" w:cs="Arial"/>
          <w:sz w:val="20"/>
          <w:szCs w:val="20"/>
        </w:rPr>
        <w:t>Kč/m</w:t>
      </w:r>
      <w:r w:rsidRPr="005F136C">
        <w:rPr>
          <w:rFonts w:ascii="Arial" w:hAnsi="Arial" w:cs="Arial"/>
          <w:sz w:val="20"/>
          <w:szCs w:val="20"/>
          <w:vertAlign w:val="superscript"/>
        </w:rPr>
        <w:t>2</w:t>
      </w:r>
      <w:r w:rsidRPr="005F136C">
        <w:rPr>
          <w:rFonts w:ascii="Arial" w:hAnsi="Arial" w:cs="Arial"/>
          <w:sz w:val="20"/>
          <w:szCs w:val="20"/>
        </w:rPr>
        <w:t>, tj</w:t>
      </w:r>
      <w:r w:rsidR="006677F3">
        <w:rPr>
          <w:rFonts w:ascii="Arial" w:hAnsi="Arial" w:cs="Arial"/>
          <w:sz w:val="20"/>
          <w:szCs w:val="20"/>
        </w:rPr>
        <w:t>.</w:t>
      </w:r>
      <w:r w:rsidRPr="005F136C">
        <w:rPr>
          <w:rFonts w:ascii="Arial" w:hAnsi="Arial" w:cs="Arial"/>
          <w:sz w:val="20"/>
          <w:szCs w:val="20"/>
        </w:rPr>
        <w:t xml:space="preserve"> </w:t>
      </w:r>
      <w:r w:rsidR="006677F3">
        <w:rPr>
          <w:rFonts w:ascii="Arial" w:hAnsi="Arial" w:cs="Arial"/>
          <w:sz w:val="20"/>
          <w:szCs w:val="20"/>
        </w:rPr>
        <w:t>6</w:t>
      </w:r>
      <w:r w:rsidR="00BD39F4">
        <w:rPr>
          <w:rFonts w:ascii="Arial" w:hAnsi="Arial" w:cs="Arial"/>
          <w:sz w:val="20"/>
          <w:szCs w:val="20"/>
        </w:rPr>
        <w:t>9 421,49</w:t>
      </w:r>
      <w:r w:rsidRPr="005F136C">
        <w:rPr>
          <w:rFonts w:ascii="Arial" w:hAnsi="Arial" w:cs="Arial"/>
          <w:sz w:val="20"/>
          <w:szCs w:val="20"/>
        </w:rPr>
        <w:t xml:space="preserve"> Kč + DPH </w:t>
      </w:r>
      <w:r w:rsidR="006677F3">
        <w:rPr>
          <w:rFonts w:ascii="Arial" w:hAnsi="Arial" w:cs="Arial"/>
          <w:sz w:val="20"/>
          <w:szCs w:val="20"/>
        </w:rPr>
        <w:t>21</w:t>
      </w:r>
      <w:r w:rsidRPr="005F136C">
        <w:rPr>
          <w:rFonts w:ascii="Arial" w:hAnsi="Arial" w:cs="Arial"/>
          <w:sz w:val="20"/>
          <w:szCs w:val="20"/>
        </w:rPr>
        <w:t xml:space="preserve"> % tj. </w:t>
      </w:r>
      <w:r w:rsidR="006677F3">
        <w:rPr>
          <w:rFonts w:ascii="Arial" w:hAnsi="Arial" w:cs="Arial"/>
          <w:sz w:val="20"/>
          <w:szCs w:val="20"/>
        </w:rPr>
        <w:t>1</w:t>
      </w:r>
      <w:r w:rsidR="00BD39F4">
        <w:rPr>
          <w:rFonts w:ascii="Arial" w:hAnsi="Arial" w:cs="Arial"/>
          <w:sz w:val="20"/>
          <w:szCs w:val="20"/>
        </w:rPr>
        <w:t>4 578,51</w:t>
      </w:r>
      <w:r w:rsidR="006677F3">
        <w:rPr>
          <w:rFonts w:ascii="Arial" w:hAnsi="Arial" w:cs="Arial"/>
          <w:sz w:val="20"/>
          <w:szCs w:val="20"/>
        </w:rPr>
        <w:t xml:space="preserve"> Kč</w:t>
      </w:r>
      <w:r w:rsidRPr="005F136C">
        <w:rPr>
          <w:rFonts w:ascii="Arial" w:hAnsi="Arial" w:cs="Arial"/>
          <w:sz w:val="20"/>
          <w:szCs w:val="20"/>
        </w:rPr>
        <w:t xml:space="preserve">, celková výše úplaty činí </w:t>
      </w:r>
      <w:r w:rsidR="00E32D5D">
        <w:rPr>
          <w:rFonts w:ascii="Arial" w:hAnsi="Arial" w:cs="Arial"/>
          <w:sz w:val="20"/>
          <w:szCs w:val="20"/>
        </w:rPr>
        <w:t xml:space="preserve">částku ve výši </w:t>
      </w:r>
      <w:r w:rsidR="00D7581A">
        <w:rPr>
          <w:rFonts w:ascii="Arial" w:hAnsi="Arial" w:cs="Arial"/>
          <w:sz w:val="20"/>
          <w:szCs w:val="20"/>
        </w:rPr>
        <w:t xml:space="preserve">84 000 </w:t>
      </w:r>
      <w:r w:rsidRPr="005F136C">
        <w:rPr>
          <w:rFonts w:ascii="Arial" w:hAnsi="Arial" w:cs="Arial"/>
          <w:sz w:val="20"/>
          <w:szCs w:val="20"/>
        </w:rPr>
        <w:t>Kč</w:t>
      </w:r>
      <w:r w:rsidR="00122102">
        <w:rPr>
          <w:rFonts w:ascii="Arial" w:hAnsi="Arial" w:cs="Arial"/>
          <w:sz w:val="20"/>
          <w:szCs w:val="20"/>
        </w:rPr>
        <w:t xml:space="preserve"> vč</w:t>
      </w:r>
      <w:r w:rsidR="00C17F38">
        <w:rPr>
          <w:rFonts w:ascii="Arial" w:hAnsi="Arial" w:cs="Arial"/>
          <w:sz w:val="20"/>
          <w:szCs w:val="20"/>
        </w:rPr>
        <w:t>etně</w:t>
      </w:r>
      <w:r w:rsidR="00122102">
        <w:rPr>
          <w:rFonts w:ascii="Arial" w:hAnsi="Arial" w:cs="Arial"/>
          <w:sz w:val="20"/>
          <w:szCs w:val="20"/>
        </w:rPr>
        <w:t xml:space="preserve"> DPH</w:t>
      </w:r>
      <w:r w:rsidRPr="005F136C">
        <w:rPr>
          <w:rFonts w:ascii="Arial" w:hAnsi="Arial" w:cs="Arial"/>
          <w:sz w:val="20"/>
          <w:szCs w:val="20"/>
        </w:rPr>
        <w:t>.</w:t>
      </w:r>
    </w:p>
    <w:p w14:paraId="19647B7F" w14:textId="77777777" w:rsidR="00F271AB" w:rsidRPr="005F136C" w:rsidRDefault="00F271AB" w:rsidP="00F271AB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3EE2716E" w14:textId="454A1994" w:rsidR="00F271AB" w:rsidRPr="005F136C" w:rsidRDefault="00F271AB" w:rsidP="00F271AB">
      <w:pPr>
        <w:pStyle w:val="Bezmezer"/>
        <w:jc w:val="both"/>
        <w:rPr>
          <w:rFonts w:ascii="Arial" w:hAnsi="Arial" w:cs="Arial"/>
          <w:b/>
          <w:sz w:val="20"/>
          <w:szCs w:val="20"/>
        </w:rPr>
      </w:pPr>
      <w:r w:rsidRPr="005F136C">
        <w:rPr>
          <w:rFonts w:ascii="Arial" w:hAnsi="Arial" w:cs="Arial"/>
          <w:sz w:val="20"/>
          <w:szCs w:val="20"/>
        </w:rPr>
        <w:t xml:space="preserve">3. Sjednanou úplatu dle předchozího odstavce uhradil zájemce před podpisem této smlouvy na účet města Brna a pod variabilním symbolem uvedeným v záhlaví této smlouvy. </w:t>
      </w:r>
    </w:p>
    <w:p w14:paraId="10266EF1" w14:textId="77777777" w:rsidR="00F271AB" w:rsidRPr="005F136C" w:rsidRDefault="00F271AB" w:rsidP="00F271AB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2D7ACF32" w14:textId="77777777" w:rsidR="00F271AB" w:rsidRPr="005F136C" w:rsidRDefault="00F271AB" w:rsidP="00F271AB">
      <w:pPr>
        <w:pStyle w:val="Bezmezer"/>
        <w:jc w:val="both"/>
        <w:rPr>
          <w:rFonts w:ascii="Arial" w:hAnsi="Arial" w:cs="Arial"/>
          <w:b/>
          <w:sz w:val="20"/>
          <w:szCs w:val="20"/>
        </w:rPr>
      </w:pPr>
      <w:r w:rsidRPr="005F136C">
        <w:rPr>
          <w:rFonts w:ascii="Arial" w:hAnsi="Arial" w:cs="Arial"/>
          <w:sz w:val="20"/>
          <w:szCs w:val="20"/>
        </w:rPr>
        <w:t xml:space="preserve">4.  </w:t>
      </w:r>
      <w:r>
        <w:rPr>
          <w:rFonts w:ascii="Arial" w:hAnsi="Arial" w:cs="Arial"/>
          <w:sz w:val="20"/>
          <w:szCs w:val="20"/>
        </w:rPr>
        <w:t xml:space="preserve">Do 15 kalendářních dnů ode dne přijetí úplaty vystaví město Brno zálohovou fakturu – daňový doklad. </w:t>
      </w:r>
      <w:r w:rsidRPr="005F136C">
        <w:rPr>
          <w:rFonts w:ascii="Arial" w:hAnsi="Arial" w:cs="Arial"/>
          <w:sz w:val="20"/>
          <w:szCs w:val="20"/>
        </w:rPr>
        <w:t>Za den</w:t>
      </w:r>
      <w:r w:rsidRPr="005F136C">
        <w:rPr>
          <w:rFonts w:ascii="Arial" w:hAnsi="Arial" w:cs="Arial"/>
          <w:b/>
          <w:sz w:val="20"/>
          <w:szCs w:val="20"/>
        </w:rPr>
        <w:t xml:space="preserve"> </w:t>
      </w:r>
      <w:r w:rsidRPr="005F136C">
        <w:rPr>
          <w:rFonts w:ascii="Arial" w:hAnsi="Arial" w:cs="Arial"/>
          <w:sz w:val="20"/>
          <w:szCs w:val="20"/>
        </w:rPr>
        <w:t xml:space="preserve">poskytnutí služby ve smyslu zákona č. 235/2004 Sb., o dani z přidané hodnoty, v platném znění, se dle dohody smluvních stran považuje den podpisu smlouvy druhou (poslední) smluvní stranou. Tento den je zároveň dnem uskutečnění zdanitelného plnění. </w:t>
      </w:r>
      <w:r>
        <w:rPr>
          <w:rFonts w:ascii="Arial" w:hAnsi="Arial" w:cs="Arial"/>
          <w:sz w:val="20"/>
          <w:szCs w:val="20"/>
        </w:rPr>
        <w:t>Do 15 kalendářních dnů ode dne uskutečnění zdanitelného plnění vystaví město Brno vyúčtování k zálohové faktuře – daňový doklad.</w:t>
      </w:r>
    </w:p>
    <w:p w14:paraId="5B6B7B1E" w14:textId="77777777" w:rsidR="00F271AB" w:rsidRPr="005F136C" w:rsidRDefault="00F271AB" w:rsidP="00F271AB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455F1274" w14:textId="77777777" w:rsidR="00F271AB" w:rsidRPr="005F136C" w:rsidRDefault="00F271AB" w:rsidP="00F271AB">
      <w:pPr>
        <w:pStyle w:val="Bezmezer"/>
        <w:ind w:left="37"/>
        <w:jc w:val="both"/>
        <w:rPr>
          <w:rFonts w:ascii="Arial" w:hAnsi="Arial" w:cs="Arial"/>
          <w:sz w:val="20"/>
          <w:szCs w:val="20"/>
        </w:rPr>
      </w:pPr>
      <w:r w:rsidRPr="005F136C">
        <w:rPr>
          <w:rFonts w:ascii="Arial" w:hAnsi="Arial" w:cs="Arial"/>
          <w:sz w:val="20"/>
          <w:szCs w:val="20"/>
        </w:rPr>
        <w:t>5. Zájemce bere na vědomí a souhlasí s tím, že uzavřením této smlouvy ztrácí nárok na vrácení uhrazené úplaty sjednané v čl. II. bod 2. této smlouvy.</w:t>
      </w:r>
    </w:p>
    <w:p w14:paraId="6B53BCD6" w14:textId="77777777" w:rsidR="00F271AB" w:rsidRPr="005F136C" w:rsidRDefault="00F271AB" w:rsidP="00F271AB">
      <w:pPr>
        <w:pStyle w:val="Bezmezer"/>
        <w:ind w:left="284"/>
        <w:jc w:val="both"/>
        <w:rPr>
          <w:rFonts w:ascii="Arial" w:hAnsi="Arial" w:cs="Arial"/>
          <w:sz w:val="20"/>
          <w:szCs w:val="20"/>
        </w:rPr>
      </w:pPr>
    </w:p>
    <w:p w14:paraId="06804FA3" w14:textId="7B70A5C8" w:rsidR="00F271AB" w:rsidRPr="005F136C" w:rsidRDefault="00F271AB" w:rsidP="00F271AB">
      <w:pPr>
        <w:pStyle w:val="Bezmezer"/>
        <w:ind w:left="37"/>
        <w:jc w:val="both"/>
        <w:rPr>
          <w:rFonts w:ascii="Arial" w:hAnsi="Arial" w:cs="Arial"/>
          <w:sz w:val="20"/>
          <w:szCs w:val="20"/>
        </w:rPr>
      </w:pPr>
      <w:r w:rsidRPr="00D66A43">
        <w:rPr>
          <w:rFonts w:ascii="Arial" w:hAnsi="Arial" w:cs="Arial"/>
          <w:sz w:val="20"/>
          <w:szCs w:val="20"/>
        </w:rPr>
        <w:t xml:space="preserve">6. Zájemce dále bere na vědomí a souhlasí s tím, že pokud nedojde k realizaci Přesahu stavby dle této smlouvy ani do deseti let od uzavření této smlouvy, </w:t>
      </w:r>
      <w:r w:rsidR="00D66A43">
        <w:rPr>
          <w:rFonts w:ascii="Arial" w:hAnsi="Arial" w:cs="Arial"/>
          <w:sz w:val="20"/>
          <w:szCs w:val="20"/>
        </w:rPr>
        <w:t>závazek založený touto smlouvou zanikne</w:t>
      </w:r>
      <w:r w:rsidRPr="00D66A43">
        <w:rPr>
          <w:rFonts w:ascii="Arial" w:hAnsi="Arial" w:cs="Arial"/>
          <w:sz w:val="20"/>
          <w:szCs w:val="20"/>
        </w:rPr>
        <w:t xml:space="preserve">, a to bez nároku na náhradu jakýchkoliv nákladů ze strany zájemce. Jinak </w:t>
      </w:r>
      <w:r w:rsidR="00477901">
        <w:rPr>
          <w:rFonts w:ascii="Arial" w:hAnsi="Arial" w:cs="Arial"/>
          <w:sz w:val="20"/>
          <w:szCs w:val="20"/>
        </w:rPr>
        <w:t xml:space="preserve">závazek založený touto smlouvou </w:t>
      </w:r>
      <w:r w:rsidRPr="00D66A43">
        <w:rPr>
          <w:rFonts w:ascii="Arial" w:hAnsi="Arial" w:cs="Arial"/>
          <w:sz w:val="20"/>
          <w:szCs w:val="20"/>
        </w:rPr>
        <w:t>zaniká odstraněním všech přesahů realizovaných dle této smlouvy.</w:t>
      </w:r>
    </w:p>
    <w:p w14:paraId="037BD74B" w14:textId="77777777" w:rsidR="00F271AB" w:rsidRPr="005F136C" w:rsidRDefault="00F271AB" w:rsidP="00F271AB">
      <w:pPr>
        <w:pStyle w:val="Bezmezer"/>
        <w:ind w:left="37"/>
        <w:jc w:val="both"/>
        <w:rPr>
          <w:rFonts w:ascii="Arial" w:hAnsi="Arial" w:cs="Arial"/>
          <w:sz w:val="20"/>
          <w:szCs w:val="20"/>
        </w:rPr>
      </w:pPr>
    </w:p>
    <w:p w14:paraId="40FEF8C4" w14:textId="77777777" w:rsidR="00F271AB" w:rsidRPr="005F136C" w:rsidRDefault="00F271AB" w:rsidP="00F271AB">
      <w:pPr>
        <w:pStyle w:val="Bezmezer"/>
        <w:ind w:left="37"/>
        <w:jc w:val="both"/>
        <w:rPr>
          <w:rFonts w:ascii="Arial" w:hAnsi="Arial" w:cs="Arial"/>
          <w:sz w:val="20"/>
          <w:szCs w:val="20"/>
        </w:rPr>
      </w:pPr>
      <w:r w:rsidRPr="005F136C">
        <w:rPr>
          <w:rFonts w:ascii="Arial" w:hAnsi="Arial" w:cs="Arial"/>
          <w:sz w:val="20"/>
          <w:szCs w:val="20"/>
        </w:rPr>
        <w:t>7. Smluvní strany se dohodly, že tuto smlouvu nelze vypovědět.</w:t>
      </w:r>
    </w:p>
    <w:p w14:paraId="109A4A9A" w14:textId="77777777" w:rsidR="00F271AB" w:rsidRPr="005F136C" w:rsidRDefault="00F271AB" w:rsidP="00F271AB">
      <w:pPr>
        <w:pStyle w:val="Bezmezer"/>
        <w:ind w:left="37"/>
        <w:jc w:val="both"/>
        <w:rPr>
          <w:rFonts w:ascii="Arial" w:hAnsi="Arial" w:cs="Arial"/>
          <w:sz w:val="20"/>
          <w:szCs w:val="20"/>
        </w:rPr>
      </w:pPr>
    </w:p>
    <w:p w14:paraId="0A2CAFCB" w14:textId="77777777" w:rsidR="00F271AB" w:rsidRPr="005F136C" w:rsidRDefault="00F271AB" w:rsidP="00F271AB">
      <w:pPr>
        <w:pStyle w:val="Bezmezer"/>
        <w:ind w:left="37"/>
        <w:jc w:val="both"/>
        <w:rPr>
          <w:rFonts w:ascii="Arial" w:hAnsi="Arial" w:cs="Arial"/>
          <w:sz w:val="20"/>
          <w:szCs w:val="20"/>
        </w:rPr>
      </w:pPr>
      <w:r w:rsidRPr="005F136C">
        <w:rPr>
          <w:rFonts w:ascii="Arial" w:hAnsi="Arial" w:cs="Arial"/>
          <w:sz w:val="20"/>
          <w:szCs w:val="20"/>
        </w:rPr>
        <w:t>8. Zájemce se zavazuje bez zbytečného odkladu písemně informovat Oddělení právních služeb Majetkového odboru Magistrátu města Brna o provedení Přesahu stavby podle této smlouvy.</w:t>
      </w:r>
    </w:p>
    <w:p w14:paraId="6F60BAE9" w14:textId="77777777" w:rsidR="00F271AB" w:rsidRPr="005F136C" w:rsidRDefault="00F271AB" w:rsidP="00F271AB">
      <w:pPr>
        <w:pStyle w:val="Bezmezer"/>
        <w:ind w:left="37"/>
        <w:jc w:val="both"/>
        <w:rPr>
          <w:rFonts w:ascii="Arial" w:hAnsi="Arial" w:cs="Arial"/>
          <w:sz w:val="20"/>
          <w:szCs w:val="20"/>
        </w:rPr>
      </w:pPr>
    </w:p>
    <w:p w14:paraId="6CEF7760" w14:textId="7648F632" w:rsidR="00F271AB" w:rsidRPr="005F136C" w:rsidRDefault="00F271AB" w:rsidP="00F271AB">
      <w:pPr>
        <w:pStyle w:val="Bezmezer"/>
        <w:jc w:val="both"/>
        <w:rPr>
          <w:rFonts w:ascii="Arial" w:hAnsi="Arial" w:cs="Arial"/>
          <w:bCs/>
          <w:sz w:val="20"/>
          <w:szCs w:val="20"/>
        </w:rPr>
      </w:pPr>
      <w:r w:rsidRPr="005F136C">
        <w:rPr>
          <w:rFonts w:ascii="Arial" w:hAnsi="Arial" w:cs="Arial"/>
          <w:bCs/>
          <w:sz w:val="20"/>
          <w:szCs w:val="20"/>
        </w:rPr>
        <w:t>9. Zájemce bere na vědomí, že správu a údržbu Pozemků města bude nadále vykonávat příslušný správce Pozemk</w:t>
      </w:r>
      <w:r w:rsidR="005D1AF0">
        <w:rPr>
          <w:rFonts w:ascii="Arial" w:hAnsi="Arial" w:cs="Arial"/>
          <w:bCs/>
          <w:sz w:val="20"/>
          <w:szCs w:val="20"/>
        </w:rPr>
        <w:t>ů</w:t>
      </w:r>
      <w:r w:rsidRPr="005F136C">
        <w:rPr>
          <w:rFonts w:ascii="Arial" w:hAnsi="Arial" w:cs="Arial"/>
          <w:bCs/>
          <w:sz w:val="20"/>
          <w:szCs w:val="20"/>
        </w:rPr>
        <w:t xml:space="preserve"> města.</w:t>
      </w:r>
    </w:p>
    <w:p w14:paraId="39C38C18" w14:textId="77777777" w:rsidR="00F271AB" w:rsidRPr="005F136C" w:rsidRDefault="00F271AB" w:rsidP="00F271AB">
      <w:pPr>
        <w:pStyle w:val="Bezmezer"/>
        <w:ind w:left="37"/>
        <w:jc w:val="both"/>
        <w:rPr>
          <w:rFonts w:ascii="Arial" w:hAnsi="Arial" w:cs="Arial"/>
          <w:sz w:val="20"/>
          <w:szCs w:val="20"/>
        </w:rPr>
      </w:pPr>
    </w:p>
    <w:p w14:paraId="1DE2560E" w14:textId="77777777" w:rsidR="00F271AB" w:rsidRPr="005F136C" w:rsidRDefault="00F271AB" w:rsidP="00F271AB">
      <w:pPr>
        <w:pStyle w:val="Bezmezer"/>
        <w:ind w:left="37"/>
        <w:jc w:val="both"/>
        <w:rPr>
          <w:rFonts w:ascii="Arial" w:hAnsi="Arial" w:cs="Arial"/>
          <w:sz w:val="20"/>
          <w:szCs w:val="20"/>
        </w:rPr>
      </w:pPr>
      <w:r w:rsidRPr="005F136C">
        <w:rPr>
          <w:rFonts w:ascii="Arial" w:hAnsi="Arial" w:cs="Arial"/>
          <w:sz w:val="20"/>
          <w:szCs w:val="20"/>
        </w:rPr>
        <w:t>10. Zájemce se zavazuje, v případě změny vlastnictví nemovitosti s přesahem nad Pozemky města dle této smlouvy, předat tuto smlouvu novému vlastníkovi nemovitosti, jako doklad o právním vztahu k Pozemkům města.</w:t>
      </w:r>
    </w:p>
    <w:p w14:paraId="0F0C08B1" w14:textId="77777777" w:rsidR="00F271AB" w:rsidRPr="005F136C" w:rsidRDefault="00F271AB" w:rsidP="00F271AB">
      <w:pPr>
        <w:pStyle w:val="Bezmezer"/>
        <w:ind w:left="37"/>
        <w:jc w:val="both"/>
        <w:rPr>
          <w:rFonts w:ascii="Arial" w:hAnsi="Arial" w:cs="Arial"/>
          <w:sz w:val="20"/>
          <w:szCs w:val="20"/>
        </w:rPr>
      </w:pPr>
    </w:p>
    <w:p w14:paraId="5BB62B37" w14:textId="77777777" w:rsidR="00F271AB" w:rsidRPr="005F136C" w:rsidRDefault="00F271AB" w:rsidP="00F271AB">
      <w:pPr>
        <w:jc w:val="both"/>
        <w:rPr>
          <w:rFonts w:ascii="Arial" w:hAnsi="Arial" w:cs="Arial"/>
          <w:color w:val="auto"/>
          <w:sz w:val="20"/>
        </w:rPr>
      </w:pPr>
      <w:r w:rsidRPr="005F136C">
        <w:rPr>
          <w:rFonts w:ascii="Arial" w:hAnsi="Arial" w:cs="Arial"/>
          <w:color w:val="auto"/>
          <w:sz w:val="20"/>
        </w:rPr>
        <w:t>11. Město Brno souhlasí s postoupením práv zájemce vybudovat a mít umístěn nad Pozemky města     Přesah stavby, a to po dobu jeho existence, nabyvateli vlastnického práva k nemovitosti s Přesahem stavby a pro takový případ postoupení osvobozuje zájemce okamžikem účinnosti postoupení od povinností zájemce z této smlouvy.</w:t>
      </w:r>
    </w:p>
    <w:p w14:paraId="76A4D0AB" w14:textId="77777777" w:rsidR="00F271AB" w:rsidRPr="005F136C" w:rsidRDefault="00F271AB" w:rsidP="00F271AB">
      <w:pPr>
        <w:pStyle w:val="Bezmezer"/>
        <w:ind w:left="37"/>
        <w:jc w:val="both"/>
        <w:rPr>
          <w:rFonts w:ascii="Arial" w:hAnsi="Arial" w:cs="Arial"/>
          <w:sz w:val="20"/>
          <w:szCs w:val="20"/>
        </w:rPr>
      </w:pPr>
    </w:p>
    <w:p w14:paraId="2BE61B58" w14:textId="77777777" w:rsidR="00F271AB" w:rsidRPr="005F136C" w:rsidRDefault="00F271AB" w:rsidP="00F271AB">
      <w:pPr>
        <w:pStyle w:val="Bezmezer"/>
        <w:rPr>
          <w:rFonts w:ascii="Arial" w:hAnsi="Arial" w:cs="Arial"/>
          <w:b/>
          <w:sz w:val="20"/>
          <w:szCs w:val="20"/>
        </w:rPr>
      </w:pPr>
    </w:p>
    <w:p w14:paraId="35B3D61C" w14:textId="77777777" w:rsidR="00F271AB" w:rsidRPr="005F136C" w:rsidRDefault="00F271AB" w:rsidP="00F271AB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 w:rsidRPr="005F136C">
        <w:rPr>
          <w:rFonts w:ascii="Arial" w:hAnsi="Arial" w:cs="Arial"/>
          <w:b/>
          <w:sz w:val="20"/>
          <w:szCs w:val="20"/>
        </w:rPr>
        <w:t>III.</w:t>
      </w:r>
    </w:p>
    <w:p w14:paraId="4F29D387" w14:textId="77777777" w:rsidR="00F271AB" w:rsidRPr="005F136C" w:rsidRDefault="00F271AB" w:rsidP="00F271AB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2A4B657" w14:textId="77777777" w:rsidR="00F271AB" w:rsidRPr="005F136C" w:rsidRDefault="00F271AB" w:rsidP="00F271AB">
      <w:pPr>
        <w:pStyle w:val="Bezmezer"/>
        <w:jc w:val="both"/>
        <w:rPr>
          <w:rFonts w:ascii="Arial" w:hAnsi="Arial" w:cs="Arial"/>
          <w:b/>
          <w:sz w:val="20"/>
          <w:szCs w:val="20"/>
        </w:rPr>
      </w:pPr>
      <w:r w:rsidRPr="005F136C">
        <w:rPr>
          <w:rFonts w:ascii="Arial" w:hAnsi="Arial" w:cs="Arial"/>
          <w:sz w:val="20"/>
          <w:szCs w:val="20"/>
        </w:rPr>
        <w:t>1. Zájemce bere na vědomí, že Pozemky města dotčené Přesahem stavby</w:t>
      </w:r>
      <w:r w:rsidRPr="005F136C">
        <w:rPr>
          <w:rFonts w:ascii="Arial" w:hAnsi="Arial" w:cs="Arial"/>
          <w:b/>
          <w:sz w:val="20"/>
          <w:szCs w:val="20"/>
        </w:rPr>
        <w:t xml:space="preserve"> </w:t>
      </w:r>
      <w:r w:rsidRPr="005F136C">
        <w:rPr>
          <w:rFonts w:ascii="Arial" w:hAnsi="Arial" w:cs="Arial"/>
          <w:sz w:val="20"/>
          <w:szCs w:val="20"/>
        </w:rPr>
        <w:t xml:space="preserve">dle této smlouvy slouží obecnému užívání a zavazuje se tuto skutečnost zachovat a respektovat i po realizaci Přesahu stavby dle této smlouvy. </w:t>
      </w:r>
      <w:r w:rsidRPr="005F136C">
        <w:rPr>
          <w:rFonts w:ascii="Arial" w:hAnsi="Arial" w:cs="Arial"/>
          <w:sz w:val="20"/>
          <w:szCs w:val="20"/>
        </w:rPr>
        <w:tab/>
      </w:r>
      <w:r w:rsidRPr="005F136C">
        <w:rPr>
          <w:rFonts w:ascii="Arial" w:hAnsi="Arial" w:cs="Arial"/>
          <w:sz w:val="20"/>
          <w:szCs w:val="20"/>
        </w:rPr>
        <w:tab/>
      </w:r>
      <w:r w:rsidRPr="005F136C">
        <w:rPr>
          <w:rFonts w:ascii="Arial" w:hAnsi="Arial" w:cs="Arial"/>
          <w:sz w:val="20"/>
          <w:szCs w:val="20"/>
        </w:rPr>
        <w:tab/>
      </w:r>
    </w:p>
    <w:p w14:paraId="53F3E858" w14:textId="77777777" w:rsidR="00F271AB" w:rsidRPr="005F136C" w:rsidRDefault="00F271AB" w:rsidP="00F271AB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4F254F69" w14:textId="77777777" w:rsidR="00F271AB" w:rsidRPr="005F136C" w:rsidRDefault="00F271AB" w:rsidP="00F271AB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5F136C">
        <w:rPr>
          <w:rFonts w:ascii="Arial" w:hAnsi="Arial" w:cs="Arial"/>
          <w:sz w:val="20"/>
          <w:szCs w:val="20"/>
        </w:rPr>
        <w:t xml:space="preserve">2. Tato smlouva se týká pouze Pozemků města, tj. v rozsahu jejich dotčení Přesahem stavby, který je v této smlouvě nebo v jejím dodatku výslovně uveden. </w:t>
      </w:r>
    </w:p>
    <w:p w14:paraId="65644802" w14:textId="77777777" w:rsidR="00F271AB" w:rsidRPr="005F136C" w:rsidRDefault="00F271AB" w:rsidP="00F271AB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532B5EE6" w14:textId="6DBE8727" w:rsidR="00F271AB" w:rsidRPr="005F136C" w:rsidRDefault="00F271AB" w:rsidP="00F271AB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5F136C">
        <w:rPr>
          <w:rFonts w:ascii="Arial" w:hAnsi="Arial" w:cs="Arial"/>
          <w:sz w:val="20"/>
          <w:szCs w:val="20"/>
        </w:rPr>
        <w:t>3. Za porušení ustanovení uvedeného v</w:t>
      </w:r>
      <w:r w:rsidR="000A4A19">
        <w:rPr>
          <w:rFonts w:ascii="Arial" w:hAnsi="Arial" w:cs="Arial"/>
          <w:sz w:val="20"/>
          <w:szCs w:val="20"/>
        </w:rPr>
        <w:t> odst.</w:t>
      </w:r>
      <w:r w:rsidRPr="005F136C">
        <w:rPr>
          <w:rFonts w:ascii="Arial" w:hAnsi="Arial" w:cs="Arial"/>
          <w:sz w:val="20"/>
          <w:szCs w:val="20"/>
        </w:rPr>
        <w:t xml:space="preserve"> 1</w:t>
      </w:r>
      <w:r w:rsidR="000A4A19">
        <w:rPr>
          <w:rFonts w:ascii="Arial" w:hAnsi="Arial" w:cs="Arial"/>
          <w:sz w:val="20"/>
          <w:szCs w:val="20"/>
        </w:rPr>
        <w:t>.</w:t>
      </w:r>
      <w:r w:rsidRPr="005F136C">
        <w:rPr>
          <w:rFonts w:ascii="Arial" w:hAnsi="Arial" w:cs="Arial"/>
          <w:sz w:val="20"/>
          <w:szCs w:val="20"/>
        </w:rPr>
        <w:t xml:space="preserve"> tohoto článku a za porušení závazků uvedených v článku I. odst. 3</w:t>
      </w:r>
      <w:r w:rsidR="006677F3">
        <w:rPr>
          <w:rFonts w:ascii="Arial" w:hAnsi="Arial" w:cs="Arial"/>
          <w:sz w:val="20"/>
          <w:szCs w:val="20"/>
        </w:rPr>
        <w:t>.</w:t>
      </w:r>
      <w:r w:rsidRPr="005F136C">
        <w:rPr>
          <w:rFonts w:ascii="Arial" w:hAnsi="Arial" w:cs="Arial"/>
          <w:sz w:val="20"/>
          <w:szCs w:val="20"/>
        </w:rPr>
        <w:t xml:space="preserve"> až 5</w:t>
      </w:r>
      <w:r w:rsidR="006677F3">
        <w:rPr>
          <w:rFonts w:ascii="Arial" w:hAnsi="Arial" w:cs="Arial"/>
          <w:sz w:val="20"/>
          <w:szCs w:val="20"/>
        </w:rPr>
        <w:t>.</w:t>
      </w:r>
      <w:r w:rsidRPr="005F136C">
        <w:rPr>
          <w:rFonts w:ascii="Arial" w:hAnsi="Arial" w:cs="Arial"/>
          <w:sz w:val="20"/>
          <w:szCs w:val="20"/>
        </w:rPr>
        <w:t xml:space="preserve"> této smlouvy, se zájemce zavazuje zaplatit městu Brnu smluvní pokutu ve výši </w:t>
      </w:r>
      <w:r w:rsidR="006677F3">
        <w:rPr>
          <w:rFonts w:ascii="Arial" w:hAnsi="Arial" w:cs="Arial"/>
          <w:sz w:val="20"/>
          <w:szCs w:val="20"/>
        </w:rPr>
        <w:t>50 000</w:t>
      </w:r>
      <w:r w:rsidRPr="005F136C">
        <w:rPr>
          <w:rFonts w:ascii="Arial" w:hAnsi="Arial" w:cs="Arial"/>
          <w:sz w:val="20"/>
          <w:szCs w:val="20"/>
        </w:rPr>
        <w:t xml:space="preserve"> Kč, čímž není dotčeno právo města Brna požadovat náhradu škody nebo odstranění stavby. Smluvní pokuta je splatná do 30 dnů od doručení výzvy města Brna k její úhradě do datové schránky zájemce, případně na adresu zájemce doporučeným dopisem.</w:t>
      </w:r>
    </w:p>
    <w:p w14:paraId="41E48628" w14:textId="77777777" w:rsidR="00F271AB" w:rsidRPr="005F136C" w:rsidRDefault="00F271AB" w:rsidP="00F271AB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7E658A3" w14:textId="77777777" w:rsidR="00F271AB" w:rsidRPr="005F136C" w:rsidRDefault="00F271AB" w:rsidP="006677F3">
      <w:pPr>
        <w:pStyle w:val="Bezmezer"/>
        <w:rPr>
          <w:rFonts w:ascii="Arial" w:hAnsi="Arial" w:cs="Arial"/>
          <w:b/>
          <w:sz w:val="20"/>
          <w:szCs w:val="20"/>
        </w:rPr>
      </w:pPr>
    </w:p>
    <w:p w14:paraId="4AE330AB" w14:textId="77777777" w:rsidR="00F271AB" w:rsidRPr="005F136C" w:rsidRDefault="00F271AB" w:rsidP="00F271AB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 w:rsidRPr="005F136C">
        <w:rPr>
          <w:rFonts w:ascii="Arial" w:hAnsi="Arial" w:cs="Arial"/>
          <w:b/>
          <w:sz w:val="20"/>
          <w:szCs w:val="20"/>
        </w:rPr>
        <w:t>IV.</w:t>
      </w:r>
    </w:p>
    <w:p w14:paraId="08CEE698" w14:textId="77777777" w:rsidR="00F271AB" w:rsidRPr="005F136C" w:rsidRDefault="00F271AB" w:rsidP="00F271AB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0470F9DD" w14:textId="77777777" w:rsidR="00F271AB" w:rsidRPr="005F136C" w:rsidRDefault="00F271AB" w:rsidP="00F271AB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5F136C">
        <w:rPr>
          <w:rFonts w:ascii="Arial" w:hAnsi="Arial" w:cs="Arial"/>
          <w:sz w:val="20"/>
          <w:szCs w:val="20"/>
        </w:rPr>
        <w:t>1. Zájemce bere na vědomí, že město Brno je při nakládání s veřejnými prostředky povinno dodržovat ustanovení zákona č. 106/1999 Sb., o svobodném přístupu k informacím, v platném znění.</w:t>
      </w:r>
    </w:p>
    <w:p w14:paraId="7D2E3FF0" w14:textId="77777777" w:rsidR="00F271AB" w:rsidRPr="005F136C" w:rsidRDefault="00F271AB" w:rsidP="00F271AB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257E447" w14:textId="643F23AD" w:rsidR="00F271AB" w:rsidRPr="005F136C" w:rsidRDefault="00F271AB" w:rsidP="00F271AB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5F136C">
        <w:rPr>
          <w:rFonts w:ascii="Arial" w:eastAsia="Times New Roman" w:hAnsi="Arial" w:cs="Arial"/>
          <w:sz w:val="20"/>
          <w:szCs w:val="20"/>
          <w:lang w:eastAsia="cs-CZ"/>
        </w:rPr>
        <w:t xml:space="preserve">2. </w:t>
      </w:r>
      <w:r w:rsidRPr="005F136C">
        <w:rPr>
          <w:rFonts w:ascii="Arial" w:hAnsi="Arial" w:cs="Arial"/>
          <w:sz w:val="20"/>
          <w:szCs w:val="20"/>
        </w:rPr>
        <w:t xml:space="preserve">Zájemce, jako účastník smluvního vztahu dle této smlouvy, tímto potvrzuje, že byl v okamžiku získání osobních údajů seznámen městem Brnem s informacemi o zpracování osobních údajů pro účely splnění práv a povinností dle této smlouvy. Bližší informace o zpracování osobních údajů poskytuje město Brno na svých internetových stránkách </w:t>
      </w:r>
      <w:hyperlink r:id="rId6" w:history="1">
        <w:r w:rsidRPr="005F136C">
          <w:rPr>
            <w:rStyle w:val="Hypertextovodkaz"/>
            <w:rFonts w:ascii="Arial" w:hAnsi="Arial" w:cs="Arial"/>
            <w:color w:val="auto"/>
            <w:sz w:val="20"/>
            <w:szCs w:val="20"/>
          </w:rPr>
          <w:t>www.brno.cz/gdpr</w:t>
        </w:r>
      </w:hyperlink>
      <w:r w:rsidRPr="005F136C">
        <w:rPr>
          <w:rFonts w:ascii="Arial" w:hAnsi="Arial" w:cs="Arial"/>
          <w:sz w:val="20"/>
          <w:szCs w:val="20"/>
        </w:rPr>
        <w:t xml:space="preserve">. </w:t>
      </w:r>
    </w:p>
    <w:p w14:paraId="30DD6F01" w14:textId="77777777" w:rsidR="00F271AB" w:rsidRPr="005F136C" w:rsidRDefault="00F271AB" w:rsidP="00F271AB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06914415" w14:textId="6C4A110A" w:rsidR="00F271AB" w:rsidRPr="005F136C" w:rsidRDefault="00F271AB" w:rsidP="00F271AB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5F136C">
        <w:rPr>
          <w:rFonts w:ascii="Arial" w:hAnsi="Arial" w:cs="Arial"/>
          <w:sz w:val="20"/>
          <w:szCs w:val="20"/>
        </w:rPr>
        <w:t>3. Zájemce bere na vědomí, že se na město Brno jako územní samosprávný celek vztahuje zákon č. 340/2015 Sb.</w:t>
      </w:r>
      <w:r w:rsidR="00AB494D">
        <w:rPr>
          <w:rFonts w:ascii="Arial" w:hAnsi="Arial" w:cs="Arial"/>
          <w:sz w:val="20"/>
          <w:szCs w:val="20"/>
        </w:rPr>
        <w:t>,</w:t>
      </w:r>
      <w:r w:rsidRPr="005F136C">
        <w:rPr>
          <w:rFonts w:ascii="Arial" w:hAnsi="Arial" w:cs="Arial"/>
          <w:sz w:val="20"/>
          <w:szCs w:val="20"/>
        </w:rPr>
        <w:t xml:space="preserve"> o zvláštních podmínkách účinnosti některých smluv, uveřejňování těchto smluv a o registru smluv (zákon o registru smluv), v</w:t>
      </w:r>
      <w:r w:rsidR="00AB494D">
        <w:rPr>
          <w:rFonts w:ascii="Arial" w:hAnsi="Arial" w:cs="Arial"/>
          <w:sz w:val="20"/>
          <w:szCs w:val="20"/>
        </w:rPr>
        <w:t> platném znění,</w:t>
      </w:r>
      <w:r w:rsidRPr="005F136C">
        <w:rPr>
          <w:rFonts w:ascii="Arial" w:hAnsi="Arial" w:cs="Arial"/>
          <w:sz w:val="20"/>
          <w:szCs w:val="20"/>
        </w:rPr>
        <w:t xml:space="preserve"> a tato smlouva bude prostřednictvím registru smluv povinně uveřejněna. Město Brno zašle smlouvu správci registru smluv k uveřejnění prostřednictvím registru smluv bez zbytečného odkladu, nejpozději však do 30 dnů od uzavření smlouvy.  </w:t>
      </w:r>
    </w:p>
    <w:p w14:paraId="6B8D8299" w14:textId="77777777" w:rsidR="006677F3" w:rsidRDefault="006677F3" w:rsidP="00F271AB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6D03C2DE" w14:textId="02A21006" w:rsidR="00F271AB" w:rsidRPr="006677F3" w:rsidRDefault="00F271AB" w:rsidP="00F271AB">
      <w:pPr>
        <w:pStyle w:val="Bezmezer"/>
        <w:jc w:val="both"/>
        <w:rPr>
          <w:rFonts w:ascii="Arial" w:hAnsi="Arial" w:cs="Arial"/>
          <w:i/>
          <w:sz w:val="20"/>
          <w:szCs w:val="20"/>
        </w:rPr>
      </w:pPr>
      <w:r w:rsidRPr="005F136C">
        <w:rPr>
          <w:rFonts w:ascii="Arial" w:hAnsi="Arial" w:cs="Arial"/>
          <w:sz w:val="20"/>
          <w:szCs w:val="20"/>
        </w:rPr>
        <w:t xml:space="preserve">4. </w:t>
      </w:r>
      <w:r w:rsidRPr="005F136C">
        <w:rPr>
          <w:rFonts w:ascii="Arial" w:hAnsi="Arial" w:cs="Arial"/>
          <w:bCs/>
          <w:sz w:val="20"/>
          <w:szCs w:val="20"/>
        </w:rPr>
        <w:t xml:space="preserve">Zájemce prohlašuje, že tuto smlouvu uzavírá za účelem zajištění správy nemovité věci uvedené v čl. I. </w:t>
      </w:r>
      <w:r w:rsidR="00C10E97">
        <w:rPr>
          <w:rFonts w:ascii="Arial" w:hAnsi="Arial" w:cs="Arial"/>
          <w:bCs/>
          <w:sz w:val="20"/>
          <w:szCs w:val="20"/>
        </w:rPr>
        <w:t>odst.</w:t>
      </w:r>
      <w:r w:rsidRPr="005F136C">
        <w:rPr>
          <w:rFonts w:ascii="Arial" w:hAnsi="Arial" w:cs="Arial"/>
          <w:bCs/>
          <w:sz w:val="20"/>
          <w:szCs w:val="20"/>
        </w:rPr>
        <w:t xml:space="preserve"> 2</w:t>
      </w:r>
      <w:r w:rsidR="006677F3">
        <w:rPr>
          <w:rFonts w:ascii="Arial" w:hAnsi="Arial" w:cs="Arial"/>
          <w:bCs/>
          <w:sz w:val="20"/>
          <w:szCs w:val="20"/>
        </w:rPr>
        <w:t>.</w:t>
      </w:r>
      <w:r w:rsidRPr="005F136C">
        <w:rPr>
          <w:rFonts w:ascii="Arial" w:hAnsi="Arial" w:cs="Arial"/>
          <w:bCs/>
          <w:sz w:val="20"/>
          <w:szCs w:val="20"/>
        </w:rPr>
        <w:t xml:space="preserve"> této smlouvy</w:t>
      </w:r>
      <w:r w:rsidR="006677F3">
        <w:rPr>
          <w:rFonts w:ascii="Arial" w:hAnsi="Arial" w:cs="Arial"/>
          <w:bCs/>
          <w:sz w:val="20"/>
          <w:szCs w:val="20"/>
        </w:rPr>
        <w:t>.</w:t>
      </w:r>
    </w:p>
    <w:p w14:paraId="4457B124" w14:textId="77777777" w:rsidR="00F271AB" w:rsidRDefault="00F271AB" w:rsidP="00F271AB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</w:p>
    <w:p w14:paraId="33F6EC3A" w14:textId="77777777" w:rsidR="006677F3" w:rsidRPr="005F136C" w:rsidRDefault="006677F3" w:rsidP="00F271AB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</w:p>
    <w:p w14:paraId="73337A88" w14:textId="77777777" w:rsidR="00F271AB" w:rsidRPr="005F136C" w:rsidRDefault="00F271AB" w:rsidP="00F271AB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 w:rsidRPr="005F136C">
        <w:rPr>
          <w:rFonts w:ascii="Arial" w:hAnsi="Arial" w:cs="Arial"/>
          <w:b/>
          <w:sz w:val="20"/>
          <w:szCs w:val="20"/>
        </w:rPr>
        <w:t>V.</w:t>
      </w:r>
    </w:p>
    <w:p w14:paraId="18F0A60D" w14:textId="77777777" w:rsidR="00F271AB" w:rsidRPr="005F136C" w:rsidRDefault="00F271AB" w:rsidP="00F271AB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631EF0E6" w14:textId="77777777" w:rsidR="00F271AB" w:rsidRPr="005F136C" w:rsidRDefault="00F271AB" w:rsidP="00F271AB">
      <w:pPr>
        <w:pStyle w:val="Bezmezer"/>
        <w:jc w:val="both"/>
        <w:rPr>
          <w:rFonts w:ascii="Arial" w:hAnsi="Arial" w:cs="Arial"/>
          <w:b/>
          <w:sz w:val="20"/>
          <w:szCs w:val="20"/>
        </w:rPr>
      </w:pPr>
      <w:r w:rsidRPr="005F136C">
        <w:rPr>
          <w:rFonts w:ascii="Arial" w:hAnsi="Arial" w:cs="Arial"/>
          <w:sz w:val="20"/>
          <w:szCs w:val="20"/>
        </w:rPr>
        <w:t>1.Veškeré změny této smlouvy musí být uzavřeny písemně formou dodatku k ní.</w:t>
      </w:r>
    </w:p>
    <w:p w14:paraId="350C9FE4" w14:textId="77777777" w:rsidR="00F271AB" w:rsidRPr="005F136C" w:rsidRDefault="00F271AB" w:rsidP="00F271AB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405EBCBA" w14:textId="77777777" w:rsidR="00F271AB" w:rsidRPr="005F136C" w:rsidRDefault="00F271AB" w:rsidP="00F271AB">
      <w:pPr>
        <w:pStyle w:val="Bezmezer"/>
        <w:jc w:val="both"/>
        <w:rPr>
          <w:rFonts w:ascii="Arial" w:hAnsi="Arial" w:cs="Arial"/>
          <w:bCs/>
          <w:sz w:val="20"/>
          <w:szCs w:val="20"/>
        </w:rPr>
      </w:pPr>
      <w:r w:rsidRPr="005F136C">
        <w:rPr>
          <w:rFonts w:ascii="Arial" w:hAnsi="Arial" w:cs="Arial"/>
          <w:bCs/>
          <w:sz w:val="20"/>
          <w:szCs w:val="20"/>
        </w:rPr>
        <w:t>2. Účastníci si tuto smlouvu přečetli, s jejím obsahem souhlasí a na důkaz toho, že obsahuje jejich pravou a svobodnou vůli, připojují svůj podpis.</w:t>
      </w:r>
    </w:p>
    <w:p w14:paraId="0D7B0FAE" w14:textId="77777777" w:rsidR="00F271AB" w:rsidRPr="005F136C" w:rsidRDefault="00F271AB" w:rsidP="00F271AB">
      <w:pPr>
        <w:pStyle w:val="Bezmezer"/>
        <w:jc w:val="both"/>
        <w:rPr>
          <w:rFonts w:ascii="Arial" w:hAnsi="Arial" w:cs="Arial"/>
          <w:bCs/>
          <w:sz w:val="20"/>
          <w:szCs w:val="20"/>
        </w:rPr>
      </w:pPr>
    </w:p>
    <w:p w14:paraId="45152D19" w14:textId="77777777" w:rsidR="00F271AB" w:rsidRPr="005F136C" w:rsidRDefault="00F271AB" w:rsidP="00F271AB">
      <w:pPr>
        <w:pStyle w:val="Bezmezer"/>
        <w:jc w:val="both"/>
        <w:rPr>
          <w:rFonts w:ascii="Arial" w:hAnsi="Arial" w:cs="Arial"/>
          <w:b/>
          <w:bCs/>
          <w:sz w:val="20"/>
          <w:szCs w:val="20"/>
        </w:rPr>
      </w:pPr>
    </w:p>
    <w:p w14:paraId="586FFC56" w14:textId="77777777" w:rsidR="00F271AB" w:rsidRPr="005F136C" w:rsidRDefault="00F271AB" w:rsidP="00F271AB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9A7918C" w14:textId="77777777" w:rsidR="00C10E97" w:rsidRDefault="00C10E97">
      <w:pPr>
        <w:spacing w:after="160" w:line="259" w:lineRule="auto"/>
        <w:rPr>
          <w:rFonts w:ascii="Arial" w:eastAsia="Calibri" w:hAnsi="Arial" w:cs="Arial"/>
          <w:color w:val="auto"/>
          <w:sz w:val="20"/>
          <w:lang w:eastAsia="en-US"/>
        </w:rPr>
      </w:pPr>
      <w:r>
        <w:rPr>
          <w:rFonts w:ascii="Arial" w:hAnsi="Arial" w:cs="Arial"/>
          <w:sz w:val="20"/>
        </w:rPr>
        <w:br w:type="page"/>
      </w:r>
    </w:p>
    <w:p w14:paraId="5B304A6E" w14:textId="1E4D61A4" w:rsidR="00F271AB" w:rsidRPr="005F136C" w:rsidRDefault="00F271AB" w:rsidP="00F271AB">
      <w:pPr>
        <w:pStyle w:val="Bezmezer"/>
        <w:jc w:val="center"/>
        <w:rPr>
          <w:rFonts w:ascii="Arial" w:hAnsi="Arial" w:cs="Arial"/>
          <w:sz w:val="20"/>
          <w:szCs w:val="20"/>
        </w:rPr>
      </w:pPr>
      <w:r w:rsidRPr="005F136C">
        <w:rPr>
          <w:rFonts w:ascii="Arial" w:hAnsi="Arial" w:cs="Arial"/>
          <w:sz w:val="20"/>
          <w:szCs w:val="20"/>
        </w:rPr>
        <w:lastRenderedPageBreak/>
        <w:t>Doložka</w:t>
      </w:r>
    </w:p>
    <w:p w14:paraId="66A439F9" w14:textId="77777777" w:rsidR="00F271AB" w:rsidRPr="005F136C" w:rsidRDefault="00F271AB" w:rsidP="00F271AB">
      <w:pPr>
        <w:pStyle w:val="Bezmezer"/>
        <w:jc w:val="center"/>
        <w:rPr>
          <w:rFonts w:ascii="Arial" w:hAnsi="Arial" w:cs="Arial"/>
          <w:sz w:val="20"/>
          <w:szCs w:val="20"/>
        </w:rPr>
      </w:pPr>
      <w:r w:rsidRPr="005F136C">
        <w:rPr>
          <w:rFonts w:ascii="Arial" w:hAnsi="Arial" w:cs="Arial"/>
          <w:sz w:val="20"/>
          <w:szCs w:val="20"/>
        </w:rPr>
        <w:t>ve smyslu § 41 zák. č. 128/2000 Sb. o obcích /obecní zřízení/</w:t>
      </w:r>
    </w:p>
    <w:p w14:paraId="4550E165" w14:textId="77777777" w:rsidR="00F271AB" w:rsidRPr="005F136C" w:rsidRDefault="00F271AB" w:rsidP="00F271AB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4865F481" w14:textId="77777777" w:rsidR="0042448F" w:rsidRDefault="00F271AB" w:rsidP="00F271AB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5F136C">
        <w:rPr>
          <w:rFonts w:ascii="Arial" w:hAnsi="Arial" w:cs="Arial"/>
          <w:sz w:val="20"/>
          <w:szCs w:val="20"/>
        </w:rPr>
        <w:t>1. Záměr umožnění přesahu stavby do prostoru nad část</w:t>
      </w:r>
      <w:r w:rsidR="0042448F">
        <w:rPr>
          <w:rFonts w:ascii="Arial" w:hAnsi="Arial" w:cs="Arial"/>
          <w:sz w:val="20"/>
          <w:szCs w:val="20"/>
        </w:rPr>
        <w:t>mi</w:t>
      </w:r>
      <w:r w:rsidRPr="005F136C">
        <w:rPr>
          <w:rFonts w:ascii="Arial" w:hAnsi="Arial" w:cs="Arial"/>
          <w:sz w:val="20"/>
          <w:szCs w:val="20"/>
        </w:rPr>
        <w:t xml:space="preserve"> pozemk</w:t>
      </w:r>
      <w:r w:rsidR="0042448F">
        <w:rPr>
          <w:rFonts w:ascii="Arial" w:hAnsi="Arial" w:cs="Arial"/>
          <w:sz w:val="20"/>
          <w:szCs w:val="20"/>
        </w:rPr>
        <w:t>ů:</w:t>
      </w:r>
      <w:r w:rsidRPr="005F136C">
        <w:rPr>
          <w:rFonts w:ascii="Arial" w:hAnsi="Arial" w:cs="Arial"/>
          <w:sz w:val="20"/>
          <w:szCs w:val="20"/>
        </w:rPr>
        <w:t xml:space="preserve"> </w:t>
      </w:r>
    </w:p>
    <w:p w14:paraId="504EC44D" w14:textId="416BE2BE" w:rsidR="0042448F" w:rsidRDefault="0042448F" w:rsidP="00F271AB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p. č. </w:t>
      </w:r>
      <w:r w:rsidR="00676B1B">
        <w:rPr>
          <w:rFonts w:ascii="Arial" w:hAnsi="Arial" w:cs="Arial"/>
          <w:sz w:val="20"/>
          <w:szCs w:val="20"/>
        </w:rPr>
        <w:t xml:space="preserve">9029 </w:t>
      </w:r>
      <w:r w:rsidR="00F271AB" w:rsidRPr="005F136C">
        <w:rPr>
          <w:rFonts w:ascii="Arial" w:hAnsi="Arial" w:cs="Arial"/>
          <w:sz w:val="20"/>
          <w:szCs w:val="20"/>
        </w:rPr>
        <w:t xml:space="preserve">o výměře </w:t>
      </w:r>
      <w:r w:rsidR="00676B1B">
        <w:rPr>
          <w:rFonts w:ascii="Arial" w:hAnsi="Arial" w:cs="Arial"/>
          <w:sz w:val="20"/>
          <w:szCs w:val="20"/>
        </w:rPr>
        <w:t>6</w:t>
      </w:r>
      <w:r w:rsidR="00F271AB" w:rsidRPr="005F136C">
        <w:rPr>
          <w:rFonts w:ascii="Arial" w:hAnsi="Arial" w:cs="Arial"/>
          <w:sz w:val="20"/>
          <w:szCs w:val="20"/>
        </w:rPr>
        <w:t xml:space="preserve"> m</w:t>
      </w:r>
      <w:r w:rsidR="00F271AB" w:rsidRPr="005F136C">
        <w:rPr>
          <w:rFonts w:ascii="Arial" w:hAnsi="Arial" w:cs="Arial"/>
          <w:sz w:val="20"/>
          <w:szCs w:val="20"/>
          <w:vertAlign w:val="superscript"/>
        </w:rPr>
        <w:t>2</w:t>
      </w:r>
      <w:r w:rsidR="00F271AB" w:rsidRPr="005F136C">
        <w:rPr>
          <w:rFonts w:ascii="Arial" w:hAnsi="Arial" w:cs="Arial"/>
          <w:sz w:val="20"/>
          <w:szCs w:val="20"/>
        </w:rPr>
        <w:t xml:space="preserve">, </w:t>
      </w:r>
    </w:p>
    <w:p w14:paraId="7957E162" w14:textId="60A10DA7" w:rsidR="00676B1B" w:rsidRDefault="00676B1B" w:rsidP="00F271AB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p. č. 90</w:t>
      </w:r>
      <w:r w:rsidR="00C164B4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</w:t>
      </w:r>
      <w:r w:rsidRPr="005F136C">
        <w:rPr>
          <w:rFonts w:ascii="Arial" w:hAnsi="Arial" w:cs="Arial"/>
          <w:sz w:val="20"/>
          <w:szCs w:val="20"/>
        </w:rPr>
        <w:t xml:space="preserve">o výměře </w:t>
      </w:r>
      <w:r w:rsidR="00C164B4">
        <w:rPr>
          <w:rFonts w:ascii="Arial" w:hAnsi="Arial" w:cs="Arial"/>
          <w:sz w:val="20"/>
          <w:szCs w:val="20"/>
        </w:rPr>
        <w:t>4</w:t>
      </w:r>
      <w:r w:rsidRPr="005F136C">
        <w:rPr>
          <w:rFonts w:ascii="Arial" w:hAnsi="Arial" w:cs="Arial"/>
          <w:sz w:val="20"/>
          <w:szCs w:val="20"/>
        </w:rPr>
        <w:t xml:space="preserve"> m</w:t>
      </w:r>
      <w:r w:rsidRPr="005F136C">
        <w:rPr>
          <w:rFonts w:ascii="Arial" w:hAnsi="Arial" w:cs="Arial"/>
          <w:sz w:val="20"/>
          <w:szCs w:val="20"/>
          <w:vertAlign w:val="superscript"/>
        </w:rPr>
        <w:t>2</w:t>
      </w:r>
      <w:r w:rsidRPr="005F136C">
        <w:rPr>
          <w:rFonts w:ascii="Arial" w:hAnsi="Arial" w:cs="Arial"/>
          <w:sz w:val="20"/>
          <w:szCs w:val="20"/>
        </w:rPr>
        <w:t>,</w:t>
      </w:r>
    </w:p>
    <w:p w14:paraId="11D26383" w14:textId="70C4C9FA" w:rsidR="00C164B4" w:rsidRDefault="00C164B4" w:rsidP="00F271AB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p. č. 9032 </w:t>
      </w:r>
      <w:r w:rsidRPr="005F136C">
        <w:rPr>
          <w:rFonts w:ascii="Arial" w:hAnsi="Arial" w:cs="Arial"/>
          <w:sz w:val="20"/>
          <w:szCs w:val="20"/>
        </w:rPr>
        <w:t xml:space="preserve">o výměře </w:t>
      </w:r>
      <w:r>
        <w:rPr>
          <w:rFonts w:ascii="Arial" w:hAnsi="Arial" w:cs="Arial"/>
          <w:sz w:val="20"/>
          <w:szCs w:val="20"/>
        </w:rPr>
        <w:t>6</w:t>
      </w:r>
      <w:r w:rsidRPr="005F136C">
        <w:rPr>
          <w:rFonts w:ascii="Arial" w:hAnsi="Arial" w:cs="Arial"/>
          <w:sz w:val="20"/>
          <w:szCs w:val="20"/>
        </w:rPr>
        <w:t xml:space="preserve"> m</w:t>
      </w:r>
      <w:r w:rsidRPr="005F136C">
        <w:rPr>
          <w:rFonts w:ascii="Arial" w:hAnsi="Arial" w:cs="Arial"/>
          <w:sz w:val="20"/>
          <w:szCs w:val="20"/>
          <w:vertAlign w:val="superscript"/>
        </w:rPr>
        <w:t>2</w:t>
      </w:r>
      <w:r w:rsidRPr="005F136C">
        <w:rPr>
          <w:rFonts w:ascii="Arial" w:hAnsi="Arial" w:cs="Arial"/>
          <w:sz w:val="20"/>
          <w:szCs w:val="20"/>
        </w:rPr>
        <w:t>,</w:t>
      </w:r>
    </w:p>
    <w:p w14:paraId="42BD51E5" w14:textId="47BA58F7" w:rsidR="00C164B4" w:rsidRDefault="00C164B4" w:rsidP="00F271AB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p. č. 9033 </w:t>
      </w:r>
      <w:r w:rsidRPr="005F136C">
        <w:rPr>
          <w:rFonts w:ascii="Arial" w:hAnsi="Arial" w:cs="Arial"/>
          <w:sz w:val="20"/>
          <w:szCs w:val="20"/>
        </w:rPr>
        <w:t xml:space="preserve">o výměře </w:t>
      </w:r>
      <w:r>
        <w:rPr>
          <w:rFonts w:ascii="Arial" w:hAnsi="Arial" w:cs="Arial"/>
          <w:sz w:val="20"/>
          <w:szCs w:val="20"/>
        </w:rPr>
        <w:t>12</w:t>
      </w:r>
      <w:r w:rsidRPr="005F136C">
        <w:rPr>
          <w:rFonts w:ascii="Arial" w:hAnsi="Arial" w:cs="Arial"/>
          <w:sz w:val="20"/>
          <w:szCs w:val="20"/>
        </w:rPr>
        <w:t xml:space="preserve"> m</w:t>
      </w:r>
      <w:r w:rsidRPr="005F136C">
        <w:rPr>
          <w:rFonts w:ascii="Arial" w:hAnsi="Arial" w:cs="Arial"/>
          <w:sz w:val="20"/>
          <w:szCs w:val="20"/>
          <w:vertAlign w:val="superscript"/>
        </w:rPr>
        <w:t>2</w:t>
      </w:r>
      <w:r w:rsidRPr="005F136C">
        <w:rPr>
          <w:rFonts w:ascii="Arial" w:hAnsi="Arial" w:cs="Arial"/>
          <w:sz w:val="20"/>
          <w:szCs w:val="20"/>
        </w:rPr>
        <w:t>,</w:t>
      </w:r>
    </w:p>
    <w:p w14:paraId="4AE3B4A9" w14:textId="224DAC7E" w:rsidR="00F271AB" w:rsidRPr="005F136C" w:rsidRDefault="0042448F" w:rsidP="00F271AB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vše v </w:t>
      </w:r>
      <w:r w:rsidR="00F271AB" w:rsidRPr="005F136C">
        <w:rPr>
          <w:rFonts w:ascii="Arial" w:hAnsi="Arial" w:cs="Arial"/>
          <w:sz w:val="20"/>
          <w:szCs w:val="20"/>
        </w:rPr>
        <w:t>k.</w:t>
      </w:r>
      <w:r w:rsidR="006677F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271AB" w:rsidRPr="005F136C">
        <w:rPr>
          <w:rFonts w:ascii="Arial" w:hAnsi="Arial" w:cs="Arial"/>
          <w:sz w:val="20"/>
          <w:szCs w:val="20"/>
        </w:rPr>
        <w:t>ú.</w:t>
      </w:r>
      <w:proofErr w:type="spellEnd"/>
      <w:r w:rsidR="006677F3">
        <w:rPr>
          <w:rFonts w:ascii="Arial" w:hAnsi="Arial" w:cs="Arial"/>
          <w:sz w:val="20"/>
          <w:szCs w:val="20"/>
        </w:rPr>
        <w:t xml:space="preserve"> Židenice</w:t>
      </w:r>
      <w:r w:rsidR="00F271AB" w:rsidRPr="005F136C">
        <w:rPr>
          <w:rFonts w:ascii="Arial" w:hAnsi="Arial" w:cs="Arial"/>
          <w:sz w:val="20"/>
          <w:szCs w:val="20"/>
        </w:rPr>
        <w:t>, obec Brno, byl zveřejněn zákonem stanoveným způsobem od</w:t>
      </w:r>
      <w:r w:rsidR="006677F3">
        <w:rPr>
          <w:rFonts w:ascii="Arial" w:hAnsi="Arial" w:cs="Arial"/>
          <w:sz w:val="20"/>
          <w:szCs w:val="20"/>
        </w:rPr>
        <w:t xml:space="preserve">e dne </w:t>
      </w:r>
      <w:r w:rsidR="00200128">
        <w:rPr>
          <w:rFonts w:ascii="Arial" w:hAnsi="Arial" w:cs="Arial"/>
          <w:sz w:val="20"/>
          <w:szCs w:val="20"/>
        </w:rPr>
        <w:t>22. 10.</w:t>
      </w:r>
      <w:r w:rsidR="006677F3">
        <w:rPr>
          <w:rFonts w:ascii="Arial" w:hAnsi="Arial" w:cs="Arial"/>
          <w:sz w:val="20"/>
          <w:szCs w:val="20"/>
        </w:rPr>
        <w:t xml:space="preserve"> 2025 do dne </w:t>
      </w:r>
      <w:r w:rsidR="00200128">
        <w:rPr>
          <w:rFonts w:ascii="Arial" w:hAnsi="Arial" w:cs="Arial"/>
          <w:sz w:val="20"/>
          <w:szCs w:val="20"/>
        </w:rPr>
        <w:t xml:space="preserve">7. 11. </w:t>
      </w:r>
      <w:r w:rsidR="006677F3">
        <w:rPr>
          <w:rFonts w:ascii="Arial" w:hAnsi="Arial" w:cs="Arial"/>
          <w:sz w:val="20"/>
          <w:szCs w:val="20"/>
        </w:rPr>
        <w:t>2025.</w:t>
      </w:r>
    </w:p>
    <w:p w14:paraId="1C96907D" w14:textId="77777777" w:rsidR="00F271AB" w:rsidRPr="005F136C" w:rsidRDefault="00F271AB" w:rsidP="00F271AB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731BDC3" w14:textId="66498012" w:rsidR="00F271AB" w:rsidRPr="005F136C" w:rsidRDefault="00F271AB" w:rsidP="00F271AB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5F136C">
        <w:rPr>
          <w:rFonts w:ascii="Arial" w:hAnsi="Arial" w:cs="Arial"/>
          <w:sz w:val="20"/>
          <w:szCs w:val="20"/>
        </w:rPr>
        <w:t>2. Tato smlouva je uzavřena podle metodického postupu nazvaného „Přesahy staveb jiných vlastníků nad/na pozemky města (veřejné prostranství)“ (dále jen „Postup“) schváleného na R9/</w:t>
      </w:r>
      <w:r w:rsidR="006677F3">
        <w:rPr>
          <w:rFonts w:ascii="Arial" w:hAnsi="Arial" w:cs="Arial"/>
          <w:sz w:val="20"/>
          <w:szCs w:val="20"/>
        </w:rPr>
        <w:t>144</w:t>
      </w:r>
      <w:r w:rsidRPr="005F136C">
        <w:rPr>
          <w:rFonts w:ascii="Arial" w:hAnsi="Arial" w:cs="Arial"/>
          <w:sz w:val="20"/>
          <w:szCs w:val="20"/>
        </w:rPr>
        <w:t>. schůzi Rady města Brna konané dne</w:t>
      </w:r>
      <w:r w:rsidR="006677F3">
        <w:rPr>
          <w:rFonts w:ascii="Arial" w:hAnsi="Arial" w:cs="Arial"/>
          <w:sz w:val="20"/>
          <w:szCs w:val="20"/>
        </w:rPr>
        <w:t xml:space="preserve"> 24. 9. 2025</w:t>
      </w:r>
      <w:r w:rsidRPr="005F136C">
        <w:rPr>
          <w:rFonts w:ascii="Arial" w:hAnsi="Arial" w:cs="Arial"/>
          <w:sz w:val="20"/>
          <w:szCs w:val="20"/>
        </w:rPr>
        <w:t xml:space="preserve">, bod zápisu č. </w:t>
      </w:r>
      <w:r w:rsidR="006677F3">
        <w:rPr>
          <w:rFonts w:ascii="Arial" w:hAnsi="Arial" w:cs="Arial"/>
          <w:sz w:val="20"/>
          <w:szCs w:val="20"/>
        </w:rPr>
        <w:t>40</w:t>
      </w:r>
      <w:r w:rsidRPr="005F136C">
        <w:rPr>
          <w:rFonts w:ascii="Arial" w:hAnsi="Arial" w:cs="Arial"/>
          <w:sz w:val="20"/>
          <w:szCs w:val="20"/>
        </w:rPr>
        <w:t>, která současně svěřila pravomoc uzavírat smlouvy o umožnění přesahu stavby podle uvedeného Postupu Majetkovému odboru MMB a pověřila vedoucího Majetkového odboru MMB podpisem těchto smluv.</w:t>
      </w:r>
    </w:p>
    <w:p w14:paraId="2A49BE14" w14:textId="77777777" w:rsidR="00F271AB" w:rsidRDefault="00F271AB" w:rsidP="00F271AB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60F86C8E" w14:textId="77777777" w:rsidR="006677F3" w:rsidRDefault="006677F3" w:rsidP="00F271AB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693ABE0" w14:textId="77777777" w:rsidR="006677F3" w:rsidRPr="005F136C" w:rsidRDefault="006677F3" w:rsidP="00F271AB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6A0DCFBE" w14:textId="77777777" w:rsidR="00F271AB" w:rsidRPr="005F136C" w:rsidRDefault="00F271AB" w:rsidP="00F271AB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EE79AFE" w14:textId="74BCC59E" w:rsidR="00F271AB" w:rsidRPr="005F136C" w:rsidRDefault="00F271AB" w:rsidP="00F271AB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5F136C">
        <w:rPr>
          <w:rFonts w:ascii="Arial" w:hAnsi="Arial" w:cs="Arial"/>
          <w:sz w:val="20"/>
          <w:szCs w:val="20"/>
        </w:rPr>
        <w:t>V Brně dne</w:t>
      </w:r>
      <w:r w:rsidR="00886DF7">
        <w:rPr>
          <w:rFonts w:ascii="Arial" w:hAnsi="Arial" w:cs="Arial"/>
          <w:sz w:val="20"/>
          <w:szCs w:val="20"/>
        </w:rPr>
        <w:t xml:space="preserve"> 11. 11. 2025</w:t>
      </w:r>
      <w:r w:rsidRPr="005F136C">
        <w:rPr>
          <w:rFonts w:ascii="Arial" w:hAnsi="Arial" w:cs="Arial"/>
          <w:sz w:val="20"/>
          <w:szCs w:val="20"/>
        </w:rPr>
        <w:tab/>
      </w:r>
      <w:r w:rsidRPr="005F136C">
        <w:rPr>
          <w:rFonts w:ascii="Arial" w:hAnsi="Arial" w:cs="Arial"/>
          <w:sz w:val="20"/>
          <w:szCs w:val="20"/>
        </w:rPr>
        <w:tab/>
      </w:r>
      <w:r w:rsidRPr="005F136C">
        <w:rPr>
          <w:rFonts w:ascii="Arial" w:hAnsi="Arial" w:cs="Arial"/>
          <w:sz w:val="20"/>
          <w:szCs w:val="20"/>
        </w:rPr>
        <w:tab/>
      </w:r>
      <w:r w:rsidRPr="005F136C">
        <w:rPr>
          <w:rFonts w:ascii="Arial" w:hAnsi="Arial" w:cs="Arial"/>
          <w:sz w:val="20"/>
          <w:szCs w:val="20"/>
        </w:rPr>
        <w:tab/>
      </w:r>
      <w:r w:rsidRPr="005F136C">
        <w:rPr>
          <w:rFonts w:ascii="Arial" w:hAnsi="Arial" w:cs="Arial"/>
          <w:sz w:val="20"/>
          <w:szCs w:val="20"/>
        </w:rPr>
        <w:tab/>
        <w:t>V Brně dne</w:t>
      </w:r>
      <w:r w:rsidR="00886DF7">
        <w:rPr>
          <w:rFonts w:ascii="Arial" w:hAnsi="Arial" w:cs="Arial"/>
          <w:sz w:val="20"/>
          <w:szCs w:val="20"/>
        </w:rPr>
        <w:t xml:space="preserve"> 5. 11. 2025</w:t>
      </w:r>
      <w:r w:rsidRPr="005F136C">
        <w:rPr>
          <w:rFonts w:ascii="Arial" w:hAnsi="Arial" w:cs="Arial"/>
          <w:sz w:val="20"/>
          <w:szCs w:val="20"/>
        </w:rPr>
        <w:tab/>
      </w:r>
      <w:r w:rsidRPr="005F136C">
        <w:rPr>
          <w:rFonts w:ascii="Arial" w:hAnsi="Arial" w:cs="Arial"/>
          <w:sz w:val="20"/>
          <w:szCs w:val="20"/>
        </w:rPr>
        <w:tab/>
      </w:r>
    </w:p>
    <w:p w14:paraId="0631DC7E" w14:textId="77777777" w:rsidR="00F271AB" w:rsidRPr="005F136C" w:rsidRDefault="00F271AB" w:rsidP="00F271AB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41E47590" w14:textId="77777777" w:rsidR="00F271AB" w:rsidRPr="005F136C" w:rsidRDefault="00F271AB" w:rsidP="00F271AB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928B41C" w14:textId="77777777" w:rsidR="006677F3" w:rsidRDefault="006677F3" w:rsidP="00F271AB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1057E97" w14:textId="77777777" w:rsidR="006677F3" w:rsidRDefault="006677F3" w:rsidP="00F271AB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495CF440" w14:textId="77777777" w:rsidR="006677F3" w:rsidRDefault="006677F3" w:rsidP="00F271AB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0ADDFEE5" w14:textId="77777777" w:rsidR="006677F3" w:rsidRDefault="006677F3" w:rsidP="00F271AB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4181C12E" w14:textId="0E13061B" w:rsidR="00F271AB" w:rsidRPr="005F136C" w:rsidRDefault="00F271AB" w:rsidP="00F271AB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5F136C">
        <w:rPr>
          <w:rFonts w:ascii="Arial" w:hAnsi="Arial" w:cs="Arial"/>
          <w:sz w:val="20"/>
          <w:szCs w:val="20"/>
        </w:rPr>
        <w:t>_______________________</w:t>
      </w:r>
      <w:r w:rsidRPr="005F136C">
        <w:rPr>
          <w:rFonts w:ascii="Arial" w:hAnsi="Arial" w:cs="Arial"/>
          <w:sz w:val="20"/>
          <w:szCs w:val="20"/>
        </w:rPr>
        <w:tab/>
      </w:r>
      <w:r w:rsidRPr="005F136C">
        <w:rPr>
          <w:rFonts w:ascii="Arial" w:hAnsi="Arial" w:cs="Arial"/>
          <w:sz w:val="20"/>
          <w:szCs w:val="20"/>
        </w:rPr>
        <w:tab/>
      </w:r>
      <w:r w:rsidRPr="005F136C">
        <w:rPr>
          <w:rFonts w:ascii="Arial" w:hAnsi="Arial" w:cs="Arial"/>
          <w:sz w:val="20"/>
          <w:szCs w:val="20"/>
        </w:rPr>
        <w:tab/>
      </w:r>
      <w:r w:rsidRPr="005F136C">
        <w:rPr>
          <w:rFonts w:ascii="Arial" w:hAnsi="Arial" w:cs="Arial"/>
          <w:sz w:val="20"/>
          <w:szCs w:val="20"/>
        </w:rPr>
        <w:tab/>
      </w:r>
      <w:r w:rsidR="006677F3">
        <w:rPr>
          <w:rFonts w:ascii="Arial" w:hAnsi="Arial" w:cs="Arial"/>
          <w:sz w:val="20"/>
          <w:szCs w:val="20"/>
        </w:rPr>
        <w:tab/>
      </w:r>
      <w:r w:rsidRPr="005F136C">
        <w:rPr>
          <w:rFonts w:ascii="Arial" w:hAnsi="Arial" w:cs="Arial"/>
          <w:sz w:val="20"/>
          <w:szCs w:val="20"/>
        </w:rPr>
        <w:t>________________________</w:t>
      </w:r>
    </w:p>
    <w:p w14:paraId="29DCE24C" w14:textId="7B3C3844" w:rsidR="00F271AB" w:rsidRPr="005F136C" w:rsidRDefault="006677F3" w:rsidP="00F271AB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</w:t>
      </w:r>
      <w:r w:rsidR="00F271AB" w:rsidRPr="005F136C">
        <w:rPr>
          <w:rFonts w:ascii="Arial" w:hAnsi="Arial" w:cs="Arial"/>
          <w:sz w:val="20"/>
          <w:szCs w:val="20"/>
        </w:rPr>
        <w:t>statutární město Brno</w:t>
      </w:r>
      <w:r w:rsidR="00F271AB" w:rsidRPr="005F136C">
        <w:rPr>
          <w:rFonts w:ascii="Arial" w:hAnsi="Arial" w:cs="Arial"/>
          <w:sz w:val="20"/>
          <w:szCs w:val="20"/>
        </w:rPr>
        <w:tab/>
      </w:r>
      <w:r w:rsidR="00F271AB" w:rsidRPr="005F136C">
        <w:rPr>
          <w:rFonts w:ascii="Arial" w:hAnsi="Arial" w:cs="Arial"/>
          <w:sz w:val="20"/>
          <w:szCs w:val="20"/>
        </w:rPr>
        <w:tab/>
      </w:r>
      <w:r w:rsidR="00F271AB" w:rsidRPr="005F136C">
        <w:rPr>
          <w:rFonts w:ascii="Arial" w:hAnsi="Arial" w:cs="Arial"/>
          <w:sz w:val="20"/>
          <w:szCs w:val="20"/>
        </w:rPr>
        <w:tab/>
      </w:r>
      <w:r w:rsidR="00F271AB" w:rsidRPr="005F136C">
        <w:rPr>
          <w:rFonts w:ascii="Arial" w:hAnsi="Arial" w:cs="Arial"/>
          <w:sz w:val="20"/>
          <w:szCs w:val="20"/>
        </w:rPr>
        <w:tab/>
      </w:r>
      <w:r w:rsidR="00F271AB" w:rsidRPr="005F136C">
        <w:rPr>
          <w:rFonts w:ascii="Arial" w:hAnsi="Arial" w:cs="Arial"/>
          <w:sz w:val="20"/>
          <w:szCs w:val="20"/>
        </w:rPr>
        <w:tab/>
        <w:t>z</w:t>
      </w:r>
      <w:r>
        <w:rPr>
          <w:rFonts w:ascii="Arial" w:hAnsi="Arial" w:cs="Arial"/>
          <w:sz w:val="20"/>
          <w:szCs w:val="20"/>
        </w:rPr>
        <w:t xml:space="preserve">a Společenství vlastníků Prušánecká </w:t>
      </w:r>
    </w:p>
    <w:p w14:paraId="164841BE" w14:textId="2A19E145" w:rsidR="00F271AB" w:rsidRPr="005F136C" w:rsidRDefault="006677F3" w:rsidP="00F271AB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Mgr. Nikol Wagnerová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10, Brno</w:t>
      </w:r>
    </w:p>
    <w:p w14:paraId="75561597" w14:textId="77777777" w:rsidR="00C17F38" w:rsidRDefault="00F271AB" w:rsidP="00D66A43">
      <w:pPr>
        <w:pStyle w:val="Bezmezer"/>
        <w:ind w:left="5664" w:hanging="5664"/>
        <w:jc w:val="both"/>
        <w:rPr>
          <w:rFonts w:ascii="Arial" w:hAnsi="Arial" w:cs="Arial"/>
          <w:sz w:val="20"/>
          <w:szCs w:val="20"/>
        </w:rPr>
      </w:pPr>
      <w:r w:rsidRPr="005F136C">
        <w:rPr>
          <w:rFonts w:ascii="Arial" w:hAnsi="Arial" w:cs="Arial"/>
          <w:sz w:val="20"/>
          <w:szCs w:val="20"/>
        </w:rPr>
        <w:t>vedoucí Majetkového odboru MMB</w:t>
      </w:r>
      <w:r w:rsidR="006677F3">
        <w:rPr>
          <w:rFonts w:ascii="Arial" w:hAnsi="Arial" w:cs="Arial"/>
          <w:sz w:val="20"/>
          <w:szCs w:val="20"/>
        </w:rPr>
        <w:tab/>
      </w:r>
      <w:r w:rsidR="002E63F0">
        <w:rPr>
          <w:rFonts w:ascii="Arial" w:hAnsi="Arial" w:cs="Arial"/>
          <w:sz w:val="20"/>
          <w:szCs w:val="20"/>
        </w:rPr>
        <w:t>MÍR, stavební bytové družstvo</w:t>
      </w:r>
      <w:r w:rsidR="00D66A43">
        <w:rPr>
          <w:rFonts w:ascii="Arial" w:hAnsi="Arial" w:cs="Arial"/>
          <w:sz w:val="20"/>
          <w:szCs w:val="20"/>
        </w:rPr>
        <w:t>,</w:t>
      </w:r>
      <w:r w:rsidR="00D66A43" w:rsidRPr="00D66A43">
        <w:rPr>
          <w:rFonts w:ascii="Arial" w:hAnsi="Arial" w:cs="Arial"/>
          <w:sz w:val="20"/>
          <w:szCs w:val="20"/>
        </w:rPr>
        <w:t xml:space="preserve"> </w:t>
      </w:r>
    </w:p>
    <w:p w14:paraId="49641167" w14:textId="48B70285" w:rsidR="00C17F38" w:rsidRDefault="00C17F38" w:rsidP="00C17F38">
      <w:pPr>
        <w:pStyle w:val="Bezmezer"/>
        <w:ind w:left="5664" w:hanging="5664"/>
        <w:jc w:val="both"/>
        <w:rPr>
          <w:rFonts w:ascii="Arial" w:hAnsi="Arial" w:cs="Arial"/>
          <w:sz w:val="20"/>
          <w:szCs w:val="20"/>
        </w:rPr>
      </w:pPr>
      <w:r w:rsidRPr="005F136C">
        <w:rPr>
          <w:rFonts w:ascii="Arial" w:hAnsi="Arial" w:cs="Arial"/>
          <w:sz w:val="20"/>
          <w:szCs w:val="20"/>
        </w:rPr>
        <w:t xml:space="preserve">na základě pověření ze dne </w:t>
      </w:r>
      <w:r>
        <w:rPr>
          <w:rFonts w:ascii="Arial" w:hAnsi="Arial" w:cs="Arial"/>
          <w:sz w:val="20"/>
          <w:szCs w:val="20"/>
        </w:rPr>
        <w:t>10. 1. 2024</w:t>
      </w:r>
      <w:r>
        <w:rPr>
          <w:rFonts w:ascii="Arial" w:hAnsi="Arial" w:cs="Arial"/>
          <w:sz w:val="20"/>
          <w:szCs w:val="20"/>
        </w:rPr>
        <w:tab/>
        <w:t>předseda společenství vlastníků</w:t>
      </w:r>
    </w:p>
    <w:p w14:paraId="4AD84832" w14:textId="682A5837" w:rsidR="00F271AB" w:rsidRPr="002E63F0" w:rsidRDefault="006677F3" w:rsidP="00D66A43">
      <w:pPr>
        <w:pStyle w:val="Bezmezer"/>
        <w:ind w:left="5664" w:hanging="56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2E63F0" w:rsidRPr="002E63F0">
        <w:rPr>
          <w:rFonts w:ascii="Arial" w:hAnsi="Arial" w:cs="Arial"/>
          <w:sz w:val="20"/>
          <w:szCs w:val="20"/>
        </w:rPr>
        <w:t>při výkonu funkce zastupuje Ing. Dana Koutníková</w:t>
      </w:r>
    </w:p>
    <w:p w14:paraId="665676DC" w14:textId="77777777" w:rsidR="00F271AB" w:rsidRPr="000A4086" w:rsidRDefault="00F271AB" w:rsidP="00F271AB">
      <w:pPr>
        <w:pStyle w:val="Bezmezer"/>
        <w:jc w:val="both"/>
        <w:rPr>
          <w:rFonts w:ascii="Arial" w:hAnsi="Arial" w:cs="Arial"/>
        </w:rPr>
      </w:pPr>
      <w:r w:rsidRPr="00212E54">
        <w:rPr>
          <w:rFonts w:ascii="Arial" w:hAnsi="Arial" w:cs="Arial"/>
        </w:rPr>
        <w:t xml:space="preserve">   </w:t>
      </w:r>
    </w:p>
    <w:p w14:paraId="1E1AC7D1" w14:textId="77777777" w:rsidR="00F271AB" w:rsidRDefault="00F271AB" w:rsidP="00F271AB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sectPr w:rsidR="00F27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A408D6"/>
    <w:multiLevelType w:val="hybridMultilevel"/>
    <w:tmpl w:val="7D0CA0AC"/>
    <w:lvl w:ilvl="0" w:tplc="1884DF7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649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1AB"/>
    <w:rsid w:val="00030A27"/>
    <w:rsid w:val="0007709B"/>
    <w:rsid w:val="000A4A19"/>
    <w:rsid w:val="00116A10"/>
    <w:rsid w:val="00122102"/>
    <w:rsid w:val="001A00EE"/>
    <w:rsid w:val="001C4127"/>
    <w:rsid w:val="00200128"/>
    <w:rsid w:val="002E63F0"/>
    <w:rsid w:val="0032040B"/>
    <w:rsid w:val="003849B1"/>
    <w:rsid w:val="00390EAF"/>
    <w:rsid w:val="0042448F"/>
    <w:rsid w:val="004556FC"/>
    <w:rsid w:val="00477901"/>
    <w:rsid w:val="004E5E3C"/>
    <w:rsid w:val="00516339"/>
    <w:rsid w:val="00553323"/>
    <w:rsid w:val="005D1AF0"/>
    <w:rsid w:val="006677F3"/>
    <w:rsid w:val="00676B1B"/>
    <w:rsid w:val="007314E7"/>
    <w:rsid w:val="00886DF7"/>
    <w:rsid w:val="008A2AB4"/>
    <w:rsid w:val="00997E54"/>
    <w:rsid w:val="00A037AF"/>
    <w:rsid w:val="00AB494D"/>
    <w:rsid w:val="00AC6478"/>
    <w:rsid w:val="00AE5CD1"/>
    <w:rsid w:val="00BD39F4"/>
    <w:rsid w:val="00C10E97"/>
    <w:rsid w:val="00C164B4"/>
    <w:rsid w:val="00C17F38"/>
    <w:rsid w:val="00C532F1"/>
    <w:rsid w:val="00C71756"/>
    <w:rsid w:val="00CD02B2"/>
    <w:rsid w:val="00CD3C6E"/>
    <w:rsid w:val="00CF22B3"/>
    <w:rsid w:val="00D66A43"/>
    <w:rsid w:val="00D7581A"/>
    <w:rsid w:val="00D8743F"/>
    <w:rsid w:val="00E25BAD"/>
    <w:rsid w:val="00E32D5D"/>
    <w:rsid w:val="00EA1BD1"/>
    <w:rsid w:val="00EA3505"/>
    <w:rsid w:val="00EF496D"/>
    <w:rsid w:val="00F017AC"/>
    <w:rsid w:val="00F271AB"/>
    <w:rsid w:val="00F8292E"/>
    <w:rsid w:val="00FE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CB23E"/>
  <w15:chartTrackingRefBased/>
  <w15:docId w15:val="{334A3891-FFF0-4BEB-9BC0-B5E733028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71AB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271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27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271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271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271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271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271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271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271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271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271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271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271A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271A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271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271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271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271A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F271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F27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271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271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27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271A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271A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271A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271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271A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271AB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F271A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ypertextovodkaz">
    <w:name w:val="Hyperlink"/>
    <w:uiPriority w:val="99"/>
    <w:unhideWhenUsed/>
    <w:rsid w:val="00F271AB"/>
    <w:rPr>
      <w:color w:val="0563C1"/>
      <w:u w:val="single"/>
    </w:rPr>
  </w:style>
  <w:style w:type="paragraph" w:styleId="Revize">
    <w:name w:val="Revision"/>
    <w:hidden/>
    <w:uiPriority w:val="99"/>
    <w:semiHidden/>
    <w:rsid w:val="00EA1BD1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rno.cz/gdp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8B708-D92C-4324-8B28-6F21A6BCE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1468</Words>
  <Characters>8662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Vinterová Petra (MMB_MO)</dc:creator>
  <cp:keywords/>
  <dc:description/>
  <cp:lastModifiedBy>Urbanová Irena (MMB_MO)</cp:lastModifiedBy>
  <cp:revision>2</cp:revision>
  <dcterms:created xsi:type="dcterms:W3CDTF">2025-11-11T09:35:00Z</dcterms:created>
  <dcterms:modified xsi:type="dcterms:W3CDTF">2025-11-11T09:35:00Z</dcterms:modified>
</cp:coreProperties>
</file>