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7BD8" w:rsidRDefault="00000000">
      <w:pPr>
        <w:tabs>
          <w:tab w:val="center" w:pos="708"/>
          <w:tab w:val="center" w:pos="7789"/>
        </w:tabs>
        <w:spacing w:after="0"/>
      </w:pPr>
      <w:r>
        <w:tab/>
      </w:r>
      <w:r>
        <w:rPr>
          <w:sz w:val="56"/>
        </w:rPr>
        <w:t xml:space="preserve"> </w:t>
      </w:r>
      <w:r>
        <w:rPr>
          <w:sz w:val="56"/>
        </w:rPr>
        <w:tab/>
      </w:r>
      <w:r>
        <w:rPr>
          <w:rFonts w:ascii="Courier New" w:eastAsia="Courier New" w:hAnsi="Courier New" w:cs="Courier New"/>
          <w:sz w:val="56"/>
        </w:rPr>
        <w:t>*MMFMX02FFX4D*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DA7BD8" w:rsidRDefault="00000000">
      <w:pPr>
        <w:spacing w:after="98"/>
      </w:pPr>
      <w:r>
        <w:rPr>
          <w:rFonts w:ascii="Tahoma" w:eastAsia="Tahoma" w:hAnsi="Tahoma" w:cs="Tahoma"/>
          <w:sz w:val="8"/>
        </w:rPr>
        <w:t xml:space="preserve"> </w:t>
      </w:r>
    </w:p>
    <w:p w:rsidR="00DA7BD8" w:rsidRDefault="00000000">
      <w:pPr>
        <w:spacing w:after="0"/>
        <w:ind w:left="-1"/>
      </w:pPr>
      <w:r>
        <w:rPr>
          <w:noProof/>
        </w:rPr>
        <w:drawing>
          <wp:inline distT="0" distB="0" distL="0" distR="0">
            <wp:extent cx="2405380" cy="975360"/>
            <wp:effectExtent l="0" t="0" r="0" b="0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53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sz w:val="24"/>
        </w:rPr>
        <w:t xml:space="preserve">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37"/>
          <w:vertAlign w:val="subscript"/>
        </w:rPr>
        <w:t xml:space="preserve"> </w:t>
      </w:r>
      <w:r>
        <w:rPr>
          <w:rFonts w:ascii="Tahoma" w:eastAsia="Tahoma" w:hAnsi="Tahoma" w:cs="Tahoma"/>
          <w:sz w:val="37"/>
          <w:vertAlign w:val="subscript"/>
        </w:rPr>
        <w:tab/>
      </w:r>
      <w:r>
        <w:rPr>
          <w:rFonts w:ascii="Tahoma" w:eastAsia="Tahoma" w:hAnsi="Tahoma" w:cs="Tahoma"/>
          <w:sz w:val="21"/>
        </w:rPr>
        <w:t xml:space="preserve">      </w:t>
      </w:r>
    </w:p>
    <w:p w:rsidR="00DA7BD8" w:rsidRDefault="00000000">
      <w:pPr>
        <w:spacing w:after="0" w:line="216" w:lineRule="auto"/>
        <w:ind w:right="1440"/>
      </w:pPr>
      <w:r>
        <w:rPr>
          <w:rFonts w:ascii="Tahoma" w:eastAsia="Tahoma" w:hAnsi="Tahoma" w:cs="Tahoma"/>
          <w:b/>
          <w:sz w:val="16"/>
        </w:rPr>
        <w:t>Odbor vnitřních věcí</w:t>
      </w:r>
      <w:r>
        <w:rPr>
          <w:rFonts w:ascii="Tahoma" w:eastAsia="Tahoma" w:hAnsi="Tahoma" w:cs="Tahoma"/>
          <w:b/>
          <w:sz w:val="25"/>
          <w:vertAlign w:val="subscript"/>
        </w:rPr>
        <w:t xml:space="preserve"> </w:t>
      </w:r>
      <w:r>
        <w:rPr>
          <w:rFonts w:ascii="Tahoma" w:eastAsia="Tahoma" w:hAnsi="Tahoma" w:cs="Tahoma"/>
          <w:b/>
          <w:sz w:val="25"/>
          <w:vertAlign w:val="subscript"/>
        </w:rPr>
        <w:tab/>
      </w:r>
      <w:r w:rsidR="00274DF5">
        <w:rPr>
          <w:rFonts w:ascii="Tahoma" w:eastAsia="Tahoma" w:hAnsi="Tahoma" w:cs="Tahoma"/>
          <w:b/>
          <w:sz w:val="25"/>
          <w:vertAlign w:val="subscript"/>
        </w:rPr>
        <w:tab/>
      </w:r>
      <w:r w:rsidR="00274DF5">
        <w:rPr>
          <w:rFonts w:ascii="Tahoma" w:eastAsia="Tahoma" w:hAnsi="Tahoma" w:cs="Tahoma"/>
          <w:b/>
          <w:sz w:val="25"/>
          <w:vertAlign w:val="subscript"/>
        </w:rPr>
        <w:tab/>
      </w:r>
      <w:r w:rsidR="00274DF5">
        <w:rPr>
          <w:rFonts w:ascii="Tahoma" w:eastAsia="Tahoma" w:hAnsi="Tahoma" w:cs="Tahoma"/>
          <w:b/>
          <w:sz w:val="25"/>
          <w:vertAlign w:val="subscript"/>
        </w:rPr>
        <w:tab/>
      </w:r>
      <w:r w:rsidR="00274DF5">
        <w:rPr>
          <w:rFonts w:ascii="Tahoma" w:eastAsia="Tahoma" w:hAnsi="Tahoma" w:cs="Tahoma"/>
          <w:b/>
          <w:sz w:val="25"/>
          <w:vertAlign w:val="subscript"/>
        </w:rPr>
        <w:tab/>
      </w:r>
      <w:proofErr w:type="gramStart"/>
      <w:r>
        <w:rPr>
          <w:rFonts w:ascii="Tahoma" w:eastAsia="Tahoma" w:hAnsi="Tahoma" w:cs="Tahoma"/>
          <w:sz w:val="21"/>
        </w:rPr>
        <w:t>IČO :</w:t>
      </w:r>
      <w:proofErr w:type="gramEnd"/>
      <w:r>
        <w:rPr>
          <w:rFonts w:ascii="Tahoma" w:eastAsia="Tahoma" w:hAnsi="Tahoma" w:cs="Tahoma"/>
          <w:sz w:val="21"/>
        </w:rPr>
        <w:t xml:space="preserve"> 47973145</w:t>
      </w:r>
      <w:r w:rsidR="00274DF5">
        <w:rPr>
          <w:rFonts w:ascii="Tahoma" w:eastAsia="Tahoma" w:hAnsi="Tahoma" w:cs="Tahoma"/>
          <w:sz w:val="21"/>
        </w:rPr>
        <w:tab/>
      </w:r>
      <w:r>
        <w:rPr>
          <w:rFonts w:ascii="Tahoma" w:eastAsia="Tahoma" w:hAnsi="Tahoma" w:cs="Tahoma"/>
          <w:sz w:val="21"/>
        </w:rPr>
        <w:t xml:space="preserve"> </w:t>
      </w:r>
      <w:r>
        <w:rPr>
          <w:rFonts w:ascii="Tahoma" w:eastAsia="Tahoma" w:hAnsi="Tahoma" w:cs="Tahoma"/>
          <w:b/>
          <w:sz w:val="16"/>
        </w:rPr>
        <w:t xml:space="preserve">pracoviště Radniční 1148, Frýdek </w:t>
      </w:r>
      <w:r>
        <w:rPr>
          <w:rFonts w:ascii="Tahoma" w:eastAsia="Tahoma" w:hAnsi="Tahoma" w:cs="Tahoma"/>
          <w:b/>
          <w:sz w:val="16"/>
        </w:rPr>
        <w:tab/>
      </w:r>
      <w:r>
        <w:rPr>
          <w:rFonts w:ascii="Tahoma" w:eastAsia="Tahoma" w:hAnsi="Tahoma" w:cs="Tahoma"/>
          <w:color w:val="FFFFFF"/>
          <w:sz w:val="48"/>
        </w:rPr>
        <w:t xml:space="preserve"> </w:t>
      </w:r>
      <w:r w:rsidR="00274DF5">
        <w:rPr>
          <w:rFonts w:ascii="Tahoma" w:eastAsia="Tahoma" w:hAnsi="Tahoma" w:cs="Tahoma"/>
          <w:color w:val="FFFFFF"/>
          <w:sz w:val="48"/>
        </w:rPr>
        <w:tab/>
      </w:r>
      <w:r w:rsidR="00274DF5">
        <w:rPr>
          <w:rFonts w:ascii="Tahoma" w:eastAsia="Tahoma" w:hAnsi="Tahoma" w:cs="Tahoma"/>
          <w:color w:val="FFFFFF"/>
          <w:sz w:val="48"/>
        </w:rPr>
        <w:tab/>
      </w:r>
      <w:r w:rsidR="00274DF5">
        <w:rPr>
          <w:rFonts w:ascii="Tahoma" w:eastAsia="Tahoma" w:hAnsi="Tahoma" w:cs="Tahoma"/>
          <w:color w:val="FFFFFF"/>
          <w:sz w:val="48"/>
        </w:rPr>
        <w:tab/>
      </w:r>
      <w:r>
        <w:rPr>
          <w:rFonts w:ascii="Tahoma" w:eastAsia="Tahoma" w:hAnsi="Tahoma" w:cs="Tahoma"/>
          <w:sz w:val="21"/>
        </w:rPr>
        <w:t xml:space="preserve">AKORD &amp; POKLAD, s.r.o. </w:t>
      </w:r>
    </w:p>
    <w:p w:rsidR="00DA7BD8" w:rsidRDefault="00000000">
      <w:pPr>
        <w:tabs>
          <w:tab w:val="right" w:pos="9105"/>
        </w:tabs>
        <w:spacing w:after="5" w:line="249" w:lineRule="auto"/>
        <w:ind w:left="-15"/>
      </w:pPr>
      <w:r>
        <w:rPr>
          <w:rFonts w:ascii="Tahoma" w:eastAsia="Tahoma" w:hAnsi="Tahoma" w:cs="Tahoma"/>
          <w:sz w:val="21"/>
          <w:vertAlign w:val="superscript"/>
        </w:rPr>
        <w:t xml:space="preserve"> </w:t>
      </w:r>
      <w:r w:rsidR="00274DF5">
        <w:rPr>
          <w:rFonts w:ascii="Tahoma" w:eastAsia="Tahoma" w:hAnsi="Tahoma" w:cs="Tahoma"/>
          <w:sz w:val="21"/>
          <w:vertAlign w:val="superscript"/>
        </w:rPr>
        <w:t xml:space="preserve"> </w:t>
      </w:r>
      <w:r w:rsidR="00274DF5">
        <w:rPr>
          <w:rFonts w:ascii="Tahoma" w:eastAsia="Tahoma" w:hAnsi="Tahoma" w:cs="Tahoma"/>
          <w:sz w:val="21"/>
        </w:rPr>
        <w:t xml:space="preserve">                                                                          </w:t>
      </w:r>
      <w:r>
        <w:rPr>
          <w:rFonts w:ascii="Tahoma" w:eastAsia="Tahoma" w:hAnsi="Tahoma" w:cs="Tahoma"/>
          <w:sz w:val="21"/>
        </w:rPr>
        <w:t xml:space="preserve">náměstí Slovenského národního povstání </w:t>
      </w:r>
    </w:p>
    <w:p w:rsidR="00DA7BD8" w:rsidRDefault="00000000">
      <w:pPr>
        <w:spacing w:after="5" w:line="266" w:lineRule="auto"/>
        <w:ind w:left="5283" w:right="3162" w:hanging="5298"/>
      </w:pPr>
      <w:r>
        <w:rPr>
          <w:rFonts w:ascii="Tahoma" w:eastAsia="Tahoma" w:hAnsi="Tahoma" w:cs="Tahoma"/>
          <w:sz w:val="16"/>
        </w:rPr>
        <w:t xml:space="preserve">Váš dopis </w:t>
      </w:r>
      <w:proofErr w:type="gramStart"/>
      <w:r>
        <w:rPr>
          <w:rFonts w:ascii="Tahoma" w:eastAsia="Tahoma" w:hAnsi="Tahoma" w:cs="Tahoma"/>
          <w:sz w:val="16"/>
        </w:rPr>
        <w:t xml:space="preserve">značka:   </w:t>
      </w:r>
      <w:proofErr w:type="gramEnd"/>
      <w:r>
        <w:rPr>
          <w:rFonts w:ascii="Tahoma" w:eastAsia="Tahoma" w:hAnsi="Tahoma" w:cs="Tahoma"/>
          <w:sz w:val="16"/>
        </w:rPr>
        <w:t xml:space="preserve">    </w:t>
      </w:r>
      <w:r w:rsidR="00274DF5">
        <w:rPr>
          <w:rFonts w:ascii="Tahoma" w:eastAsia="Tahoma" w:hAnsi="Tahoma" w:cs="Tahoma"/>
          <w:sz w:val="16"/>
        </w:rPr>
        <w:t xml:space="preserve">                                                                   </w:t>
      </w:r>
      <w:r>
        <w:rPr>
          <w:rFonts w:ascii="Tahoma" w:eastAsia="Tahoma" w:hAnsi="Tahoma" w:cs="Tahoma"/>
          <w:sz w:val="21"/>
        </w:rPr>
        <w:t xml:space="preserve">2012/1 </w:t>
      </w:r>
    </w:p>
    <w:tbl>
      <w:tblPr>
        <w:tblStyle w:val="TableGrid"/>
        <w:tblW w:w="606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3872"/>
        <w:gridCol w:w="779"/>
      </w:tblGrid>
      <w:tr w:rsidR="00DA7BD8">
        <w:trPr>
          <w:trHeight w:val="131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A7BD8" w:rsidRDefault="00000000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Ze dne:  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DA7BD8" w:rsidRDefault="00000000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 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DA7BD8" w:rsidRDefault="00DA7BD8"/>
        </w:tc>
      </w:tr>
      <w:tr w:rsidR="00DA7BD8">
        <w:trPr>
          <w:trHeight w:val="134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:rsidR="00DA7BD8" w:rsidRDefault="00000000">
            <w:pPr>
              <w:spacing w:after="11"/>
            </w:pPr>
            <w:r>
              <w:rPr>
                <w:rFonts w:ascii="Tahoma" w:eastAsia="Tahoma" w:hAnsi="Tahoma" w:cs="Tahoma"/>
                <w:sz w:val="16"/>
              </w:rPr>
              <w:t xml:space="preserve">Číslo jednací: </w:t>
            </w:r>
          </w:p>
          <w:p w:rsidR="00DA7BD8" w:rsidRDefault="00000000">
            <w:pPr>
              <w:spacing w:after="0" w:line="274" w:lineRule="auto"/>
            </w:pPr>
            <w:r>
              <w:rPr>
                <w:rFonts w:ascii="Tahoma" w:eastAsia="Tahoma" w:hAnsi="Tahoma" w:cs="Tahoma"/>
                <w:sz w:val="16"/>
              </w:rPr>
              <w:t xml:space="preserve">Spisová značka: Vyřizuje:  </w:t>
            </w:r>
          </w:p>
          <w:p w:rsidR="00274DF5" w:rsidRDefault="00000000">
            <w:pPr>
              <w:spacing w:after="0"/>
              <w:ind w:right="162"/>
              <w:rPr>
                <w:rFonts w:ascii="Tahoma" w:eastAsia="Tahoma" w:hAnsi="Tahoma" w:cs="Tahoma"/>
                <w:sz w:val="16"/>
              </w:rPr>
            </w:pPr>
            <w:proofErr w:type="gramStart"/>
            <w:r>
              <w:rPr>
                <w:rFonts w:ascii="Tahoma" w:eastAsia="Tahoma" w:hAnsi="Tahoma" w:cs="Tahoma"/>
                <w:sz w:val="16"/>
              </w:rPr>
              <w:t>Telefon:  :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:rsidR="00DA7BD8" w:rsidRDefault="00274DF5">
            <w:pPr>
              <w:spacing w:after="0"/>
              <w:ind w:right="162"/>
            </w:pPr>
            <w:r>
              <w:rPr>
                <w:rFonts w:ascii="Tahoma" w:eastAsia="Tahoma" w:hAnsi="Tahoma" w:cs="Tahoma"/>
                <w:sz w:val="16"/>
              </w:rPr>
              <w:t>E-mail</w:t>
            </w:r>
            <w:r w:rsidR="00000000">
              <w:rPr>
                <w:rFonts w:ascii="Tahoma" w:eastAsia="Tahoma" w:hAnsi="Tahoma" w:cs="Tahoma"/>
                <w:sz w:val="16"/>
              </w:rPr>
              <w:tab/>
              <w:t xml:space="preserve"> Datum:  </w:t>
            </w:r>
          </w:p>
        </w:tc>
        <w:tc>
          <w:tcPr>
            <w:tcW w:w="3872" w:type="dxa"/>
            <w:tcBorders>
              <w:top w:val="nil"/>
              <w:left w:val="nil"/>
              <w:bottom w:val="nil"/>
              <w:right w:val="nil"/>
            </w:tcBorders>
          </w:tcPr>
          <w:p w:rsidR="00DA7BD8" w:rsidRDefault="00000000">
            <w:pPr>
              <w:spacing w:after="9"/>
            </w:pPr>
            <w:r>
              <w:rPr>
                <w:rFonts w:ascii="Tahoma" w:eastAsia="Tahoma" w:hAnsi="Tahoma" w:cs="Tahoma"/>
                <w:sz w:val="16"/>
              </w:rPr>
              <w:t xml:space="preserve">O/2897/2025/OVV </w:t>
            </w:r>
          </w:p>
          <w:p w:rsidR="00DA7BD8" w:rsidRDefault="00000000">
            <w:pPr>
              <w:spacing w:after="9"/>
            </w:pPr>
            <w:r>
              <w:rPr>
                <w:rFonts w:ascii="Tahoma" w:eastAsia="Tahoma" w:hAnsi="Tahoma" w:cs="Tahoma"/>
                <w:sz w:val="16"/>
              </w:rPr>
              <w:t xml:space="preserve">      </w:t>
            </w:r>
          </w:p>
          <w:p w:rsidR="00DA7BD8" w:rsidRDefault="00000000">
            <w:pPr>
              <w:spacing w:after="9"/>
            </w:pPr>
            <w:r>
              <w:rPr>
                <w:rFonts w:ascii="Tahoma" w:eastAsia="Tahoma" w:hAnsi="Tahoma" w:cs="Tahoma"/>
                <w:sz w:val="16"/>
              </w:rPr>
              <w:t xml:space="preserve">Lucie Zuzaňáková </w:t>
            </w:r>
          </w:p>
          <w:p w:rsidR="00274DF5" w:rsidRDefault="00000000">
            <w:pPr>
              <w:spacing w:after="0" w:line="271" w:lineRule="auto"/>
              <w:ind w:right="609"/>
              <w:rPr>
                <w:rFonts w:ascii="Tahoma" w:eastAsia="Tahoma" w:hAnsi="Tahoma" w:cs="Tahoma"/>
                <w:sz w:val="16"/>
              </w:rPr>
            </w:pPr>
            <w:r>
              <w:rPr>
                <w:rFonts w:ascii="Tahoma" w:eastAsia="Tahoma" w:hAnsi="Tahoma" w:cs="Tahoma"/>
                <w:sz w:val="16"/>
              </w:rPr>
              <w:t xml:space="preserve">558609307 </w:t>
            </w:r>
          </w:p>
          <w:p w:rsidR="00DA7BD8" w:rsidRDefault="00000000">
            <w:pPr>
              <w:spacing w:after="0" w:line="271" w:lineRule="auto"/>
              <w:ind w:right="609"/>
            </w:pPr>
            <w:r>
              <w:rPr>
                <w:rFonts w:ascii="Tahoma" w:eastAsia="Tahoma" w:hAnsi="Tahoma" w:cs="Tahoma"/>
                <w:sz w:val="16"/>
              </w:rPr>
              <w:t xml:space="preserve">zuzanakova.lucie@frydekmistek.cz </w:t>
            </w:r>
          </w:p>
          <w:p w:rsidR="00DA7BD8" w:rsidRDefault="00000000">
            <w:pPr>
              <w:spacing w:after="0"/>
            </w:pPr>
            <w:r>
              <w:rPr>
                <w:rFonts w:ascii="Tahoma" w:eastAsia="Tahoma" w:hAnsi="Tahoma" w:cs="Tahoma"/>
                <w:sz w:val="16"/>
              </w:rPr>
              <w:t xml:space="preserve">06.11.2025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DA7BD8" w:rsidRDefault="00000000">
            <w:pPr>
              <w:spacing w:after="0"/>
            </w:pPr>
            <w:r>
              <w:rPr>
                <w:rFonts w:ascii="Tahoma" w:eastAsia="Tahoma" w:hAnsi="Tahoma" w:cs="Tahoma"/>
                <w:sz w:val="21"/>
              </w:rPr>
              <w:t xml:space="preserve">Ostrava 70030 </w:t>
            </w:r>
          </w:p>
        </w:tc>
      </w:tr>
    </w:tbl>
    <w:p w:rsidR="00DA7BD8" w:rsidRDefault="00000000">
      <w:pPr>
        <w:spacing w:after="21"/>
      </w:pPr>
      <w:r>
        <w:rPr>
          <w:rFonts w:ascii="Tahoma" w:eastAsia="Tahoma" w:hAnsi="Tahoma" w:cs="Tahoma"/>
          <w:sz w:val="8"/>
        </w:rPr>
        <w:t xml:space="preserve"> </w:t>
      </w:r>
    </w:p>
    <w:p w:rsidR="00DA7BD8" w:rsidRDefault="00000000">
      <w:pPr>
        <w:spacing w:after="26"/>
        <w:ind w:left="-1"/>
        <w:jc w:val="right"/>
      </w:pPr>
      <w:r>
        <w:rPr>
          <w:noProof/>
        </w:rPr>
        <w:drawing>
          <wp:inline distT="0" distB="0" distL="0" distR="0">
            <wp:extent cx="5753101" cy="275590"/>
            <wp:effectExtent l="0" t="0" r="0" b="0"/>
            <wp:docPr id="89" name="Picture 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Picture 8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1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color w:val="002549"/>
          <w:sz w:val="14"/>
        </w:rPr>
        <w:t xml:space="preserve"> </w:t>
      </w:r>
    </w:p>
    <w:p w:rsidR="00DA7BD8" w:rsidRDefault="00000000">
      <w:pPr>
        <w:spacing w:after="5" w:line="249" w:lineRule="auto"/>
        <w:ind w:left="-5" w:hanging="10"/>
      </w:pPr>
      <w:r>
        <w:rPr>
          <w:rFonts w:ascii="Tahoma" w:eastAsia="Tahoma" w:hAnsi="Tahoma" w:cs="Tahoma"/>
          <w:sz w:val="21"/>
        </w:rPr>
        <w:t xml:space="preserve">Objednáváme u Vás pohoštění na vánoční večírek pro naše zaměstnance a vedení statutárního města Frýdku-Místku (servírovaná večeře, káva, nápoj, dezert aj.)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5" w:line="249" w:lineRule="auto"/>
        <w:ind w:left="-5" w:hanging="10"/>
      </w:pPr>
      <w:r>
        <w:rPr>
          <w:rFonts w:ascii="Tahoma" w:eastAsia="Tahoma" w:hAnsi="Tahoma" w:cs="Tahoma"/>
          <w:sz w:val="21"/>
        </w:rPr>
        <w:t xml:space="preserve">Termín 21.11.2025 od 16 hodin, předpokládaný počet osob cca 313.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5" w:line="249" w:lineRule="auto"/>
        <w:ind w:left="-5" w:hanging="10"/>
      </w:pPr>
      <w:r>
        <w:rPr>
          <w:rFonts w:ascii="Tahoma" w:eastAsia="Tahoma" w:hAnsi="Tahoma" w:cs="Tahoma"/>
          <w:sz w:val="21"/>
        </w:rPr>
        <w:t xml:space="preserve">Max. cena dle domluvy celkem 150.000 Kč vč. DPH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  <w:u w:val="single" w:color="000000"/>
        </w:rPr>
        <w:t>Fakturu se splatnostní 5.12.2025, prosím zašlete na adresu:</w:t>
      </w: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5" w:line="249" w:lineRule="auto"/>
        <w:ind w:left="-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900430</wp:posOffset>
            </wp:positionH>
            <wp:positionV relativeFrom="page">
              <wp:posOffset>10081261</wp:posOffset>
            </wp:positionV>
            <wp:extent cx="5748655" cy="6349"/>
            <wp:effectExtent l="0" t="0" r="0" b="0"/>
            <wp:wrapTopAndBottom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8655" cy="6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1"/>
        </w:rPr>
        <w:t xml:space="preserve">Statutární město Frýdek-Místek </w:t>
      </w:r>
    </w:p>
    <w:p w:rsidR="00DA7BD8" w:rsidRDefault="00000000">
      <w:pPr>
        <w:spacing w:after="5" w:line="249" w:lineRule="auto"/>
        <w:ind w:left="-5" w:hanging="10"/>
      </w:pPr>
      <w:r>
        <w:rPr>
          <w:rFonts w:ascii="Tahoma" w:eastAsia="Tahoma" w:hAnsi="Tahoma" w:cs="Tahoma"/>
          <w:sz w:val="21"/>
        </w:rPr>
        <w:t xml:space="preserve">Radniční 1148 </w:t>
      </w:r>
    </w:p>
    <w:p w:rsidR="00DA7BD8" w:rsidRDefault="00000000">
      <w:pPr>
        <w:spacing w:after="5" w:line="249" w:lineRule="auto"/>
        <w:ind w:left="-5" w:hanging="10"/>
      </w:pPr>
      <w:r>
        <w:rPr>
          <w:rFonts w:ascii="Tahoma" w:eastAsia="Tahoma" w:hAnsi="Tahoma" w:cs="Tahoma"/>
          <w:sz w:val="21"/>
        </w:rPr>
        <w:t xml:space="preserve">738 01 Frýdek-Místek </w:t>
      </w:r>
    </w:p>
    <w:p w:rsidR="00DA7BD8" w:rsidRDefault="00000000">
      <w:pPr>
        <w:spacing w:after="5" w:line="249" w:lineRule="auto"/>
        <w:ind w:left="-5" w:hanging="10"/>
      </w:pPr>
      <w:r>
        <w:rPr>
          <w:rFonts w:ascii="Tahoma" w:eastAsia="Tahoma" w:hAnsi="Tahoma" w:cs="Tahoma"/>
          <w:sz w:val="21"/>
        </w:rPr>
        <w:t xml:space="preserve">IČO: 00296643 </w:t>
      </w:r>
    </w:p>
    <w:p w:rsidR="00DA7BD8" w:rsidRDefault="00000000">
      <w:pPr>
        <w:spacing w:after="5" w:line="249" w:lineRule="auto"/>
        <w:ind w:left="-5" w:hanging="10"/>
      </w:pPr>
      <w:r>
        <w:rPr>
          <w:rFonts w:ascii="Tahoma" w:eastAsia="Tahoma" w:hAnsi="Tahoma" w:cs="Tahoma"/>
          <w:sz w:val="21"/>
        </w:rPr>
        <w:t xml:space="preserve">DIČ: CZ00296643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S pozdravem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0"/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Default="00000000">
      <w:pPr>
        <w:spacing w:after="5" w:line="249" w:lineRule="auto"/>
        <w:ind w:left="-5" w:right="6392" w:hanging="10"/>
      </w:pPr>
      <w:r>
        <w:rPr>
          <w:rFonts w:ascii="Tahoma" w:eastAsia="Tahoma" w:hAnsi="Tahoma" w:cs="Tahoma"/>
          <w:sz w:val="21"/>
        </w:rPr>
        <w:t xml:space="preserve">Mgr. Martin </w:t>
      </w:r>
      <w:proofErr w:type="spellStart"/>
      <w:r>
        <w:rPr>
          <w:rFonts w:ascii="Tahoma" w:eastAsia="Tahoma" w:hAnsi="Tahoma" w:cs="Tahoma"/>
          <w:sz w:val="21"/>
        </w:rPr>
        <w:t>Garba</w:t>
      </w:r>
      <w:proofErr w:type="spellEnd"/>
      <w:r>
        <w:rPr>
          <w:rFonts w:ascii="Tahoma" w:eastAsia="Tahoma" w:hAnsi="Tahoma" w:cs="Tahoma"/>
          <w:sz w:val="21"/>
        </w:rPr>
        <w:t xml:space="preserve"> vedoucí odboru vnitřních věcí </w:t>
      </w:r>
    </w:p>
    <w:p w:rsidR="00274DF5" w:rsidRDefault="00000000" w:rsidP="00274DF5">
      <w:pPr>
        <w:spacing w:after="4122"/>
        <w:rPr>
          <w:rFonts w:ascii="Tahoma" w:eastAsia="Tahoma" w:hAnsi="Tahoma" w:cs="Tahoma"/>
          <w:sz w:val="21"/>
        </w:rPr>
      </w:pPr>
      <w:r>
        <w:rPr>
          <w:rFonts w:ascii="Tahoma" w:eastAsia="Tahoma" w:hAnsi="Tahoma" w:cs="Tahoma"/>
          <w:sz w:val="21"/>
        </w:rPr>
        <w:t xml:space="preserve"> </w:t>
      </w:r>
    </w:p>
    <w:p w:rsidR="00DA7BD8" w:rsidRPr="00274DF5" w:rsidRDefault="00000000" w:rsidP="00274DF5">
      <w:pPr>
        <w:spacing w:after="4122"/>
        <w:rPr>
          <w:rFonts w:ascii="Tahoma" w:eastAsia="Tahoma" w:hAnsi="Tahoma" w:cs="Tahoma"/>
          <w:sz w:val="21"/>
        </w:rPr>
      </w:pPr>
      <w:r>
        <w:rPr>
          <w:rFonts w:ascii="Tahoma" w:eastAsia="Tahoma" w:hAnsi="Tahoma" w:cs="Tahoma"/>
          <w:sz w:val="16"/>
        </w:rPr>
        <w:lastRenderedPageBreak/>
        <w:t xml:space="preserve">IČO: 00296643, DIČ: CZ00296643 </w:t>
      </w:r>
      <w:r>
        <w:rPr>
          <w:rFonts w:ascii="Tahoma" w:eastAsia="Tahoma" w:hAnsi="Tahoma" w:cs="Tahoma"/>
          <w:sz w:val="16"/>
        </w:rPr>
        <w:tab/>
        <w:t xml:space="preserve">│ ID datové schránky: w4wbu9s www.frydekmistek.cz </w:t>
      </w:r>
      <w:r>
        <w:rPr>
          <w:rFonts w:ascii="Tahoma" w:eastAsia="Tahoma" w:hAnsi="Tahoma" w:cs="Tahoma"/>
          <w:sz w:val="16"/>
        </w:rPr>
        <w:tab/>
        <w:t>│ Bankovní spojení: 928781/0100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DA7BD8" w:rsidRPr="00274DF5">
      <w:pgSz w:w="11906" w:h="16838"/>
      <w:pgMar w:top="1231" w:right="1382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BD8"/>
    <w:rsid w:val="00274DF5"/>
    <w:rsid w:val="00CE0B6D"/>
    <w:rsid w:val="00DA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73CA8"/>
  <w15:docId w15:val="{7465D42B-4BD9-435A-9EB3-841E0E9E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173</Words>
  <Characters>1023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cp:lastModifiedBy>Pivčíková Michaela</cp:lastModifiedBy>
  <cp:revision>2</cp:revision>
  <dcterms:created xsi:type="dcterms:W3CDTF">2025-11-11T09:47:00Z</dcterms:created>
  <dcterms:modified xsi:type="dcterms:W3CDTF">2025-11-11T09:47:00Z</dcterms:modified>
</cp:coreProperties>
</file>