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0724" w14:textId="77777777" w:rsidR="00AA3FCE" w:rsidRPr="00521296" w:rsidRDefault="00AA3FCE" w:rsidP="00521296">
      <w:pPr>
        <w:jc w:val="center"/>
        <w:rPr>
          <w:b/>
          <w:sz w:val="28"/>
          <w:szCs w:val="28"/>
        </w:rPr>
      </w:pPr>
      <w:r w:rsidRPr="00521296">
        <w:rPr>
          <w:b/>
          <w:sz w:val="28"/>
          <w:szCs w:val="28"/>
        </w:rPr>
        <w:t>ANNEX VI</w:t>
      </w:r>
    </w:p>
    <w:p w14:paraId="79D90725" w14:textId="77777777" w:rsidR="00A54AFC" w:rsidRPr="00521296" w:rsidRDefault="00EC3B22" w:rsidP="00521296">
      <w:pPr>
        <w:spacing w:after="600"/>
        <w:jc w:val="center"/>
        <w:rPr>
          <w:b/>
          <w:bCs/>
          <w:sz w:val="28"/>
          <w:szCs w:val="28"/>
          <w:lang w:val="it-IT"/>
        </w:rPr>
      </w:pPr>
      <w:r w:rsidRPr="00521296">
        <w:rPr>
          <w:b/>
          <w:bCs/>
          <w:sz w:val="28"/>
          <w:szCs w:val="28"/>
          <w:lang w:val="it-IT"/>
        </w:rPr>
        <w:t xml:space="preserve">INTERIM </w:t>
      </w:r>
      <w:r w:rsidR="00A54AFC" w:rsidRPr="00521296">
        <w:rPr>
          <w:b/>
          <w:bCs/>
          <w:sz w:val="28"/>
          <w:szCs w:val="28"/>
          <w:lang w:val="it-IT"/>
        </w:rPr>
        <w:t>NARRATIVE REPORT</w:t>
      </w:r>
    </w:p>
    <w:p w14:paraId="7AA0567C" w14:textId="77777777" w:rsidR="00F00C3C" w:rsidRDefault="00F00C3C" w:rsidP="00E1295B"/>
    <w:p w14:paraId="783CE257" w14:textId="77777777" w:rsidR="00F00C3C" w:rsidRPr="00F00C3C" w:rsidRDefault="00F00C3C" w:rsidP="00F00C3C"/>
    <w:p w14:paraId="47F52116" w14:textId="77777777" w:rsidR="00F00C3C" w:rsidRDefault="00F00C3C" w:rsidP="00E1295B"/>
    <w:p w14:paraId="6DC0B286" w14:textId="148DA14A" w:rsidR="00F00C3C" w:rsidRDefault="00F00C3C" w:rsidP="00F00C3C">
      <w:pPr>
        <w:tabs>
          <w:tab w:val="left" w:pos="3396"/>
        </w:tabs>
      </w:pPr>
      <w:r>
        <w:tab/>
      </w:r>
    </w:p>
    <w:p w14:paraId="79D90730" w14:textId="22032575" w:rsidR="00A95167" w:rsidRPr="00EA279C" w:rsidRDefault="00245C61" w:rsidP="00F00C3C">
      <w:pPr>
        <w:rPr>
          <w:b/>
          <w:bCs/>
          <w:sz w:val="28"/>
          <w:szCs w:val="28"/>
        </w:rPr>
      </w:pPr>
      <w:r w:rsidRPr="00F00C3C">
        <w:br w:type="page"/>
      </w:r>
      <w:r w:rsidR="00A95167" w:rsidRPr="00EA279C">
        <w:rPr>
          <w:b/>
          <w:bCs/>
          <w:sz w:val="28"/>
          <w:szCs w:val="28"/>
        </w:rPr>
        <w:lastRenderedPageBreak/>
        <w:t>Table of contents</w:t>
      </w:r>
    </w:p>
    <w:p w14:paraId="5EF45A2E" w14:textId="7F835D9A" w:rsidR="00C72558" w:rsidRDefault="0082540D" w:rsidP="00BC112D">
      <w:pPr>
        <w:pStyle w:val="TOC1"/>
        <w:rPr>
          <w:rFonts w:asciiTheme="minorHAnsi" w:eastAsiaTheme="minorEastAsia" w:hAnsiTheme="minorHAnsi" w:cstheme="minorBidi"/>
          <w:noProof/>
          <w:kern w:val="2"/>
          <w:szCs w:val="22"/>
          <w:lang w:eastAsia="en-GB"/>
          <w14:ligatures w14:val="standardContextual"/>
        </w:rPr>
      </w:pPr>
      <w:r w:rsidRPr="00BC112D">
        <w:fldChar w:fldCharType="begin"/>
      </w:r>
      <w:r>
        <w:instrText xml:space="preserve"> TOC \o "1-3" \h \z \u </w:instrText>
      </w:r>
      <w:r w:rsidRPr="00BC112D">
        <w:fldChar w:fldCharType="separate"/>
      </w:r>
      <w:hyperlink w:anchor="_Toc185255604" w:history="1">
        <w:r w:rsidR="00C72558" w:rsidRPr="00712729">
          <w:rPr>
            <w:rStyle w:val="Hyperlink"/>
            <w:bCs/>
            <w:noProof/>
          </w:rPr>
          <w:t>1.</w:t>
        </w:r>
        <w:r w:rsidR="00FF657A">
          <w:rPr>
            <w:rFonts w:asciiTheme="minorHAnsi" w:eastAsiaTheme="minorEastAsia" w:hAnsiTheme="minorHAnsi" w:cstheme="minorBidi"/>
            <w:noProof/>
            <w:kern w:val="2"/>
            <w:szCs w:val="22"/>
            <w:lang w:eastAsia="en-GB"/>
            <w14:ligatures w14:val="standardContextual"/>
          </w:rPr>
          <w:t xml:space="preserve"> </w:t>
        </w:r>
        <w:r w:rsidR="00BC112D">
          <w:rPr>
            <w:rFonts w:asciiTheme="minorHAnsi" w:eastAsiaTheme="minorEastAsia" w:hAnsiTheme="minorHAnsi" w:cstheme="minorBidi"/>
            <w:noProof/>
            <w:kern w:val="2"/>
            <w:szCs w:val="22"/>
            <w:lang w:eastAsia="en-GB"/>
            <w14:ligatures w14:val="standardContextual"/>
          </w:rPr>
          <w:tab/>
        </w:r>
        <w:r w:rsidR="00C72558" w:rsidRPr="00712729">
          <w:rPr>
            <w:rStyle w:val="Hyperlink"/>
            <w:noProof/>
          </w:rPr>
          <w:t>Key information on the action</w:t>
        </w:r>
        <w:r w:rsidR="00C72558">
          <w:rPr>
            <w:noProof/>
            <w:webHidden/>
          </w:rPr>
          <w:tab/>
        </w:r>
        <w:r w:rsidR="00BC112D">
          <w:rPr>
            <w:noProof/>
            <w:webHidden/>
          </w:rPr>
          <w:t>3</w:t>
        </w:r>
      </w:hyperlink>
    </w:p>
    <w:p w14:paraId="5DB22CB7" w14:textId="60961945" w:rsidR="00C72558" w:rsidRDefault="00C72558" w:rsidP="00F00C3C">
      <w:pPr>
        <w:pStyle w:val="TOC2"/>
        <w:rPr>
          <w:rFonts w:asciiTheme="minorHAnsi" w:eastAsiaTheme="minorEastAsia" w:hAnsiTheme="minorHAnsi" w:cstheme="minorBidi"/>
          <w:noProof/>
          <w:kern w:val="2"/>
          <w:szCs w:val="22"/>
          <w:lang w:eastAsia="en-GB"/>
          <w14:ligatures w14:val="standardContextual"/>
        </w:rPr>
      </w:pPr>
      <w:hyperlink w:anchor="_Toc185255615" w:history="1">
        <w:r w:rsidRPr="00712729">
          <w:rPr>
            <w:rStyle w:val="Hyperlink"/>
            <w:noProof/>
          </w:rPr>
          <w:t>2.</w:t>
        </w:r>
        <w:r w:rsidR="00FF657A">
          <w:rPr>
            <w:rFonts w:asciiTheme="minorHAnsi" w:eastAsiaTheme="minorEastAsia" w:hAnsiTheme="minorHAnsi" w:cstheme="minorBidi"/>
            <w:noProof/>
            <w:kern w:val="2"/>
            <w:szCs w:val="22"/>
            <w:lang w:eastAsia="en-GB"/>
            <w14:ligatures w14:val="standardContextual"/>
          </w:rPr>
          <w:t xml:space="preserve"> </w:t>
        </w:r>
        <w:r w:rsidR="00BC112D">
          <w:rPr>
            <w:rFonts w:asciiTheme="minorHAnsi" w:eastAsiaTheme="minorEastAsia" w:hAnsiTheme="minorHAnsi" w:cstheme="minorBidi"/>
            <w:noProof/>
            <w:kern w:val="2"/>
            <w:szCs w:val="22"/>
            <w:lang w:eastAsia="en-GB"/>
            <w14:ligatures w14:val="standardContextual"/>
          </w:rPr>
          <w:tab/>
        </w:r>
        <w:r w:rsidRPr="00712729">
          <w:rPr>
            <w:rStyle w:val="Hyperlink"/>
            <w:noProof/>
          </w:rPr>
          <w:t>Executive summary</w:t>
        </w:r>
        <w:r>
          <w:rPr>
            <w:noProof/>
            <w:webHidden/>
          </w:rPr>
          <w:tab/>
        </w:r>
        <w:r w:rsidR="00BC112D">
          <w:rPr>
            <w:noProof/>
            <w:webHidden/>
          </w:rPr>
          <w:t>4</w:t>
        </w:r>
      </w:hyperlink>
    </w:p>
    <w:p w14:paraId="176A3DE7" w14:textId="2D1AB65A" w:rsidR="00C72558" w:rsidRDefault="00BC112D" w:rsidP="00BC112D">
      <w:pPr>
        <w:pStyle w:val="TOC2"/>
      </w:pPr>
      <w:hyperlink w:anchor="_Toc185255616" w:history="1">
        <w:r>
          <w:rPr>
            <w:rStyle w:val="Hyperlink"/>
            <w:noProof/>
          </w:rPr>
          <w:t xml:space="preserve">3. </w:t>
        </w:r>
        <w:r>
          <w:rPr>
            <w:rStyle w:val="Hyperlink"/>
            <w:noProof/>
          </w:rPr>
          <w:tab/>
          <w:t xml:space="preserve">Logical framework (logframe) matrix updated </w:t>
        </w:r>
        <w:r w:rsidR="00C72558">
          <w:rPr>
            <w:noProof/>
            <w:webHidden/>
          </w:rPr>
          <w:tab/>
        </w:r>
        <w:r w:rsidR="00C72558">
          <w:rPr>
            <w:noProof/>
            <w:webHidden/>
          </w:rPr>
          <w:fldChar w:fldCharType="begin"/>
        </w:r>
        <w:r w:rsidR="00C72558">
          <w:rPr>
            <w:noProof/>
            <w:webHidden/>
          </w:rPr>
          <w:instrText xml:space="preserve"> PAGEREF _Toc185255616 \h </w:instrText>
        </w:r>
        <w:r w:rsidR="00C72558">
          <w:rPr>
            <w:noProof/>
            <w:webHidden/>
          </w:rPr>
        </w:r>
        <w:r w:rsidR="00C72558">
          <w:rPr>
            <w:noProof/>
            <w:webHidden/>
          </w:rPr>
          <w:fldChar w:fldCharType="separate"/>
        </w:r>
        <w:r w:rsidR="00C72558">
          <w:rPr>
            <w:noProof/>
            <w:webHidden/>
          </w:rPr>
          <w:t>5</w:t>
        </w:r>
        <w:r w:rsidR="00C72558">
          <w:rPr>
            <w:noProof/>
            <w:webHidden/>
          </w:rPr>
          <w:fldChar w:fldCharType="end"/>
        </w:r>
      </w:hyperlink>
    </w:p>
    <w:p w14:paraId="4798D5B7" w14:textId="520FF9D3" w:rsidR="00BC112D" w:rsidRPr="00F00C3C" w:rsidRDefault="00BC112D" w:rsidP="00F00C3C">
      <w:pPr>
        <w:pStyle w:val="TOC2"/>
      </w:pPr>
      <w:hyperlink w:anchor="_Toc185255616" w:history="1">
        <w:r>
          <w:rPr>
            <w:rStyle w:val="Hyperlink"/>
            <w:noProof/>
          </w:rPr>
          <w:t xml:space="preserve">4.  </w:t>
        </w:r>
        <w:r>
          <w:rPr>
            <w:rStyle w:val="Hyperlink"/>
            <w:noProof/>
          </w:rPr>
          <w:tab/>
          <w:t xml:space="preserve">List of students updated </w:t>
        </w:r>
        <w:r>
          <w:rPr>
            <w:noProof/>
            <w:webHidden/>
          </w:rPr>
          <w:tab/>
          <w:t>6</w:t>
        </w:r>
      </w:hyperlink>
    </w:p>
    <w:p w14:paraId="58E9C1A4" w14:textId="0332E667" w:rsidR="00C72558" w:rsidRDefault="00BC112D">
      <w:pPr>
        <w:pStyle w:val="TOC1"/>
        <w:rPr>
          <w:rFonts w:asciiTheme="minorHAnsi" w:eastAsiaTheme="minorEastAsia" w:hAnsiTheme="minorHAnsi" w:cstheme="minorBidi"/>
          <w:noProof/>
          <w:kern w:val="2"/>
          <w:szCs w:val="22"/>
          <w:lang w:eastAsia="en-GB"/>
          <w14:ligatures w14:val="standardContextual"/>
        </w:rPr>
      </w:pPr>
      <w:hyperlink w:anchor="_Toc185255631" w:history="1">
        <w:r w:rsidRPr="00712729">
          <w:rPr>
            <w:rStyle w:val="Hyperlink"/>
            <w:bCs/>
            <w:noProof/>
          </w:rPr>
          <w:t>5.</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Declaration on Honour</w:t>
        </w:r>
        <w:r>
          <w:rPr>
            <w:noProof/>
            <w:webHidden/>
          </w:rPr>
          <w:tab/>
          <w:t>7</w:t>
        </w:r>
      </w:hyperlink>
    </w:p>
    <w:p w14:paraId="1AB69B5B" w14:textId="52BDA14F" w:rsidR="00C72558" w:rsidRDefault="00BC112D">
      <w:pPr>
        <w:pStyle w:val="TOC1"/>
        <w:rPr>
          <w:rFonts w:asciiTheme="minorHAnsi" w:eastAsiaTheme="minorEastAsia" w:hAnsiTheme="minorHAnsi" w:cstheme="minorBidi"/>
          <w:noProof/>
          <w:kern w:val="2"/>
          <w:szCs w:val="22"/>
          <w:lang w:eastAsia="en-GB"/>
          <w14:ligatures w14:val="standardContextual"/>
        </w:rPr>
      </w:pPr>
      <w:hyperlink w:anchor="_Toc185255632" w:history="1">
        <w:r w:rsidRPr="00712729">
          <w:rPr>
            <w:rStyle w:val="Hyperlink"/>
            <w:bCs/>
            <w:noProof/>
          </w:rPr>
          <w:t>6.</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Signature</w:t>
        </w:r>
        <w:r>
          <w:rPr>
            <w:noProof/>
            <w:webHidden/>
          </w:rPr>
          <w:tab/>
          <w:t>7</w:t>
        </w:r>
      </w:hyperlink>
    </w:p>
    <w:p w14:paraId="11496B0C" w14:textId="5B856B33" w:rsidR="0082540D" w:rsidRPr="00BC112D" w:rsidRDefault="0082540D" w:rsidP="00F00C3C">
      <w:pPr>
        <w:pStyle w:val="Heading3"/>
        <w:rPr>
          <w:noProof/>
        </w:rPr>
      </w:pPr>
      <w:r w:rsidRPr="00BC112D">
        <w:rPr>
          <w:noProof/>
        </w:rPr>
        <w:fldChar w:fldCharType="end"/>
      </w:r>
    </w:p>
    <w:p w14:paraId="28EFD8DE" w14:textId="7475B5DD" w:rsidR="00FF657A" w:rsidRPr="00F00C3C" w:rsidRDefault="0082540D" w:rsidP="00FF657A">
      <w:pPr>
        <w:pStyle w:val="Heading2"/>
        <w:numPr>
          <w:ilvl w:val="0"/>
          <w:numId w:val="10"/>
        </w:numPr>
        <w:rPr>
          <w:szCs w:val="24"/>
        </w:rPr>
      </w:pPr>
      <w:r>
        <w:rPr>
          <w:noProof/>
        </w:rPr>
        <w:br w:type="page"/>
      </w:r>
      <w:r w:rsidR="00FF657A" w:rsidRPr="00F00C3C">
        <w:rPr>
          <w:szCs w:val="24"/>
        </w:rPr>
        <w:lastRenderedPageBreak/>
        <w:t>Key information on the action</w:t>
      </w:r>
    </w:p>
    <w:p w14:paraId="6799CECB" w14:textId="68F7BB27" w:rsidR="00FF657A" w:rsidRPr="00F00C3C" w:rsidRDefault="00FF657A" w:rsidP="00F00C3C">
      <w:pPr>
        <w:pStyle w:val="ListParagraph"/>
        <w:rPr>
          <w:rFonts w:ascii="Times New Roman" w:hAnsi="Times New Roman"/>
          <w:sz w:val="28"/>
          <w:szCs w:val="28"/>
        </w:rPr>
      </w:pPr>
    </w:p>
    <w:p w14:paraId="79D90735" w14:textId="31043B2F" w:rsidR="00A54AFC" w:rsidRDefault="00A54AFC" w:rsidP="00047769">
      <w:pPr>
        <w:pStyle w:val="Heading2"/>
        <w:numPr>
          <w:ilvl w:val="1"/>
          <w:numId w:val="10"/>
        </w:numPr>
      </w:pPr>
      <w:bookmarkStart w:id="0" w:name="_Toc185255605"/>
      <w:r w:rsidRPr="00D27F7D">
        <w:t xml:space="preserve">Name of </w:t>
      </w:r>
      <w:r w:rsidR="00571593" w:rsidRPr="00521296">
        <w:rPr>
          <w:u w:val="single"/>
        </w:rPr>
        <w:t>c</w:t>
      </w:r>
      <w:r w:rsidR="007F6951" w:rsidRPr="00521296">
        <w:rPr>
          <w:u w:val="single"/>
        </w:rPr>
        <w:t xml:space="preserve">oordinator of the </w:t>
      </w:r>
      <w:r w:rsidRPr="00521296">
        <w:rPr>
          <w:u w:val="single"/>
        </w:rPr>
        <w:t xml:space="preserve">grant </w:t>
      </w:r>
      <w:r w:rsidR="0004738C" w:rsidRPr="00521296">
        <w:rPr>
          <w:u w:val="single"/>
        </w:rPr>
        <w:t>contract</w:t>
      </w:r>
      <w:bookmarkEnd w:id="0"/>
    </w:p>
    <w:p w14:paraId="629A76AD" w14:textId="77777777" w:rsidR="002C6BCC" w:rsidRPr="006A3BBD" w:rsidRDefault="002C6BCC" w:rsidP="00521296">
      <w:pPr>
        <w:spacing w:before="0"/>
        <w:ind w:left="426"/>
      </w:pPr>
      <w:r>
        <w:t xml:space="preserve">&lt; </w:t>
      </w:r>
      <w:r w:rsidRPr="00521296">
        <w:rPr>
          <w:highlight w:val="yellow"/>
        </w:rPr>
        <w:t>Copy/paste as per grant contract or latest addendum</w:t>
      </w:r>
      <w:r>
        <w:t xml:space="preserve"> &gt; </w:t>
      </w:r>
    </w:p>
    <w:p w14:paraId="79D90736" w14:textId="0A5F393E" w:rsidR="00A54AFC" w:rsidRDefault="00A54AFC" w:rsidP="00780CE5">
      <w:pPr>
        <w:pStyle w:val="Heading2"/>
        <w:numPr>
          <w:ilvl w:val="1"/>
          <w:numId w:val="10"/>
        </w:numPr>
      </w:pPr>
      <w:bookmarkStart w:id="1" w:name="_Toc167560564"/>
      <w:bookmarkStart w:id="2" w:name="_Toc168479119"/>
      <w:bookmarkStart w:id="3" w:name="_Toc168499771"/>
      <w:bookmarkStart w:id="4" w:name="_Toc169554528"/>
      <w:bookmarkStart w:id="5" w:name="_Toc169554578"/>
      <w:bookmarkStart w:id="6" w:name="_Ref166769384"/>
      <w:bookmarkStart w:id="7" w:name="_Toc185255606"/>
      <w:bookmarkEnd w:id="1"/>
      <w:bookmarkEnd w:id="2"/>
      <w:bookmarkEnd w:id="3"/>
      <w:bookmarkEnd w:id="4"/>
      <w:bookmarkEnd w:id="5"/>
      <w:r w:rsidRPr="00D27F7D">
        <w:t xml:space="preserve">Name and title of the </w:t>
      </w:r>
      <w:r w:rsidR="0089212B">
        <w:rPr>
          <w:u w:val="single"/>
        </w:rPr>
        <w:t>c</w:t>
      </w:r>
      <w:r w:rsidR="00B560B5" w:rsidRPr="00D27F7D">
        <w:rPr>
          <w:u w:val="single"/>
        </w:rPr>
        <w:t xml:space="preserve">ontact </w:t>
      </w:r>
      <w:r w:rsidRPr="00D27F7D">
        <w:rPr>
          <w:u w:val="single"/>
        </w:rPr>
        <w:t>person</w:t>
      </w:r>
      <w:bookmarkEnd w:id="6"/>
      <w:bookmarkEnd w:id="7"/>
    </w:p>
    <w:p w14:paraId="2C125461" w14:textId="77777777" w:rsidR="00285F41" w:rsidRPr="006A3BBD" w:rsidRDefault="00285F41" w:rsidP="00521296">
      <w:pPr>
        <w:spacing w:before="0"/>
        <w:ind w:left="426"/>
      </w:pPr>
      <w:r>
        <w:t xml:space="preserve">&lt; </w:t>
      </w:r>
      <w:r w:rsidRPr="6838EB11">
        <w:rPr>
          <w:highlight w:val="yellow"/>
        </w:rPr>
        <w:t>Copy/paste as per grant contract or latest addendum</w:t>
      </w:r>
      <w:r>
        <w:t xml:space="preserve"> &gt; </w:t>
      </w:r>
    </w:p>
    <w:p w14:paraId="79D90737" w14:textId="49781F8B" w:rsidR="001378E8" w:rsidRDefault="001378E8" w:rsidP="00780CE5">
      <w:pPr>
        <w:pStyle w:val="Heading2"/>
        <w:numPr>
          <w:ilvl w:val="1"/>
          <w:numId w:val="10"/>
        </w:numPr>
      </w:pPr>
      <w:bookmarkStart w:id="8" w:name="_Toc167560566"/>
      <w:bookmarkStart w:id="9" w:name="_Toc168479121"/>
      <w:bookmarkStart w:id="10" w:name="_Toc168499773"/>
      <w:bookmarkStart w:id="11" w:name="_Toc169554530"/>
      <w:bookmarkStart w:id="12" w:name="_Toc169554580"/>
      <w:bookmarkStart w:id="13" w:name="_Toc185255607"/>
      <w:bookmarkEnd w:id="8"/>
      <w:bookmarkEnd w:id="9"/>
      <w:bookmarkEnd w:id="10"/>
      <w:bookmarkEnd w:id="11"/>
      <w:bookmarkEnd w:id="12"/>
      <w:r w:rsidRPr="00780CE5">
        <w:t>Name</w:t>
      </w:r>
      <w:r w:rsidRPr="00D27F7D">
        <w:t xml:space="preserve"> of</w:t>
      </w:r>
      <w:r w:rsidR="00E27C89">
        <w:t xml:space="preserve"> co-</w:t>
      </w:r>
      <w:r w:rsidR="0089212B">
        <w:t>b</w:t>
      </w:r>
      <w:r w:rsidR="007F6951">
        <w:t>eneficiary(</w:t>
      </w:r>
      <w:proofErr w:type="spellStart"/>
      <w:r w:rsidR="007F6951">
        <w:t>ies</w:t>
      </w:r>
      <w:proofErr w:type="spellEnd"/>
      <w:r w:rsidR="007F6951">
        <w:t>) and affiliated entity(</w:t>
      </w:r>
      <w:proofErr w:type="spellStart"/>
      <w:r w:rsidR="007F6951">
        <w:t>ies</w:t>
      </w:r>
      <w:proofErr w:type="spellEnd"/>
      <w:r w:rsidR="007F6951">
        <w:t>)</w:t>
      </w:r>
      <w:r w:rsidR="007F6951" w:rsidRPr="00D27F7D">
        <w:t xml:space="preserve"> </w:t>
      </w:r>
      <w:r w:rsidRPr="00D27F7D">
        <w:t xml:space="preserve">in the </w:t>
      </w:r>
      <w:r w:rsidR="00571593">
        <w:t>a</w:t>
      </w:r>
      <w:r w:rsidR="00FF0849" w:rsidRPr="00D27F7D">
        <w:t>ction</w:t>
      </w:r>
      <w:bookmarkEnd w:id="13"/>
    </w:p>
    <w:p w14:paraId="73D20CD4" w14:textId="205EFB3A" w:rsidR="006A3BBD" w:rsidRDefault="00A01F39" w:rsidP="00521296">
      <w:pPr>
        <w:spacing w:before="0"/>
        <w:ind w:left="426"/>
      </w:pPr>
      <w:r>
        <w:t xml:space="preserve">&lt; </w:t>
      </w:r>
      <w:r w:rsidRPr="00521296">
        <w:rPr>
          <w:highlight w:val="yellow"/>
        </w:rPr>
        <w:t>Copy/paste as per grant contract</w:t>
      </w:r>
      <w:r w:rsidR="00A804DC" w:rsidRPr="00521296">
        <w:rPr>
          <w:highlight w:val="yellow"/>
        </w:rPr>
        <w:t xml:space="preserve"> or latest addendum</w:t>
      </w:r>
      <w:r w:rsidR="00A804DC">
        <w:t xml:space="preserve"> &gt;</w:t>
      </w:r>
    </w:p>
    <w:p w14:paraId="79D90738" w14:textId="49CE7D1F" w:rsidR="00A54AFC" w:rsidRDefault="00A54AFC" w:rsidP="00780CE5">
      <w:pPr>
        <w:pStyle w:val="Heading2"/>
        <w:numPr>
          <w:ilvl w:val="1"/>
          <w:numId w:val="10"/>
        </w:numPr>
      </w:pPr>
      <w:bookmarkStart w:id="14" w:name="_Toc167560568"/>
      <w:bookmarkStart w:id="15" w:name="_Toc168479123"/>
      <w:bookmarkStart w:id="16" w:name="_Toc168499775"/>
      <w:bookmarkStart w:id="17" w:name="_Toc169554532"/>
      <w:bookmarkStart w:id="18" w:name="_Toc169554582"/>
      <w:bookmarkStart w:id="19" w:name="_Toc185255608"/>
      <w:bookmarkEnd w:id="14"/>
      <w:bookmarkEnd w:id="15"/>
      <w:bookmarkEnd w:id="16"/>
      <w:bookmarkEnd w:id="17"/>
      <w:bookmarkEnd w:id="18"/>
      <w:r w:rsidRPr="00D27F7D">
        <w:rPr>
          <w:u w:val="single"/>
        </w:rPr>
        <w:t>Title</w:t>
      </w:r>
      <w:r w:rsidRPr="00D27F7D">
        <w:t xml:space="preserve"> of the </w:t>
      </w:r>
      <w:r w:rsidR="00571593" w:rsidRPr="00780CE5">
        <w:t>a</w:t>
      </w:r>
      <w:r w:rsidR="00FF0849" w:rsidRPr="00780CE5">
        <w:t>ction</w:t>
      </w:r>
      <w:bookmarkEnd w:id="19"/>
    </w:p>
    <w:p w14:paraId="494B504F" w14:textId="28D039B3" w:rsidR="006A3BBD" w:rsidRDefault="00A804DC" w:rsidP="00521296">
      <w:pPr>
        <w:spacing w:before="0"/>
        <w:ind w:left="426"/>
      </w:pPr>
      <w:r>
        <w:t xml:space="preserve">&lt; </w:t>
      </w:r>
      <w:r w:rsidRPr="00521296">
        <w:rPr>
          <w:highlight w:val="yellow"/>
        </w:rPr>
        <w:t>Copy/paste as per grant contract or latest addendum</w:t>
      </w:r>
      <w:r>
        <w:t xml:space="preserve"> &gt;</w:t>
      </w:r>
    </w:p>
    <w:p w14:paraId="79D90739" w14:textId="4B224820" w:rsidR="00A54AFC" w:rsidRDefault="00FF0849" w:rsidP="00780CE5">
      <w:pPr>
        <w:pStyle w:val="Heading2"/>
        <w:numPr>
          <w:ilvl w:val="1"/>
          <w:numId w:val="10"/>
        </w:numPr>
      </w:pPr>
      <w:bookmarkStart w:id="20" w:name="_Toc167560570"/>
      <w:bookmarkStart w:id="21" w:name="_Toc168479125"/>
      <w:bookmarkStart w:id="22" w:name="_Toc168499777"/>
      <w:bookmarkStart w:id="23" w:name="_Toc169554534"/>
      <w:bookmarkStart w:id="24" w:name="_Toc169554584"/>
      <w:bookmarkStart w:id="25" w:name="_Toc185255609"/>
      <w:bookmarkEnd w:id="20"/>
      <w:bookmarkEnd w:id="21"/>
      <w:bookmarkEnd w:id="22"/>
      <w:bookmarkEnd w:id="23"/>
      <w:bookmarkEnd w:id="24"/>
      <w:r w:rsidRPr="00D27F7D">
        <w:t>Contract</w:t>
      </w:r>
      <w:r w:rsidR="00A54AFC" w:rsidRPr="00D27F7D">
        <w:t xml:space="preserve"> </w:t>
      </w:r>
      <w:r w:rsidR="00A54AFC" w:rsidRPr="00780CE5">
        <w:rPr>
          <w:u w:val="single"/>
        </w:rPr>
        <w:t>number</w:t>
      </w:r>
      <w:bookmarkEnd w:id="25"/>
    </w:p>
    <w:p w14:paraId="5DF139B8" w14:textId="2800D7E1" w:rsidR="006A3BBD" w:rsidRDefault="00A804DC" w:rsidP="00521296">
      <w:pPr>
        <w:spacing w:before="0"/>
        <w:ind w:left="426"/>
      </w:pPr>
      <w:r>
        <w:t xml:space="preserve">&lt; </w:t>
      </w:r>
      <w:r w:rsidRPr="00521296">
        <w:rPr>
          <w:highlight w:val="yellow"/>
        </w:rPr>
        <w:t>Copy/paste as per grant contract or latest addendum</w:t>
      </w:r>
      <w:r>
        <w:t xml:space="preserve"> &gt;</w:t>
      </w:r>
    </w:p>
    <w:p w14:paraId="79D9073A" w14:textId="7D35D4E1" w:rsidR="00A54AFC" w:rsidRDefault="00A54AFC" w:rsidP="00780CE5">
      <w:pPr>
        <w:pStyle w:val="Heading2"/>
        <w:numPr>
          <w:ilvl w:val="1"/>
          <w:numId w:val="10"/>
        </w:numPr>
      </w:pPr>
      <w:bookmarkStart w:id="26" w:name="_Toc167560572"/>
      <w:bookmarkStart w:id="27" w:name="_Toc168479127"/>
      <w:bookmarkStart w:id="28" w:name="_Toc168499779"/>
      <w:bookmarkStart w:id="29" w:name="_Toc169554536"/>
      <w:bookmarkStart w:id="30" w:name="_Toc169554586"/>
      <w:bookmarkStart w:id="31" w:name="_Ref166769663"/>
      <w:bookmarkStart w:id="32" w:name="_Toc185255610"/>
      <w:bookmarkEnd w:id="26"/>
      <w:bookmarkEnd w:id="27"/>
      <w:bookmarkEnd w:id="28"/>
      <w:bookmarkEnd w:id="29"/>
      <w:bookmarkEnd w:id="30"/>
      <w:r w:rsidRPr="00D27F7D">
        <w:rPr>
          <w:u w:val="single"/>
        </w:rPr>
        <w:t>Start date</w:t>
      </w:r>
      <w:r w:rsidRPr="00D27F7D">
        <w:t xml:space="preserve"> </w:t>
      </w:r>
      <w:r w:rsidR="00FF70F0" w:rsidRPr="00780CE5">
        <w:t>and</w:t>
      </w:r>
      <w:r w:rsidR="00FF70F0" w:rsidRPr="00D27F7D">
        <w:t xml:space="preserve"> </w:t>
      </w:r>
      <w:r w:rsidR="00FF70F0" w:rsidRPr="00D27F7D">
        <w:rPr>
          <w:u w:val="single"/>
        </w:rPr>
        <w:t>end date</w:t>
      </w:r>
      <w:r w:rsidR="00FF70F0" w:rsidRPr="00D27F7D">
        <w:t xml:space="preserve"> </w:t>
      </w:r>
      <w:r w:rsidRPr="00D27F7D">
        <w:t xml:space="preserve">of the </w:t>
      </w:r>
      <w:r w:rsidR="00402AEC" w:rsidRPr="00D27F7D">
        <w:t>reporting period</w:t>
      </w:r>
      <w:bookmarkEnd w:id="31"/>
      <w:bookmarkEnd w:id="32"/>
    </w:p>
    <w:p w14:paraId="639C876C" w14:textId="045A1ADF" w:rsidR="006A3BBD" w:rsidRDefault="00397119" w:rsidP="00521296">
      <w:pPr>
        <w:spacing w:before="0"/>
        <w:ind w:left="426"/>
      </w:pPr>
      <w:r>
        <w:t xml:space="preserve">&lt; </w:t>
      </w:r>
      <w:r w:rsidR="00A804DC" w:rsidRPr="00521296">
        <w:rPr>
          <w:highlight w:val="yellow"/>
        </w:rPr>
        <w:t>From DD-MM-YYYY to DD-MM-YYYY</w:t>
      </w:r>
      <w:r>
        <w:t xml:space="preserve"> &gt;</w:t>
      </w:r>
    </w:p>
    <w:p w14:paraId="79D9073B" w14:textId="0FC5A146" w:rsidR="00E0028F" w:rsidRPr="00B33F55" w:rsidRDefault="00E0028F" w:rsidP="006A3BBD">
      <w:pPr>
        <w:pStyle w:val="Heading2"/>
        <w:numPr>
          <w:ilvl w:val="1"/>
          <w:numId w:val="10"/>
        </w:numPr>
        <w:rPr>
          <w:szCs w:val="24"/>
        </w:rPr>
      </w:pPr>
      <w:bookmarkStart w:id="33" w:name="_Toc167560574"/>
      <w:bookmarkStart w:id="34" w:name="_Toc168479129"/>
      <w:bookmarkStart w:id="35" w:name="_Toc168499781"/>
      <w:bookmarkStart w:id="36" w:name="_Toc169554538"/>
      <w:bookmarkStart w:id="37" w:name="_Toc169554588"/>
      <w:bookmarkStart w:id="38" w:name="_Ref166767067"/>
      <w:bookmarkStart w:id="39" w:name="_Toc185255611"/>
      <w:bookmarkEnd w:id="33"/>
      <w:bookmarkEnd w:id="34"/>
      <w:bookmarkEnd w:id="35"/>
      <w:bookmarkEnd w:id="36"/>
      <w:bookmarkEnd w:id="37"/>
      <w:r w:rsidRPr="00B33F55">
        <w:rPr>
          <w:szCs w:val="24"/>
        </w:rPr>
        <w:t xml:space="preserve">Target </w:t>
      </w:r>
      <w:r w:rsidRPr="00B33F55">
        <w:rPr>
          <w:szCs w:val="24"/>
          <w:u w:val="single"/>
        </w:rPr>
        <w:t>country(</w:t>
      </w:r>
      <w:proofErr w:type="spellStart"/>
      <w:r w:rsidRPr="00B33F55">
        <w:rPr>
          <w:szCs w:val="24"/>
          <w:u w:val="single"/>
        </w:rPr>
        <w:t>ies</w:t>
      </w:r>
      <w:proofErr w:type="spellEnd"/>
      <w:r w:rsidRPr="00B33F55">
        <w:rPr>
          <w:szCs w:val="24"/>
          <w:u w:val="single"/>
        </w:rPr>
        <w:t>)</w:t>
      </w:r>
      <w:r w:rsidRPr="00B33F55">
        <w:rPr>
          <w:szCs w:val="24"/>
        </w:rPr>
        <w:t xml:space="preserve"> or </w:t>
      </w:r>
      <w:r w:rsidRPr="00B33F55">
        <w:rPr>
          <w:szCs w:val="24"/>
          <w:u w:val="single"/>
        </w:rPr>
        <w:t>region</w:t>
      </w:r>
      <w:r w:rsidR="00646DDA" w:rsidRPr="00B33F55">
        <w:rPr>
          <w:szCs w:val="24"/>
          <w:u w:val="single"/>
        </w:rPr>
        <w:t>(s)</w:t>
      </w:r>
      <w:bookmarkEnd w:id="38"/>
      <w:bookmarkEnd w:id="39"/>
    </w:p>
    <w:p w14:paraId="47B36CC7" w14:textId="77777777" w:rsidR="00A804DC" w:rsidRPr="006A3BBD" w:rsidRDefault="00A804DC" w:rsidP="00521296">
      <w:pPr>
        <w:spacing w:before="0"/>
        <w:ind w:left="426"/>
      </w:pPr>
      <w:r>
        <w:t xml:space="preserve">&lt; </w:t>
      </w:r>
      <w:r w:rsidRPr="00521296">
        <w:rPr>
          <w:highlight w:val="yellow"/>
        </w:rPr>
        <w:t>Copy/paste as per grant contract or latest addendum</w:t>
      </w:r>
      <w:r>
        <w:t xml:space="preserve"> &gt;</w:t>
      </w:r>
    </w:p>
    <w:p w14:paraId="79D9073C" w14:textId="1B0C6ED7" w:rsidR="00E0028F" w:rsidRPr="00B33F55" w:rsidRDefault="00E0028F" w:rsidP="008C3BAB">
      <w:pPr>
        <w:pStyle w:val="Heading2"/>
        <w:numPr>
          <w:ilvl w:val="1"/>
          <w:numId w:val="10"/>
        </w:numPr>
        <w:jc w:val="left"/>
      </w:pPr>
      <w:bookmarkStart w:id="40" w:name="_Toc167555199"/>
      <w:bookmarkStart w:id="41" w:name="_Toc167560576"/>
      <w:bookmarkStart w:id="42" w:name="_Toc168479131"/>
      <w:bookmarkStart w:id="43" w:name="_Toc168499783"/>
      <w:bookmarkStart w:id="44" w:name="_Toc169554540"/>
      <w:bookmarkStart w:id="45" w:name="_Toc169554590"/>
      <w:bookmarkStart w:id="46" w:name="_Toc185255612"/>
      <w:bookmarkEnd w:id="40"/>
      <w:bookmarkEnd w:id="41"/>
      <w:bookmarkEnd w:id="42"/>
      <w:bookmarkEnd w:id="43"/>
      <w:bookmarkEnd w:id="44"/>
      <w:bookmarkEnd w:id="45"/>
      <w:r w:rsidRPr="6E126AF0">
        <w:rPr>
          <w:u w:val="single"/>
        </w:rPr>
        <w:t>Final beneficiaries</w:t>
      </w:r>
      <w:r w:rsidRPr="6E126AF0">
        <w:t xml:space="preserve"> </w:t>
      </w:r>
      <w:r w:rsidR="00397119">
        <w:t>and</w:t>
      </w:r>
      <w:r w:rsidRPr="6E126AF0">
        <w:t xml:space="preserve">/or </w:t>
      </w:r>
      <w:r w:rsidRPr="6E126AF0">
        <w:rPr>
          <w:u w:val="single"/>
        </w:rPr>
        <w:t>target groups</w:t>
      </w:r>
      <w:r w:rsidRPr="6E126AF0">
        <w:t xml:space="preserve"> (if different) (</w:t>
      </w:r>
      <w:r w:rsidR="00032CF0">
        <w:t>specifying</w:t>
      </w:r>
      <w:r w:rsidR="00A83EF3">
        <w:t xml:space="preserve"> gender</w:t>
      </w:r>
      <w:r w:rsidR="00032CF0">
        <w:t xml:space="preserve"> if possible</w:t>
      </w:r>
      <w:r w:rsidRPr="6E126AF0">
        <w:t>)</w:t>
      </w:r>
      <w:bookmarkEnd w:id="46"/>
    </w:p>
    <w:p w14:paraId="5A8D76B5" w14:textId="7204DF0A" w:rsidR="006A3BBD" w:rsidRPr="00B33F55" w:rsidRDefault="00A804DC" w:rsidP="00521296">
      <w:pPr>
        <w:spacing w:before="0"/>
        <w:ind w:left="426"/>
        <w:rPr>
          <w:sz w:val="24"/>
          <w:szCs w:val="24"/>
        </w:rPr>
      </w:pPr>
      <w:r>
        <w:t xml:space="preserve">&lt; </w:t>
      </w:r>
      <w:r w:rsidRPr="00521296">
        <w:rPr>
          <w:highlight w:val="yellow"/>
        </w:rPr>
        <w:t>Copy/paste as per grant contract or latest addendum</w:t>
      </w:r>
      <w:r>
        <w:t xml:space="preserve"> &gt;</w:t>
      </w:r>
    </w:p>
    <w:p w14:paraId="30477F34" w14:textId="7820C5C4" w:rsidR="006A3BBD" w:rsidRPr="008C3BAB" w:rsidRDefault="003B29C0" w:rsidP="00521296">
      <w:r>
        <w:br w:type="page"/>
      </w:r>
    </w:p>
    <w:p w14:paraId="5527237F" w14:textId="5FB07E90" w:rsidR="00FF657A" w:rsidRPr="00AE395E" w:rsidRDefault="00554A5F" w:rsidP="0006260F">
      <w:pPr>
        <w:pStyle w:val="Heading2"/>
        <w:numPr>
          <w:ilvl w:val="0"/>
          <w:numId w:val="10"/>
        </w:numPr>
        <w:rPr>
          <w:szCs w:val="24"/>
        </w:rPr>
      </w:pPr>
      <w:bookmarkStart w:id="47" w:name="_Toc185255615"/>
      <w:r w:rsidRPr="00AE395E">
        <w:rPr>
          <w:szCs w:val="24"/>
        </w:rPr>
        <w:lastRenderedPageBreak/>
        <w:t>Executive summary</w:t>
      </w:r>
      <w:bookmarkEnd w:id="47"/>
      <w:r w:rsidR="00E65DCA" w:rsidRPr="00AE395E">
        <w:rPr>
          <w:szCs w:val="24"/>
        </w:rPr>
        <w:t xml:space="preserve"> </w:t>
      </w:r>
    </w:p>
    <w:p w14:paraId="642DCFD7" w14:textId="61F86C01" w:rsidR="00AE6EEA" w:rsidRDefault="005336C0" w:rsidP="00F00C3C">
      <w:pPr>
        <w:spacing w:before="0" w:after="120"/>
      </w:pPr>
      <w:r>
        <w:t xml:space="preserve"> </w:t>
      </w:r>
    </w:p>
    <w:p w14:paraId="6D8A6395" w14:textId="33EA63D4" w:rsidR="00FF657A" w:rsidRDefault="00FF657A" w:rsidP="00BF5EE0">
      <w:pPr>
        <w:ind w:left="567"/>
      </w:pPr>
      <w:proofErr w:type="spellStart"/>
      <w:r w:rsidRPr="00E65DCA">
        <w:rPr>
          <w:lang w:val="lt-LT"/>
        </w:rPr>
        <w:t>Please</w:t>
      </w:r>
      <w:proofErr w:type="spellEnd"/>
      <w:r w:rsidRPr="00E65DCA">
        <w:rPr>
          <w:lang w:val="lt-LT"/>
        </w:rPr>
        <w:t xml:space="preserve"> </w:t>
      </w:r>
      <w:proofErr w:type="spellStart"/>
      <w:r w:rsidRPr="00E65DCA">
        <w:rPr>
          <w:lang w:val="lt-LT"/>
        </w:rPr>
        <w:t>give</w:t>
      </w:r>
      <w:proofErr w:type="spellEnd"/>
      <w:r w:rsidRPr="00E65DCA">
        <w:rPr>
          <w:lang w:val="lt-LT"/>
        </w:rPr>
        <w:t xml:space="preserve"> a </w:t>
      </w:r>
      <w:proofErr w:type="spellStart"/>
      <w:r w:rsidRPr="00E65DCA">
        <w:rPr>
          <w:lang w:val="lt-LT"/>
        </w:rPr>
        <w:t>global</w:t>
      </w:r>
      <w:proofErr w:type="spellEnd"/>
      <w:r w:rsidRPr="00E65DCA">
        <w:rPr>
          <w:lang w:val="lt-LT"/>
        </w:rPr>
        <w:t xml:space="preserve"> </w:t>
      </w:r>
      <w:proofErr w:type="spellStart"/>
      <w:r w:rsidRPr="00E65DCA">
        <w:rPr>
          <w:lang w:val="lt-LT"/>
        </w:rPr>
        <w:t>overview</w:t>
      </w:r>
      <w:proofErr w:type="spellEnd"/>
      <w:r w:rsidRPr="00E65DCA">
        <w:rPr>
          <w:lang w:val="lt-LT"/>
        </w:rPr>
        <w:t xml:space="preserve"> </w:t>
      </w:r>
      <w:proofErr w:type="spellStart"/>
      <w:r w:rsidRPr="00E65DCA">
        <w:rPr>
          <w:lang w:val="lt-LT"/>
        </w:rPr>
        <w:t>of</w:t>
      </w:r>
      <w:proofErr w:type="spellEnd"/>
      <w:r w:rsidRPr="00E65DCA">
        <w:rPr>
          <w:lang w:val="lt-LT"/>
        </w:rPr>
        <w:t xml:space="preserve"> </w:t>
      </w:r>
      <w:proofErr w:type="spellStart"/>
      <w:r w:rsidRPr="00E65DCA">
        <w:rPr>
          <w:lang w:val="lt-LT"/>
        </w:rPr>
        <w:t>the</w:t>
      </w:r>
      <w:proofErr w:type="spellEnd"/>
      <w:r w:rsidRPr="00E65DCA">
        <w:rPr>
          <w:lang w:val="lt-LT"/>
        </w:rPr>
        <w:t xml:space="preserve"> </w:t>
      </w:r>
      <w:proofErr w:type="spellStart"/>
      <w:r w:rsidRPr="00E65DCA">
        <w:rPr>
          <w:lang w:val="lt-LT"/>
        </w:rPr>
        <w:t>action’s</w:t>
      </w:r>
      <w:proofErr w:type="spellEnd"/>
      <w:r w:rsidRPr="00E65DCA">
        <w:rPr>
          <w:lang w:val="lt-LT"/>
        </w:rPr>
        <w:t xml:space="preserve"> </w:t>
      </w:r>
      <w:proofErr w:type="spellStart"/>
      <w:r w:rsidRPr="00E65DCA">
        <w:rPr>
          <w:lang w:val="lt-LT"/>
        </w:rPr>
        <w:t>implementation</w:t>
      </w:r>
      <w:proofErr w:type="spellEnd"/>
      <w:r w:rsidRPr="00E65DCA">
        <w:rPr>
          <w:lang w:val="lt-LT"/>
        </w:rPr>
        <w:t xml:space="preserve"> </w:t>
      </w:r>
      <w:proofErr w:type="spellStart"/>
      <w:r w:rsidRPr="00E65DCA">
        <w:rPr>
          <w:lang w:val="lt-LT"/>
        </w:rPr>
        <w:t>for</w:t>
      </w:r>
      <w:proofErr w:type="spellEnd"/>
      <w:r w:rsidRPr="00E65DCA">
        <w:rPr>
          <w:lang w:val="lt-LT"/>
        </w:rPr>
        <w:t xml:space="preserve"> </w:t>
      </w:r>
      <w:proofErr w:type="spellStart"/>
      <w:r w:rsidRPr="00E65DCA">
        <w:rPr>
          <w:lang w:val="lt-LT"/>
        </w:rPr>
        <w:t>the</w:t>
      </w:r>
      <w:proofErr w:type="spellEnd"/>
      <w:r>
        <w:rPr>
          <w:b/>
          <w:bCs/>
          <w:lang w:val="lt-LT"/>
        </w:rPr>
        <w:t xml:space="preserve"> </w:t>
      </w:r>
      <w:proofErr w:type="spellStart"/>
      <w:r w:rsidRPr="00E65DCA">
        <w:rPr>
          <w:lang w:val="lt-LT"/>
        </w:rPr>
        <w:t>reporting</w:t>
      </w:r>
      <w:proofErr w:type="spellEnd"/>
      <w:r w:rsidRPr="00E65DCA">
        <w:rPr>
          <w:lang w:val="lt-LT"/>
        </w:rPr>
        <w:t xml:space="preserve"> </w:t>
      </w:r>
      <w:proofErr w:type="spellStart"/>
      <w:r w:rsidRPr="00E65DCA">
        <w:rPr>
          <w:lang w:val="lt-LT"/>
        </w:rPr>
        <w:t>period</w:t>
      </w:r>
      <w:proofErr w:type="spellEnd"/>
      <w:r w:rsidR="00B67F3E">
        <w:rPr>
          <w:lang w:val="lt-LT"/>
        </w:rPr>
        <w:t xml:space="preserve"> </w:t>
      </w:r>
      <w:proofErr w:type="spellStart"/>
      <w:r w:rsidR="00B67F3E">
        <w:rPr>
          <w:lang w:val="lt-LT"/>
        </w:rPr>
        <w:t>in</w:t>
      </w:r>
      <w:proofErr w:type="spellEnd"/>
      <w:r w:rsidR="00B67F3E">
        <w:rPr>
          <w:lang w:val="lt-LT"/>
        </w:rPr>
        <w:t xml:space="preserve"> </w:t>
      </w:r>
      <w:proofErr w:type="spellStart"/>
      <w:r w:rsidR="00B67F3E">
        <w:rPr>
          <w:lang w:val="lt-LT"/>
        </w:rPr>
        <w:t>the</w:t>
      </w:r>
      <w:proofErr w:type="spellEnd"/>
      <w:r w:rsidR="00B67F3E">
        <w:rPr>
          <w:lang w:val="lt-LT"/>
        </w:rPr>
        <w:t xml:space="preserve"> </w:t>
      </w:r>
      <w:proofErr w:type="spellStart"/>
      <w:r w:rsidR="00B67F3E">
        <w:rPr>
          <w:lang w:val="lt-LT"/>
        </w:rPr>
        <w:t>length</w:t>
      </w:r>
      <w:proofErr w:type="spellEnd"/>
      <w:r w:rsidR="00B67F3E">
        <w:rPr>
          <w:lang w:val="lt-LT"/>
        </w:rPr>
        <w:t xml:space="preserve"> </w:t>
      </w:r>
      <w:proofErr w:type="spellStart"/>
      <w:r w:rsidR="00B67F3E">
        <w:rPr>
          <w:lang w:val="lt-LT"/>
        </w:rPr>
        <w:t>of</w:t>
      </w:r>
      <w:proofErr w:type="spellEnd"/>
      <w:r w:rsidRPr="00E65DCA">
        <w:rPr>
          <w:lang w:val="lt-LT"/>
        </w:rPr>
        <w:t xml:space="preserve"> </w:t>
      </w:r>
      <w:proofErr w:type="spellStart"/>
      <w:r w:rsidRPr="00E65DCA">
        <w:rPr>
          <w:lang w:val="lt-LT"/>
        </w:rPr>
        <w:t>no</w:t>
      </w:r>
      <w:proofErr w:type="spellEnd"/>
      <w:r w:rsidRPr="00E65DCA">
        <w:rPr>
          <w:lang w:val="lt-LT"/>
        </w:rPr>
        <w:t xml:space="preserve"> </w:t>
      </w:r>
      <w:proofErr w:type="spellStart"/>
      <w:r w:rsidRPr="00E65DCA">
        <w:rPr>
          <w:lang w:val="lt-LT"/>
        </w:rPr>
        <w:t>more</w:t>
      </w:r>
      <w:proofErr w:type="spellEnd"/>
      <w:r w:rsidRPr="00E65DCA">
        <w:rPr>
          <w:lang w:val="lt-LT"/>
        </w:rPr>
        <w:t xml:space="preserve"> </w:t>
      </w:r>
      <w:proofErr w:type="spellStart"/>
      <w:r w:rsidRPr="00E65DCA">
        <w:rPr>
          <w:lang w:val="lt-LT"/>
        </w:rPr>
        <w:t>than</w:t>
      </w:r>
      <w:proofErr w:type="spellEnd"/>
      <w:r w:rsidRPr="00E65DCA">
        <w:rPr>
          <w:lang w:val="lt-LT"/>
        </w:rPr>
        <w:t xml:space="preserve"> ½ </w:t>
      </w:r>
      <w:proofErr w:type="spellStart"/>
      <w:r w:rsidRPr="00E65DCA">
        <w:rPr>
          <w:lang w:val="lt-LT"/>
        </w:rPr>
        <w:t>page</w:t>
      </w:r>
      <w:proofErr w:type="spellEnd"/>
      <w:r>
        <w:rPr>
          <w:lang w:val="lt-LT"/>
        </w:rPr>
        <w:t>.</w:t>
      </w:r>
    </w:p>
    <w:p w14:paraId="7895A800" w14:textId="7B685B7A" w:rsidR="00BF5EE0" w:rsidRDefault="0000263A" w:rsidP="00BF5EE0">
      <w:pPr>
        <w:ind w:left="567"/>
      </w:pPr>
      <w:r w:rsidRPr="00F00C3C">
        <w:t xml:space="preserve">Referring to the </w:t>
      </w:r>
      <w:r w:rsidR="0077150B" w:rsidRPr="00F00C3C">
        <w:t>results chain as provided in the l</w:t>
      </w:r>
      <w:r w:rsidR="000A5382" w:rsidRPr="00F00C3C">
        <w:t>ogical f</w:t>
      </w:r>
      <w:r w:rsidRPr="00F00C3C">
        <w:t>rame</w:t>
      </w:r>
      <w:r w:rsidR="000A5382" w:rsidRPr="00F00C3C">
        <w:t>work</w:t>
      </w:r>
      <w:r w:rsidRPr="00F00C3C">
        <w:t xml:space="preserve"> matrix</w:t>
      </w:r>
      <w:r w:rsidR="0072141E" w:rsidRPr="00F00C3C">
        <w:t>, p</w:t>
      </w:r>
      <w:r w:rsidR="001A7978" w:rsidRPr="00F00C3C">
        <w:t>lease</w:t>
      </w:r>
      <w:r w:rsidR="00922CB1" w:rsidRPr="00F00C3C">
        <w:t xml:space="preserve"> </w:t>
      </w:r>
      <w:r w:rsidR="001C6F08" w:rsidRPr="00F00C3C">
        <w:t xml:space="preserve">describe </w:t>
      </w:r>
      <w:r w:rsidR="0073725F" w:rsidRPr="00F00C3C">
        <w:t>succinctly the</w:t>
      </w:r>
      <w:r w:rsidR="008B3070" w:rsidRPr="00F00C3C">
        <w:t xml:space="preserve"> level of </w:t>
      </w:r>
      <w:r w:rsidR="0073725F" w:rsidRPr="00F00C3C">
        <w:t xml:space="preserve">achievement per </w:t>
      </w:r>
      <w:r w:rsidR="00BA5B3B" w:rsidRPr="00F00C3C">
        <w:t xml:space="preserve">result (impact/outcomes/outputs) as listed in </w:t>
      </w:r>
      <w:r w:rsidR="008B3070" w:rsidRPr="00F00C3C">
        <w:t xml:space="preserve">the result(s) chain </w:t>
      </w:r>
      <w:r w:rsidR="000506C4" w:rsidRPr="00F00C3C">
        <w:t xml:space="preserve">and </w:t>
      </w:r>
      <w:r w:rsidR="0072141E" w:rsidRPr="00F00C3C">
        <w:t>the likeli</w:t>
      </w:r>
      <w:r w:rsidR="00741246" w:rsidRPr="00F00C3C">
        <w:t>hood</w:t>
      </w:r>
      <w:r w:rsidR="0072141E" w:rsidRPr="00F00C3C">
        <w:t xml:space="preserve"> of reaching </w:t>
      </w:r>
      <w:r w:rsidR="00963023" w:rsidRPr="00F00C3C">
        <w:t>full achievement</w:t>
      </w:r>
      <w:r w:rsidR="006023E0" w:rsidRPr="00F00C3C">
        <w:t xml:space="preserve"> </w:t>
      </w:r>
      <w:r w:rsidR="007C5C59" w:rsidRPr="00F00C3C">
        <w:t xml:space="preserve">by </w:t>
      </w:r>
      <w:r w:rsidR="0072141E" w:rsidRPr="00F00C3C">
        <w:t xml:space="preserve">the end of the </w:t>
      </w:r>
      <w:r w:rsidR="00571593" w:rsidRPr="00F00C3C">
        <w:t>a</w:t>
      </w:r>
      <w:r w:rsidR="0072141E" w:rsidRPr="00F00C3C">
        <w:t>ction</w:t>
      </w:r>
      <w:r w:rsidR="007721BC" w:rsidRPr="00F00C3C">
        <w:t>.</w:t>
      </w:r>
      <w:r w:rsidR="0072141E" w:rsidRPr="00F00C3C">
        <w:t xml:space="preserve"> </w:t>
      </w:r>
    </w:p>
    <w:p w14:paraId="01EFAF3D" w14:textId="0B985A23" w:rsidR="00BF5EE0" w:rsidRPr="00F00C3C" w:rsidRDefault="00BF5EE0" w:rsidP="00BF5EE0">
      <w:pPr>
        <w:ind w:left="567"/>
      </w:pPr>
      <w:r w:rsidRPr="00F00C3C">
        <w:t xml:space="preserve">Please describe the activities carried out in the reporting period. </w:t>
      </w:r>
    </w:p>
    <w:p w14:paraId="64F83AFD" w14:textId="77777777" w:rsidR="00692359" w:rsidRPr="005C1865" w:rsidRDefault="00692359" w:rsidP="00692359">
      <w:pPr>
        <w:numPr>
          <w:ilvl w:val="12"/>
          <w:numId w:val="0"/>
        </w:numPr>
        <w:tabs>
          <w:tab w:val="num" w:pos="851"/>
        </w:tabs>
        <w:spacing w:before="120" w:after="120"/>
        <w:rPr>
          <w:strike/>
          <w:szCs w:val="22"/>
        </w:rPr>
        <w:sectPr w:rsidR="00692359" w:rsidRPr="005C1865" w:rsidSect="00F00C3C">
          <w:headerReference w:type="default" r:id="rId11"/>
          <w:footerReference w:type="default" r:id="rId12"/>
          <w:pgSz w:w="11907" w:h="16840" w:code="9"/>
          <w:pgMar w:top="1276" w:right="1418" w:bottom="1134" w:left="1418" w:header="709" w:footer="709" w:gutter="0"/>
          <w:cols w:space="720"/>
          <w:titlePg/>
          <w:docGrid w:linePitch="326"/>
        </w:sectPr>
      </w:pPr>
      <w:bookmarkStart w:id="48" w:name="_Toc168499790"/>
      <w:bookmarkStart w:id="49" w:name="_Toc169554547"/>
      <w:bookmarkStart w:id="50" w:name="_Toc169554597"/>
      <w:bookmarkStart w:id="51" w:name="_Toc169554549"/>
      <w:bookmarkStart w:id="52" w:name="_Toc169554599"/>
      <w:bookmarkEnd w:id="48"/>
      <w:bookmarkEnd w:id="49"/>
      <w:bookmarkEnd w:id="50"/>
      <w:bookmarkEnd w:id="51"/>
      <w:bookmarkEnd w:id="52"/>
    </w:p>
    <w:p w14:paraId="21FBF885" w14:textId="77777777" w:rsidR="00692359" w:rsidRPr="005C1865" w:rsidRDefault="00692359" w:rsidP="00521296">
      <w:pPr>
        <w:rPr>
          <w:strike/>
        </w:rPr>
      </w:pPr>
    </w:p>
    <w:p w14:paraId="79D9075A" w14:textId="07CE415C" w:rsidR="008242F2" w:rsidRPr="00F00C3C" w:rsidRDefault="4594D13F" w:rsidP="00F00C3C">
      <w:pPr>
        <w:pStyle w:val="Heading3"/>
        <w:numPr>
          <w:ilvl w:val="0"/>
          <w:numId w:val="10"/>
        </w:numPr>
        <w:rPr>
          <w:sz w:val="24"/>
          <w:szCs w:val="24"/>
        </w:rPr>
      </w:pPr>
      <w:bookmarkStart w:id="53" w:name="_Ref167553973"/>
      <w:bookmarkStart w:id="54" w:name="_Toc185255620"/>
      <w:r w:rsidRPr="00F00C3C">
        <w:rPr>
          <w:sz w:val="24"/>
          <w:szCs w:val="24"/>
        </w:rPr>
        <w:t>Logical framework (</w:t>
      </w:r>
      <w:proofErr w:type="spellStart"/>
      <w:r w:rsidRPr="00F00C3C">
        <w:rPr>
          <w:sz w:val="24"/>
          <w:szCs w:val="24"/>
        </w:rPr>
        <w:t>l</w:t>
      </w:r>
      <w:r w:rsidR="008242F2" w:rsidRPr="00F00C3C">
        <w:rPr>
          <w:sz w:val="24"/>
          <w:szCs w:val="24"/>
        </w:rPr>
        <w:t>ogframe</w:t>
      </w:r>
      <w:proofErr w:type="spellEnd"/>
      <w:r w:rsidR="3CF6F30D" w:rsidRPr="00F00C3C">
        <w:rPr>
          <w:sz w:val="24"/>
          <w:szCs w:val="24"/>
        </w:rPr>
        <w:t>)</w:t>
      </w:r>
      <w:r w:rsidR="008242F2" w:rsidRPr="00F00C3C">
        <w:rPr>
          <w:sz w:val="24"/>
          <w:szCs w:val="24"/>
        </w:rPr>
        <w:t xml:space="preserve"> matrix updated</w:t>
      </w:r>
      <w:bookmarkEnd w:id="53"/>
      <w:bookmarkEnd w:id="54"/>
    </w:p>
    <w:p w14:paraId="625E9F58" w14:textId="32D11286" w:rsidR="0006635F" w:rsidRDefault="00B012D8" w:rsidP="005B56E4">
      <w:pPr>
        <w:spacing w:before="120" w:after="120"/>
      </w:pPr>
      <w:r>
        <w:t xml:space="preserve">Please </w:t>
      </w:r>
      <w:r w:rsidR="00BF348A">
        <w:t>indicate the achievement of the FNLC results (</w:t>
      </w:r>
      <w:r w:rsidR="00BF348A" w:rsidRPr="00A74EA8">
        <w:t>impact/outcomes/outputs)</w:t>
      </w:r>
      <w:r w:rsidR="00BF348A">
        <w:t xml:space="preserve"> in the column “Indicator achieved”.</w:t>
      </w:r>
    </w:p>
    <w:tbl>
      <w:tblPr>
        <w:tblW w:w="1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2364"/>
        <w:gridCol w:w="1066"/>
        <w:gridCol w:w="1066"/>
        <w:gridCol w:w="1066"/>
        <w:gridCol w:w="1315"/>
        <w:gridCol w:w="1579"/>
        <w:gridCol w:w="1579"/>
        <w:gridCol w:w="1839"/>
      </w:tblGrid>
      <w:tr w:rsidR="00B012D8" w:rsidRPr="008658FD" w14:paraId="195D8013" w14:textId="77777777" w:rsidTr="00F00C3C">
        <w:trPr>
          <w:cantSplit/>
          <w:trHeight w:val="1313"/>
          <w:tblHeader/>
          <w:jc w:val="center"/>
        </w:trPr>
        <w:tc>
          <w:tcPr>
            <w:tcW w:w="988" w:type="dxa"/>
            <w:tcBorders>
              <w:bottom w:val="single" w:sz="4" w:space="0" w:color="auto"/>
            </w:tcBorders>
            <w:shd w:val="clear" w:color="auto" w:fill="BFBFBF" w:themeFill="background1" w:themeFillShade="BF"/>
            <w:textDirection w:val="btLr"/>
          </w:tcPr>
          <w:p w14:paraId="6D1D2048" w14:textId="77777777" w:rsidR="00B012D8" w:rsidRPr="008658FD" w:rsidRDefault="00B012D8" w:rsidP="00A74EA8">
            <w:pPr>
              <w:spacing w:before="60" w:afterLines="60" w:after="144"/>
              <w:ind w:left="113" w:right="113"/>
              <w:jc w:val="center"/>
              <w:rPr>
                <w:b/>
                <w:i/>
                <w:sz w:val="20"/>
              </w:rPr>
            </w:pPr>
            <w:r w:rsidRPr="008658FD">
              <w:rPr>
                <w:b/>
                <w:i/>
                <w:sz w:val="20"/>
              </w:rPr>
              <w:t>Results</w:t>
            </w:r>
          </w:p>
        </w:tc>
        <w:tc>
          <w:tcPr>
            <w:tcW w:w="2835" w:type="dxa"/>
            <w:tcBorders>
              <w:bottom w:val="single" w:sz="4" w:space="0" w:color="auto"/>
            </w:tcBorders>
            <w:shd w:val="clear" w:color="auto" w:fill="BFBFBF" w:themeFill="background1" w:themeFillShade="BF"/>
            <w:vAlign w:val="center"/>
          </w:tcPr>
          <w:p w14:paraId="116C686A" w14:textId="77777777" w:rsidR="00B012D8" w:rsidRPr="008658FD" w:rsidRDefault="00B012D8" w:rsidP="00A74EA8">
            <w:pPr>
              <w:spacing w:after="0"/>
              <w:jc w:val="center"/>
              <w:rPr>
                <w:b/>
                <w:i/>
                <w:sz w:val="20"/>
              </w:rPr>
            </w:pPr>
            <w:r w:rsidRPr="008658FD">
              <w:rPr>
                <w:b/>
                <w:i/>
                <w:sz w:val="20"/>
              </w:rPr>
              <w:t>Results chain</w:t>
            </w:r>
          </w:p>
        </w:tc>
        <w:tc>
          <w:tcPr>
            <w:tcW w:w="2364" w:type="dxa"/>
            <w:tcBorders>
              <w:bottom w:val="single" w:sz="4" w:space="0" w:color="auto"/>
            </w:tcBorders>
            <w:shd w:val="clear" w:color="auto" w:fill="BFBFBF" w:themeFill="background1" w:themeFillShade="BF"/>
            <w:vAlign w:val="center"/>
          </w:tcPr>
          <w:p w14:paraId="06EE6089" w14:textId="77777777" w:rsidR="00B012D8" w:rsidRPr="008658FD" w:rsidRDefault="00B012D8" w:rsidP="00A74EA8">
            <w:pPr>
              <w:spacing w:after="0"/>
              <w:jc w:val="center"/>
              <w:rPr>
                <w:b/>
                <w:i/>
                <w:sz w:val="20"/>
              </w:rPr>
            </w:pPr>
            <w:r w:rsidRPr="008658FD">
              <w:rPr>
                <w:b/>
                <w:i/>
                <w:sz w:val="20"/>
              </w:rPr>
              <w:t>Indicator</w:t>
            </w:r>
          </w:p>
        </w:tc>
        <w:tc>
          <w:tcPr>
            <w:tcW w:w="1066" w:type="dxa"/>
            <w:tcBorders>
              <w:bottom w:val="single" w:sz="4" w:space="0" w:color="auto"/>
            </w:tcBorders>
            <w:shd w:val="clear" w:color="auto" w:fill="BFBFBF" w:themeFill="background1" w:themeFillShade="BF"/>
            <w:vAlign w:val="center"/>
          </w:tcPr>
          <w:p w14:paraId="01FA19D3" w14:textId="77777777" w:rsidR="00B012D8" w:rsidRPr="008658FD" w:rsidRDefault="00B012D8" w:rsidP="00A74EA8">
            <w:pPr>
              <w:spacing w:after="0"/>
              <w:jc w:val="center"/>
              <w:rPr>
                <w:b/>
                <w:i/>
                <w:sz w:val="20"/>
              </w:rPr>
            </w:pPr>
            <w:r w:rsidRPr="008658FD">
              <w:rPr>
                <w:b/>
                <w:i/>
                <w:sz w:val="20"/>
              </w:rPr>
              <w:t>FNLC</w:t>
            </w:r>
          </w:p>
        </w:tc>
        <w:tc>
          <w:tcPr>
            <w:tcW w:w="1066" w:type="dxa"/>
            <w:tcBorders>
              <w:bottom w:val="single" w:sz="4" w:space="0" w:color="auto"/>
            </w:tcBorders>
            <w:shd w:val="clear" w:color="auto" w:fill="BFBFBF" w:themeFill="background1" w:themeFillShade="BF"/>
            <w:vAlign w:val="center"/>
          </w:tcPr>
          <w:p w14:paraId="72BD7403" w14:textId="77777777" w:rsidR="00B012D8" w:rsidRPr="008658FD" w:rsidRDefault="00B012D8" w:rsidP="00A74EA8">
            <w:pPr>
              <w:spacing w:after="0"/>
              <w:jc w:val="center"/>
              <w:rPr>
                <w:b/>
                <w:i/>
                <w:sz w:val="20"/>
              </w:rPr>
            </w:pPr>
            <w:r w:rsidRPr="008658FD">
              <w:rPr>
                <w:b/>
                <w:i/>
                <w:sz w:val="20"/>
              </w:rPr>
              <w:t>Unit of measure</w:t>
            </w:r>
          </w:p>
        </w:tc>
        <w:tc>
          <w:tcPr>
            <w:tcW w:w="1066" w:type="dxa"/>
            <w:tcBorders>
              <w:bottom w:val="single" w:sz="4" w:space="0" w:color="auto"/>
            </w:tcBorders>
            <w:shd w:val="clear" w:color="auto" w:fill="BFBFBF" w:themeFill="background1" w:themeFillShade="BF"/>
            <w:vAlign w:val="center"/>
          </w:tcPr>
          <w:p w14:paraId="6918986B" w14:textId="77777777" w:rsidR="00B012D8" w:rsidRPr="008658FD" w:rsidRDefault="00B012D8" w:rsidP="00A74EA8">
            <w:pPr>
              <w:spacing w:after="0"/>
              <w:jc w:val="center"/>
              <w:rPr>
                <w:b/>
                <w:i/>
                <w:sz w:val="20"/>
              </w:rPr>
            </w:pPr>
            <w:r w:rsidRPr="008658FD">
              <w:rPr>
                <w:b/>
                <w:i/>
                <w:sz w:val="20"/>
              </w:rPr>
              <w:t>Baseline</w:t>
            </w:r>
          </w:p>
          <w:p w14:paraId="6F9C1F0E" w14:textId="77777777" w:rsidR="00B012D8" w:rsidRPr="008658FD" w:rsidRDefault="00B012D8" w:rsidP="00A74EA8">
            <w:pPr>
              <w:spacing w:after="0"/>
              <w:jc w:val="center"/>
              <w:rPr>
                <w:b/>
                <w:i/>
                <w:sz w:val="20"/>
              </w:rPr>
            </w:pPr>
            <w:r w:rsidRPr="008658FD">
              <w:rPr>
                <w:b/>
                <w:i/>
                <w:sz w:val="20"/>
              </w:rPr>
              <w:t>(value &amp; reference year)</w:t>
            </w:r>
          </w:p>
        </w:tc>
        <w:tc>
          <w:tcPr>
            <w:tcW w:w="1315" w:type="dxa"/>
            <w:tcBorders>
              <w:bottom w:val="single" w:sz="4" w:space="0" w:color="auto"/>
            </w:tcBorders>
            <w:shd w:val="clear" w:color="auto" w:fill="BFBFBF" w:themeFill="background1" w:themeFillShade="BF"/>
            <w:vAlign w:val="center"/>
          </w:tcPr>
          <w:p w14:paraId="5360424A" w14:textId="77777777" w:rsidR="00B012D8" w:rsidRPr="008658FD" w:rsidRDefault="00B012D8" w:rsidP="00A74EA8">
            <w:pPr>
              <w:spacing w:after="0"/>
              <w:jc w:val="center"/>
              <w:rPr>
                <w:b/>
                <w:i/>
                <w:sz w:val="20"/>
              </w:rPr>
            </w:pPr>
            <w:r w:rsidRPr="008658FD">
              <w:rPr>
                <w:b/>
                <w:i/>
                <w:sz w:val="20"/>
              </w:rPr>
              <w:t>Target</w:t>
            </w:r>
          </w:p>
          <w:p w14:paraId="2EDBE16F" w14:textId="77777777" w:rsidR="00B012D8" w:rsidRPr="008658FD" w:rsidRDefault="00B012D8" w:rsidP="00A74EA8">
            <w:pPr>
              <w:spacing w:after="0"/>
              <w:jc w:val="center"/>
              <w:rPr>
                <w:b/>
                <w:i/>
                <w:sz w:val="20"/>
              </w:rPr>
            </w:pPr>
            <w:r w:rsidRPr="008658FD">
              <w:rPr>
                <w:b/>
                <w:i/>
                <w:sz w:val="20"/>
              </w:rPr>
              <w:t>(value &amp; reference year)</w:t>
            </w:r>
          </w:p>
        </w:tc>
        <w:tc>
          <w:tcPr>
            <w:tcW w:w="1579" w:type="dxa"/>
            <w:tcBorders>
              <w:bottom w:val="single" w:sz="4" w:space="0" w:color="auto"/>
            </w:tcBorders>
            <w:shd w:val="clear" w:color="auto" w:fill="BFBFBF" w:themeFill="background1" w:themeFillShade="BF"/>
          </w:tcPr>
          <w:p w14:paraId="1B6F1967" w14:textId="6997776D" w:rsidR="00B012D8" w:rsidRPr="008658FD" w:rsidRDefault="00B012D8" w:rsidP="00B012D8">
            <w:pPr>
              <w:spacing w:after="0"/>
              <w:jc w:val="center"/>
              <w:rPr>
                <w:b/>
                <w:i/>
                <w:sz w:val="20"/>
              </w:rPr>
            </w:pPr>
            <w:r>
              <w:rPr>
                <w:b/>
                <w:i/>
                <w:sz w:val="20"/>
              </w:rPr>
              <w:t>Indicator achieved</w:t>
            </w:r>
          </w:p>
          <w:p w14:paraId="13E4F92A" w14:textId="102E550B" w:rsidR="00B012D8" w:rsidRPr="008658FD" w:rsidRDefault="00B012D8" w:rsidP="00B012D8">
            <w:pPr>
              <w:spacing w:after="0"/>
              <w:jc w:val="center"/>
              <w:rPr>
                <w:b/>
                <w:i/>
                <w:sz w:val="20"/>
              </w:rPr>
            </w:pPr>
            <w:r w:rsidRPr="008658FD">
              <w:rPr>
                <w:b/>
                <w:i/>
                <w:sz w:val="20"/>
              </w:rPr>
              <w:t>(value &amp; reference year)</w:t>
            </w:r>
          </w:p>
        </w:tc>
        <w:tc>
          <w:tcPr>
            <w:tcW w:w="1579" w:type="dxa"/>
            <w:tcBorders>
              <w:bottom w:val="single" w:sz="4" w:space="0" w:color="auto"/>
            </w:tcBorders>
            <w:shd w:val="clear" w:color="auto" w:fill="BFBFBF" w:themeFill="background1" w:themeFillShade="BF"/>
            <w:vAlign w:val="center"/>
          </w:tcPr>
          <w:p w14:paraId="44641CEA" w14:textId="1A4994FA" w:rsidR="00B012D8" w:rsidRPr="008658FD" w:rsidRDefault="00B012D8" w:rsidP="00A74EA8">
            <w:pPr>
              <w:spacing w:after="0"/>
              <w:jc w:val="center"/>
              <w:rPr>
                <w:b/>
                <w:i/>
                <w:sz w:val="20"/>
              </w:rPr>
            </w:pPr>
            <w:r w:rsidRPr="008658FD">
              <w:rPr>
                <w:b/>
                <w:i/>
                <w:sz w:val="20"/>
              </w:rPr>
              <w:t>Sources of data</w:t>
            </w:r>
          </w:p>
        </w:tc>
        <w:tc>
          <w:tcPr>
            <w:tcW w:w="1839" w:type="dxa"/>
            <w:tcBorders>
              <w:bottom w:val="single" w:sz="4" w:space="0" w:color="auto"/>
            </w:tcBorders>
            <w:shd w:val="clear" w:color="auto" w:fill="BFBFBF" w:themeFill="background1" w:themeFillShade="BF"/>
            <w:vAlign w:val="center"/>
          </w:tcPr>
          <w:p w14:paraId="4FB622AF" w14:textId="77777777" w:rsidR="00B012D8" w:rsidRPr="008658FD" w:rsidRDefault="00B012D8" w:rsidP="00A74EA8">
            <w:pPr>
              <w:spacing w:after="0"/>
              <w:jc w:val="center"/>
              <w:rPr>
                <w:b/>
                <w:i/>
                <w:sz w:val="20"/>
              </w:rPr>
            </w:pPr>
            <w:r w:rsidRPr="008658FD">
              <w:rPr>
                <w:b/>
                <w:i/>
                <w:sz w:val="20"/>
              </w:rPr>
              <w:t>Assumptions</w:t>
            </w:r>
          </w:p>
        </w:tc>
      </w:tr>
      <w:tr w:rsidR="00B012D8" w:rsidRPr="008658FD" w14:paraId="1D034AE9" w14:textId="77777777" w:rsidTr="00F00C3C">
        <w:trPr>
          <w:trHeight w:val="402"/>
          <w:jc w:val="center"/>
        </w:trPr>
        <w:tc>
          <w:tcPr>
            <w:tcW w:w="988" w:type="dxa"/>
            <w:textDirection w:val="btLr"/>
          </w:tcPr>
          <w:p w14:paraId="33070CFB" w14:textId="77777777" w:rsidR="00B012D8" w:rsidRPr="008658FD" w:rsidRDefault="00B012D8" w:rsidP="00A74EA8">
            <w:pPr>
              <w:tabs>
                <w:tab w:val="left" w:pos="0"/>
                <w:tab w:val="left" w:pos="132"/>
              </w:tabs>
              <w:spacing w:before="60" w:afterLines="60" w:after="144"/>
              <w:ind w:left="113" w:right="113"/>
              <w:jc w:val="center"/>
              <w:rPr>
                <w:b/>
                <w:i/>
                <w:sz w:val="18"/>
                <w:szCs w:val="18"/>
              </w:rPr>
            </w:pPr>
            <w:r w:rsidRPr="008658FD">
              <w:rPr>
                <w:b/>
                <w:i/>
                <w:sz w:val="20"/>
              </w:rPr>
              <w:t>Impact (Overall objective)</w:t>
            </w:r>
          </w:p>
        </w:tc>
        <w:tc>
          <w:tcPr>
            <w:tcW w:w="2835" w:type="dxa"/>
          </w:tcPr>
          <w:p w14:paraId="3089B5E0" w14:textId="77777777" w:rsidR="00B012D8" w:rsidRPr="008658FD" w:rsidRDefault="00B012D8" w:rsidP="00A74EA8">
            <w:pPr>
              <w:autoSpaceDE w:val="0"/>
              <w:autoSpaceDN w:val="0"/>
              <w:adjustRightInd w:val="0"/>
              <w:spacing w:before="60" w:afterLines="60" w:after="144"/>
              <w:rPr>
                <w:sz w:val="18"/>
                <w:szCs w:val="18"/>
              </w:rPr>
            </w:pPr>
            <w:r w:rsidRPr="00005BB0">
              <w:rPr>
                <w:sz w:val="20"/>
              </w:rPr>
              <w:t xml:space="preserve">The </w:t>
            </w:r>
            <w:r w:rsidRPr="00005BB0">
              <w:rPr>
                <w:b/>
                <w:bCs/>
                <w:sz w:val="20"/>
              </w:rPr>
              <w:t>Overall Objective</w:t>
            </w:r>
            <w:r w:rsidRPr="00005BB0">
              <w:rPr>
                <w:sz w:val="20"/>
              </w:rPr>
              <w:t xml:space="preserve"> (Impact) </w:t>
            </w:r>
            <w:r w:rsidRPr="00005BB0">
              <w:rPr>
                <w:iCs/>
                <w:sz w:val="20"/>
              </w:rPr>
              <w:t>is to reinforce the resilience and capacity among the Belarusian people affected by the political crisis to achieve democratic changes in Belarus.</w:t>
            </w:r>
          </w:p>
        </w:tc>
        <w:tc>
          <w:tcPr>
            <w:tcW w:w="2364" w:type="dxa"/>
          </w:tcPr>
          <w:p w14:paraId="2E133129" w14:textId="77777777" w:rsidR="00B012D8" w:rsidRPr="004B5E53" w:rsidRDefault="00B012D8" w:rsidP="00A74EA8">
            <w:pPr>
              <w:autoSpaceDE w:val="0"/>
              <w:autoSpaceDN w:val="0"/>
              <w:adjustRightInd w:val="0"/>
              <w:spacing w:before="60" w:afterLines="60" w:after="144"/>
              <w:jc w:val="left"/>
              <w:rPr>
                <w:sz w:val="18"/>
                <w:szCs w:val="18"/>
              </w:rPr>
            </w:pPr>
            <w:r w:rsidRPr="004B5E53">
              <w:rPr>
                <w:rFonts w:cs="Calibri"/>
                <w:sz w:val="20"/>
              </w:rPr>
              <w:t>Democracy Index score (1- 10)</w:t>
            </w:r>
          </w:p>
        </w:tc>
        <w:tc>
          <w:tcPr>
            <w:tcW w:w="1066" w:type="dxa"/>
          </w:tcPr>
          <w:p w14:paraId="3151C31E" w14:textId="77777777" w:rsidR="00B012D8" w:rsidRPr="004B5E53" w:rsidRDefault="00B012D8" w:rsidP="00A74EA8">
            <w:pPr>
              <w:autoSpaceDE w:val="0"/>
              <w:autoSpaceDN w:val="0"/>
              <w:adjustRightInd w:val="0"/>
              <w:spacing w:before="60" w:afterLines="60" w:after="144"/>
              <w:jc w:val="left"/>
              <w:rPr>
                <w:sz w:val="18"/>
                <w:szCs w:val="18"/>
              </w:rPr>
            </w:pPr>
            <w:r w:rsidRPr="004B5E53">
              <w:rPr>
                <w:sz w:val="18"/>
                <w:szCs w:val="18"/>
              </w:rPr>
              <w:t>NO</w:t>
            </w:r>
          </w:p>
        </w:tc>
        <w:tc>
          <w:tcPr>
            <w:tcW w:w="1066" w:type="dxa"/>
          </w:tcPr>
          <w:p w14:paraId="28B72BD8" w14:textId="77777777" w:rsidR="00B012D8" w:rsidRPr="004B5E53" w:rsidRDefault="00B012D8" w:rsidP="00A74EA8">
            <w:pPr>
              <w:autoSpaceDE w:val="0"/>
              <w:autoSpaceDN w:val="0"/>
              <w:adjustRightInd w:val="0"/>
              <w:spacing w:before="60" w:afterLines="60" w:after="144"/>
              <w:jc w:val="left"/>
              <w:rPr>
                <w:sz w:val="18"/>
                <w:szCs w:val="18"/>
              </w:rPr>
            </w:pPr>
            <w:r w:rsidRPr="004B5E53">
              <w:rPr>
                <w:sz w:val="18"/>
                <w:szCs w:val="18"/>
              </w:rPr>
              <w:t>Number</w:t>
            </w:r>
          </w:p>
        </w:tc>
        <w:tc>
          <w:tcPr>
            <w:tcW w:w="1066" w:type="dxa"/>
          </w:tcPr>
          <w:p w14:paraId="1619BE0F" w14:textId="77777777" w:rsidR="00B012D8" w:rsidRPr="004B5E53" w:rsidRDefault="00B012D8" w:rsidP="00A74EA8">
            <w:pPr>
              <w:autoSpaceDE w:val="0"/>
              <w:autoSpaceDN w:val="0"/>
              <w:adjustRightInd w:val="0"/>
              <w:spacing w:after="0"/>
              <w:jc w:val="left"/>
              <w:rPr>
                <w:color w:val="0D0D0D"/>
                <w:sz w:val="20"/>
              </w:rPr>
            </w:pPr>
            <w:r w:rsidRPr="004B5E53">
              <w:rPr>
                <w:color w:val="0D0D0D"/>
                <w:sz w:val="20"/>
              </w:rPr>
              <w:t>2,59</w:t>
            </w:r>
          </w:p>
          <w:p w14:paraId="749D0EF3" w14:textId="77777777" w:rsidR="00B012D8" w:rsidRPr="004B5E53" w:rsidRDefault="00B012D8" w:rsidP="00A74EA8">
            <w:pPr>
              <w:autoSpaceDE w:val="0"/>
              <w:autoSpaceDN w:val="0"/>
              <w:adjustRightInd w:val="0"/>
              <w:spacing w:before="60" w:afterLines="60" w:after="144"/>
              <w:jc w:val="left"/>
              <w:rPr>
                <w:sz w:val="18"/>
                <w:szCs w:val="18"/>
              </w:rPr>
            </w:pPr>
            <w:r w:rsidRPr="004B5E53">
              <w:rPr>
                <w:color w:val="0D0D0D"/>
                <w:sz w:val="20"/>
              </w:rPr>
              <w:t>(Authoritarian Regime 2020)</w:t>
            </w:r>
          </w:p>
        </w:tc>
        <w:tc>
          <w:tcPr>
            <w:tcW w:w="1315" w:type="dxa"/>
          </w:tcPr>
          <w:p w14:paraId="485387BF" w14:textId="77777777" w:rsidR="00B012D8" w:rsidRPr="004B5E53" w:rsidRDefault="00B012D8" w:rsidP="00A74EA8">
            <w:pPr>
              <w:autoSpaceDE w:val="0"/>
              <w:autoSpaceDN w:val="0"/>
              <w:adjustRightInd w:val="0"/>
              <w:spacing w:after="0"/>
              <w:jc w:val="left"/>
              <w:rPr>
                <w:color w:val="0D0D0D"/>
                <w:sz w:val="20"/>
              </w:rPr>
            </w:pPr>
            <w:r w:rsidRPr="004B5E53">
              <w:rPr>
                <w:color w:val="0D0D0D"/>
                <w:sz w:val="20"/>
              </w:rPr>
              <w:t>&gt;4</w:t>
            </w:r>
          </w:p>
          <w:p w14:paraId="478B93D0" w14:textId="77777777" w:rsidR="00B012D8" w:rsidRPr="004B5E53" w:rsidRDefault="00B012D8" w:rsidP="00A74EA8">
            <w:pPr>
              <w:autoSpaceDE w:val="0"/>
              <w:autoSpaceDN w:val="0"/>
              <w:adjustRightInd w:val="0"/>
              <w:spacing w:before="60" w:afterLines="60" w:after="144"/>
              <w:jc w:val="left"/>
              <w:rPr>
                <w:sz w:val="18"/>
                <w:szCs w:val="18"/>
              </w:rPr>
            </w:pPr>
            <w:r w:rsidRPr="004B5E53">
              <w:rPr>
                <w:color w:val="0D0D0D"/>
                <w:sz w:val="20"/>
              </w:rPr>
              <w:t xml:space="preserve"> (2026)</w:t>
            </w:r>
          </w:p>
        </w:tc>
        <w:tc>
          <w:tcPr>
            <w:tcW w:w="1579" w:type="dxa"/>
          </w:tcPr>
          <w:p w14:paraId="3517BCB1" w14:textId="6E8C6494" w:rsidR="00B012D8" w:rsidRPr="004B5E53" w:rsidRDefault="00BF348A" w:rsidP="00A74EA8">
            <w:pPr>
              <w:autoSpaceDE w:val="0"/>
              <w:autoSpaceDN w:val="0"/>
              <w:adjustRightInd w:val="0"/>
              <w:spacing w:before="60" w:afterLines="60" w:after="144"/>
              <w:jc w:val="left"/>
              <w:rPr>
                <w:color w:val="0D0D0D"/>
                <w:sz w:val="20"/>
              </w:rPr>
            </w:pPr>
            <w:r w:rsidRPr="004B5E53">
              <w:rPr>
                <w:color w:val="0D0D0D"/>
                <w:sz w:val="20"/>
              </w:rPr>
              <w:t>N/A</w:t>
            </w:r>
          </w:p>
        </w:tc>
        <w:tc>
          <w:tcPr>
            <w:tcW w:w="1579" w:type="dxa"/>
          </w:tcPr>
          <w:p w14:paraId="50B25BD7" w14:textId="52377887" w:rsidR="00B012D8" w:rsidRPr="004B5E53" w:rsidRDefault="00B012D8" w:rsidP="00A74EA8">
            <w:pPr>
              <w:autoSpaceDE w:val="0"/>
              <w:autoSpaceDN w:val="0"/>
              <w:adjustRightInd w:val="0"/>
              <w:spacing w:before="60" w:afterLines="60" w:after="144"/>
              <w:jc w:val="left"/>
              <w:rPr>
                <w:sz w:val="18"/>
                <w:szCs w:val="18"/>
              </w:rPr>
            </w:pPr>
            <w:r w:rsidRPr="004B5E53">
              <w:rPr>
                <w:color w:val="0D0D0D"/>
                <w:sz w:val="20"/>
              </w:rPr>
              <w:t>Economist Intelligence Unit</w:t>
            </w:r>
          </w:p>
        </w:tc>
        <w:tc>
          <w:tcPr>
            <w:tcW w:w="1839" w:type="dxa"/>
            <w:shd w:val="clear" w:color="auto" w:fill="D9D9D9" w:themeFill="background1" w:themeFillShade="D9"/>
          </w:tcPr>
          <w:p w14:paraId="657A39AB" w14:textId="77777777" w:rsidR="00B012D8" w:rsidRPr="008658FD" w:rsidRDefault="00B012D8" w:rsidP="00A74EA8">
            <w:pPr>
              <w:spacing w:before="60" w:afterLines="60" w:after="144"/>
              <w:jc w:val="left"/>
              <w:rPr>
                <w:sz w:val="18"/>
                <w:szCs w:val="18"/>
              </w:rPr>
            </w:pPr>
            <w:r w:rsidRPr="008658FD">
              <w:rPr>
                <w:i/>
                <w:sz w:val="18"/>
                <w:szCs w:val="18"/>
              </w:rPr>
              <w:t>Not applicable at impact level</w:t>
            </w:r>
          </w:p>
        </w:tc>
      </w:tr>
      <w:tr w:rsidR="00B012D8" w:rsidRPr="008658FD" w14:paraId="01D32565" w14:textId="77777777" w:rsidTr="00F00C3C">
        <w:trPr>
          <w:trHeight w:val="636"/>
          <w:jc w:val="center"/>
        </w:trPr>
        <w:tc>
          <w:tcPr>
            <w:tcW w:w="988" w:type="dxa"/>
            <w:textDirection w:val="btLr"/>
          </w:tcPr>
          <w:p w14:paraId="225D94CD" w14:textId="77777777" w:rsidR="00B012D8" w:rsidRPr="008658FD" w:rsidRDefault="00B012D8" w:rsidP="00A74EA8">
            <w:pPr>
              <w:tabs>
                <w:tab w:val="left" w:pos="0"/>
                <w:tab w:val="left" w:pos="132"/>
              </w:tabs>
              <w:spacing w:before="60" w:afterLines="60" w:after="144"/>
              <w:ind w:left="113" w:right="113" w:hanging="101"/>
              <w:jc w:val="center"/>
              <w:rPr>
                <w:b/>
                <w:i/>
                <w:sz w:val="18"/>
                <w:szCs w:val="18"/>
              </w:rPr>
            </w:pPr>
            <w:r w:rsidRPr="008658FD">
              <w:rPr>
                <w:b/>
                <w:i/>
                <w:sz w:val="20"/>
              </w:rPr>
              <w:t>Outcome (s) (Specific objective(s)</w:t>
            </w:r>
          </w:p>
        </w:tc>
        <w:tc>
          <w:tcPr>
            <w:tcW w:w="2835" w:type="dxa"/>
            <w:tcBorders>
              <w:top w:val="single" w:sz="4" w:space="0" w:color="auto"/>
              <w:left w:val="single" w:sz="4" w:space="0" w:color="auto"/>
              <w:bottom w:val="single" w:sz="4" w:space="0" w:color="auto"/>
              <w:right w:val="single" w:sz="4" w:space="0" w:color="auto"/>
            </w:tcBorders>
          </w:tcPr>
          <w:p w14:paraId="7B22533D" w14:textId="77777777" w:rsidR="00B012D8" w:rsidRPr="00611E06" w:rsidRDefault="00B012D8" w:rsidP="00A74EA8">
            <w:pPr>
              <w:autoSpaceDE w:val="0"/>
              <w:autoSpaceDN w:val="0"/>
              <w:adjustRightInd w:val="0"/>
              <w:spacing w:before="60" w:afterLines="60" w:after="144"/>
              <w:rPr>
                <w:iCs/>
                <w:sz w:val="20"/>
              </w:rPr>
            </w:pPr>
            <w:r w:rsidRPr="00611E06">
              <w:rPr>
                <w:color w:val="000000"/>
                <w:sz w:val="20"/>
              </w:rPr>
              <w:t xml:space="preserve">The </w:t>
            </w:r>
            <w:r w:rsidRPr="00611E06">
              <w:rPr>
                <w:b/>
                <w:bCs/>
                <w:color w:val="000000"/>
                <w:sz w:val="20"/>
              </w:rPr>
              <w:t>Specific Objective</w:t>
            </w:r>
            <w:r w:rsidRPr="00611E06">
              <w:rPr>
                <w:color w:val="000000"/>
                <w:sz w:val="20"/>
              </w:rPr>
              <w:t xml:space="preserve"> (Outcome)</w:t>
            </w:r>
            <w:r>
              <w:rPr>
                <w:color w:val="000000"/>
                <w:sz w:val="20"/>
              </w:rPr>
              <w:t xml:space="preserve"> is</w:t>
            </w:r>
            <w:r w:rsidRPr="00611E06">
              <w:rPr>
                <w:color w:val="000000"/>
                <w:sz w:val="20"/>
              </w:rPr>
              <w:t xml:space="preserve"> to </w:t>
            </w:r>
            <w:r w:rsidRPr="00611E06">
              <w:rPr>
                <w:iCs/>
                <w:sz w:val="20"/>
              </w:rPr>
              <w:t>support Belarusian students and professionals in accessing modern quality education, training and learning opportunities.</w:t>
            </w:r>
          </w:p>
          <w:p w14:paraId="6EE03209" w14:textId="4ACD2132" w:rsidR="00B012D8" w:rsidRPr="00611E06" w:rsidRDefault="00B012D8" w:rsidP="00A74EA8">
            <w:pPr>
              <w:autoSpaceDE w:val="0"/>
              <w:autoSpaceDN w:val="0"/>
              <w:adjustRightInd w:val="0"/>
              <w:spacing w:before="60" w:afterLines="60" w:after="144"/>
              <w:rPr>
                <w:sz w:val="18"/>
                <w:szCs w:val="18"/>
              </w:rPr>
            </w:pPr>
            <w:r>
              <w:rPr>
                <w:sz w:val="18"/>
                <w:szCs w:val="18"/>
              </w:rPr>
              <w:t>(</w:t>
            </w:r>
            <w:r w:rsidRPr="00611E06">
              <w:rPr>
                <w:sz w:val="18"/>
                <w:szCs w:val="18"/>
              </w:rPr>
              <w:t>FNLC out</w:t>
            </w:r>
            <w:r w:rsidR="001F65EB">
              <w:rPr>
                <w:sz w:val="18"/>
                <w:szCs w:val="18"/>
              </w:rPr>
              <w:t>come</w:t>
            </w:r>
            <w:r w:rsidRPr="00611E06">
              <w:rPr>
                <w:sz w:val="18"/>
                <w:szCs w:val="18"/>
              </w:rPr>
              <w:t>)</w:t>
            </w:r>
          </w:p>
        </w:tc>
        <w:tc>
          <w:tcPr>
            <w:tcW w:w="2364" w:type="dxa"/>
            <w:tcBorders>
              <w:top w:val="single" w:sz="4" w:space="0" w:color="auto"/>
              <w:left w:val="single" w:sz="4" w:space="0" w:color="auto"/>
              <w:bottom w:val="single" w:sz="4" w:space="0" w:color="auto"/>
              <w:right w:val="single" w:sz="4" w:space="0" w:color="auto"/>
            </w:tcBorders>
          </w:tcPr>
          <w:p w14:paraId="29EC6C3F" w14:textId="77777777" w:rsidR="00B012D8" w:rsidRPr="006D704A" w:rsidRDefault="00B012D8" w:rsidP="00A74EA8">
            <w:pPr>
              <w:autoSpaceDE w:val="0"/>
              <w:autoSpaceDN w:val="0"/>
              <w:adjustRightInd w:val="0"/>
              <w:spacing w:beforeAutospacing="1" w:afterAutospacing="1"/>
              <w:jc w:val="left"/>
              <w:rPr>
                <w:rFonts w:cs="Calibri"/>
                <w:iCs/>
                <w:sz w:val="20"/>
              </w:rPr>
            </w:pPr>
            <w:r w:rsidRPr="00005BB0">
              <w:rPr>
                <w:rFonts w:cs="Calibri"/>
                <w:iCs/>
                <w:sz w:val="20"/>
              </w:rPr>
              <w:t>1.</w:t>
            </w:r>
            <w:r>
              <w:rPr>
                <w:rFonts w:cs="Calibri"/>
                <w:iCs/>
                <w:sz w:val="20"/>
              </w:rPr>
              <w:t xml:space="preserve"> </w:t>
            </w:r>
            <w:r w:rsidRPr="00005BB0">
              <w:rPr>
                <w:rFonts w:cs="Calibri"/>
                <w:iCs/>
                <w:sz w:val="20"/>
              </w:rPr>
              <w:t xml:space="preserve">Number of Belarusian </w:t>
            </w:r>
            <w:r>
              <w:rPr>
                <w:rFonts w:cs="Calibri"/>
                <w:iCs/>
                <w:sz w:val="20"/>
              </w:rPr>
              <w:t xml:space="preserve">master’s </w:t>
            </w:r>
            <w:r w:rsidRPr="00005BB0">
              <w:rPr>
                <w:rFonts w:cs="Calibri"/>
                <w:iCs/>
                <w:sz w:val="20"/>
              </w:rPr>
              <w:t>students supported by the cost-of-living scholarship scheme</w:t>
            </w:r>
            <w:r>
              <w:rPr>
                <w:rFonts w:cs="Calibri"/>
                <w:iCs/>
                <w:sz w:val="20"/>
              </w:rPr>
              <w:t xml:space="preserve"> per academic year.</w:t>
            </w:r>
            <w:r>
              <w:rPr>
                <w:sz w:val="20"/>
              </w:rPr>
              <w:t xml:space="preserve"> </w:t>
            </w:r>
          </w:p>
        </w:tc>
        <w:tc>
          <w:tcPr>
            <w:tcW w:w="1066" w:type="dxa"/>
            <w:tcBorders>
              <w:top w:val="single" w:sz="4" w:space="0" w:color="auto"/>
              <w:left w:val="single" w:sz="4" w:space="0" w:color="auto"/>
              <w:bottom w:val="single" w:sz="4" w:space="0" w:color="auto"/>
              <w:right w:val="single" w:sz="4" w:space="0" w:color="auto"/>
            </w:tcBorders>
          </w:tcPr>
          <w:p w14:paraId="6E0172CB" w14:textId="77777777" w:rsidR="00B012D8" w:rsidRPr="008658FD" w:rsidRDefault="00B012D8" w:rsidP="00A74EA8">
            <w:pPr>
              <w:spacing w:before="60" w:afterLines="60" w:after="144"/>
              <w:jc w:val="left"/>
              <w:rPr>
                <w:sz w:val="18"/>
                <w:szCs w:val="18"/>
              </w:rPr>
            </w:pPr>
            <w:r w:rsidRPr="008658FD">
              <w:rPr>
                <w:sz w:val="18"/>
                <w:szCs w:val="18"/>
              </w:rPr>
              <w:t>YES</w:t>
            </w:r>
          </w:p>
        </w:tc>
        <w:tc>
          <w:tcPr>
            <w:tcW w:w="1066" w:type="dxa"/>
            <w:tcBorders>
              <w:top w:val="single" w:sz="4" w:space="0" w:color="auto"/>
              <w:left w:val="single" w:sz="4" w:space="0" w:color="auto"/>
              <w:bottom w:val="single" w:sz="4" w:space="0" w:color="auto"/>
              <w:right w:val="single" w:sz="4" w:space="0" w:color="auto"/>
            </w:tcBorders>
          </w:tcPr>
          <w:p w14:paraId="489DC1A5" w14:textId="30872D3F" w:rsidR="00B012D8" w:rsidRDefault="00804C0F" w:rsidP="00A74EA8">
            <w:pPr>
              <w:spacing w:after="0"/>
              <w:jc w:val="left"/>
              <w:rPr>
                <w:sz w:val="18"/>
                <w:szCs w:val="18"/>
              </w:rPr>
            </w:pPr>
            <w:r>
              <w:rPr>
                <w:sz w:val="18"/>
                <w:szCs w:val="18"/>
              </w:rPr>
              <w:t>Student</w:t>
            </w:r>
          </w:p>
          <w:p w14:paraId="671A9FFF" w14:textId="77777777" w:rsidR="00B012D8" w:rsidRPr="008658FD" w:rsidRDefault="00B012D8" w:rsidP="00A74EA8">
            <w:pPr>
              <w:spacing w:after="0"/>
              <w:jc w:val="left"/>
              <w:rPr>
                <w:sz w:val="18"/>
                <w:szCs w:val="18"/>
              </w:rPr>
            </w:pPr>
          </w:p>
        </w:tc>
        <w:tc>
          <w:tcPr>
            <w:tcW w:w="1066" w:type="dxa"/>
            <w:tcBorders>
              <w:top w:val="single" w:sz="4" w:space="0" w:color="auto"/>
              <w:left w:val="single" w:sz="4" w:space="0" w:color="auto"/>
              <w:bottom w:val="single" w:sz="4" w:space="0" w:color="auto"/>
              <w:right w:val="single" w:sz="4" w:space="0" w:color="auto"/>
            </w:tcBorders>
          </w:tcPr>
          <w:p w14:paraId="0378D74D" w14:textId="77777777" w:rsidR="00B012D8" w:rsidRPr="00005BB0" w:rsidRDefault="00B012D8" w:rsidP="00A74EA8">
            <w:pPr>
              <w:spacing w:after="0"/>
              <w:jc w:val="left"/>
              <w:rPr>
                <w:rFonts w:cs="Calibri"/>
                <w:sz w:val="20"/>
              </w:rPr>
            </w:pPr>
            <w:r w:rsidRPr="00005BB0">
              <w:rPr>
                <w:rFonts w:cs="Calibri"/>
                <w:sz w:val="20"/>
              </w:rPr>
              <w:t xml:space="preserve">0 </w:t>
            </w:r>
          </w:p>
          <w:p w14:paraId="4DE85A65" w14:textId="77777777" w:rsidR="00B012D8" w:rsidRPr="00005BB0" w:rsidRDefault="00B012D8" w:rsidP="00A74EA8">
            <w:pPr>
              <w:spacing w:after="0"/>
              <w:jc w:val="left"/>
              <w:rPr>
                <w:rFonts w:cs="Calibri"/>
                <w:sz w:val="20"/>
              </w:rPr>
            </w:pPr>
            <w:r w:rsidRPr="00005BB0">
              <w:rPr>
                <w:rFonts w:cs="Calibri"/>
                <w:sz w:val="20"/>
              </w:rPr>
              <w:t>(202</w:t>
            </w:r>
            <w:r>
              <w:rPr>
                <w:rFonts w:cs="Calibri"/>
                <w:sz w:val="20"/>
              </w:rPr>
              <w:t>5</w:t>
            </w:r>
            <w:r w:rsidRPr="00005BB0">
              <w:rPr>
                <w:rFonts w:cs="Calibri"/>
                <w:sz w:val="20"/>
              </w:rPr>
              <w:t>)</w:t>
            </w:r>
          </w:p>
          <w:p w14:paraId="65E0C216" w14:textId="77777777" w:rsidR="00B012D8" w:rsidRPr="008658FD" w:rsidRDefault="00B012D8" w:rsidP="00A74EA8">
            <w:pPr>
              <w:spacing w:after="0"/>
              <w:jc w:val="left"/>
              <w:rPr>
                <w:sz w:val="18"/>
                <w:szCs w:val="18"/>
              </w:rPr>
            </w:pPr>
          </w:p>
        </w:tc>
        <w:tc>
          <w:tcPr>
            <w:tcW w:w="1315" w:type="dxa"/>
            <w:tcBorders>
              <w:top w:val="single" w:sz="4" w:space="0" w:color="auto"/>
              <w:left w:val="single" w:sz="4" w:space="0" w:color="auto"/>
              <w:bottom w:val="single" w:sz="4" w:space="0" w:color="auto"/>
              <w:right w:val="single" w:sz="4" w:space="0" w:color="auto"/>
            </w:tcBorders>
          </w:tcPr>
          <w:p w14:paraId="7A82A752" w14:textId="3AF6CB47" w:rsidR="00B012D8" w:rsidRPr="00005BB0" w:rsidRDefault="00507315" w:rsidP="00A74EA8">
            <w:pPr>
              <w:spacing w:after="0"/>
              <w:jc w:val="left"/>
              <w:rPr>
                <w:sz w:val="20"/>
              </w:rPr>
            </w:pPr>
            <w:r>
              <w:rPr>
                <w:sz w:val="20"/>
              </w:rPr>
              <w:t>9</w:t>
            </w:r>
            <w:r w:rsidR="00B012D8" w:rsidRPr="00005BB0">
              <w:rPr>
                <w:sz w:val="20"/>
              </w:rPr>
              <w:t xml:space="preserve"> </w:t>
            </w:r>
          </w:p>
          <w:p w14:paraId="0159F31F" w14:textId="77777777" w:rsidR="00B012D8" w:rsidRPr="00005BB0" w:rsidRDefault="00B012D8" w:rsidP="00A74EA8">
            <w:pPr>
              <w:spacing w:after="0"/>
              <w:jc w:val="left"/>
              <w:rPr>
                <w:sz w:val="20"/>
              </w:rPr>
            </w:pPr>
            <w:r w:rsidRPr="00005BB0">
              <w:rPr>
                <w:sz w:val="20"/>
              </w:rPr>
              <w:t>(202</w:t>
            </w:r>
            <w:r>
              <w:rPr>
                <w:sz w:val="20"/>
              </w:rPr>
              <w:t>6</w:t>
            </w:r>
            <w:r w:rsidRPr="00005BB0">
              <w:rPr>
                <w:sz w:val="20"/>
              </w:rPr>
              <w:t>)</w:t>
            </w:r>
          </w:p>
          <w:p w14:paraId="72D0A953" w14:textId="77777777" w:rsidR="00B012D8" w:rsidRPr="00005BB0" w:rsidRDefault="00B012D8" w:rsidP="00A74EA8">
            <w:pPr>
              <w:spacing w:after="0"/>
              <w:jc w:val="left"/>
              <w:rPr>
                <w:rFonts w:cs="Calibri"/>
                <w:sz w:val="20"/>
              </w:rPr>
            </w:pPr>
          </w:p>
          <w:p w14:paraId="49FCD6C7" w14:textId="77777777" w:rsidR="00B012D8" w:rsidRPr="008658FD" w:rsidRDefault="00B012D8" w:rsidP="00A74EA8">
            <w:pPr>
              <w:spacing w:before="60" w:afterLines="60" w:after="144"/>
              <w:jc w:val="left"/>
              <w:rPr>
                <w:sz w:val="18"/>
                <w:szCs w:val="18"/>
              </w:rPr>
            </w:pPr>
          </w:p>
        </w:tc>
        <w:tc>
          <w:tcPr>
            <w:tcW w:w="1579" w:type="dxa"/>
            <w:tcBorders>
              <w:top w:val="single" w:sz="4" w:space="0" w:color="auto"/>
              <w:left w:val="single" w:sz="4" w:space="0" w:color="auto"/>
              <w:bottom w:val="single" w:sz="4" w:space="0" w:color="auto"/>
              <w:right w:val="single" w:sz="4" w:space="0" w:color="auto"/>
            </w:tcBorders>
          </w:tcPr>
          <w:p w14:paraId="252316E3" w14:textId="77777777" w:rsidR="004B5E53" w:rsidRDefault="004B5E53" w:rsidP="004B5E53">
            <w:pPr>
              <w:spacing w:after="0"/>
              <w:jc w:val="left"/>
              <w:rPr>
                <w:rFonts w:cs="Calibri"/>
                <w:sz w:val="20"/>
              </w:rPr>
            </w:pPr>
            <w:r>
              <w:rPr>
                <w:rFonts w:cs="Calibri"/>
                <w:sz w:val="20"/>
              </w:rPr>
              <w:t>x</w:t>
            </w:r>
          </w:p>
          <w:p w14:paraId="5CA5C4C9" w14:textId="4C384104" w:rsidR="004B5E53" w:rsidRPr="004B5E53" w:rsidRDefault="004B5E53" w:rsidP="004B5E53">
            <w:pPr>
              <w:spacing w:after="0"/>
              <w:jc w:val="left"/>
              <w:rPr>
                <w:sz w:val="20"/>
              </w:rPr>
            </w:pPr>
            <w:r w:rsidRPr="004B5E53">
              <w:rPr>
                <w:sz w:val="20"/>
              </w:rPr>
              <w:t>(2026)</w:t>
            </w:r>
          </w:p>
          <w:p w14:paraId="4AB56B40" w14:textId="45BCCA59" w:rsidR="00B012D8" w:rsidRDefault="00B012D8" w:rsidP="004B5E53">
            <w:pPr>
              <w:spacing w:after="0"/>
              <w:jc w:val="left"/>
              <w:rPr>
                <w:rFonts w:cs="Calibri"/>
                <w:sz w:val="20"/>
              </w:rPr>
            </w:pPr>
          </w:p>
        </w:tc>
        <w:tc>
          <w:tcPr>
            <w:tcW w:w="1579" w:type="dxa"/>
            <w:tcBorders>
              <w:top w:val="single" w:sz="4" w:space="0" w:color="auto"/>
              <w:left w:val="single" w:sz="4" w:space="0" w:color="auto"/>
              <w:bottom w:val="single" w:sz="4" w:space="0" w:color="auto"/>
              <w:right w:val="single" w:sz="4" w:space="0" w:color="auto"/>
            </w:tcBorders>
          </w:tcPr>
          <w:p w14:paraId="03C87ED1" w14:textId="3F857AE0" w:rsidR="00B012D8" w:rsidRPr="008658FD" w:rsidRDefault="00804C0F" w:rsidP="00A74EA8">
            <w:pPr>
              <w:autoSpaceDE w:val="0"/>
              <w:autoSpaceDN w:val="0"/>
              <w:adjustRightInd w:val="0"/>
              <w:spacing w:before="60" w:afterLines="60" w:after="144"/>
              <w:jc w:val="left"/>
              <w:rPr>
                <w:sz w:val="18"/>
                <w:szCs w:val="18"/>
              </w:rPr>
            </w:pPr>
            <w:proofErr w:type="gramStart"/>
            <w:r w:rsidRPr="0021725A">
              <w:rPr>
                <w:rFonts w:cs="Calibri"/>
                <w:sz w:val="20"/>
              </w:rPr>
              <w:t>Reports</w:t>
            </w:r>
            <w:r>
              <w:rPr>
                <w:rFonts w:cs="Calibri"/>
                <w:sz w:val="20"/>
              </w:rPr>
              <w:t>,</w:t>
            </w:r>
            <w:r w:rsidRPr="0021725A">
              <w:rPr>
                <w:rFonts w:cs="Calibri"/>
                <w:sz w:val="20"/>
              </w:rPr>
              <w:t xml:space="preserve"> </w:t>
            </w:r>
            <w:r>
              <w:rPr>
                <w:rFonts w:cs="Calibri"/>
                <w:sz w:val="20"/>
              </w:rPr>
              <w:t xml:space="preserve"> agreements</w:t>
            </w:r>
            <w:proofErr w:type="gramEnd"/>
            <w:r>
              <w:rPr>
                <w:rFonts w:cs="Calibri"/>
                <w:sz w:val="20"/>
              </w:rPr>
              <w:t xml:space="preserve"> with the students/ universities, state students’ register</w:t>
            </w:r>
            <w:r w:rsidR="00B012D8" w:rsidRPr="008658FD">
              <w:rPr>
                <w:sz w:val="18"/>
                <w:szCs w:val="18"/>
              </w:rPr>
              <w:t xml:space="preserve"> </w:t>
            </w:r>
          </w:p>
        </w:tc>
        <w:tc>
          <w:tcPr>
            <w:tcW w:w="1839" w:type="dxa"/>
            <w:vMerge w:val="restart"/>
            <w:tcBorders>
              <w:top w:val="single" w:sz="4" w:space="0" w:color="auto"/>
              <w:left w:val="single" w:sz="4" w:space="0" w:color="auto"/>
              <w:right w:val="single" w:sz="4" w:space="0" w:color="auto"/>
            </w:tcBorders>
          </w:tcPr>
          <w:p w14:paraId="3DB5C854" w14:textId="77777777" w:rsidR="00B012D8" w:rsidRPr="008658FD" w:rsidRDefault="00B012D8" w:rsidP="00A74EA8">
            <w:pPr>
              <w:autoSpaceDE w:val="0"/>
              <w:autoSpaceDN w:val="0"/>
              <w:adjustRightInd w:val="0"/>
              <w:spacing w:before="60" w:afterLines="60" w:after="144"/>
              <w:jc w:val="left"/>
              <w:rPr>
                <w:sz w:val="18"/>
                <w:szCs w:val="18"/>
              </w:rPr>
            </w:pPr>
            <w:r w:rsidRPr="00D36DC4">
              <w:rPr>
                <w:sz w:val="18"/>
                <w:szCs w:val="18"/>
              </w:rPr>
              <w:t>All awarded students are motivated and able to complete the full academic year for which they were awarded the scholarship.</w:t>
            </w:r>
          </w:p>
        </w:tc>
      </w:tr>
      <w:tr w:rsidR="00B012D8" w:rsidRPr="008658FD" w14:paraId="47337EDA" w14:textId="77777777" w:rsidTr="00F00C3C">
        <w:trPr>
          <w:trHeight w:val="1627"/>
          <w:jc w:val="center"/>
        </w:trPr>
        <w:tc>
          <w:tcPr>
            <w:tcW w:w="988" w:type="dxa"/>
            <w:shd w:val="clear" w:color="auto" w:fill="D9D9D9" w:themeFill="background1" w:themeFillShade="D9"/>
            <w:textDirection w:val="btLr"/>
          </w:tcPr>
          <w:p w14:paraId="1C4E563B" w14:textId="77777777" w:rsidR="00B012D8" w:rsidRPr="008658FD" w:rsidRDefault="00B012D8" w:rsidP="00A74EA8">
            <w:pPr>
              <w:tabs>
                <w:tab w:val="left" w:pos="0"/>
                <w:tab w:val="left" w:pos="132"/>
              </w:tabs>
              <w:spacing w:before="60" w:afterLines="60" w:after="144"/>
              <w:ind w:left="113" w:right="113" w:hanging="101"/>
              <w:jc w:val="center"/>
              <w:rPr>
                <w:b/>
                <w:i/>
                <w:sz w:val="18"/>
                <w:szCs w:val="18"/>
              </w:rPr>
            </w:pPr>
            <w:r w:rsidRPr="008658FD">
              <w:rPr>
                <w:b/>
                <w:i/>
                <w:sz w:val="20"/>
              </w:rPr>
              <w:t>Outputs</w:t>
            </w:r>
          </w:p>
        </w:tc>
        <w:tc>
          <w:tcPr>
            <w:tcW w:w="2835" w:type="dxa"/>
            <w:shd w:val="clear" w:color="auto" w:fill="FFFFFF" w:themeFill="background1"/>
          </w:tcPr>
          <w:p w14:paraId="044ED44E" w14:textId="77777777" w:rsidR="00B012D8" w:rsidRDefault="00B012D8" w:rsidP="00A74EA8">
            <w:pPr>
              <w:autoSpaceDE w:val="0"/>
              <w:autoSpaceDN w:val="0"/>
              <w:adjustRightInd w:val="0"/>
              <w:spacing w:before="60" w:afterLines="60" w:after="144"/>
              <w:jc w:val="left"/>
              <w:rPr>
                <w:sz w:val="20"/>
              </w:rPr>
            </w:pPr>
            <w:r w:rsidRPr="008658FD">
              <w:rPr>
                <w:rFonts w:eastAsia="Calibri"/>
                <w:sz w:val="18"/>
                <w:szCs w:val="18"/>
              </w:rPr>
              <w:t xml:space="preserve">1.1 </w:t>
            </w:r>
            <w:r w:rsidRPr="00005BB0">
              <w:rPr>
                <w:rFonts w:cs="Calibri"/>
                <w:iCs/>
                <w:sz w:val="20"/>
              </w:rPr>
              <w:t xml:space="preserve">Implementation of the </w:t>
            </w:r>
            <w:r w:rsidRPr="00005BB0">
              <w:rPr>
                <w:sz w:val="20"/>
              </w:rPr>
              <w:t>cost-of-living scholarship scheme for Belarusian students.</w:t>
            </w:r>
          </w:p>
          <w:p w14:paraId="5F3367A9" w14:textId="77777777" w:rsidR="00B012D8" w:rsidRPr="00C171E1" w:rsidRDefault="00B012D8" w:rsidP="00A74EA8">
            <w:pPr>
              <w:autoSpaceDE w:val="0"/>
              <w:autoSpaceDN w:val="0"/>
              <w:adjustRightInd w:val="0"/>
              <w:spacing w:before="60" w:afterLines="60" w:after="144"/>
              <w:jc w:val="left"/>
              <w:rPr>
                <w:i/>
                <w:sz w:val="18"/>
                <w:szCs w:val="18"/>
              </w:rPr>
            </w:pPr>
            <w:r>
              <w:rPr>
                <w:sz w:val="18"/>
                <w:szCs w:val="18"/>
              </w:rPr>
              <w:t>(</w:t>
            </w:r>
            <w:r w:rsidRPr="00611E06">
              <w:rPr>
                <w:sz w:val="18"/>
                <w:szCs w:val="18"/>
              </w:rPr>
              <w:t>FNLC output)</w:t>
            </w:r>
          </w:p>
        </w:tc>
        <w:tc>
          <w:tcPr>
            <w:tcW w:w="2364" w:type="dxa"/>
            <w:shd w:val="clear" w:color="auto" w:fill="FFFFFF" w:themeFill="background1"/>
          </w:tcPr>
          <w:p w14:paraId="521CA87E" w14:textId="40DEAAFA" w:rsidR="00B012D8" w:rsidRPr="00924669" w:rsidRDefault="00B012D8" w:rsidP="00A74EA8">
            <w:pPr>
              <w:autoSpaceDE w:val="0"/>
              <w:autoSpaceDN w:val="0"/>
              <w:adjustRightInd w:val="0"/>
              <w:spacing w:before="60" w:afterLines="60" w:after="144"/>
              <w:rPr>
                <w:rFonts w:cs="Calibri"/>
                <w:iCs/>
                <w:sz w:val="20"/>
              </w:rPr>
            </w:pPr>
            <w:r w:rsidRPr="008658FD">
              <w:rPr>
                <w:sz w:val="18"/>
                <w:szCs w:val="18"/>
              </w:rPr>
              <w:t>1.1</w:t>
            </w:r>
            <w:r>
              <w:rPr>
                <w:sz w:val="18"/>
                <w:szCs w:val="18"/>
              </w:rPr>
              <w:t>.</w:t>
            </w:r>
            <w:r w:rsidRPr="008658FD">
              <w:rPr>
                <w:sz w:val="18"/>
                <w:szCs w:val="18"/>
              </w:rPr>
              <w:t xml:space="preserve"> </w:t>
            </w:r>
            <w:r>
              <w:rPr>
                <w:sz w:val="20"/>
              </w:rPr>
              <w:t xml:space="preserve">Number </w:t>
            </w:r>
            <w:r w:rsidRPr="00005BB0">
              <w:rPr>
                <w:sz w:val="20"/>
              </w:rPr>
              <w:t xml:space="preserve">of </w:t>
            </w:r>
            <w:r>
              <w:rPr>
                <w:sz w:val="20"/>
              </w:rPr>
              <w:t xml:space="preserve">monthly scholarships paid to the awarded master’s students </w:t>
            </w:r>
            <w:r>
              <w:rPr>
                <w:rFonts w:cs="Calibri"/>
                <w:iCs/>
                <w:sz w:val="20"/>
              </w:rPr>
              <w:t>per academic year</w:t>
            </w:r>
            <w:r>
              <w:rPr>
                <w:sz w:val="20"/>
              </w:rPr>
              <w:t xml:space="preserve"> (up to 10 months per academic year)</w:t>
            </w:r>
          </w:p>
        </w:tc>
        <w:tc>
          <w:tcPr>
            <w:tcW w:w="1066" w:type="dxa"/>
            <w:shd w:val="clear" w:color="auto" w:fill="FFFFFF" w:themeFill="background1"/>
          </w:tcPr>
          <w:p w14:paraId="3078CB68" w14:textId="77777777" w:rsidR="00B012D8" w:rsidRPr="008658FD" w:rsidRDefault="00B012D8" w:rsidP="00A74EA8">
            <w:pPr>
              <w:autoSpaceDE w:val="0"/>
              <w:autoSpaceDN w:val="0"/>
              <w:adjustRightInd w:val="0"/>
              <w:spacing w:before="60" w:afterLines="60" w:after="144"/>
              <w:rPr>
                <w:i/>
                <w:sz w:val="18"/>
                <w:szCs w:val="18"/>
              </w:rPr>
            </w:pPr>
            <w:r w:rsidRPr="008658FD">
              <w:rPr>
                <w:sz w:val="18"/>
                <w:szCs w:val="18"/>
              </w:rPr>
              <w:t>YES</w:t>
            </w:r>
          </w:p>
        </w:tc>
        <w:tc>
          <w:tcPr>
            <w:tcW w:w="1066" w:type="dxa"/>
            <w:shd w:val="clear" w:color="auto" w:fill="FFFFFF" w:themeFill="background1"/>
          </w:tcPr>
          <w:p w14:paraId="25202242" w14:textId="77777777" w:rsidR="00B012D8" w:rsidRPr="008658FD" w:rsidRDefault="00B012D8" w:rsidP="00A74EA8">
            <w:pPr>
              <w:autoSpaceDE w:val="0"/>
              <w:autoSpaceDN w:val="0"/>
              <w:adjustRightInd w:val="0"/>
              <w:spacing w:before="60" w:afterLines="60" w:after="144"/>
              <w:rPr>
                <w:i/>
                <w:sz w:val="18"/>
                <w:szCs w:val="18"/>
              </w:rPr>
            </w:pPr>
            <w:r>
              <w:rPr>
                <w:sz w:val="18"/>
                <w:szCs w:val="18"/>
              </w:rPr>
              <w:t>Month</w:t>
            </w:r>
          </w:p>
        </w:tc>
        <w:tc>
          <w:tcPr>
            <w:tcW w:w="1066" w:type="dxa"/>
            <w:shd w:val="clear" w:color="auto" w:fill="FFFFFF" w:themeFill="background1"/>
          </w:tcPr>
          <w:p w14:paraId="5CCF10C5" w14:textId="77777777" w:rsidR="00B012D8" w:rsidRPr="00005BB0" w:rsidRDefault="00B012D8" w:rsidP="00A74EA8">
            <w:pPr>
              <w:spacing w:after="0"/>
              <w:jc w:val="left"/>
              <w:rPr>
                <w:rFonts w:cs="Calibri"/>
                <w:sz w:val="20"/>
              </w:rPr>
            </w:pPr>
            <w:r>
              <w:rPr>
                <w:rFonts w:cs="Calibri"/>
                <w:sz w:val="20"/>
              </w:rPr>
              <w:t>0</w:t>
            </w:r>
            <w:r w:rsidRPr="00005BB0">
              <w:rPr>
                <w:rFonts w:cs="Calibri"/>
                <w:sz w:val="20"/>
              </w:rPr>
              <w:t xml:space="preserve"> </w:t>
            </w:r>
          </w:p>
          <w:p w14:paraId="0EC34AC2" w14:textId="77777777" w:rsidR="00B012D8" w:rsidRPr="00005BB0" w:rsidRDefault="00B012D8" w:rsidP="00A74EA8">
            <w:pPr>
              <w:spacing w:after="0"/>
              <w:jc w:val="left"/>
              <w:rPr>
                <w:rFonts w:cs="Calibri"/>
                <w:sz w:val="20"/>
              </w:rPr>
            </w:pPr>
            <w:r w:rsidRPr="00005BB0">
              <w:rPr>
                <w:rFonts w:cs="Calibri"/>
                <w:sz w:val="20"/>
              </w:rPr>
              <w:t>(202</w:t>
            </w:r>
            <w:r>
              <w:rPr>
                <w:rFonts w:cs="Calibri"/>
                <w:sz w:val="20"/>
              </w:rPr>
              <w:t>5</w:t>
            </w:r>
            <w:r w:rsidRPr="00005BB0">
              <w:rPr>
                <w:rFonts w:cs="Calibri"/>
                <w:sz w:val="20"/>
              </w:rPr>
              <w:t>)</w:t>
            </w:r>
          </w:p>
          <w:p w14:paraId="7517AB3F" w14:textId="77777777" w:rsidR="00B012D8" w:rsidRPr="008658FD" w:rsidRDefault="00B012D8" w:rsidP="00A74EA8">
            <w:pPr>
              <w:autoSpaceDE w:val="0"/>
              <w:autoSpaceDN w:val="0"/>
              <w:adjustRightInd w:val="0"/>
              <w:spacing w:before="60" w:afterLines="60" w:after="144"/>
              <w:rPr>
                <w:i/>
                <w:sz w:val="18"/>
                <w:szCs w:val="18"/>
              </w:rPr>
            </w:pPr>
          </w:p>
        </w:tc>
        <w:tc>
          <w:tcPr>
            <w:tcW w:w="1315" w:type="dxa"/>
            <w:shd w:val="clear" w:color="auto" w:fill="FFFFFF" w:themeFill="background1"/>
          </w:tcPr>
          <w:p w14:paraId="281187A0" w14:textId="647DFD69" w:rsidR="00B012D8" w:rsidRPr="00005BB0" w:rsidRDefault="00507315" w:rsidP="00A74EA8">
            <w:pPr>
              <w:spacing w:after="0"/>
              <w:jc w:val="left"/>
              <w:rPr>
                <w:sz w:val="20"/>
              </w:rPr>
            </w:pPr>
            <w:r>
              <w:rPr>
                <w:sz w:val="20"/>
              </w:rPr>
              <w:t>9</w:t>
            </w:r>
            <w:r w:rsidR="005012D6">
              <w:rPr>
                <w:sz w:val="20"/>
              </w:rPr>
              <w:t>0</w:t>
            </w:r>
          </w:p>
          <w:p w14:paraId="438CC2CB" w14:textId="77777777" w:rsidR="00B012D8" w:rsidRPr="00005BB0" w:rsidRDefault="00B012D8" w:rsidP="00A74EA8">
            <w:pPr>
              <w:spacing w:after="0"/>
              <w:jc w:val="left"/>
              <w:rPr>
                <w:sz w:val="20"/>
              </w:rPr>
            </w:pPr>
            <w:r w:rsidRPr="00005BB0">
              <w:rPr>
                <w:sz w:val="20"/>
              </w:rPr>
              <w:t>(202</w:t>
            </w:r>
            <w:r>
              <w:rPr>
                <w:sz w:val="20"/>
              </w:rPr>
              <w:t>6</w:t>
            </w:r>
            <w:r w:rsidRPr="00005BB0">
              <w:rPr>
                <w:sz w:val="20"/>
              </w:rPr>
              <w:t>)</w:t>
            </w:r>
          </w:p>
          <w:p w14:paraId="0A19AC08" w14:textId="77777777" w:rsidR="00B012D8" w:rsidRPr="00005BB0" w:rsidRDefault="00B012D8" w:rsidP="00A74EA8">
            <w:pPr>
              <w:spacing w:after="0"/>
              <w:jc w:val="left"/>
              <w:rPr>
                <w:rFonts w:cs="Calibri"/>
                <w:sz w:val="20"/>
              </w:rPr>
            </w:pPr>
          </w:p>
          <w:p w14:paraId="15E970EC" w14:textId="77777777" w:rsidR="00B012D8" w:rsidRPr="008658FD" w:rsidRDefault="00B012D8" w:rsidP="00A74EA8">
            <w:pPr>
              <w:autoSpaceDE w:val="0"/>
              <w:autoSpaceDN w:val="0"/>
              <w:adjustRightInd w:val="0"/>
              <w:spacing w:before="60" w:afterLines="60" w:after="144"/>
              <w:rPr>
                <w:i/>
                <w:sz w:val="18"/>
                <w:szCs w:val="18"/>
              </w:rPr>
            </w:pPr>
          </w:p>
        </w:tc>
        <w:tc>
          <w:tcPr>
            <w:tcW w:w="1579" w:type="dxa"/>
            <w:shd w:val="clear" w:color="auto" w:fill="FFFFFF" w:themeFill="background1"/>
          </w:tcPr>
          <w:p w14:paraId="52A5D34B" w14:textId="77777777" w:rsidR="004B5E53" w:rsidRDefault="004B5E53" w:rsidP="004B5E53">
            <w:pPr>
              <w:spacing w:after="0"/>
              <w:jc w:val="left"/>
              <w:rPr>
                <w:rFonts w:cs="Calibri"/>
                <w:sz w:val="20"/>
              </w:rPr>
            </w:pPr>
            <w:r>
              <w:rPr>
                <w:rFonts w:cs="Calibri"/>
                <w:sz w:val="20"/>
              </w:rPr>
              <w:t>x</w:t>
            </w:r>
          </w:p>
          <w:p w14:paraId="3EA7D517" w14:textId="77777777" w:rsidR="004B5E53" w:rsidRPr="004B5E53" w:rsidRDefault="004B5E53" w:rsidP="004B5E53">
            <w:pPr>
              <w:spacing w:after="0"/>
              <w:jc w:val="left"/>
              <w:rPr>
                <w:sz w:val="20"/>
              </w:rPr>
            </w:pPr>
            <w:r w:rsidRPr="004B5E53">
              <w:rPr>
                <w:sz w:val="20"/>
              </w:rPr>
              <w:t>(2026)</w:t>
            </w:r>
          </w:p>
          <w:p w14:paraId="3308E411" w14:textId="77777777" w:rsidR="00B012D8" w:rsidRDefault="00B012D8" w:rsidP="00A74EA8">
            <w:pPr>
              <w:spacing w:after="0"/>
              <w:jc w:val="left"/>
              <w:rPr>
                <w:rFonts w:cs="Calibri"/>
                <w:sz w:val="20"/>
              </w:rPr>
            </w:pPr>
          </w:p>
        </w:tc>
        <w:tc>
          <w:tcPr>
            <w:tcW w:w="1579" w:type="dxa"/>
            <w:tcBorders>
              <w:right w:val="single" w:sz="4" w:space="0" w:color="auto"/>
            </w:tcBorders>
            <w:shd w:val="clear" w:color="auto" w:fill="FFFFFF" w:themeFill="background1"/>
          </w:tcPr>
          <w:p w14:paraId="379DC22F" w14:textId="2ECFA92D" w:rsidR="00B012D8" w:rsidRPr="008658FD" w:rsidRDefault="00804C0F" w:rsidP="00A74EA8">
            <w:pPr>
              <w:spacing w:after="0"/>
              <w:jc w:val="left"/>
              <w:rPr>
                <w:i/>
                <w:sz w:val="18"/>
                <w:szCs w:val="18"/>
              </w:rPr>
            </w:pPr>
            <w:r w:rsidRPr="0021725A">
              <w:rPr>
                <w:rFonts w:cs="Calibri"/>
                <w:sz w:val="20"/>
              </w:rPr>
              <w:t>Reports</w:t>
            </w:r>
            <w:r>
              <w:rPr>
                <w:rFonts w:cs="Calibri"/>
                <w:sz w:val="20"/>
              </w:rPr>
              <w:t>, financial payment documents, financial reports</w:t>
            </w:r>
          </w:p>
        </w:tc>
        <w:tc>
          <w:tcPr>
            <w:tcW w:w="1839" w:type="dxa"/>
            <w:vMerge/>
            <w:tcBorders>
              <w:left w:val="single" w:sz="4" w:space="0" w:color="auto"/>
              <w:right w:val="single" w:sz="4" w:space="0" w:color="auto"/>
            </w:tcBorders>
            <w:shd w:val="clear" w:color="auto" w:fill="FFFFFF" w:themeFill="background1"/>
          </w:tcPr>
          <w:p w14:paraId="3A2F649C" w14:textId="77777777" w:rsidR="00B012D8" w:rsidRPr="00C55D33" w:rsidRDefault="00B012D8" w:rsidP="00A74EA8">
            <w:pPr>
              <w:autoSpaceDE w:val="0"/>
              <w:autoSpaceDN w:val="0"/>
              <w:adjustRightInd w:val="0"/>
              <w:spacing w:before="60" w:afterLines="60" w:after="144"/>
              <w:jc w:val="left"/>
              <w:rPr>
                <w:i/>
                <w:sz w:val="18"/>
                <w:szCs w:val="18"/>
              </w:rPr>
            </w:pPr>
          </w:p>
        </w:tc>
      </w:tr>
    </w:tbl>
    <w:p w14:paraId="40025480" w14:textId="77777777" w:rsidR="0006635F" w:rsidRDefault="0006635F" w:rsidP="005B56E4">
      <w:pPr>
        <w:spacing w:before="120" w:after="120"/>
      </w:pPr>
    </w:p>
    <w:p w14:paraId="69991F8B" w14:textId="77777777" w:rsidR="00A850C9" w:rsidRDefault="00A850C9" w:rsidP="005B56E4">
      <w:pPr>
        <w:spacing w:before="120" w:after="120"/>
      </w:pPr>
    </w:p>
    <w:p w14:paraId="208A0B41" w14:textId="125837C2" w:rsidR="00176762" w:rsidRPr="006A4B91" w:rsidRDefault="00FF657A" w:rsidP="00F00C3C">
      <w:pPr>
        <w:pStyle w:val="Heading3"/>
        <w:numPr>
          <w:ilvl w:val="0"/>
          <w:numId w:val="10"/>
        </w:numPr>
        <w:rPr>
          <w:sz w:val="24"/>
          <w:szCs w:val="24"/>
        </w:rPr>
      </w:pPr>
      <w:r w:rsidRPr="00F00C3C">
        <w:rPr>
          <w:sz w:val="24"/>
          <w:szCs w:val="24"/>
        </w:rPr>
        <w:t>L</w:t>
      </w:r>
      <w:r w:rsidR="00A850C9" w:rsidRPr="00F00C3C">
        <w:rPr>
          <w:sz w:val="24"/>
          <w:szCs w:val="24"/>
        </w:rPr>
        <w:t xml:space="preserve">ist of students </w:t>
      </w:r>
      <w:r w:rsidRPr="00F00C3C">
        <w:rPr>
          <w:sz w:val="24"/>
          <w:szCs w:val="24"/>
        </w:rPr>
        <w:t>updated</w:t>
      </w:r>
    </w:p>
    <w:p w14:paraId="4411841B" w14:textId="5B3B500A" w:rsidR="003571DF" w:rsidRDefault="00A850C9" w:rsidP="00A850C9">
      <w:pPr>
        <w:spacing w:before="120" w:after="120"/>
      </w:pPr>
      <w:r>
        <w:t xml:space="preserve">Please </w:t>
      </w:r>
      <w:r w:rsidR="00877470" w:rsidRPr="002A68B9">
        <w:t>provide the</w:t>
      </w:r>
      <w:r w:rsidRPr="002A68B9">
        <w:t xml:space="preserve"> updated list of the awarded students.</w:t>
      </w:r>
    </w:p>
    <w:tbl>
      <w:tblPr>
        <w:tblW w:w="15305" w:type="dxa"/>
        <w:tblLook w:val="04A0" w:firstRow="1" w:lastRow="0" w:firstColumn="1" w:lastColumn="0" w:noHBand="0" w:noVBand="1"/>
      </w:tblPr>
      <w:tblGrid>
        <w:gridCol w:w="527"/>
        <w:gridCol w:w="992"/>
        <w:gridCol w:w="1700"/>
        <w:gridCol w:w="1733"/>
        <w:gridCol w:w="1984"/>
        <w:gridCol w:w="1046"/>
        <w:gridCol w:w="932"/>
        <w:gridCol w:w="947"/>
        <w:gridCol w:w="762"/>
        <w:gridCol w:w="706"/>
        <w:gridCol w:w="1343"/>
        <w:gridCol w:w="1195"/>
        <w:gridCol w:w="1438"/>
      </w:tblGrid>
      <w:tr w:rsidR="007E0436" w:rsidRPr="002A68B9" w14:paraId="426781E3" w14:textId="77777777" w:rsidTr="005A7F71">
        <w:trPr>
          <w:trHeight w:val="851"/>
        </w:trPr>
        <w:tc>
          <w:tcPr>
            <w:tcW w:w="527" w:type="dxa"/>
            <w:vMerge w:val="restart"/>
            <w:tcBorders>
              <w:top w:val="single" w:sz="8" w:space="0" w:color="auto"/>
              <w:left w:val="single" w:sz="8" w:space="0" w:color="auto"/>
              <w:bottom w:val="single" w:sz="8" w:space="0" w:color="000000"/>
              <w:right w:val="single" w:sz="4" w:space="0" w:color="auto"/>
            </w:tcBorders>
            <w:shd w:val="clear" w:color="auto" w:fill="D0CECE" w:themeFill="background2" w:themeFillShade="E6"/>
            <w:noWrap/>
            <w:vAlign w:val="center"/>
            <w:hideMark/>
          </w:tcPr>
          <w:p w14:paraId="2FA1A2A5" w14:textId="77777777" w:rsidR="007E0436" w:rsidRPr="002A68B9" w:rsidRDefault="007E0436" w:rsidP="005A7F71">
            <w:pPr>
              <w:spacing w:before="0" w:after="0"/>
              <w:jc w:val="center"/>
              <w:rPr>
                <w:rFonts w:ascii="Calibri" w:hAnsi="Calibri" w:cs="Calibri"/>
                <w:b/>
                <w:bCs/>
                <w:color w:val="000000"/>
                <w:sz w:val="18"/>
                <w:szCs w:val="18"/>
                <w:lang w:eastAsia="lt-LT"/>
              </w:rPr>
            </w:pPr>
            <w:r w:rsidRPr="002A68B9">
              <w:rPr>
                <w:rFonts w:ascii="Calibri" w:hAnsi="Calibri" w:cs="Calibri"/>
                <w:b/>
                <w:bCs/>
                <w:color w:val="000000"/>
                <w:sz w:val="18"/>
                <w:szCs w:val="18"/>
                <w:lang w:eastAsia="lt-LT"/>
              </w:rPr>
              <w:t>No.</w:t>
            </w:r>
          </w:p>
        </w:tc>
        <w:tc>
          <w:tcPr>
            <w:tcW w:w="992" w:type="dxa"/>
            <w:vMerge w:val="restart"/>
            <w:tcBorders>
              <w:top w:val="single" w:sz="8" w:space="0" w:color="auto"/>
              <w:left w:val="single" w:sz="8" w:space="0" w:color="auto"/>
              <w:bottom w:val="single" w:sz="8" w:space="0" w:color="000000"/>
              <w:right w:val="single" w:sz="4" w:space="0" w:color="auto"/>
            </w:tcBorders>
            <w:shd w:val="clear" w:color="auto" w:fill="D0CECE" w:themeFill="background2" w:themeFillShade="E6"/>
            <w:vAlign w:val="center"/>
            <w:hideMark/>
          </w:tcPr>
          <w:p w14:paraId="66E95EF1" w14:textId="77777777" w:rsidR="007E0436" w:rsidRPr="002A68B9" w:rsidRDefault="007E0436" w:rsidP="005A7F71">
            <w:pPr>
              <w:spacing w:before="0" w:after="0"/>
              <w:jc w:val="center"/>
              <w:rPr>
                <w:rFonts w:ascii="Calibri" w:hAnsi="Calibri" w:cs="Calibri"/>
                <w:b/>
                <w:bCs/>
                <w:color w:val="000000"/>
                <w:sz w:val="18"/>
                <w:szCs w:val="18"/>
                <w:lang w:eastAsia="lt-LT"/>
              </w:rPr>
            </w:pPr>
            <w:proofErr w:type="spellStart"/>
            <w:r w:rsidRPr="002A68B9">
              <w:rPr>
                <w:rFonts w:ascii="Calibri" w:hAnsi="Calibri" w:cs="Calibri"/>
                <w:b/>
                <w:bCs/>
                <w:color w:val="000000"/>
                <w:sz w:val="18"/>
                <w:szCs w:val="18"/>
                <w:lang w:eastAsia="lt-LT"/>
              </w:rPr>
              <w:t>Appli</w:t>
            </w:r>
            <w:proofErr w:type="spellEnd"/>
            <w:r w:rsidRPr="002A68B9">
              <w:rPr>
                <w:rFonts w:ascii="Calibri" w:hAnsi="Calibri" w:cs="Calibri"/>
                <w:b/>
                <w:bCs/>
                <w:color w:val="000000"/>
                <w:sz w:val="18"/>
                <w:szCs w:val="18"/>
                <w:lang w:eastAsia="lt-LT"/>
              </w:rPr>
              <w:t>-</w:t>
            </w:r>
          </w:p>
          <w:p w14:paraId="21EC3CF0" w14:textId="77777777" w:rsidR="007E0436" w:rsidRPr="002A68B9" w:rsidRDefault="007E0436" w:rsidP="005A7F71">
            <w:pPr>
              <w:spacing w:before="0" w:after="0"/>
              <w:jc w:val="center"/>
              <w:rPr>
                <w:rFonts w:ascii="Calibri" w:hAnsi="Calibri" w:cs="Calibri"/>
                <w:b/>
                <w:bCs/>
                <w:color w:val="000000"/>
                <w:sz w:val="18"/>
                <w:szCs w:val="18"/>
                <w:lang w:eastAsia="lt-LT"/>
              </w:rPr>
            </w:pPr>
            <w:r w:rsidRPr="002A68B9">
              <w:rPr>
                <w:rFonts w:ascii="Calibri" w:hAnsi="Calibri" w:cs="Calibri"/>
                <w:b/>
                <w:bCs/>
                <w:color w:val="000000"/>
                <w:sz w:val="18"/>
                <w:szCs w:val="18"/>
                <w:lang w:eastAsia="lt-LT"/>
              </w:rPr>
              <w:t>cation number</w:t>
            </w:r>
          </w:p>
        </w:tc>
        <w:tc>
          <w:tcPr>
            <w:tcW w:w="1700" w:type="dxa"/>
            <w:vMerge w:val="restart"/>
            <w:tcBorders>
              <w:top w:val="single" w:sz="4" w:space="0" w:color="auto"/>
              <w:left w:val="nil"/>
              <w:right w:val="single" w:sz="4" w:space="0" w:color="auto"/>
            </w:tcBorders>
            <w:shd w:val="clear" w:color="auto" w:fill="D0CECE" w:themeFill="background2" w:themeFillShade="E6"/>
          </w:tcPr>
          <w:p w14:paraId="7EEA808D" w14:textId="77777777" w:rsidR="007E0436" w:rsidRDefault="007E0436" w:rsidP="005A7F71">
            <w:pPr>
              <w:spacing w:before="0" w:after="0"/>
              <w:jc w:val="center"/>
              <w:rPr>
                <w:rFonts w:asciiTheme="minorHAnsi" w:hAnsiTheme="minorHAnsi" w:cstheme="minorHAnsi"/>
                <w:b/>
                <w:bCs/>
                <w:color w:val="000000"/>
                <w:sz w:val="18"/>
                <w:szCs w:val="18"/>
                <w:lang w:eastAsia="lt-LT"/>
              </w:rPr>
            </w:pPr>
          </w:p>
          <w:p w14:paraId="0552985D" w14:textId="77777777" w:rsidR="007E0436" w:rsidRDefault="007E0436" w:rsidP="005A7F71">
            <w:pPr>
              <w:spacing w:before="0" w:after="0"/>
              <w:jc w:val="center"/>
              <w:rPr>
                <w:rFonts w:asciiTheme="minorHAnsi" w:hAnsiTheme="minorHAnsi" w:cstheme="minorHAnsi"/>
                <w:b/>
                <w:bCs/>
                <w:color w:val="000000"/>
                <w:sz w:val="18"/>
                <w:szCs w:val="18"/>
                <w:lang w:eastAsia="lt-LT"/>
              </w:rPr>
            </w:pPr>
          </w:p>
          <w:p w14:paraId="4CABD411" w14:textId="77777777" w:rsidR="007E0436" w:rsidRDefault="007E0436" w:rsidP="005A7F71">
            <w:pPr>
              <w:spacing w:before="0" w:after="0"/>
              <w:jc w:val="center"/>
              <w:rPr>
                <w:rFonts w:asciiTheme="minorHAnsi" w:hAnsiTheme="minorHAnsi" w:cstheme="minorHAnsi"/>
                <w:b/>
                <w:bCs/>
                <w:color w:val="000000"/>
                <w:sz w:val="18"/>
                <w:szCs w:val="18"/>
                <w:lang w:eastAsia="lt-LT"/>
              </w:rPr>
            </w:pPr>
          </w:p>
          <w:p w14:paraId="76F3776D"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Name of student</w:t>
            </w:r>
          </w:p>
        </w:tc>
        <w:tc>
          <w:tcPr>
            <w:tcW w:w="1733" w:type="dxa"/>
            <w:vMerge w:val="restart"/>
            <w:tcBorders>
              <w:top w:val="single" w:sz="8" w:space="0" w:color="auto"/>
              <w:left w:val="single" w:sz="4" w:space="0" w:color="auto"/>
              <w:bottom w:val="single" w:sz="8" w:space="0" w:color="000000"/>
              <w:right w:val="single" w:sz="4" w:space="0" w:color="auto"/>
            </w:tcBorders>
            <w:shd w:val="clear" w:color="auto" w:fill="D0CECE" w:themeFill="background2" w:themeFillShade="E6"/>
            <w:vAlign w:val="center"/>
            <w:hideMark/>
          </w:tcPr>
          <w:p w14:paraId="753975F9"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Host university</w:t>
            </w:r>
          </w:p>
        </w:tc>
        <w:tc>
          <w:tcPr>
            <w:tcW w:w="1984" w:type="dxa"/>
            <w:vMerge w:val="restart"/>
            <w:tcBorders>
              <w:top w:val="single" w:sz="8" w:space="0" w:color="auto"/>
              <w:left w:val="single" w:sz="4" w:space="0" w:color="auto"/>
              <w:bottom w:val="single" w:sz="8" w:space="0" w:color="000000"/>
              <w:right w:val="single" w:sz="4" w:space="0" w:color="auto"/>
            </w:tcBorders>
            <w:shd w:val="clear" w:color="auto" w:fill="D0CECE" w:themeFill="background2" w:themeFillShade="E6"/>
            <w:vAlign w:val="center"/>
            <w:hideMark/>
          </w:tcPr>
          <w:p w14:paraId="386FC885"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Master</w:t>
            </w:r>
            <w:r>
              <w:rPr>
                <w:rFonts w:asciiTheme="minorHAnsi" w:hAnsiTheme="minorHAnsi" w:cstheme="minorHAnsi"/>
                <w:b/>
                <w:bCs/>
                <w:color w:val="000000"/>
                <w:sz w:val="18"/>
                <w:szCs w:val="18"/>
                <w:lang w:eastAsia="lt-LT"/>
              </w:rPr>
              <w:t>’s</w:t>
            </w:r>
            <w:r w:rsidRPr="002A68B9">
              <w:rPr>
                <w:rFonts w:asciiTheme="minorHAnsi" w:hAnsiTheme="minorHAnsi" w:cstheme="minorHAnsi"/>
                <w:b/>
                <w:bCs/>
                <w:color w:val="000000"/>
                <w:sz w:val="18"/>
                <w:szCs w:val="18"/>
                <w:lang w:eastAsia="lt-LT"/>
              </w:rPr>
              <w:t xml:space="preserve"> study programme</w:t>
            </w:r>
          </w:p>
        </w:tc>
        <w:tc>
          <w:tcPr>
            <w:tcW w:w="1978" w:type="dxa"/>
            <w:gridSpan w:val="2"/>
            <w:tcBorders>
              <w:top w:val="single" w:sz="8" w:space="0" w:color="auto"/>
              <w:left w:val="single" w:sz="4" w:space="0" w:color="auto"/>
              <w:bottom w:val="single" w:sz="4" w:space="0" w:color="auto"/>
              <w:right w:val="single" w:sz="4" w:space="0" w:color="000000"/>
            </w:tcBorders>
            <w:shd w:val="clear" w:color="auto" w:fill="D0CECE" w:themeFill="background2" w:themeFillShade="E6"/>
            <w:vAlign w:val="center"/>
            <w:hideMark/>
          </w:tcPr>
          <w:p w14:paraId="336C61EC"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Enrolment to master studies</w:t>
            </w:r>
          </w:p>
        </w:tc>
        <w:tc>
          <w:tcPr>
            <w:tcW w:w="2415" w:type="dxa"/>
            <w:gridSpan w:val="3"/>
            <w:tcBorders>
              <w:top w:val="single" w:sz="8" w:space="0" w:color="auto"/>
              <w:left w:val="nil"/>
              <w:bottom w:val="single" w:sz="4" w:space="0" w:color="auto"/>
              <w:right w:val="single" w:sz="4" w:space="0" w:color="000000"/>
            </w:tcBorders>
            <w:shd w:val="clear" w:color="auto" w:fill="D0CECE" w:themeFill="background2" w:themeFillShade="E6"/>
            <w:vAlign w:val="center"/>
            <w:hideMark/>
          </w:tcPr>
          <w:p w14:paraId="5FF558C6"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Study duration (years)</w:t>
            </w:r>
          </w:p>
        </w:tc>
        <w:tc>
          <w:tcPr>
            <w:tcW w:w="1343" w:type="dxa"/>
            <w:vMerge w:val="restart"/>
            <w:tcBorders>
              <w:top w:val="single" w:sz="8" w:space="0" w:color="auto"/>
              <w:left w:val="single" w:sz="4" w:space="0" w:color="auto"/>
              <w:right w:val="single" w:sz="4" w:space="0" w:color="auto"/>
            </w:tcBorders>
            <w:shd w:val="clear" w:color="auto" w:fill="D0CECE" w:themeFill="background2" w:themeFillShade="E6"/>
            <w:vAlign w:val="center"/>
            <w:hideMark/>
          </w:tcPr>
          <w:p w14:paraId="625B8D0D"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Date of start of study</w:t>
            </w:r>
            <w:r>
              <w:rPr>
                <w:rFonts w:asciiTheme="minorHAnsi" w:hAnsiTheme="minorHAnsi" w:cstheme="minorHAnsi"/>
                <w:b/>
                <w:bCs/>
                <w:color w:val="000000"/>
                <w:sz w:val="18"/>
                <w:szCs w:val="18"/>
                <w:lang w:eastAsia="lt-LT"/>
              </w:rPr>
              <w:t xml:space="preserve"> (dd/mm/YYYY)</w:t>
            </w:r>
          </w:p>
        </w:tc>
        <w:tc>
          <w:tcPr>
            <w:tcW w:w="1195" w:type="dxa"/>
            <w:vMerge w:val="restart"/>
            <w:tcBorders>
              <w:top w:val="single" w:sz="8" w:space="0" w:color="auto"/>
              <w:left w:val="nil"/>
              <w:right w:val="single" w:sz="4" w:space="0" w:color="auto"/>
            </w:tcBorders>
            <w:shd w:val="clear" w:color="auto" w:fill="D0CECE" w:themeFill="background2" w:themeFillShade="E6"/>
            <w:vAlign w:val="center"/>
            <w:hideMark/>
          </w:tcPr>
          <w:p w14:paraId="6D3F25DA"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Study status: (Graduated / Dropped out / Continuing)</w:t>
            </w:r>
          </w:p>
        </w:tc>
        <w:tc>
          <w:tcPr>
            <w:tcW w:w="1438" w:type="dxa"/>
            <w:vMerge w:val="restart"/>
            <w:tcBorders>
              <w:top w:val="single" w:sz="8" w:space="0" w:color="auto"/>
              <w:left w:val="single" w:sz="4" w:space="0" w:color="auto"/>
              <w:right w:val="single" w:sz="8" w:space="0" w:color="auto"/>
            </w:tcBorders>
            <w:shd w:val="clear" w:color="auto" w:fill="D0CECE" w:themeFill="background2" w:themeFillShade="E6"/>
            <w:vAlign w:val="center"/>
            <w:hideMark/>
          </w:tcPr>
          <w:p w14:paraId="2A9C1F3F"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Comments</w:t>
            </w:r>
          </w:p>
        </w:tc>
      </w:tr>
      <w:tr w:rsidR="007E0436" w:rsidRPr="002A68B9" w14:paraId="2654BCAE" w14:textId="77777777" w:rsidTr="005A7F71">
        <w:trPr>
          <w:trHeight w:val="914"/>
        </w:trPr>
        <w:tc>
          <w:tcPr>
            <w:tcW w:w="527" w:type="dxa"/>
            <w:vMerge/>
            <w:tcBorders>
              <w:top w:val="single" w:sz="8" w:space="0" w:color="auto"/>
              <w:left w:val="single" w:sz="8" w:space="0" w:color="auto"/>
              <w:bottom w:val="single" w:sz="8" w:space="0" w:color="000000"/>
              <w:right w:val="single" w:sz="4" w:space="0" w:color="auto"/>
            </w:tcBorders>
            <w:vAlign w:val="center"/>
            <w:hideMark/>
          </w:tcPr>
          <w:p w14:paraId="17EEBEAE" w14:textId="77777777" w:rsidR="007E0436" w:rsidRPr="002A68B9" w:rsidRDefault="007E0436" w:rsidP="005A7F71">
            <w:pPr>
              <w:spacing w:before="0" w:after="0"/>
              <w:jc w:val="left"/>
              <w:rPr>
                <w:rFonts w:ascii="Calibri" w:hAnsi="Calibri" w:cs="Calibri"/>
                <w:b/>
                <w:bCs/>
                <w:color w:val="000000"/>
                <w:sz w:val="20"/>
                <w:lang w:eastAsia="lt-LT"/>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14:paraId="3D15CB30" w14:textId="77777777" w:rsidR="007E0436" w:rsidRPr="002A68B9" w:rsidRDefault="007E0436" w:rsidP="005A7F71">
            <w:pPr>
              <w:spacing w:before="0" w:after="0"/>
              <w:jc w:val="left"/>
              <w:rPr>
                <w:rFonts w:ascii="Calibri" w:hAnsi="Calibri" w:cs="Calibri"/>
                <w:b/>
                <w:bCs/>
                <w:color w:val="000000"/>
                <w:sz w:val="20"/>
                <w:lang w:eastAsia="lt-LT"/>
              </w:rPr>
            </w:pPr>
          </w:p>
        </w:tc>
        <w:tc>
          <w:tcPr>
            <w:tcW w:w="1700" w:type="dxa"/>
            <w:vMerge/>
            <w:tcBorders>
              <w:left w:val="nil"/>
              <w:bottom w:val="single" w:sz="4" w:space="0" w:color="auto"/>
              <w:right w:val="single" w:sz="4" w:space="0" w:color="auto"/>
            </w:tcBorders>
          </w:tcPr>
          <w:p w14:paraId="0820D033"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p>
        </w:tc>
        <w:tc>
          <w:tcPr>
            <w:tcW w:w="1733" w:type="dxa"/>
            <w:vMerge/>
            <w:tcBorders>
              <w:top w:val="single" w:sz="8" w:space="0" w:color="auto"/>
              <w:left w:val="single" w:sz="4" w:space="0" w:color="auto"/>
              <w:bottom w:val="single" w:sz="8" w:space="0" w:color="000000"/>
              <w:right w:val="single" w:sz="4" w:space="0" w:color="auto"/>
            </w:tcBorders>
            <w:vAlign w:val="center"/>
            <w:hideMark/>
          </w:tcPr>
          <w:p w14:paraId="6DDFED3F"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429D76FC"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p>
        </w:tc>
        <w:tc>
          <w:tcPr>
            <w:tcW w:w="1046" w:type="dxa"/>
            <w:tcBorders>
              <w:top w:val="nil"/>
              <w:left w:val="nil"/>
              <w:bottom w:val="single" w:sz="8" w:space="0" w:color="auto"/>
              <w:right w:val="single" w:sz="4" w:space="0" w:color="auto"/>
            </w:tcBorders>
            <w:shd w:val="clear" w:color="auto" w:fill="D0CECE" w:themeFill="background2" w:themeFillShade="E6"/>
            <w:vAlign w:val="center"/>
            <w:hideMark/>
          </w:tcPr>
          <w:p w14:paraId="2DEA6702"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Approved</w:t>
            </w:r>
          </w:p>
        </w:tc>
        <w:tc>
          <w:tcPr>
            <w:tcW w:w="932" w:type="dxa"/>
            <w:tcBorders>
              <w:top w:val="nil"/>
              <w:left w:val="nil"/>
              <w:bottom w:val="single" w:sz="8" w:space="0" w:color="auto"/>
              <w:right w:val="single" w:sz="4" w:space="0" w:color="auto"/>
            </w:tcBorders>
            <w:shd w:val="clear" w:color="auto" w:fill="D0CECE" w:themeFill="background2" w:themeFillShade="E6"/>
            <w:vAlign w:val="center"/>
            <w:hideMark/>
          </w:tcPr>
          <w:p w14:paraId="147E79D1"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lt-LT"/>
              </w:rPr>
              <w:t>Not approved</w:t>
            </w:r>
          </w:p>
        </w:tc>
        <w:tc>
          <w:tcPr>
            <w:tcW w:w="947" w:type="dxa"/>
            <w:tcBorders>
              <w:top w:val="nil"/>
              <w:left w:val="nil"/>
              <w:bottom w:val="single" w:sz="8" w:space="0" w:color="auto"/>
              <w:right w:val="single" w:sz="8" w:space="0" w:color="auto"/>
            </w:tcBorders>
            <w:shd w:val="clear" w:color="auto" w:fill="D0CECE" w:themeFill="background2" w:themeFillShade="E6"/>
            <w:vAlign w:val="center"/>
            <w:hideMark/>
          </w:tcPr>
          <w:p w14:paraId="53140258"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en-GB"/>
              </w:rPr>
              <w:t>Total duration of study</w:t>
            </w:r>
          </w:p>
        </w:tc>
        <w:tc>
          <w:tcPr>
            <w:tcW w:w="762" w:type="dxa"/>
            <w:tcBorders>
              <w:top w:val="nil"/>
              <w:left w:val="nil"/>
              <w:bottom w:val="single" w:sz="8" w:space="0" w:color="auto"/>
              <w:right w:val="single" w:sz="8" w:space="0" w:color="auto"/>
            </w:tcBorders>
            <w:shd w:val="clear" w:color="auto" w:fill="D0CECE" w:themeFill="background2" w:themeFillShade="E6"/>
            <w:vAlign w:val="center"/>
            <w:hideMark/>
          </w:tcPr>
          <w:p w14:paraId="41AAC562"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en-GB"/>
              </w:rPr>
              <w:t>Actual year of study</w:t>
            </w:r>
          </w:p>
        </w:tc>
        <w:tc>
          <w:tcPr>
            <w:tcW w:w="706" w:type="dxa"/>
            <w:tcBorders>
              <w:top w:val="nil"/>
              <w:left w:val="nil"/>
              <w:bottom w:val="single" w:sz="8" w:space="0" w:color="auto"/>
              <w:right w:val="single" w:sz="8" w:space="0" w:color="auto"/>
            </w:tcBorders>
            <w:shd w:val="clear" w:color="auto" w:fill="D0CECE" w:themeFill="background2" w:themeFillShade="E6"/>
            <w:vAlign w:val="center"/>
            <w:hideMark/>
          </w:tcPr>
          <w:p w14:paraId="4F630B28" w14:textId="77777777" w:rsidR="007E0436" w:rsidRPr="002A68B9" w:rsidRDefault="007E0436" w:rsidP="005A7F71">
            <w:pPr>
              <w:spacing w:before="0" w:after="0"/>
              <w:jc w:val="center"/>
              <w:rPr>
                <w:rFonts w:asciiTheme="minorHAnsi" w:hAnsiTheme="minorHAnsi" w:cstheme="minorHAnsi"/>
                <w:b/>
                <w:bCs/>
                <w:color w:val="000000"/>
                <w:sz w:val="18"/>
                <w:szCs w:val="18"/>
                <w:lang w:eastAsia="lt-LT"/>
              </w:rPr>
            </w:pPr>
            <w:r w:rsidRPr="002A68B9">
              <w:rPr>
                <w:rFonts w:asciiTheme="minorHAnsi" w:hAnsiTheme="minorHAnsi" w:cstheme="minorHAnsi"/>
                <w:b/>
                <w:bCs/>
                <w:color w:val="000000"/>
                <w:sz w:val="18"/>
                <w:szCs w:val="18"/>
                <w:lang w:eastAsia="en-GB"/>
              </w:rPr>
              <w:t>Study years left</w:t>
            </w:r>
          </w:p>
        </w:tc>
        <w:tc>
          <w:tcPr>
            <w:tcW w:w="1343" w:type="dxa"/>
            <w:vMerge/>
            <w:tcBorders>
              <w:left w:val="single" w:sz="4" w:space="0" w:color="auto"/>
              <w:bottom w:val="single" w:sz="8" w:space="0" w:color="000000"/>
              <w:right w:val="single" w:sz="4" w:space="0" w:color="auto"/>
            </w:tcBorders>
            <w:vAlign w:val="center"/>
            <w:hideMark/>
          </w:tcPr>
          <w:p w14:paraId="25AFCD1B" w14:textId="77777777" w:rsidR="007E0436" w:rsidRPr="002A68B9" w:rsidRDefault="007E0436" w:rsidP="005A7F71">
            <w:pPr>
              <w:spacing w:before="0" w:after="0"/>
              <w:jc w:val="left"/>
              <w:rPr>
                <w:rFonts w:asciiTheme="minorHAnsi" w:hAnsiTheme="minorHAnsi" w:cstheme="minorHAnsi"/>
                <w:b/>
                <w:bCs/>
                <w:color w:val="000000"/>
                <w:sz w:val="18"/>
                <w:szCs w:val="18"/>
                <w:lang w:eastAsia="lt-LT"/>
              </w:rPr>
            </w:pPr>
          </w:p>
        </w:tc>
        <w:tc>
          <w:tcPr>
            <w:tcW w:w="1195" w:type="dxa"/>
            <w:vMerge/>
            <w:tcBorders>
              <w:left w:val="nil"/>
              <w:bottom w:val="single" w:sz="8" w:space="0" w:color="000000"/>
              <w:right w:val="single" w:sz="4" w:space="0" w:color="auto"/>
            </w:tcBorders>
            <w:vAlign w:val="center"/>
            <w:hideMark/>
          </w:tcPr>
          <w:p w14:paraId="645C5AE6" w14:textId="77777777" w:rsidR="007E0436" w:rsidRPr="002A68B9" w:rsidRDefault="007E0436" w:rsidP="005A7F71">
            <w:pPr>
              <w:spacing w:before="0" w:after="0"/>
              <w:jc w:val="left"/>
              <w:rPr>
                <w:rFonts w:asciiTheme="minorHAnsi" w:hAnsiTheme="minorHAnsi" w:cstheme="minorHAnsi"/>
                <w:b/>
                <w:bCs/>
                <w:color w:val="000000"/>
                <w:sz w:val="18"/>
                <w:szCs w:val="18"/>
                <w:lang w:eastAsia="lt-LT"/>
              </w:rPr>
            </w:pPr>
          </w:p>
        </w:tc>
        <w:tc>
          <w:tcPr>
            <w:tcW w:w="1438" w:type="dxa"/>
            <w:vMerge/>
            <w:tcBorders>
              <w:left w:val="single" w:sz="4" w:space="0" w:color="auto"/>
              <w:bottom w:val="single" w:sz="8" w:space="0" w:color="000000"/>
              <w:right w:val="single" w:sz="8" w:space="0" w:color="auto"/>
            </w:tcBorders>
            <w:vAlign w:val="center"/>
            <w:hideMark/>
          </w:tcPr>
          <w:p w14:paraId="46181E71" w14:textId="77777777" w:rsidR="007E0436" w:rsidRPr="002A68B9" w:rsidRDefault="007E0436" w:rsidP="005A7F71">
            <w:pPr>
              <w:spacing w:before="0" w:after="0"/>
              <w:jc w:val="left"/>
              <w:rPr>
                <w:rFonts w:asciiTheme="minorHAnsi" w:hAnsiTheme="minorHAnsi" w:cstheme="minorHAnsi"/>
                <w:b/>
                <w:bCs/>
                <w:color w:val="000000"/>
                <w:sz w:val="18"/>
                <w:szCs w:val="18"/>
                <w:lang w:eastAsia="lt-LT"/>
              </w:rPr>
            </w:pPr>
          </w:p>
        </w:tc>
      </w:tr>
      <w:tr w:rsidR="007E0436" w:rsidRPr="002A68B9" w14:paraId="102A2493" w14:textId="77777777" w:rsidTr="005A7F71">
        <w:trPr>
          <w:trHeight w:val="267"/>
        </w:trPr>
        <w:tc>
          <w:tcPr>
            <w:tcW w:w="527" w:type="dxa"/>
            <w:tcBorders>
              <w:top w:val="nil"/>
              <w:left w:val="single" w:sz="4" w:space="0" w:color="auto"/>
              <w:bottom w:val="single" w:sz="4" w:space="0" w:color="auto"/>
              <w:right w:val="single" w:sz="4" w:space="0" w:color="auto"/>
            </w:tcBorders>
            <w:noWrap/>
            <w:vAlign w:val="bottom"/>
            <w:hideMark/>
          </w:tcPr>
          <w:p w14:paraId="1BD71AB5" w14:textId="77777777" w:rsidR="007E0436" w:rsidRPr="002A68B9" w:rsidRDefault="007E0436" w:rsidP="005A7F71">
            <w:pPr>
              <w:spacing w:before="0" w:after="0"/>
              <w:jc w:val="right"/>
              <w:rPr>
                <w:rFonts w:ascii="Calibri" w:hAnsi="Calibri" w:cs="Calibri"/>
                <w:color w:val="000000"/>
                <w:sz w:val="20"/>
                <w:lang w:eastAsia="lt-LT"/>
              </w:rPr>
            </w:pPr>
            <w:r w:rsidRPr="002A68B9">
              <w:rPr>
                <w:rFonts w:ascii="Calibri" w:hAnsi="Calibri" w:cs="Calibri"/>
                <w:color w:val="000000"/>
                <w:sz w:val="20"/>
                <w:lang w:eastAsia="lt-LT"/>
              </w:rPr>
              <w:t>1</w:t>
            </w:r>
          </w:p>
        </w:tc>
        <w:tc>
          <w:tcPr>
            <w:tcW w:w="992" w:type="dxa"/>
            <w:tcBorders>
              <w:top w:val="nil"/>
              <w:left w:val="nil"/>
              <w:bottom w:val="single" w:sz="4" w:space="0" w:color="auto"/>
              <w:right w:val="single" w:sz="4" w:space="0" w:color="auto"/>
            </w:tcBorders>
            <w:noWrap/>
            <w:vAlign w:val="bottom"/>
            <w:hideMark/>
          </w:tcPr>
          <w:p w14:paraId="26284DC6"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700" w:type="dxa"/>
            <w:tcBorders>
              <w:top w:val="single" w:sz="4" w:space="0" w:color="auto"/>
              <w:left w:val="nil"/>
              <w:bottom w:val="single" w:sz="4" w:space="0" w:color="auto"/>
              <w:right w:val="single" w:sz="4" w:space="0" w:color="auto"/>
            </w:tcBorders>
          </w:tcPr>
          <w:p w14:paraId="733C6B5C" w14:textId="77777777" w:rsidR="007E0436" w:rsidRPr="002A68B9" w:rsidRDefault="007E0436" w:rsidP="005A7F71">
            <w:pPr>
              <w:spacing w:before="0" w:after="0"/>
              <w:jc w:val="left"/>
              <w:rPr>
                <w:rFonts w:ascii="Calibri" w:hAnsi="Calibri" w:cs="Calibri"/>
                <w:color w:val="000000"/>
                <w:sz w:val="20"/>
                <w:lang w:eastAsia="lt-LT"/>
              </w:rPr>
            </w:pPr>
          </w:p>
        </w:tc>
        <w:tc>
          <w:tcPr>
            <w:tcW w:w="1733" w:type="dxa"/>
            <w:tcBorders>
              <w:top w:val="nil"/>
              <w:left w:val="nil"/>
              <w:bottom w:val="single" w:sz="4" w:space="0" w:color="auto"/>
              <w:right w:val="single" w:sz="4" w:space="0" w:color="auto"/>
            </w:tcBorders>
            <w:noWrap/>
            <w:vAlign w:val="bottom"/>
            <w:hideMark/>
          </w:tcPr>
          <w:p w14:paraId="6FEF9EBB"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56A964F1"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046" w:type="dxa"/>
            <w:tcBorders>
              <w:top w:val="nil"/>
              <w:left w:val="nil"/>
              <w:bottom w:val="single" w:sz="4" w:space="0" w:color="auto"/>
              <w:right w:val="single" w:sz="4" w:space="0" w:color="auto"/>
            </w:tcBorders>
            <w:noWrap/>
            <w:vAlign w:val="bottom"/>
            <w:hideMark/>
          </w:tcPr>
          <w:p w14:paraId="3B9258E1"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32" w:type="dxa"/>
            <w:tcBorders>
              <w:top w:val="nil"/>
              <w:left w:val="nil"/>
              <w:bottom w:val="single" w:sz="4" w:space="0" w:color="auto"/>
              <w:right w:val="single" w:sz="4" w:space="0" w:color="auto"/>
            </w:tcBorders>
            <w:noWrap/>
            <w:vAlign w:val="bottom"/>
            <w:hideMark/>
          </w:tcPr>
          <w:p w14:paraId="786875B8"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47" w:type="dxa"/>
            <w:tcBorders>
              <w:top w:val="nil"/>
              <w:left w:val="nil"/>
              <w:bottom w:val="single" w:sz="4" w:space="0" w:color="auto"/>
              <w:right w:val="single" w:sz="4" w:space="0" w:color="auto"/>
            </w:tcBorders>
            <w:noWrap/>
            <w:vAlign w:val="bottom"/>
            <w:hideMark/>
          </w:tcPr>
          <w:p w14:paraId="5A7906B5"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62" w:type="dxa"/>
            <w:tcBorders>
              <w:top w:val="nil"/>
              <w:left w:val="nil"/>
              <w:bottom w:val="single" w:sz="4" w:space="0" w:color="auto"/>
              <w:right w:val="single" w:sz="4" w:space="0" w:color="auto"/>
            </w:tcBorders>
            <w:noWrap/>
            <w:vAlign w:val="bottom"/>
            <w:hideMark/>
          </w:tcPr>
          <w:p w14:paraId="70033920"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06" w:type="dxa"/>
            <w:tcBorders>
              <w:top w:val="nil"/>
              <w:left w:val="nil"/>
              <w:bottom w:val="single" w:sz="4" w:space="0" w:color="auto"/>
              <w:right w:val="single" w:sz="4" w:space="0" w:color="auto"/>
            </w:tcBorders>
            <w:noWrap/>
            <w:vAlign w:val="bottom"/>
            <w:hideMark/>
          </w:tcPr>
          <w:p w14:paraId="46B365A1"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343" w:type="dxa"/>
            <w:tcBorders>
              <w:top w:val="nil"/>
              <w:left w:val="nil"/>
              <w:bottom w:val="single" w:sz="4" w:space="0" w:color="auto"/>
              <w:right w:val="single" w:sz="4" w:space="0" w:color="auto"/>
            </w:tcBorders>
            <w:noWrap/>
            <w:vAlign w:val="bottom"/>
            <w:hideMark/>
          </w:tcPr>
          <w:p w14:paraId="6B4EA5A1"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195" w:type="dxa"/>
            <w:tcBorders>
              <w:top w:val="nil"/>
              <w:left w:val="nil"/>
              <w:bottom w:val="single" w:sz="4" w:space="0" w:color="auto"/>
              <w:right w:val="single" w:sz="4" w:space="0" w:color="auto"/>
            </w:tcBorders>
            <w:noWrap/>
            <w:vAlign w:val="bottom"/>
            <w:hideMark/>
          </w:tcPr>
          <w:p w14:paraId="43351104"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438" w:type="dxa"/>
            <w:tcBorders>
              <w:top w:val="nil"/>
              <w:left w:val="nil"/>
              <w:bottom w:val="single" w:sz="4" w:space="0" w:color="auto"/>
              <w:right w:val="single" w:sz="4" w:space="0" w:color="auto"/>
            </w:tcBorders>
            <w:noWrap/>
            <w:vAlign w:val="bottom"/>
            <w:hideMark/>
          </w:tcPr>
          <w:p w14:paraId="65DAA649"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r>
      <w:tr w:rsidR="007E0436" w:rsidRPr="002A68B9" w14:paraId="48ED5E9A" w14:textId="77777777" w:rsidTr="005A7F71">
        <w:trPr>
          <w:trHeight w:val="292"/>
        </w:trPr>
        <w:tc>
          <w:tcPr>
            <w:tcW w:w="527" w:type="dxa"/>
            <w:tcBorders>
              <w:top w:val="nil"/>
              <w:left w:val="single" w:sz="4" w:space="0" w:color="auto"/>
              <w:bottom w:val="single" w:sz="4" w:space="0" w:color="auto"/>
              <w:right w:val="single" w:sz="4" w:space="0" w:color="auto"/>
            </w:tcBorders>
            <w:noWrap/>
            <w:vAlign w:val="bottom"/>
            <w:hideMark/>
          </w:tcPr>
          <w:p w14:paraId="3BC9DE04" w14:textId="77777777" w:rsidR="007E0436" w:rsidRPr="002A68B9" w:rsidRDefault="007E0436" w:rsidP="005A7F71">
            <w:pPr>
              <w:spacing w:before="0" w:after="0"/>
              <w:jc w:val="right"/>
              <w:rPr>
                <w:rFonts w:ascii="Calibri" w:hAnsi="Calibri" w:cs="Calibri"/>
                <w:color w:val="000000"/>
                <w:sz w:val="20"/>
                <w:lang w:eastAsia="lt-LT"/>
              </w:rPr>
            </w:pPr>
            <w:r w:rsidRPr="002A68B9">
              <w:rPr>
                <w:rFonts w:ascii="Calibri" w:hAnsi="Calibri" w:cs="Calibri"/>
                <w:color w:val="000000"/>
                <w:sz w:val="20"/>
                <w:lang w:eastAsia="lt-LT"/>
              </w:rPr>
              <w:t>2</w:t>
            </w:r>
          </w:p>
        </w:tc>
        <w:tc>
          <w:tcPr>
            <w:tcW w:w="992" w:type="dxa"/>
            <w:tcBorders>
              <w:top w:val="nil"/>
              <w:left w:val="nil"/>
              <w:bottom w:val="single" w:sz="4" w:space="0" w:color="auto"/>
              <w:right w:val="single" w:sz="4" w:space="0" w:color="auto"/>
            </w:tcBorders>
            <w:noWrap/>
            <w:vAlign w:val="bottom"/>
            <w:hideMark/>
          </w:tcPr>
          <w:p w14:paraId="4A570549"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700" w:type="dxa"/>
            <w:tcBorders>
              <w:top w:val="single" w:sz="4" w:space="0" w:color="auto"/>
              <w:left w:val="nil"/>
              <w:bottom w:val="single" w:sz="4" w:space="0" w:color="auto"/>
              <w:right w:val="single" w:sz="4" w:space="0" w:color="auto"/>
            </w:tcBorders>
          </w:tcPr>
          <w:p w14:paraId="0772A674" w14:textId="77777777" w:rsidR="007E0436" w:rsidRPr="002A68B9" w:rsidRDefault="007E0436" w:rsidP="005A7F71">
            <w:pPr>
              <w:spacing w:before="0" w:after="0"/>
              <w:jc w:val="left"/>
              <w:rPr>
                <w:rFonts w:ascii="Calibri" w:hAnsi="Calibri" w:cs="Calibri"/>
                <w:color w:val="000000"/>
                <w:sz w:val="20"/>
                <w:lang w:eastAsia="lt-LT"/>
              </w:rPr>
            </w:pPr>
          </w:p>
        </w:tc>
        <w:tc>
          <w:tcPr>
            <w:tcW w:w="1733" w:type="dxa"/>
            <w:tcBorders>
              <w:top w:val="nil"/>
              <w:left w:val="nil"/>
              <w:bottom w:val="single" w:sz="4" w:space="0" w:color="auto"/>
              <w:right w:val="single" w:sz="4" w:space="0" w:color="auto"/>
            </w:tcBorders>
            <w:noWrap/>
            <w:vAlign w:val="bottom"/>
            <w:hideMark/>
          </w:tcPr>
          <w:p w14:paraId="546856F4"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41DCABED"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046" w:type="dxa"/>
            <w:tcBorders>
              <w:top w:val="nil"/>
              <w:left w:val="nil"/>
              <w:bottom w:val="single" w:sz="4" w:space="0" w:color="auto"/>
              <w:right w:val="single" w:sz="4" w:space="0" w:color="auto"/>
            </w:tcBorders>
            <w:noWrap/>
            <w:vAlign w:val="bottom"/>
            <w:hideMark/>
          </w:tcPr>
          <w:p w14:paraId="49BC8268"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32" w:type="dxa"/>
            <w:tcBorders>
              <w:top w:val="nil"/>
              <w:left w:val="nil"/>
              <w:bottom w:val="single" w:sz="4" w:space="0" w:color="auto"/>
              <w:right w:val="single" w:sz="4" w:space="0" w:color="auto"/>
            </w:tcBorders>
            <w:noWrap/>
            <w:vAlign w:val="bottom"/>
            <w:hideMark/>
          </w:tcPr>
          <w:p w14:paraId="5FE3AB6B"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47" w:type="dxa"/>
            <w:tcBorders>
              <w:top w:val="nil"/>
              <w:left w:val="nil"/>
              <w:bottom w:val="single" w:sz="4" w:space="0" w:color="auto"/>
              <w:right w:val="single" w:sz="4" w:space="0" w:color="auto"/>
            </w:tcBorders>
            <w:noWrap/>
            <w:vAlign w:val="bottom"/>
            <w:hideMark/>
          </w:tcPr>
          <w:p w14:paraId="3C340755"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62" w:type="dxa"/>
            <w:tcBorders>
              <w:top w:val="nil"/>
              <w:left w:val="nil"/>
              <w:bottom w:val="single" w:sz="4" w:space="0" w:color="auto"/>
              <w:right w:val="single" w:sz="4" w:space="0" w:color="auto"/>
            </w:tcBorders>
            <w:noWrap/>
            <w:vAlign w:val="bottom"/>
            <w:hideMark/>
          </w:tcPr>
          <w:p w14:paraId="330A0B17"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06" w:type="dxa"/>
            <w:tcBorders>
              <w:top w:val="nil"/>
              <w:left w:val="nil"/>
              <w:bottom w:val="single" w:sz="4" w:space="0" w:color="auto"/>
              <w:right w:val="single" w:sz="4" w:space="0" w:color="auto"/>
            </w:tcBorders>
            <w:noWrap/>
            <w:vAlign w:val="bottom"/>
            <w:hideMark/>
          </w:tcPr>
          <w:p w14:paraId="23584893"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343" w:type="dxa"/>
            <w:tcBorders>
              <w:top w:val="nil"/>
              <w:left w:val="nil"/>
              <w:bottom w:val="single" w:sz="4" w:space="0" w:color="auto"/>
              <w:right w:val="single" w:sz="4" w:space="0" w:color="auto"/>
            </w:tcBorders>
            <w:noWrap/>
            <w:vAlign w:val="bottom"/>
            <w:hideMark/>
          </w:tcPr>
          <w:p w14:paraId="0CE4F35E"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195" w:type="dxa"/>
            <w:tcBorders>
              <w:top w:val="nil"/>
              <w:left w:val="nil"/>
              <w:bottom w:val="single" w:sz="4" w:space="0" w:color="auto"/>
              <w:right w:val="single" w:sz="4" w:space="0" w:color="auto"/>
            </w:tcBorders>
            <w:noWrap/>
            <w:vAlign w:val="bottom"/>
            <w:hideMark/>
          </w:tcPr>
          <w:p w14:paraId="465906F5"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438" w:type="dxa"/>
            <w:tcBorders>
              <w:top w:val="nil"/>
              <w:left w:val="nil"/>
              <w:bottom w:val="single" w:sz="4" w:space="0" w:color="auto"/>
              <w:right w:val="single" w:sz="4" w:space="0" w:color="auto"/>
            </w:tcBorders>
            <w:noWrap/>
            <w:vAlign w:val="bottom"/>
            <w:hideMark/>
          </w:tcPr>
          <w:p w14:paraId="606CCC7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r>
      <w:tr w:rsidR="007E0436" w:rsidRPr="002A68B9" w14:paraId="14E8CC5A" w14:textId="77777777" w:rsidTr="005A7F71">
        <w:trPr>
          <w:trHeight w:val="267"/>
        </w:trPr>
        <w:tc>
          <w:tcPr>
            <w:tcW w:w="527" w:type="dxa"/>
            <w:tcBorders>
              <w:top w:val="nil"/>
              <w:left w:val="single" w:sz="4" w:space="0" w:color="auto"/>
              <w:bottom w:val="single" w:sz="4" w:space="0" w:color="auto"/>
              <w:right w:val="single" w:sz="4" w:space="0" w:color="auto"/>
            </w:tcBorders>
            <w:noWrap/>
            <w:vAlign w:val="bottom"/>
            <w:hideMark/>
          </w:tcPr>
          <w:p w14:paraId="55532491" w14:textId="77777777" w:rsidR="007E0436" w:rsidRPr="002A68B9" w:rsidRDefault="007E0436" w:rsidP="005A7F71">
            <w:pPr>
              <w:spacing w:before="0" w:after="0"/>
              <w:jc w:val="right"/>
              <w:rPr>
                <w:rFonts w:ascii="Calibri" w:hAnsi="Calibri" w:cs="Calibri"/>
                <w:color w:val="000000"/>
                <w:sz w:val="20"/>
                <w:lang w:eastAsia="lt-LT"/>
              </w:rPr>
            </w:pPr>
            <w:r w:rsidRPr="002A68B9">
              <w:rPr>
                <w:rFonts w:ascii="Calibri" w:hAnsi="Calibri" w:cs="Calibri"/>
                <w:color w:val="000000"/>
                <w:sz w:val="20"/>
                <w:lang w:eastAsia="lt-LT"/>
              </w:rPr>
              <w:t>3</w:t>
            </w:r>
          </w:p>
        </w:tc>
        <w:tc>
          <w:tcPr>
            <w:tcW w:w="992" w:type="dxa"/>
            <w:tcBorders>
              <w:top w:val="nil"/>
              <w:left w:val="nil"/>
              <w:bottom w:val="single" w:sz="4" w:space="0" w:color="auto"/>
              <w:right w:val="single" w:sz="4" w:space="0" w:color="auto"/>
            </w:tcBorders>
            <w:noWrap/>
            <w:vAlign w:val="bottom"/>
            <w:hideMark/>
          </w:tcPr>
          <w:p w14:paraId="71AEBAB8"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700" w:type="dxa"/>
            <w:tcBorders>
              <w:top w:val="single" w:sz="4" w:space="0" w:color="auto"/>
              <w:left w:val="nil"/>
              <w:bottom w:val="single" w:sz="4" w:space="0" w:color="auto"/>
              <w:right w:val="single" w:sz="4" w:space="0" w:color="auto"/>
            </w:tcBorders>
          </w:tcPr>
          <w:p w14:paraId="573E2233" w14:textId="77777777" w:rsidR="007E0436" w:rsidRPr="002A68B9" w:rsidRDefault="007E0436" w:rsidP="005A7F71">
            <w:pPr>
              <w:spacing w:before="0" w:after="0"/>
              <w:jc w:val="left"/>
              <w:rPr>
                <w:rFonts w:ascii="Calibri" w:hAnsi="Calibri" w:cs="Calibri"/>
                <w:color w:val="000000"/>
                <w:sz w:val="20"/>
                <w:lang w:eastAsia="lt-LT"/>
              </w:rPr>
            </w:pPr>
          </w:p>
        </w:tc>
        <w:tc>
          <w:tcPr>
            <w:tcW w:w="1733" w:type="dxa"/>
            <w:tcBorders>
              <w:top w:val="nil"/>
              <w:left w:val="nil"/>
              <w:bottom w:val="single" w:sz="4" w:space="0" w:color="auto"/>
              <w:right w:val="single" w:sz="4" w:space="0" w:color="auto"/>
            </w:tcBorders>
            <w:noWrap/>
            <w:vAlign w:val="bottom"/>
            <w:hideMark/>
          </w:tcPr>
          <w:p w14:paraId="05B2D406"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387CA752"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046" w:type="dxa"/>
            <w:tcBorders>
              <w:top w:val="nil"/>
              <w:left w:val="nil"/>
              <w:bottom w:val="single" w:sz="4" w:space="0" w:color="auto"/>
              <w:right w:val="single" w:sz="4" w:space="0" w:color="auto"/>
            </w:tcBorders>
            <w:noWrap/>
            <w:vAlign w:val="bottom"/>
            <w:hideMark/>
          </w:tcPr>
          <w:p w14:paraId="212BD706"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32" w:type="dxa"/>
            <w:tcBorders>
              <w:top w:val="nil"/>
              <w:left w:val="nil"/>
              <w:bottom w:val="single" w:sz="4" w:space="0" w:color="auto"/>
              <w:right w:val="single" w:sz="4" w:space="0" w:color="auto"/>
            </w:tcBorders>
            <w:noWrap/>
            <w:vAlign w:val="bottom"/>
            <w:hideMark/>
          </w:tcPr>
          <w:p w14:paraId="29E4B9AD"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47" w:type="dxa"/>
            <w:tcBorders>
              <w:top w:val="nil"/>
              <w:left w:val="nil"/>
              <w:bottom w:val="single" w:sz="4" w:space="0" w:color="auto"/>
              <w:right w:val="single" w:sz="4" w:space="0" w:color="auto"/>
            </w:tcBorders>
            <w:noWrap/>
            <w:vAlign w:val="bottom"/>
            <w:hideMark/>
          </w:tcPr>
          <w:p w14:paraId="46B3FA0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62" w:type="dxa"/>
            <w:tcBorders>
              <w:top w:val="nil"/>
              <w:left w:val="nil"/>
              <w:bottom w:val="single" w:sz="4" w:space="0" w:color="auto"/>
              <w:right w:val="single" w:sz="4" w:space="0" w:color="auto"/>
            </w:tcBorders>
            <w:noWrap/>
            <w:vAlign w:val="bottom"/>
            <w:hideMark/>
          </w:tcPr>
          <w:p w14:paraId="018C2375"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06" w:type="dxa"/>
            <w:tcBorders>
              <w:top w:val="nil"/>
              <w:left w:val="nil"/>
              <w:bottom w:val="single" w:sz="4" w:space="0" w:color="auto"/>
              <w:right w:val="single" w:sz="4" w:space="0" w:color="auto"/>
            </w:tcBorders>
            <w:noWrap/>
            <w:vAlign w:val="bottom"/>
            <w:hideMark/>
          </w:tcPr>
          <w:p w14:paraId="78390077"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343" w:type="dxa"/>
            <w:tcBorders>
              <w:top w:val="nil"/>
              <w:left w:val="nil"/>
              <w:bottom w:val="single" w:sz="4" w:space="0" w:color="auto"/>
              <w:right w:val="single" w:sz="4" w:space="0" w:color="auto"/>
            </w:tcBorders>
            <w:noWrap/>
            <w:vAlign w:val="bottom"/>
            <w:hideMark/>
          </w:tcPr>
          <w:p w14:paraId="3DD3C194"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195" w:type="dxa"/>
            <w:tcBorders>
              <w:top w:val="nil"/>
              <w:left w:val="nil"/>
              <w:bottom w:val="single" w:sz="4" w:space="0" w:color="auto"/>
              <w:right w:val="single" w:sz="4" w:space="0" w:color="auto"/>
            </w:tcBorders>
            <w:noWrap/>
            <w:vAlign w:val="bottom"/>
            <w:hideMark/>
          </w:tcPr>
          <w:p w14:paraId="7FB622CE"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438" w:type="dxa"/>
            <w:tcBorders>
              <w:top w:val="nil"/>
              <w:left w:val="nil"/>
              <w:bottom w:val="single" w:sz="4" w:space="0" w:color="auto"/>
              <w:right w:val="single" w:sz="4" w:space="0" w:color="auto"/>
            </w:tcBorders>
            <w:noWrap/>
            <w:vAlign w:val="bottom"/>
            <w:hideMark/>
          </w:tcPr>
          <w:p w14:paraId="09622317"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r>
      <w:tr w:rsidR="007E0436" w:rsidRPr="002A68B9" w14:paraId="01ADE107" w14:textId="77777777" w:rsidTr="005A7F71">
        <w:trPr>
          <w:trHeight w:val="292"/>
        </w:trPr>
        <w:tc>
          <w:tcPr>
            <w:tcW w:w="527" w:type="dxa"/>
            <w:tcBorders>
              <w:top w:val="nil"/>
              <w:left w:val="single" w:sz="4" w:space="0" w:color="auto"/>
              <w:bottom w:val="single" w:sz="4" w:space="0" w:color="auto"/>
              <w:right w:val="single" w:sz="4" w:space="0" w:color="auto"/>
            </w:tcBorders>
            <w:noWrap/>
            <w:vAlign w:val="bottom"/>
            <w:hideMark/>
          </w:tcPr>
          <w:p w14:paraId="41F44581" w14:textId="77777777" w:rsidR="007E0436" w:rsidRPr="002A68B9" w:rsidRDefault="007E0436" w:rsidP="005A7F71">
            <w:pPr>
              <w:spacing w:before="0" w:after="0"/>
              <w:jc w:val="right"/>
              <w:rPr>
                <w:rFonts w:ascii="Calibri" w:hAnsi="Calibri" w:cs="Calibri"/>
                <w:color w:val="000000"/>
                <w:sz w:val="20"/>
                <w:lang w:eastAsia="lt-LT"/>
              </w:rPr>
            </w:pPr>
            <w:r w:rsidRPr="002A68B9">
              <w:rPr>
                <w:rFonts w:ascii="Calibri" w:hAnsi="Calibri" w:cs="Calibri"/>
                <w:color w:val="000000"/>
                <w:sz w:val="20"/>
                <w:lang w:eastAsia="lt-LT"/>
              </w:rPr>
              <w:t>4</w:t>
            </w:r>
          </w:p>
        </w:tc>
        <w:tc>
          <w:tcPr>
            <w:tcW w:w="992" w:type="dxa"/>
            <w:tcBorders>
              <w:top w:val="nil"/>
              <w:left w:val="nil"/>
              <w:bottom w:val="single" w:sz="4" w:space="0" w:color="auto"/>
              <w:right w:val="single" w:sz="4" w:space="0" w:color="auto"/>
            </w:tcBorders>
            <w:noWrap/>
            <w:vAlign w:val="bottom"/>
            <w:hideMark/>
          </w:tcPr>
          <w:p w14:paraId="531B312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700" w:type="dxa"/>
            <w:tcBorders>
              <w:top w:val="single" w:sz="4" w:space="0" w:color="auto"/>
              <w:left w:val="nil"/>
              <w:bottom w:val="single" w:sz="4" w:space="0" w:color="auto"/>
              <w:right w:val="single" w:sz="4" w:space="0" w:color="auto"/>
            </w:tcBorders>
          </w:tcPr>
          <w:p w14:paraId="553A0727" w14:textId="77777777" w:rsidR="007E0436" w:rsidRPr="002A68B9" w:rsidRDefault="007E0436" w:rsidP="005A7F71">
            <w:pPr>
              <w:spacing w:before="0" w:after="0"/>
              <w:jc w:val="left"/>
              <w:rPr>
                <w:rFonts w:ascii="Calibri" w:hAnsi="Calibri" w:cs="Calibri"/>
                <w:color w:val="000000"/>
                <w:sz w:val="20"/>
                <w:lang w:eastAsia="lt-LT"/>
              </w:rPr>
            </w:pPr>
          </w:p>
        </w:tc>
        <w:tc>
          <w:tcPr>
            <w:tcW w:w="1733" w:type="dxa"/>
            <w:tcBorders>
              <w:top w:val="nil"/>
              <w:left w:val="nil"/>
              <w:bottom w:val="single" w:sz="4" w:space="0" w:color="auto"/>
              <w:right w:val="single" w:sz="4" w:space="0" w:color="auto"/>
            </w:tcBorders>
            <w:noWrap/>
            <w:vAlign w:val="bottom"/>
            <w:hideMark/>
          </w:tcPr>
          <w:p w14:paraId="2E31366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310152C8"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046" w:type="dxa"/>
            <w:tcBorders>
              <w:top w:val="nil"/>
              <w:left w:val="nil"/>
              <w:bottom w:val="single" w:sz="4" w:space="0" w:color="auto"/>
              <w:right w:val="single" w:sz="4" w:space="0" w:color="auto"/>
            </w:tcBorders>
            <w:noWrap/>
            <w:vAlign w:val="bottom"/>
            <w:hideMark/>
          </w:tcPr>
          <w:p w14:paraId="1AD18712"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32" w:type="dxa"/>
            <w:tcBorders>
              <w:top w:val="nil"/>
              <w:left w:val="nil"/>
              <w:bottom w:val="single" w:sz="4" w:space="0" w:color="auto"/>
              <w:right w:val="single" w:sz="4" w:space="0" w:color="auto"/>
            </w:tcBorders>
            <w:noWrap/>
            <w:vAlign w:val="bottom"/>
            <w:hideMark/>
          </w:tcPr>
          <w:p w14:paraId="73376ACB"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47" w:type="dxa"/>
            <w:tcBorders>
              <w:top w:val="nil"/>
              <w:left w:val="nil"/>
              <w:bottom w:val="single" w:sz="4" w:space="0" w:color="auto"/>
              <w:right w:val="single" w:sz="4" w:space="0" w:color="auto"/>
            </w:tcBorders>
            <w:noWrap/>
            <w:vAlign w:val="bottom"/>
            <w:hideMark/>
          </w:tcPr>
          <w:p w14:paraId="3008E2DC"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62" w:type="dxa"/>
            <w:tcBorders>
              <w:top w:val="nil"/>
              <w:left w:val="nil"/>
              <w:bottom w:val="single" w:sz="4" w:space="0" w:color="auto"/>
              <w:right w:val="single" w:sz="4" w:space="0" w:color="auto"/>
            </w:tcBorders>
            <w:noWrap/>
            <w:vAlign w:val="bottom"/>
            <w:hideMark/>
          </w:tcPr>
          <w:p w14:paraId="5FF3E82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06" w:type="dxa"/>
            <w:tcBorders>
              <w:top w:val="nil"/>
              <w:left w:val="nil"/>
              <w:bottom w:val="single" w:sz="4" w:space="0" w:color="auto"/>
              <w:right w:val="single" w:sz="4" w:space="0" w:color="auto"/>
            </w:tcBorders>
            <w:noWrap/>
            <w:vAlign w:val="bottom"/>
            <w:hideMark/>
          </w:tcPr>
          <w:p w14:paraId="2B1E6FB9"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343" w:type="dxa"/>
            <w:tcBorders>
              <w:top w:val="nil"/>
              <w:left w:val="nil"/>
              <w:bottom w:val="single" w:sz="4" w:space="0" w:color="auto"/>
              <w:right w:val="single" w:sz="4" w:space="0" w:color="auto"/>
            </w:tcBorders>
            <w:noWrap/>
            <w:vAlign w:val="bottom"/>
            <w:hideMark/>
          </w:tcPr>
          <w:p w14:paraId="49B0C53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195" w:type="dxa"/>
            <w:tcBorders>
              <w:top w:val="nil"/>
              <w:left w:val="nil"/>
              <w:bottom w:val="single" w:sz="4" w:space="0" w:color="auto"/>
              <w:right w:val="single" w:sz="4" w:space="0" w:color="auto"/>
            </w:tcBorders>
            <w:noWrap/>
            <w:vAlign w:val="bottom"/>
            <w:hideMark/>
          </w:tcPr>
          <w:p w14:paraId="1D8B24AE"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438" w:type="dxa"/>
            <w:tcBorders>
              <w:top w:val="nil"/>
              <w:left w:val="nil"/>
              <w:bottom w:val="single" w:sz="4" w:space="0" w:color="auto"/>
              <w:right w:val="single" w:sz="4" w:space="0" w:color="auto"/>
            </w:tcBorders>
            <w:noWrap/>
            <w:vAlign w:val="bottom"/>
            <w:hideMark/>
          </w:tcPr>
          <w:p w14:paraId="7E0ADC2F"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r>
      <w:tr w:rsidR="007E0436" w:rsidRPr="002A68B9" w14:paraId="197BB488" w14:textId="77777777" w:rsidTr="005A7F71">
        <w:trPr>
          <w:trHeight w:val="267"/>
        </w:trPr>
        <w:tc>
          <w:tcPr>
            <w:tcW w:w="527" w:type="dxa"/>
            <w:tcBorders>
              <w:top w:val="nil"/>
              <w:left w:val="single" w:sz="4" w:space="0" w:color="auto"/>
              <w:bottom w:val="single" w:sz="4" w:space="0" w:color="auto"/>
              <w:right w:val="single" w:sz="4" w:space="0" w:color="auto"/>
            </w:tcBorders>
            <w:noWrap/>
            <w:vAlign w:val="bottom"/>
            <w:hideMark/>
          </w:tcPr>
          <w:p w14:paraId="069E7707" w14:textId="77777777" w:rsidR="007E0436" w:rsidRPr="002A68B9" w:rsidRDefault="007E0436" w:rsidP="005A7F71">
            <w:pPr>
              <w:spacing w:before="0" w:after="0"/>
              <w:jc w:val="right"/>
              <w:rPr>
                <w:rFonts w:ascii="Calibri" w:hAnsi="Calibri" w:cs="Calibri"/>
                <w:color w:val="000000"/>
                <w:sz w:val="20"/>
                <w:lang w:eastAsia="lt-LT"/>
              </w:rPr>
            </w:pPr>
            <w:r w:rsidRPr="002A68B9">
              <w:rPr>
                <w:rFonts w:ascii="Calibri" w:hAnsi="Calibri" w:cs="Calibri"/>
                <w:color w:val="000000"/>
                <w:sz w:val="20"/>
                <w:lang w:eastAsia="lt-LT"/>
              </w:rPr>
              <w:t>5</w:t>
            </w:r>
          </w:p>
        </w:tc>
        <w:tc>
          <w:tcPr>
            <w:tcW w:w="992" w:type="dxa"/>
            <w:tcBorders>
              <w:top w:val="nil"/>
              <w:left w:val="nil"/>
              <w:bottom w:val="single" w:sz="4" w:space="0" w:color="auto"/>
              <w:right w:val="single" w:sz="4" w:space="0" w:color="auto"/>
            </w:tcBorders>
            <w:noWrap/>
            <w:vAlign w:val="bottom"/>
            <w:hideMark/>
          </w:tcPr>
          <w:p w14:paraId="084904D7"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700" w:type="dxa"/>
            <w:tcBorders>
              <w:top w:val="single" w:sz="4" w:space="0" w:color="auto"/>
              <w:left w:val="nil"/>
              <w:bottom w:val="single" w:sz="4" w:space="0" w:color="auto"/>
              <w:right w:val="single" w:sz="4" w:space="0" w:color="auto"/>
            </w:tcBorders>
          </w:tcPr>
          <w:p w14:paraId="744B668A" w14:textId="77777777" w:rsidR="007E0436" w:rsidRPr="002A68B9" w:rsidRDefault="007E0436" w:rsidP="005A7F71">
            <w:pPr>
              <w:spacing w:before="0" w:after="0"/>
              <w:jc w:val="left"/>
              <w:rPr>
                <w:rFonts w:ascii="Calibri" w:hAnsi="Calibri" w:cs="Calibri"/>
                <w:color w:val="000000"/>
                <w:sz w:val="20"/>
                <w:lang w:eastAsia="lt-LT"/>
              </w:rPr>
            </w:pPr>
          </w:p>
        </w:tc>
        <w:tc>
          <w:tcPr>
            <w:tcW w:w="1733" w:type="dxa"/>
            <w:tcBorders>
              <w:top w:val="nil"/>
              <w:left w:val="nil"/>
              <w:bottom w:val="single" w:sz="4" w:space="0" w:color="auto"/>
              <w:right w:val="single" w:sz="4" w:space="0" w:color="auto"/>
            </w:tcBorders>
            <w:noWrap/>
            <w:vAlign w:val="bottom"/>
            <w:hideMark/>
          </w:tcPr>
          <w:p w14:paraId="0BA9A0CB"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058A4479"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046" w:type="dxa"/>
            <w:tcBorders>
              <w:top w:val="nil"/>
              <w:left w:val="nil"/>
              <w:bottom w:val="single" w:sz="4" w:space="0" w:color="auto"/>
              <w:right w:val="single" w:sz="4" w:space="0" w:color="auto"/>
            </w:tcBorders>
            <w:noWrap/>
            <w:vAlign w:val="bottom"/>
            <w:hideMark/>
          </w:tcPr>
          <w:p w14:paraId="24717654"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32" w:type="dxa"/>
            <w:tcBorders>
              <w:top w:val="nil"/>
              <w:left w:val="nil"/>
              <w:bottom w:val="single" w:sz="4" w:space="0" w:color="auto"/>
              <w:right w:val="single" w:sz="4" w:space="0" w:color="auto"/>
            </w:tcBorders>
            <w:noWrap/>
            <w:vAlign w:val="bottom"/>
            <w:hideMark/>
          </w:tcPr>
          <w:p w14:paraId="2FD539F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47" w:type="dxa"/>
            <w:tcBorders>
              <w:top w:val="nil"/>
              <w:left w:val="nil"/>
              <w:bottom w:val="single" w:sz="4" w:space="0" w:color="auto"/>
              <w:right w:val="single" w:sz="4" w:space="0" w:color="auto"/>
            </w:tcBorders>
            <w:noWrap/>
            <w:vAlign w:val="bottom"/>
            <w:hideMark/>
          </w:tcPr>
          <w:p w14:paraId="221DEDE9"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62" w:type="dxa"/>
            <w:tcBorders>
              <w:top w:val="nil"/>
              <w:left w:val="nil"/>
              <w:bottom w:val="single" w:sz="4" w:space="0" w:color="auto"/>
              <w:right w:val="single" w:sz="4" w:space="0" w:color="auto"/>
            </w:tcBorders>
            <w:noWrap/>
            <w:vAlign w:val="bottom"/>
            <w:hideMark/>
          </w:tcPr>
          <w:p w14:paraId="713CBF0F"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06" w:type="dxa"/>
            <w:tcBorders>
              <w:top w:val="nil"/>
              <w:left w:val="nil"/>
              <w:bottom w:val="single" w:sz="4" w:space="0" w:color="auto"/>
              <w:right w:val="single" w:sz="4" w:space="0" w:color="auto"/>
            </w:tcBorders>
            <w:noWrap/>
            <w:vAlign w:val="bottom"/>
            <w:hideMark/>
          </w:tcPr>
          <w:p w14:paraId="427AA43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343" w:type="dxa"/>
            <w:tcBorders>
              <w:top w:val="nil"/>
              <w:left w:val="nil"/>
              <w:bottom w:val="single" w:sz="4" w:space="0" w:color="auto"/>
              <w:right w:val="single" w:sz="4" w:space="0" w:color="auto"/>
            </w:tcBorders>
            <w:noWrap/>
            <w:vAlign w:val="bottom"/>
            <w:hideMark/>
          </w:tcPr>
          <w:p w14:paraId="75FB0F9F"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195" w:type="dxa"/>
            <w:tcBorders>
              <w:top w:val="nil"/>
              <w:left w:val="nil"/>
              <w:bottom w:val="single" w:sz="4" w:space="0" w:color="auto"/>
              <w:right w:val="single" w:sz="4" w:space="0" w:color="auto"/>
            </w:tcBorders>
            <w:noWrap/>
            <w:vAlign w:val="bottom"/>
            <w:hideMark/>
          </w:tcPr>
          <w:p w14:paraId="3B933CB3"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438" w:type="dxa"/>
            <w:tcBorders>
              <w:top w:val="nil"/>
              <w:left w:val="nil"/>
              <w:bottom w:val="single" w:sz="4" w:space="0" w:color="auto"/>
              <w:right w:val="single" w:sz="4" w:space="0" w:color="auto"/>
            </w:tcBorders>
            <w:noWrap/>
            <w:vAlign w:val="bottom"/>
            <w:hideMark/>
          </w:tcPr>
          <w:p w14:paraId="1A8C7546"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r>
      <w:tr w:rsidR="007E0436" w:rsidRPr="002A68B9" w14:paraId="3FAB4E3A" w14:textId="77777777" w:rsidTr="005A7F71">
        <w:trPr>
          <w:trHeight w:val="292"/>
        </w:trPr>
        <w:tc>
          <w:tcPr>
            <w:tcW w:w="527" w:type="dxa"/>
            <w:tcBorders>
              <w:top w:val="nil"/>
              <w:left w:val="single" w:sz="4" w:space="0" w:color="auto"/>
              <w:bottom w:val="single" w:sz="4" w:space="0" w:color="auto"/>
              <w:right w:val="single" w:sz="4" w:space="0" w:color="auto"/>
            </w:tcBorders>
            <w:noWrap/>
            <w:vAlign w:val="bottom"/>
            <w:hideMark/>
          </w:tcPr>
          <w:p w14:paraId="39C97E6D" w14:textId="77777777" w:rsidR="007E0436" w:rsidRPr="002A68B9" w:rsidRDefault="007E0436" w:rsidP="005A7F71">
            <w:pPr>
              <w:spacing w:before="0" w:after="0"/>
              <w:jc w:val="right"/>
              <w:rPr>
                <w:rFonts w:ascii="Calibri" w:hAnsi="Calibri" w:cs="Calibri"/>
                <w:color w:val="000000"/>
                <w:sz w:val="20"/>
                <w:lang w:eastAsia="lt-LT"/>
              </w:rPr>
            </w:pPr>
            <w:r w:rsidRPr="002A68B9">
              <w:rPr>
                <w:rFonts w:ascii="Calibri" w:hAnsi="Calibri" w:cs="Calibri"/>
                <w:color w:val="000000"/>
                <w:sz w:val="20"/>
                <w:lang w:eastAsia="lt-LT"/>
              </w:rPr>
              <w:t>6</w:t>
            </w:r>
          </w:p>
        </w:tc>
        <w:tc>
          <w:tcPr>
            <w:tcW w:w="992" w:type="dxa"/>
            <w:tcBorders>
              <w:top w:val="nil"/>
              <w:left w:val="nil"/>
              <w:bottom w:val="single" w:sz="4" w:space="0" w:color="auto"/>
              <w:right w:val="single" w:sz="4" w:space="0" w:color="auto"/>
            </w:tcBorders>
            <w:noWrap/>
            <w:vAlign w:val="bottom"/>
            <w:hideMark/>
          </w:tcPr>
          <w:p w14:paraId="0203FE35"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700" w:type="dxa"/>
            <w:tcBorders>
              <w:top w:val="single" w:sz="4" w:space="0" w:color="auto"/>
              <w:left w:val="nil"/>
              <w:bottom w:val="single" w:sz="4" w:space="0" w:color="auto"/>
              <w:right w:val="single" w:sz="4" w:space="0" w:color="auto"/>
            </w:tcBorders>
          </w:tcPr>
          <w:p w14:paraId="6E3BEC3A" w14:textId="77777777" w:rsidR="007E0436" w:rsidRPr="002A68B9" w:rsidRDefault="007E0436" w:rsidP="005A7F71">
            <w:pPr>
              <w:spacing w:before="0" w:after="0"/>
              <w:jc w:val="left"/>
              <w:rPr>
                <w:rFonts w:ascii="Calibri" w:hAnsi="Calibri" w:cs="Calibri"/>
                <w:color w:val="000000"/>
                <w:sz w:val="20"/>
                <w:lang w:eastAsia="lt-LT"/>
              </w:rPr>
            </w:pPr>
          </w:p>
        </w:tc>
        <w:tc>
          <w:tcPr>
            <w:tcW w:w="1733" w:type="dxa"/>
            <w:tcBorders>
              <w:top w:val="nil"/>
              <w:left w:val="nil"/>
              <w:bottom w:val="single" w:sz="4" w:space="0" w:color="auto"/>
              <w:right w:val="single" w:sz="4" w:space="0" w:color="auto"/>
            </w:tcBorders>
            <w:noWrap/>
            <w:vAlign w:val="bottom"/>
            <w:hideMark/>
          </w:tcPr>
          <w:p w14:paraId="0BE25706"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05314598"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046" w:type="dxa"/>
            <w:tcBorders>
              <w:top w:val="nil"/>
              <w:left w:val="nil"/>
              <w:bottom w:val="single" w:sz="4" w:space="0" w:color="auto"/>
              <w:right w:val="single" w:sz="4" w:space="0" w:color="auto"/>
            </w:tcBorders>
            <w:noWrap/>
            <w:vAlign w:val="bottom"/>
            <w:hideMark/>
          </w:tcPr>
          <w:p w14:paraId="4E47857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32" w:type="dxa"/>
            <w:tcBorders>
              <w:top w:val="nil"/>
              <w:left w:val="nil"/>
              <w:bottom w:val="single" w:sz="4" w:space="0" w:color="auto"/>
              <w:right w:val="single" w:sz="4" w:space="0" w:color="auto"/>
            </w:tcBorders>
            <w:noWrap/>
            <w:vAlign w:val="bottom"/>
            <w:hideMark/>
          </w:tcPr>
          <w:p w14:paraId="28D86812"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47" w:type="dxa"/>
            <w:tcBorders>
              <w:top w:val="nil"/>
              <w:left w:val="nil"/>
              <w:bottom w:val="single" w:sz="4" w:space="0" w:color="auto"/>
              <w:right w:val="single" w:sz="4" w:space="0" w:color="auto"/>
            </w:tcBorders>
            <w:noWrap/>
            <w:vAlign w:val="bottom"/>
            <w:hideMark/>
          </w:tcPr>
          <w:p w14:paraId="111D50B6"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62" w:type="dxa"/>
            <w:tcBorders>
              <w:top w:val="nil"/>
              <w:left w:val="nil"/>
              <w:bottom w:val="single" w:sz="4" w:space="0" w:color="auto"/>
              <w:right w:val="single" w:sz="4" w:space="0" w:color="auto"/>
            </w:tcBorders>
            <w:noWrap/>
            <w:vAlign w:val="bottom"/>
            <w:hideMark/>
          </w:tcPr>
          <w:p w14:paraId="2CAE0540"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06" w:type="dxa"/>
            <w:tcBorders>
              <w:top w:val="nil"/>
              <w:left w:val="nil"/>
              <w:bottom w:val="single" w:sz="4" w:space="0" w:color="auto"/>
              <w:right w:val="single" w:sz="4" w:space="0" w:color="auto"/>
            </w:tcBorders>
            <w:noWrap/>
            <w:vAlign w:val="bottom"/>
            <w:hideMark/>
          </w:tcPr>
          <w:p w14:paraId="2B0C2565"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343" w:type="dxa"/>
            <w:tcBorders>
              <w:top w:val="nil"/>
              <w:left w:val="nil"/>
              <w:bottom w:val="single" w:sz="4" w:space="0" w:color="auto"/>
              <w:right w:val="single" w:sz="4" w:space="0" w:color="auto"/>
            </w:tcBorders>
            <w:noWrap/>
            <w:vAlign w:val="bottom"/>
            <w:hideMark/>
          </w:tcPr>
          <w:p w14:paraId="0C034F90"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195" w:type="dxa"/>
            <w:tcBorders>
              <w:top w:val="nil"/>
              <w:left w:val="nil"/>
              <w:bottom w:val="single" w:sz="4" w:space="0" w:color="auto"/>
              <w:right w:val="single" w:sz="4" w:space="0" w:color="auto"/>
            </w:tcBorders>
            <w:noWrap/>
            <w:vAlign w:val="bottom"/>
            <w:hideMark/>
          </w:tcPr>
          <w:p w14:paraId="760FFFCE"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438" w:type="dxa"/>
            <w:tcBorders>
              <w:top w:val="nil"/>
              <w:left w:val="nil"/>
              <w:bottom w:val="single" w:sz="4" w:space="0" w:color="auto"/>
              <w:right w:val="single" w:sz="4" w:space="0" w:color="auto"/>
            </w:tcBorders>
            <w:noWrap/>
            <w:vAlign w:val="bottom"/>
            <w:hideMark/>
          </w:tcPr>
          <w:p w14:paraId="5ED58063"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r>
      <w:tr w:rsidR="007E0436" w:rsidRPr="002A68B9" w14:paraId="26275924" w14:textId="77777777" w:rsidTr="005A7F71">
        <w:trPr>
          <w:trHeight w:val="267"/>
        </w:trPr>
        <w:tc>
          <w:tcPr>
            <w:tcW w:w="527" w:type="dxa"/>
            <w:tcBorders>
              <w:top w:val="nil"/>
              <w:left w:val="single" w:sz="4" w:space="0" w:color="auto"/>
              <w:bottom w:val="single" w:sz="4" w:space="0" w:color="auto"/>
              <w:right w:val="single" w:sz="4" w:space="0" w:color="auto"/>
            </w:tcBorders>
            <w:noWrap/>
            <w:vAlign w:val="bottom"/>
            <w:hideMark/>
          </w:tcPr>
          <w:p w14:paraId="29E4CF01" w14:textId="77777777" w:rsidR="007E0436" w:rsidRPr="002A68B9" w:rsidRDefault="007E0436" w:rsidP="005A7F71">
            <w:pPr>
              <w:spacing w:before="0" w:after="0"/>
              <w:jc w:val="right"/>
              <w:rPr>
                <w:rFonts w:ascii="Calibri" w:hAnsi="Calibri" w:cs="Calibri"/>
                <w:color w:val="000000"/>
                <w:sz w:val="20"/>
                <w:lang w:eastAsia="lt-LT"/>
              </w:rPr>
            </w:pPr>
            <w:r w:rsidRPr="002A68B9">
              <w:rPr>
                <w:rFonts w:ascii="Calibri" w:hAnsi="Calibri" w:cs="Calibri"/>
                <w:color w:val="000000"/>
                <w:sz w:val="20"/>
                <w:lang w:eastAsia="lt-LT"/>
              </w:rPr>
              <w:t>7</w:t>
            </w:r>
          </w:p>
        </w:tc>
        <w:tc>
          <w:tcPr>
            <w:tcW w:w="992" w:type="dxa"/>
            <w:tcBorders>
              <w:top w:val="nil"/>
              <w:left w:val="nil"/>
              <w:bottom w:val="single" w:sz="4" w:space="0" w:color="auto"/>
              <w:right w:val="single" w:sz="4" w:space="0" w:color="auto"/>
            </w:tcBorders>
            <w:noWrap/>
            <w:vAlign w:val="bottom"/>
            <w:hideMark/>
          </w:tcPr>
          <w:p w14:paraId="49E61B3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700" w:type="dxa"/>
            <w:tcBorders>
              <w:top w:val="single" w:sz="4" w:space="0" w:color="auto"/>
              <w:left w:val="nil"/>
              <w:bottom w:val="single" w:sz="4" w:space="0" w:color="auto"/>
              <w:right w:val="single" w:sz="4" w:space="0" w:color="auto"/>
            </w:tcBorders>
          </w:tcPr>
          <w:p w14:paraId="1BAF4CF3" w14:textId="77777777" w:rsidR="007E0436" w:rsidRPr="002A68B9" w:rsidRDefault="007E0436" w:rsidP="005A7F71">
            <w:pPr>
              <w:spacing w:before="0" w:after="0"/>
              <w:jc w:val="left"/>
              <w:rPr>
                <w:rFonts w:ascii="Calibri" w:hAnsi="Calibri" w:cs="Calibri"/>
                <w:color w:val="000000"/>
                <w:sz w:val="20"/>
                <w:lang w:eastAsia="lt-LT"/>
              </w:rPr>
            </w:pPr>
          </w:p>
        </w:tc>
        <w:tc>
          <w:tcPr>
            <w:tcW w:w="1733" w:type="dxa"/>
            <w:tcBorders>
              <w:top w:val="nil"/>
              <w:left w:val="nil"/>
              <w:bottom w:val="single" w:sz="4" w:space="0" w:color="auto"/>
              <w:right w:val="single" w:sz="4" w:space="0" w:color="auto"/>
            </w:tcBorders>
            <w:noWrap/>
            <w:vAlign w:val="bottom"/>
            <w:hideMark/>
          </w:tcPr>
          <w:p w14:paraId="2F27C7B1"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24249ABC"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046" w:type="dxa"/>
            <w:tcBorders>
              <w:top w:val="nil"/>
              <w:left w:val="nil"/>
              <w:bottom w:val="single" w:sz="4" w:space="0" w:color="auto"/>
              <w:right w:val="single" w:sz="4" w:space="0" w:color="auto"/>
            </w:tcBorders>
            <w:noWrap/>
            <w:vAlign w:val="bottom"/>
            <w:hideMark/>
          </w:tcPr>
          <w:p w14:paraId="2B50D213"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32" w:type="dxa"/>
            <w:tcBorders>
              <w:top w:val="nil"/>
              <w:left w:val="nil"/>
              <w:bottom w:val="single" w:sz="4" w:space="0" w:color="auto"/>
              <w:right w:val="single" w:sz="4" w:space="0" w:color="auto"/>
            </w:tcBorders>
            <w:noWrap/>
            <w:vAlign w:val="bottom"/>
            <w:hideMark/>
          </w:tcPr>
          <w:p w14:paraId="5697EA15"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47" w:type="dxa"/>
            <w:tcBorders>
              <w:top w:val="nil"/>
              <w:left w:val="nil"/>
              <w:bottom w:val="single" w:sz="4" w:space="0" w:color="auto"/>
              <w:right w:val="single" w:sz="4" w:space="0" w:color="auto"/>
            </w:tcBorders>
            <w:noWrap/>
            <w:vAlign w:val="bottom"/>
            <w:hideMark/>
          </w:tcPr>
          <w:p w14:paraId="1CFC16E6"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62" w:type="dxa"/>
            <w:tcBorders>
              <w:top w:val="nil"/>
              <w:left w:val="nil"/>
              <w:bottom w:val="single" w:sz="4" w:space="0" w:color="auto"/>
              <w:right w:val="single" w:sz="4" w:space="0" w:color="auto"/>
            </w:tcBorders>
            <w:noWrap/>
            <w:vAlign w:val="bottom"/>
            <w:hideMark/>
          </w:tcPr>
          <w:p w14:paraId="0E074548"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06" w:type="dxa"/>
            <w:tcBorders>
              <w:top w:val="nil"/>
              <w:left w:val="nil"/>
              <w:bottom w:val="single" w:sz="4" w:space="0" w:color="auto"/>
              <w:right w:val="single" w:sz="4" w:space="0" w:color="auto"/>
            </w:tcBorders>
            <w:noWrap/>
            <w:vAlign w:val="bottom"/>
            <w:hideMark/>
          </w:tcPr>
          <w:p w14:paraId="47F998D2"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343" w:type="dxa"/>
            <w:tcBorders>
              <w:top w:val="nil"/>
              <w:left w:val="nil"/>
              <w:bottom w:val="single" w:sz="4" w:space="0" w:color="auto"/>
              <w:right w:val="single" w:sz="4" w:space="0" w:color="auto"/>
            </w:tcBorders>
            <w:noWrap/>
            <w:vAlign w:val="bottom"/>
            <w:hideMark/>
          </w:tcPr>
          <w:p w14:paraId="4D689CEF"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195" w:type="dxa"/>
            <w:tcBorders>
              <w:top w:val="nil"/>
              <w:left w:val="nil"/>
              <w:bottom w:val="single" w:sz="4" w:space="0" w:color="auto"/>
              <w:right w:val="single" w:sz="4" w:space="0" w:color="auto"/>
            </w:tcBorders>
            <w:noWrap/>
            <w:vAlign w:val="bottom"/>
            <w:hideMark/>
          </w:tcPr>
          <w:p w14:paraId="41596533"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438" w:type="dxa"/>
            <w:tcBorders>
              <w:top w:val="nil"/>
              <w:left w:val="nil"/>
              <w:bottom w:val="single" w:sz="4" w:space="0" w:color="auto"/>
              <w:right w:val="single" w:sz="4" w:space="0" w:color="auto"/>
            </w:tcBorders>
            <w:noWrap/>
            <w:vAlign w:val="bottom"/>
            <w:hideMark/>
          </w:tcPr>
          <w:p w14:paraId="1D8C3058"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r>
      <w:tr w:rsidR="007E0436" w:rsidRPr="002A68B9" w14:paraId="2E8753A1" w14:textId="77777777" w:rsidTr="005A7F71">
        <w:trPr>
          <w:trHeight w:val="292"/>
        </w:trPr>
        <w:tc>
          <w:tcPr>
            <w:tcW w:w="527" w:type="dxa"/>
            <w:tcBorders>
              <w:top w:val="nil"/>
              <w:left w:val="single" w:sz="4" w:space="0" w:color="auto"/>
              <w:bottom w:val="single" w:sz="4" w:space="0" w:color="auto"/>
              <w:right w:val="single" w:sz="4" w:space="0" w:color="auto"/>
            </w:tcBorders>
            <w:noWrap/>
            <w:vAlign w:val="bottom"/>
            <w:hideMark/>
          </w:tcPr>
          <w:p w14:paraId="4E938442" w14:textId="77777777" w:rsidR="007E0436" w:rsidRPr="002A68B9" w:rsidRDefault="007E0436" w:rsidP="005A7F71">
            <w:pPr>
              <w:spacing w:before="0" w:after="0"/>
              <w:jc w:val="right"/>
              <w:rPr>
                <w:rFonts w:ascii="Calibri" w:hAnsi="Calibri" w:cs="Calibri"/>
                <w:color w:val="000000"/>
                <w:sz w:val="20"/>
                <w:lang w:eastAsia="lt-LT"/>
              </w:rPr>
            </w:pPr>
            <w:r w:rsidRPr="002A68B9">
              <w:rPr>
                <w:rFonts w:ascii="Calibri" w:hAnsi="Calibri" w:cs="Calibri"/>
                <w:color w:val="000000"/>
                <w:sz w:val="20"/>
                <w:lang w:eastAsia="lt-LT"/>
              </w:rPr>
              <w:t>8</w:t>
            </w:r>
          </w:p>
        </w:tc>
        <w:tc>
          <w:tcPr>
            <w:tcW w:w="992" w:type="dxa"/>
            <w:tcBorders>
              <w:top w:val="nil"/>
              <w:left w:val="nil"/>
              <w:bottom w:val="single" w:sz="4" w:space="0" w:color="auto"/>
              <w:right w:val="single" w:sz="4" w:space="0" w:color="auto"/>
            </w:tcBorders>
            <w:noWrap/>
            <w:vAlign w:val="bottom"/>
            <w:hideMark/>
          </w:tcPr>
          <w:p w14:paraId="0C45AB13"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700" w:type="dxa"/>
            <w:tcBorders>
              <w:top w:val="single" w:sz="4" w:space="0" w:color="auto"/>
              <w:left w:val="nil"/>
              <w:bottom w:val="single" w:sz="4" w:space="0" w:color="auto"/>
              <w:right w:val="single" w:sz="4" w:space="0" w:color="auto"/>
            </w:tcBorders>
          </w:tcPr>
          <w:p w14:paraId="67C0BC3C" w14:textId="77777777" w:rsidR="007E0436" w:rsidRPr="002A68B9" w:rsidRDefault="007E0436" w:rsidP="005A7F71">
            <w:pPr>
              <w:spacing w:before="0" w:after="0"/>
              <w:jc w:val="left"/>
              <w:rPr>
                <w:rFonts w:ascii="Calibri" w:hAnsi="Calibri" w:cs="Calibri"/>
                <w:color w:val="000000"/>
                <w:sz w:val="20"/>
                <w:lang w:eastAsia="lt-LT"/>
              </w:rPr>
            </w:pPr>
          </w:p>
        </w:tc>
        <w:tc>
          <w:tcPr>
            <w:tcW w:w="1733" w:type="dxa"/>
            <w:tcBorders>
              <w:top w:val="nil"/>
              <w:left w:val="nil"/>
              <w:bottom w:val="single" w:sz="4" w:space="0" w:color="auto"/>
              <w:right w:val="single" w:sz="4" w:space="0" w:color="auto"/>
            </w:tcBorders>
            <w:noWrap/>
            <w:vAlign w:val="bottom"/>
            <w:hideMark/>
          </w:tcPr>
          <w:p w14:paraId="68023CCF"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38E3CA6F"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046" w:type="dxa"/>
            <w:tcBorders>
              <w:top w:val="nil"/>
              <w:left w:val="nil"/>
              <w:bottom w:val="single" w:sz="4" w:space="0" w:color="auto"/>
              <w:right w:val="single" w:sz="4" w:space="0" w:color="auto"/>
            </w:tcBorders>
            <w:noWrap/>
            <w:vAlign w:val="bottom"/>
            <w:hideMark/>
          </w:tcPr>
          <w:p w14:paraId="15D9DA1F"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32" w:type="dxa"/>
            <w:tcBorders>
              <w:top w:val="nil"/>
              <w:left w:val="nil"/>
              <w:bottom w:val="single" w:sz="4" w:space="0" w:color="auto"/>
              <w:right w:val="single" w:sz="4" w:space="0" w:color="auto"/>
            </w:tcBorders>
            <w:noWrap/>
            <w:vAlign w:val="bottom"/>
            <w:hideMark/>
          </w:tcPr>
          <w:p w14:paraId="619189E9"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47" w:type="dxa"/>
            <w:tcBorders>
              <w:top w:val="nil"/>
              <w:left w:val="nil"/>
              <w:bottom w:val="single" w:sz="4" w:space="0" w:color="auto"/>
              <w:right w:val="single" w:sz="4" w:space="0" w:color="auto"/>
            </w:tcBorders>
            <w:noWrap/>
            <w:vAlign w:val="bottom"/>
            <w:hideMark/>
          </w:tcPr>
          <w:p w14:paraId="2764A7C2"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62" w:type="dxa"/>
            <w:tcBorders>
              <w:top w:val="nil"/>
              <w:left w:val="nil"/>
              <w:bottom w:val="single" w:sz="4" w:space="0" w:color="auto"/>
              <w:right w:val="single" w:sz="4" w:space="0" w:color="auto"/>
            </w:tcBorders>
            <w:noWrap/>
            <w:vAlign w:val="bottom"/>
            <w:hideMark/>
          </w:tcPr>
          <w:p w14:paraId="5B847778"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06" w:type="dxa"/>
            <w:tcBorders>
              <w:top w:val="nil"/>
              <w:left w:val="nil"/>
              <w:bottom w:val="single" w:sz="4" w:space="0" w:color="auto"/>
              <w:right w:val="single" w:sz="4" w:space="0" w:color="auto"/>
            </w:tcBorders>
            <w:noWrap/>
            <w:vAlign w:val="bottom"/>
            <w:hideMark/>
          </w:tcPr>
          <w:p w14:paraId="03E82711"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343" w:type="dxa"/>
            <w:tcBorders>
              <w:top w:val="nil"/>
              <w:left w:val="nil"/>
              <w:bottom w:val="single" w:sz="4" w:space="0" w:color="auto"/>
              <w:right w:val="single" w:sz="4" w:space="0" w:color="auto"/>
            </w:tcBorders>
            <w:noWrap/>
            <w:vAlign w:val="bottom"/>
            <w:hideMark/>
          </w:tcPr>
          <w:p w14:paraId="7C2F5CF0"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195" w:type="dxa"/>
            <w:tcBorders>
              <w:top w:val="nil"/>
              <w:left w:val="nil"/>
              <w:bottom w:val="single" w:sz="4" w:space="0" w:color="auto"/>
              <w:right w:val="single" w:sz="4" w:space="0" w:color="auto"/>
            </w:tcBorders>
            <w:noWrap/>
            <w:vAlign w:val="bottom"/>
            <w:hideMark/>
          </w:tcPr>
          <w:p w14:paraId="400D5202"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438" w:type="dxa"/>
            <w:tcBorders>
              <w:top w:val="nil"/>
              <w:left w:val="nil"/>
              <w:bottom w:val="single" w:sz="4" w:space="0" w:color="auto"/>
              <w:right w:val="single" w:sz="4" w:space="0" w:color="auto"/>
            </w:tcBorders>
            <w:noWrap/>
            <w:vAlign w:val="bottom"/>
            <w:hideMark/>
          </w:tcPr>
          <w:p w14:paraId="5A0FE314"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r>
      <w:tr w:rsidR="007E0436" w:rsidRPr="002A68B9" w14:paraId="55FBFDD2" w14:textId="77777777" w:rsidTr="005A7F71">
        <w:trPr>
          <w:trHeight w:val="267"/>
        </w:trPr>
        <w:tc>
          <w:tcPr>
            <w:tcW w:w="527" w:type="dxa"/>
            <w:tcBorders>
              <w:top w:val="nil"/>
              <w:left w:val="single" w:sz="4" w:space="0" w:color="auto"/>
              <w:bottom w:val="single" w:sz="4" w:space="0" w:color="auto"/>
              <w:right w:val="single" w:sz="4" w:space="0" w:color="auto"/>
            </w:tcBorders>
            <w:noWrap/>
            <w:vAlign w:val="bottom"/>
            <w:hideMark/>
          </w:tcPr>
          <w:p w14:paraId="18A00768" w14:textId="77777777" w:rsidR="007E0436" w:rsidRPr="002A68B9" w:rsidRDefault="007E0436" w:rsidP="005A7F71">
            <w:pPr>
              <w:spacing w:before="0" w:after="0"/>
              <w:jc w:val="right"/>
              <w:rPr>
                <w:rFonts w:ascii="Calibri" w:hAnsi="Calibri" w:cs="Calibri"/>
                <w:color w:val="000000"/>
                <w:sz w:val="20"/>
                <w:lang w:eastAsia="lt-LT"/>
              </w:rPr>
            </w:pPr>
            <w:r w:rsidRPr="002A68B9">
              <w:rPr>
                <w:rFonts w:ascii="Calibri" w:hAnsi="Calibri" w:cs="Calibri"/>
                <w:color w:val="000000"/>
                <w:sz w:val="20"/>
                <w:lang w:eastAsia="lt-LT"/>
              </w:rPr>
              <w:t>9</w:t>
            </w:r>
          </w:p>
        </w:tc>
        <w:tc>
          <w:tcPr>
            <w:tcW w:w="992" w:type="dxa"/>
            <w:tcBorders>
              <w:top w:val="nil"/>
              <w:left w:val="nil"/>
              <w:bottom w:val="single" w:sz="4" w:space="0" w:color="auto"/>
              <w:right w:val="single" w:sz="4" w:space="0" w:color="auto"/>
            </w:tcBorders>
            <w:noWrap/>
            <w:vAlign w:val="bottom"/>
            <w:hideMark/>
          </w:tcPr>
          <w:p w14:paraId="4E48D1EF"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700" w:type="dxa"/>
            <w:tcBorders>
              <w:top w:val="single" w:sz="4" w:space="0" w:color="auto"/>
              <w:left w:val="nil"/>
              <w:bottom w:val="single" w:sz="4" w:space="0" w:color="auto"/>
              <w:right w:val="single" w:sz="4" w:space="0" w:color="auto"/>
            </w:tcBorders>
          </w:tcPr>
          <w:p w14:paraId="5AAA9DA8" w14:textId="77777777" w:rsidR="007E0436" w:rsidRPr="002A68B9" w:rsidRDefault="007E0436" w:rsidP="005A7F71">
            <w:pPr>
              <w:spacing w:before="0" w:after="0"/>
              <w:jc w:val="left"/>
              <w:rPr>
                <w:rFonts w:ascii="Calibri" w:hAnsi="Calibri" w:cs="Calibri"/>
                <w:color w:val="000000"/>
                <w:sz w:val="20"/>
                <w:lang w:eastAsia="lt-LT"/>
              </w:rPr>
            </w:pPr>
          </w:p>
        </w:tc>
        <w:tc>
          <w:tcPr>
            <w:tcW w:w="1733" w:type="dxa"/>
            <w:tcBorders>
              <w:top w:val="nil"/>
              <w:left w:val="nil"/>
              <w:bottom w:val="single" w:sz="4" w:space="0" w:color="auto"/>
              <w:right w:val="single" w:sz="4" w:space="0" w:color="auto"/>
            </w:tcBorders>
            <w:noWrap/>
            <w:vAlign w:val="bottom"/>
            <w:hideMark/>
          </w:tcPr>
          <w:p w14:paraId="5E6F1C15"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984" w:type="dxa"/>
            <w:tcBorders>
              <w:top w:val="nil"/>
              <w:left w:val="nil"/>
              <w:bottom w:val="single" w:sz="4" w:space="0" w:color="auto"/>
              <w:right w:val="single" w:sz="4" w:space="0" w:color="auto"/>
            </w:tcBorders>
            <w:noWrap/>
            <w:vAlign w:val="bottom"/>
            <w:hideMark/>
          </w:tcPr>
          <w:p w14:paraId="67953A9A"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046" w:type="dxa"/>
            <w:tcBorders>
              <w:top w:val="nil"/>
              <w:left w:val="nil"/>
              <w:bottom w:val="single" w:sz="4" w:space="0" w:color="auto"/>
              <w:right w:val="single" w:sz="4" w:space="0" w:color="auto"/>
            </w:tcBorders>
            <w:noWrap/>
            <w:vAlign w:val="bottom"/>
            <w:hideMark/>
          </w:tcPr>
          <w:p w14:paraId="62F61224"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32" w:type="dxa"/>
            <w:tcBorders>
              <w:top w:val="nil"/>
              <w:left w:val="nil"/>
              <w:bottom w:val="single" w:sz="4" w:space="0" w:color="auto"/>
              <w:right w:val="single" w:sz="4" w:space="0" w:color="auto"/>
            </w:tcBorders>
            <w:noWrap/>
            <w:vAlign w:val="bottom"/>
            <w:hideMark/>
          </w:tcPr>
          <w:p w14:paraId="1522D402"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947" w:type="dxa"/>
            <w:tcBorders>
              <w:top w:val="nil"/>
              <w:left w:val="nil"/>
              <w:bottom w:val="single" w:sz="4" w:space="0" w:color="auto"/>
              <w:right w:val="single" w:sz="4" w:space="0" w:color="auto"/>
            </w:tcBorders>
            <w:noWrap/>
            <w:vAlign w:val="bottom"/>
            <w:hideMark/>
          </w:tcPr>
          <w:p w14:paraId="742C1DE6"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62" w:type="dxa"/>
            <w:tcBorders>
              <w:top w:val="nil"/>
              <w:left w:val="nil"/>
              <w:bottom w:val="single" w:sz="4" w:space="0" w:color="auto"/>
              <w:right w:val="single" w:sz="4" w:space="0" w:color="auto"/>
            </w:tcBorders>
            <w:noWrap/>
            <w:vAlign w:val="bottom"/>
            <w:hideMark/>
          </w:tcPr>
          <w:p w14:paraId="5B840434"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706" w:type="dxa"/>
            <w:tcBorders>
              <w:top w:val="nil"/>
              <w:left w:val="nil"/>
              <w:bottom w:val="single" w:sz="4" w:space="0" w:color="auto"/>
              <w:right w:val="single" w:sz="4" w:space="0" w:color="auto"/>
            </w:tcBorders>
            <w:noWrap/>
            <w:vAlign w:val="bottom"/>
            <w:hideMark/>
          </w:tcPr>
          <w:p w14:paraId="72A21E46"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343" w:type="dxa"/>
            <w:tcBorders>
              <w:top w:val="nil"/>
              <w:left w:val="nil"/>
              <w:bottom w:val="single" w:sz="4" w:space="0" w:color="auto"/>
              <w:right w:val="single" w:sz="4" w:space="0" w:color="auto"/>
            </w:tcBorders>
            <w:noWrap/>
            <w:vAlign w:val="bottom"/>
            <w:hideMark/>
          </w:tcPr>
          <w:p w14:paraId="50704609"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195" w:type="dxa"/>
            <w:tcBorders>
              <w:top w:val="nil"/>
              <w:left w:val="nil"/>
              <w:bottom w:val="single" w:sz="4" w:space="0" w:color="auto"/>
              <w:right w:val="single" w:sz="4" w:space="0" w:color="auto"/>
            </w:tcBorders>
            <w:noWrap/>
            <w:vAlign w:val="bottom"/>
            <w:hideMark/>
          </w:tcPr>
          <w:p w14:paraId="7E3BA29B"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c>
          <w:tcPr>
            <w:tcW w:w="1438" w:type="dxa"/>
            <w:tcBorders>
              <w:top w:val="nil"/>
              <w:left w:val="nil"/>
              <w:bottom w:val="single" w:sz="4" w:space="0" w:color="auto"/>
              <w:right w:val="single" w:sz="4" w:space="0" w:color="auto"/>
            </w:tcBorders>
            <w:noWrap/>
            <w:vAlign w:val="bottom"/>
            <w:hideMark/>
          </w:tcPr>
          <w:p w14:paraId="50D9FE42" w14:textId="77777777" w:rsidR="007E0436" w:rsidRPr="002A68B9" w:rsidRDefault="007E0436" w:rsidP="005A7F71">
            <w:pPr>
              <w:spacing w:before="0" w:after="0"/>
              <w:jc w:val="left"/>
              <w:rPr>
                <w:rFonts w:ascii="Calibri" w:hAnsi="Calibri" w:cs="Calibri"/>
                <w:color w:val="000000"/>
                <w:sz w:val="20"/>
                <w:lang w:eastAsia="lt-LT"/>
              </w:rPr>
            </w:pPr>
            <w:r w:rsidRPr="002A68B9">
              <w:rPr>
                <w:rFonts w:ascii="Calibri" w:hAnsi="Calibri" w:cs="Calibri"/>
                <w:color w:val="000000"/>
                <w:sz w:val="20"/>
                <w:lang w:eastAsia="lt-LT"/>
              </w:rPr>
              <w:t> </w:t>
            </w:r>
          </w:p>
        </w:tc>
      </w:tr>
      <w:tr w:rsidR="007E0436" w:rsidRPr="00A4030E" w14:paraId="79D85DFF" w14:textId="77777777" w:rsidTr="005A7F71">
        <w:trPr>
          <w:trHeight w:val="292"/>
        </w:trPr>
        <w:tc>
          <w:tcPr>
            <w:tcW w:w="527" w:type="dxa"/>
            <w:tcBorders>
              <w:top w:val="nil"/>
              <w:left w:val="single" w:sz="4" w:space="0" w:color="auto"/>
              <w:bottom w:val="single" w:sz="4" w:space="0" w:color="auto"/>
              <w:right w:val="single" w:sz="4" w:space="0" w:color="auto"/>
            </w:tcBorders>
            <w:noWrap/>
            <w:vAlign w:val="bottom"/>
            <w:hideMark/>
          </w:tcPr>
          <w:p w14:paraId="3F4544F2" w14:textId="77777777" w:rsidR="007E0436" w:rsidRPr="00A4030E" w:rsidRDefault="007E0436" w:rsidP="005A7F71">
            <w:pPr>
              <w:spacing w:before="0" w:after="0"/>
              <w:jc w:val="right"/>
              <w:rPr>
                <w:rFonts w:ascii="Calibri" w:hAnsi="Calibri" w:cs="Calibri"/>
                <w:color w:val="000000"/>
                <w:sz w:val="20"/>
                <w:lang w:val="lt-LT" w:eastAsia="lt-LT"/>
              </w:rPr>
            </w:pPr>
            <w:r w:rsidRPr="00A4030E">
              <w:rPr>
                <w:rFonts w:ascii="Calibri" w:hAnsi="Calibri" w:cs="Calibri"/>
                <w:color w:val="000000"/>
                <w:sz w:val="20"/>
                <w:lang w:val="lt-LT" w:eastAsia="lt-LT"/>
              </w:rPr>
              <w:t>10</w:t>
            </w:r>
          </w:p>
        </w:tc>
        <w:tc>
          <w:tcPr>
            <w:tcW w:w="992" w:type="dxa"/>
            <w:tcBorders>
              <w:top w:val="single" w:sz="4" w:space="0" w:color="auto"/>
              <w:left w:val="nil"/>
              <w:bottom w:val="single" w:sz="4" w:space="0" w:color="auto"/>
              <w:right w:val="single" w:sz="4" w:space="0" w:color="auto"/>
            </w:tcBorders>
            <w:noWrap/>
            <w:vAlign w:val="bottom"/>
            <w:hideMark/>
          </w:tcPr>
          <w:p w14:paraId="5F72C1B8"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1700" w:type="dxa"/>
            <w:tcBorders>
              <w:top w:val="single" w:sz="4" w:space="0" w:color="auto"/>
              <w:left w:val="single" w:sz="4" w:space="0" w:color="auto"/>
              <w:bottom w:val="single" w:sz="4" w:space="0" w:color="auto"/>
              <w:right w:val="single" w:sz="4" w:space="0" w:color="auto"/>
            </w:tcBorders>
          </w:tcPr>
          <w:p w14:paraId="507E8676" w14:textId="77777777" w:rsidR="007E0436" w:rsidRPr="00A4030E" w:rsidRDefault="007E0436" w:rsidP="005A7F71">
            <w:pPr>
              <w:spacing w:before="0" w:after="0"/>
              <w:jc w:val="left"/>
              <w:rPr>
                <w:rFonts w:ascii="Calibri" w:hAnsi="Calibri" w:cs="Calibri"/>
                <w:color w:val="000000"/>
                <w:sz w:val="20"/>
                <w:lang w:val="lt-LT" w:eastAsia="lt-LT"/>
              </w:rPr>
            </w:pP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20F935CF"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39210FB"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65A22B4C"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932" w:type="dxa"/>
            <w:tcBorders>
              <w:top w:val="single" w:sz="4" w:space="0" w:color="auto"/>
              <w:left w:val="single" w:sz="4" w:space="0" w:color="auto"/>
              <w:bottom w:val="single" w:sz="4" w:space="0" w:color="auto"/>
              <w:right w:val="single" w:sz="4" w:space="0" w:color="auto"/>
            </w:tcBorders>
            <w:noWrap/>
            <w:vAlign w:val="bottom"/>
            <w:hideMark/>
          </w:tcPr>
          <w:p w14:paraId="1963F2B4"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A62B30B"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277B63B2"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706" w:type="dxa"/>
            <w:tcBorders>
              <w:top w:val="single" w:sz="4" w:space="0" w:color="auto"/>
              <w:left w:val="single" w:sz="4" w:space="0" w:color="auto"/>
              <w:bottom w:val="single" w:sz="4" w:space="0" w:color="auto"/>
              <w:right w:val="single" w:sz="4" w:space="0" w:color="auto"/>
            </w:tcBorders>
            <w:noWrap/>
            <w:vAlign w:val="bottom"/>
            <w:hideMark/>
          </w:tcPr>
          <w:p w14:paraId="43AC6E11"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1343" w:type="dxa"/>
            <w:tcBorders>
              <w:top w:val="single" w:sz="4" w:space="0" w:color="auto"/>
              <w:left w:val="single" w:sz="4" w:space="0" w:color="auto"/>
              <w:bottom w:val="single" w:sz="4" w:space="0" w:color="auto"/>
              <w:right w:val="single" w:sz="4" w:space="0" w:color="auto"/>
            </w:tcBorders>
            <w:noWrap/>
            <w:vAlign w:val="bottom"/>
            <w:hideMark/>
          </w:tcPr>
          <w:p w14:paraId="49076A2D"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1195" w:type="dxa"/>
            <w:tcBorders>
              <w:top w:val="single" w:sz="4" w:space="0" w:color="auto"/>
              <w:left w:val="single" w:sz="4" w:space="0" w:color="auto"/>
              <w:bottom w:val="single" w:sz="4" w:space="0" w:color="auto"/>
              <w:right w:val="single" w:sz="4" w:space="0" w:color="auto"/>
            </w:tcBorders>
            <w:noWrap/>
            <w:vAlign w:val="bottom"/>
            <w:hideMark/>
          </w:tcPr>
          <w:p w14:paraId="3C811EAF"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c>
          <w:tcPr>
            <w:tcW w:w="1438" w:type="dxa"/>
            <w:tcBorders>
              <w:top w:val="single" w:sz="4" w:space="0" w:color="auto"/>
              <w:left w:val="single" w:sz="4" w:space="0" w:color="auto"/>
              <w:bottom w:val="single" w:sz="4" w:space="0" w:color="auto"/>
              <w:right w:val="single" w:sz="4" w:space="0" w:color="auto"/>
            </w:tcBorders>
            <w:noWrap/>
            <w:vAlign w:val="bottom"/>
            <w:hideMark/>
          </w:tcPr>
          <w:p w14:paraId="4082ED5A" w14:textId="77777777" w:rsidR="007E0436" w:rsidRPr="00A4030E" w:rsidRDefault="007E0436" w:rsidP="005A7F71">
            <w:pPr>
              <w:spacing w:before="0" w:after="0"/>
              <w:jc w:val="left"/>
              <w:rPr>
                <w:rFonts w:ascii="Calibri" w:hAnsi="Calibri" w:cs="Calibri"/>
                <w:color w:val="000000"/>
                <w:sz w:val="20"/>
                <w:lang w:val="lt-LT" w:eastAsia="lt-LT"/>
              </w:rPr>
            </w:pPr>
            <w:r w:rsidRPr="00A4030E">
              <w:rPr>
                <w:rFonts w:ascii="Calibri" w:hAnsi="Calibri" w:cs="Calibri"/>
                <w:color w:val="000000"/>
                <w:sz w:val="20"/>
                <w:lang w:val="lt-LT" w:eastAsia="lt-LT"/>
              </w:rPr>
              <w:t> </w:t>
            </w:r>
          </w:p>
        </w:tc>
      </w:tr>
    </w:tbl>
    <w:p w14:paraId="6723F442" w14:textId="354564DD" w:rsidR="007E0436" w:rsidRDefault="007E0436" w:rsidP="00A850C9">
      <w:pPr>
        <w:spacing w:before="120" w:after="120"/>
        <w:sectPr w:rsidR="007E0436" w:rsidSect="00632447">
          <w:headerReference w:type="default" r:id="rId13"/>
          <w:pgSz w:w="16840" w:h="11907" w:orient="landscape" w:code="9"/>
          <w:pgMar w:top="1418" w:right="1276" w:bottom="1418" w:left="1134" w:header="709" w:footer="709" w:gutter="0"/>
          <w:cols w:space="720"/>
          <w:docGrid w:linePitch="326"/>
        </w:sectPr>
      </w:pPr>
    </w:p>
    <w:p w14:paraId="423B3618" w14:textId="77777777" w:rsidR="003571DF" w:rsidRPr="001A014D" w:rsidRDefault="00AE395E" w:rsidP="003571DF">
      <w:pPr>
        <w:pStyle w:val="Heading1"/>
        <w:numPr>
          <w:ilvl w:val="0"/>
          <w:numId w:val="0"/>
        </w:numPr>
        <w:pBdr>
          <w:bottom w:val="single" w:sz="6" w:space="1" w:color="auto"/>
        </w:pBdr>
        <w:ind w:left="284" w:hanging="284"/>
      </w:pPr>
      <w:bookmarkStart w:id="55" w:name="_Toc167555209"/>
      <w:bookmarkStart w:id="56" w:name="_Toc167560586"/>
      <w:bookmarkStart w:id="57" w:name="_Toc167555221"/>
      <w:bookmarkStart w:id="58" w:name="_Toc167560598"/>
      <w:bookmarkEnd w:id="55"/>
      <w:bookmarkEnd w:id="56"/>
      <w:bookmarkEnd w:id="57"/>
      <w:bookmarkEnd w:id="58"/>
      <w:r w:rsidRPr="00F00C3C">
        <w:rPr>
          <w:rFonts w:ascii="Arial" w:hAnsi="Arial"/>
          <w:sz w:val="20"/>
        </w:rPr>
        <w:lastRenderedPageBreak/>
        <w:t xml:space="preserve">5. </w:t>
      </w:r>
      <w:bookmarkStart w:id="59" w:name="_Toc185255630"/>
      <w:bookmarkStart w:id="60" w:name="_Toc185255631"/>
      <w:r w:rsidR="003571DF">
        <w:t>Visibility</w:t>
      </w:r>
      <w:bookmarkEnd w:id="59"/>
    </w:p>
    <w:p w14:paraId="74971F51" w14:textId="77777777" w:rsidR="003571DF" w:rsidRPr="003571DF" w:rsidRDefault="003571DF" w:rsidP="003571DF">
      <w:pPr>
        <w:ind w:left="426"/>
        <w:rPr>
          <w:b/>
          <w:bCs/>
        </w:rPr>
      </w:pPr>
      <w:r w:rsidRPr="003571DF">
        <w:rPr>
          <w:b/>
          <w:bCs/>
        </w:rPr>
        <w:t>Please provide a description on how the visibility of the EU contribution is being ensured during the implementation of the action. Please attach to this interim report any material related to visibility events and communication.</w:t>
      </w:r>
    </w:p>
    <w:p w14:paraId="5054C7CD" w14:textId="60DD35EA" w:rsidR="00A73CFE" w:rsidRPr="001A014D" w:rsidRDefault="003571DF" w:rsidP="00F00C3C">
      <w:pPr>
        <w:pStyle w:val="Heading1"/>
        <w:numPr>
          <w:ilvl w:val="0"/>
          <w:numId w:val="0"/>
        </w:numPr>
        <w:pBdr>
          <w:bottom w:val="single" w:sz="6" w:space="1" w:color="auto"/>
        </w:pBdr>
        <w:rPr>
          <w:sz w:val="22"/>
          <w:szCs w:val="22"/>
        </w:rPr>
      </w:pPr>
      <w:r>
        <w:t xml:space="preserve">6. </w:t>
      </w:r>
      <w:r w:rsidR="61059C43">
        <w:t>Declaration o</w:t>
      </w:r>
      <w:r w:rsidR="00507315">
        <w:t>f</w:t>
      </w:r>
      <w:r w:rsidR="61059C43">
        <w:t xml:space="preserve"> Honour</w:t>
      </w:r>
      <w:bookmarkEnd w:id="60"/>
      <w:r w:rsidR="61059C43" w:rsidRPr="0A039155">
        <w:rPr>
          <w:sz w:val="22"/>
          <w:szCs w:val="22"/>
        </w:rPr>
        <w:t xml:space="preserve"> </w:t>
      </w:r>
    </w:p>
    <w:p w14:paraId="663599C0" w14:textId="36DE1FA6" w:rsidR="00A73CFE" w:rsidRPr="001A014D" w:rsidRDefault="61059C43" w:rsidP="00521296">
      <w:pPr>
        <w:spacing w:before="120" w:after="0"/>
        <w:ind w:left="426"/>
        <w:rPr>
          <w:b/>
          <w:bCs/>
          <w:szCs w:val="22"/>
        </w:rPr>
      </w:pPr>
      <w:r w:rsidRPr="0A039155">
        <w:rPr>
          <w:b/>
          <w:bCs/>
          <w:szCs w:val="22"/>
        </w:rPr>
        <w:t>I hereby certify that the information contained in the reports (narrative, financial, contractual expenditure verification report, detailed breakdown of expenditure, third</w:t>
      </w:r>
      <w:r w:rsidR="00F05DB4">
        <w:rPr>
          <w:b/>
          <w:bCs/>
          <w:szCs w:val="22"/>
        </w:rPr>
        <w:t>-</w:t>
      </w:r>
      <w:r w:rsidRPr="0A039155">
        <w:rPr>
          <w:b/>
          <w:bCs/>
          <w:szCs w:val="22"/>
        </w:rPr>
        <w:t xml:space="preserve">party assessment, as applicable) and any other submitted information is full, reliable and true, and is substantiated by adequate supporting documents that can be checked. </w:t>
      </w:r>
    </w:p>
    <w:p w14:paraId="08DDDAED" w14:textId="4EBA0079" w:rsidR="00A73CFE" w:rsidRDefault="61059C43" w:rsidP="00521296">
      <w:pPr>
        <w:ind w:left="426"/>
        <w:rPr>
          <w:b/>
          <w:bCs/>
        </w:rPr>
      </w:pPr>
      <w:r w:rsidRPr="0062DE1D">
        <w:rPr>
          <w:b/>
          <w:bCs/>
        </w:rPr>
        <w:t>I hereby certify that the costs declared have been incurred in accordance with this contract and that they can be considered as eligible in accordance with the contract.</w:t>
      </w:r>
    </w:p>
    <w:p w14:paraId="3BF68326" w14:textId="77777777" w:rsidR="00AE395E" w:rsidRPr="00521296" w:rsidRDefault="00AE395E" w:rsidP="00521296">
      <w:pPr>
        <w:ind w:left="426"/>
        <w:rPr>
          <w:rFonts w:eastAsia="Calibri"/>
        </w:rPr>
      </w:pPr>
    </w:p>
    <w:p w14:paraId="1E1E55B7" w14:textId="10CD144F" w:rsidR="00A73CFE" w:rsidRPr="003571DF" w:rsidRDefault="00A73CFE" w:rsidP="003571DF">
      <w:pPr>
        <w:pStyle w:val="Heading1"/>
        <w:numPr>
          <w:ilvl w:val="0"/>
          <w:numId w:val="19"/>
        </w:numPr>
        <w:pBdr>
          <w:bottom w:val="single" w:sz="6" w:space="1" w:color="auto"/>
        </w:pBdr>
        <w:ind w:left="426"/>
      </w:pPr>
      <w:bookmarkStart w:id="61" w:name="_Toc185255632"/>
      <w:r w:rsidRPr="003571DF">
        <w:t>Signature</w:t>
      </w:r>
      <w:bookmarkEnd w:id="61"/>
    </w:p>
    <w:p w14:paraId="79D9091E" w14:textId="77777777" w:rsidR="003D670E" w:rsidRDefault="00A54AFC" w:rsidP="00521296">
      <w:pPr>
        <w:spacing w:before="0" w:after="600"/>
        <w:ind w:left="425"/>
      </w:pPr>
      <w:r w:rsidRPr="00D27F7D">
        <w:t xml:space="preserve">Name of the </w:t>
      </w:r>
      <w:r w:rsidR="006F38A1" w:rsidRPr="00D27F7D">
        <w:t xml:space="preserve">contact </w:t>
      </w:r>
      <w:r w:rsidRPr="00D27F7D">
        <w:t xml:space="preserve">person for the </w:t>
      </w:r>
      <w:r w:rsidR="00571593">
        <w:t>a</w:t>
      </w:r>
      <w:r w:rsidR="004C153E" w:rsidRPr="00D27F7D">
        <w:t>ction</w:t>
      </w:r>
      <w:r w:rsidRPr="00D27F7D">
        <w:t>:</w:t>
      </w:r>
    </w:p>
    <w:p w14:paraId="79D90920" w14:textId="77777777" w:rsidR="00A54AFC" w:rsidRPr="00D27F7D" w:rsidRDefault="008F3182" w:rsidP="00521296">
      <w:pPr>
        <w:spacing w:before="0" w:after="600"/>
        <w:ind w:left="425"/>
      </w:pPr>
      <w:r>
        <w:t>…….</w:t>
      </w:r>
      <w:r w:rsidR="00A54AFC" w:rsidRPr="00D27F7D">
        <w:t>……………………………………………</w:t>
      </w:r>
    </w:p>
    <w:p w14:paraId="79D90922" w14:textId="77777777" w:rsidR="004F534A" w:rsidRPr="00D27F7D" w:rsidRDefault="00A54AFC" w:rsidP="00521296">
      <w:pPr>
        <w:spacing w:before="0" w:after="600"/>
        <w:ind w:left="425"/>
      </w:pPr>
      <w:r w:rsidRPr="00D27F7D">
        <w:t>Signature: ………………………</w:t>
      </w:r>
      <w:r w:rsidR="00AA3FCE" w:rsidRPr="00D27F7D">
        <w:t>………………</w:t>
      </w:r>
    </w:p>
    <w:p w14:paraId="79D90924" w14:textId="77777777" w:rsidR="00A54AFC" w:rsidRPr="00D27F7D" w:rsidRDefault="00A54AFC" w:rsidP="00521296">
      <w:pPr>
        <w:spacing w:before="0" w:after="600"/>
        <w:ind w:left="425"/>
      </w:pPr>
      <w:r w:rsidRPr="00D27F7D">
        <w:t>Location:</w:t>
      </w:r>
      <w:r w:rsidR="00AA3FCE" w:rsidRPr="00D27F7D">
        <w:t xml:space="preserve"> …………………</w:t>
      </w:r>
      <w:r w:rsidR="008F3182">
        <w:t>.</w:t>
      </w:r>
      <w:r w:rsidR="00AA3FCE" w:rsidRPr="00D27F7D">
        <w:t>……………………</w:t>
      </w:r>
    </w:p>
    <w:p w14:paraId="79D90926" w14:textId="77777777" w:rsidR="004F534A" w:rsidRPr="00D27F7D" w:rsidRDefault="004F534A" w:rsidP="00521296">
      <w:pPr>
        <w:spacing w:before="0" w:after="600"/>
        <w:ind w:left="425"/>
      </w:pPr>
      <w:r w:rsidRPr="00D27F7D">
        <w:t>Date report due: …………………</w:t>
      </w:r>
      <w:proofErr w:type="gramStart"/>
      <w:r w:rsidRPr="00D27F7D">
        <w:t>…..</w:t>
      </w:r>
      <w:proofErr w:type="gramEnd"/>
      <w:r w:rsidR="00AA3FCE" w:rsidRPr="00D27F7D">
        <w:t>…………</w:t>
      </w:r>
      <w:r w:rsidR="000D28B6">
        <w:t>.</w:t>
      </w:r>
    </w:p>
    <w:p w14:paraId="79D90928" w14:textId="77777777" w:rsidR="00A54AFC" w:rsidRPr="00D27F7D" w:rsidRDefault="00AA3FCE" w:rsidP="00521296">
      <w:pPr>
        <w:spacing w:before="0" w:after="600"/>
        <w:ind w:left="425"/>
      </w:pPr>
      <w:r w:rsidRPr="00D27F7D">
        <w:t>Date report sent: ……………………………….</w:t>
      </w:r>
    </w:p>
    <w:sectPr w:rsidR="00A54AFC" w:rsidRPr="00D27F7D" w:rsidSect="00C72558">
      <w:headerReference w:type="default" r:id="rId14"/>
      <w:footerReference w:type="default" r:id="rId15"/>
      <w:pgSz w:w="11907" w:h="16840" w:code="9"/>
      <w:pgMar w:top="1276" w:right="1418" w:bottom="1134" w:left="1418" w:header="709"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DAE2" w14:textId="77777777" w:rsidR="00965102" w:rsidRPr="00D27F7D" w:rsidRDefault="00965102">
      <w:r w:rsidRPr="00D27F7D">
        <w:separator/>
      </w:r>
    </w:p>
  </w:endnote>
  <w:endnote w:type="continuationSeparator" w:id="0">
    <w:p w14:paraId="54D2A4FB" w14:textId="77777777" w:rsidR="00965102" w:rsidRPr="00D27F7D" w:rsidRDefault="00965102">
      <w:r w:rsidRPr="00D27F7D">
        <w:continuationSeparator/>
      </w:r>
    </w:p>
  </w:endnote>
  <w:endnote w:type="continuationNotice" w:id="1">
    <w:p w14:paraId="75C83137" w14:textId="77777777" w:rsidR="00965102" w:rsidRDefault="00965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248255"/>
      <w:docPartObj>
        <w:docPartGallery w:val="Page Numbers (Bottom of Page)"/>
        <w:docPartUnique/>
      </w:docPartObj>
    </w:sdtPr>
    <w:sdtEndPr>
      <w:rPr>
        <w:noProof/>
      </w:rPr>
    </w:sdtEndPr>
    <w:sdtContent>
      <w:p w14:paraId="0D001936" w14:textId="016DC29F" w:rsidR="00BC112D" w:rsidRDefault="00BC11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BAB43" w14:textId="77777777" w:rsidR="00BC112D" w:rsidRDefault="00BC1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9253" w14:textId="013F58C7" w:rsidR="000E350F" w:rsidRPr="00D27F7D" w:rsidRDefault="000E350F">
    <w:pPr>
      <w:pStyle w:val="Footer"/>
      <w:tabs>
        <w:tab w:val="clear" w:pos="4153"/>
        <w:tab w:val="clear" w:pos="8306"/>
        <w:tab w:val="right" w:pos="9072"/>
      </w:tabs>
      <w:spacing w:before="0" w:after="0"/>
      <w:rPr>
        <w:rStyle w:val="PageNumber"/>
        <w:sz w:val="18"/>
        <w:szCs w:val="18"/>
      </w:rPr>
    </w:pPr>
    <w:r>
      <w:rPr>
        <w:b/>
        <w:bCs/>
        <w:snapToGrid w:val="0"/>
        <w:sz w:val="18"/>
        <w:szCs w:val="18"/>
      </w:rPr>
      <w:t>202</w:t>
    </w:r>
    <w:r w:rsidR="009F5BEE">
      <w:rPr>
        <w:b/>
        <w:bCs/>
        <w:snapToGrid w:val="0"/>
        <w:sz w:val="18"/>
        <w:szCs w:val="18"/>
      </w:rPr>
      <w:t>5</w:t>
    </w:r>
    <w:r>
      <w:rPr>
        <w:b/>
        <w:bCs/>
        <w:snapToGrid w:val="0"/>
        <w:sz w:val="18"/>
        <w:szCs w:val="18"/>
      </w:rPr>
      <w:tab/>
    </w:r>
  </w:p>
  <w:p w14:paraId="3A1144A2" w14:textId="494D4526" w:rsidR="000E350F" w:rsidRPr="00D27F7D" w:rsidRDefault="000E350F" w:rsidP="006D06C3">
    <w:pPr>
      <w:pStyle w:val="Footer"/>
      <w:spacing w:before="0" w:after="0"/>
    </w:pPr>
    <w:r>
      <w:rPr>
        <w:sz w:val="18"/>
        <w:szCs w:val="18"/>
      </w:rPr>
      <w:fldChar w:fldCharType="begin"/>
    </w:r>
    <w:r>
      <w:rPr>
        <w:sz w:val="18"/>
        <w:szCs w:val="18"/>
      </w:rPr>
      <w:instrText xml:space="preserve"> FILENAME   \* MERGEFORMAT </w:instrText>
    </w:r>
    <w:r>
      <w:rPr>
        <w:sz w:val="18"/>
        <w:szCs w:val="18"/>
      </w:rPr>
      <w:fldChar w:fldCharType="separate"/>
    </w:r>
    <w:r w:rsidR="009F5BEE">
      <w:rPr>
        <w:noProof/>
        <w:sz w:val="18"/>
        <w:szCs w:val="18"/>
      </w:rPr>
      <w:t>e3h5_interreport_en.docx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059E" w14:textId="77777777" w:rsidR="00965102" w:rsidRPr="00D27F7D" w:rsidRDefault="00965102">
      <w:r w:rsidRPr="00D27F7D">
        <w:separator/>
      </w:r>
    </w:p>
  </w:footnote>
  <w:footnote w:type="continuationSeparator" w:id="0">
    <w:p w14:paraId="06068B52" w14:textId="77777777" w:rsidR="00965102" w:rsidRPr="00D27F7D" w:rsidRDefault="00965102">
      <w:r w:rsidRPr="00D27F7D">
        <w:continuationSeparator/>
      </w:r>
    </w:p>
  </w:footnote>
  <w:footnote w:type="continuationNotice" w:id="1">
    <w:p w14:paraId="703E2E8F" w14:textId="77777777" w:rsidR="00965102" w:rsidRDefault="009651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52"/>
      <w:gridCol w:w="4519"/>
    </w:tblGrid>
    <w:tr w:rsidR="00692359" w14:paraId="66A7C66F" w14:textId="77777777" w:rsidTr="00734655">
      <w:tc>
        <w:tcPr>
          <w:tcW w:w="7323" w:type="dxa"/>
        </w:tcPr>
        <w:p w14:paraId="5A79BC6A" w14:textId="77777777" w:rsidR="00692359" w:rsidRDefault="00692359" w:rsidP="00734655">
          <w:pPr>
            <w:tabs>
              <w:tab w:val="left" w:pos="4395"/>
            </w:tabs>
            <w:spacing w:before="120" w:after="120"/>
          </w:pPr>
          <w:r>
            <w:t>&lt;</w:t>
          </w:r>
          <w:r w:rsidRPr="00734655">
            <w:rPr>
              <w:highlight w:val="yellow"/>
              <w:u w:val="single"/>
            </w:rPr>
            <w:t>Contract number</w:t>
          </w:r>
          <w:r w:rsidRPr="00B87903">
            <w:t>&gt;</w:t>
          </w:r>
        </w:p>
      </w:tc>
      <w:tc>
        <w:tcPr>
          <w:tcW w:w="7323" w:type="dxa"/>
        </w:tcPr>
        <w:p w14:paraId="0B3E0DE5" w14:textId="77777777" w:rsidR="00692359" w:rsidRDefault="00692359" w:rsidP="00734655">
          <w:pPr>
            <w:tabs>
              <w:tab w:val="left" w:pos="4395"/>
            </w:tabs>
            <w:spacing w:before="120" w:after="120"/>
            <w:jc w:val="right"/>
          </w:pPr>
          <w:r w:rsidRPr="00734655">
            <w:rPr>
              <w:u w:val="single"/>
            </w:rPr>
            <w:t>&lt;</w:t>
          </w:r>
          <w:r w:rsidRPr="00734655">
            <w:rPr>
              <w:highlight w:val="yellow"/>
              <w:u w:val="single"/>
            </w:rPr>
            <w:t>Start date</w:t>
          </w:r>
          <w:r w:rsidRPr="00734655">
            <w:rPr>
              <w:highlight w:val="yellow"/>
            </w:rPr>
            <w:t xml:space="preserve"> and </w:t>
          </w:r>
          <w:r w:rsidRPr="00734655">
            <w:rPr>
              <w:highlight w:val="yellow"/>
              <w:u w:val="single"/>
            </w:rPr>
            <w:t>end date</w:t>
          </w:r>
          <w:r w:rsidRPr="00734655">
            <w:rPr>
              <w:highlight w:val="yellow"/>
            </w:rPr>
            <w:t xml:space="preserve"> of the reporting period</w:t>
          </w:r>
          <w:r>
            <w:t>&gt;</w:t>
          </w:r>
        </w:p>
      </w:tc>
    </w:tr>
  </w:tbl>
  <w:p w14:paraId="4D746BA9" w14:textId="77777777" w:rsidR="00692359" w:rsidRPr="00822A59" w:rsidRDefault="00692359" w:rsidP="00822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52"/>
      <w:gridCol w:w="4519"/>
    </w:tblGrid>
    <w:tr w:rsidR="00822A59" w14:paraId="091C706B" w14:textId="77777777" w:rsidTr="00734655">
      <w:tc>
        <w:tcPr>
          <w:tcW w:w="7323" w:type="dxa"/>
        </w:tcPr>
        <w:p w14:paraId="2E170750" w14:textId="1FA54BC2" w:rsidR="00822A59" w:rsidRDefault="00822A59" w:rsidP="00734655">
          <w:pPr>
            <w:tabs>
              <w:tab w:val="left" w:pos="4395"/>
            </w:tabs>
            <w:spacing w:before="120" w:after="120"/>
          </w:pPr>
          <w:r>
            <w:t>&lt;</w:t>
          </w:r>
          <w:r w:rsidRPr="00734655">
            <w:rPr>
              <w:highlight w:val="yellow"/>
              <w:u w:val="single"/>
            </w:rPr>
            <w:t>Contract number</w:t>
          </w:r>
          <w:r w:rsidRPr="00B87903">
            <w:t>&gt;</w:t>
          </w:r>
        </w:p>
      </w:tc>
      <w:tc>
        <w:tcPr>
          <w:tcW w:w="7323" w:type="dxa"/>
        </w:tcPr>
        <w:p w14:paraId="44804D25" w14:textId="78E2559C" w:rsidR="00822A59" w:rsidRDefault="00822A59" w:rsidP="00734655">
          <w:pPr>
            <w:tabs>
              <w:tab w:val="left" w:pos="4395"/>
            </w:tabs>
            <w:spacing w:before="120" w:after="120"/>
            <w:jc w:val="right"/>
          </w:pPr>
          <w:r w:rsidRPr="00734655">
            <w:rPr>
              <w:u w:val="single"/>
            </w:rPr>
            <w:t>&lt;</w:t>
          </w:r>
          <w:r w:rsidRPr="00734655">
            <w:rPr>
              <w:highlight w:val="yellow"/>
              <w:u w:val="single"/>
            </w:rPr>
            <w:t>Start date</w:t>
          </w:r>
          <w:r w:rsidRPr="00734655">
            <w:rPr>
              <w:highlight w:val="yellow"/>
            </w:rPr>
            <w:t xml:space="preserve"> and </w:t>
          </w:r>
          <w:r w:rsidRPr="00734655">
            <w:rPr>
              <w:highlight w:val="yellow"/>
              <w:u w:val="single"/>
            </w:rPr>
            <w:t>end date</w:t>
          </w:r>
          <w:r w:rsidRPr="00734655">
            <w:rPr>
              <w:highlight w:val="yellow"/>
            </w:rPr>
            <w:t xml:space="preserve"> of the reporting period</w:t>
          </w:r>
          <w:r>
            <w:t>&gt;</w:t>
          </w:r>
        </w:p>
      </w:tc>
    </w:tr>
  </w:tbl>
  <w:p w14:paraId="79D90930" w14:textId="65174976" w:rsidR="003328A8" w:rsidRPr="00822A59" w:rsidRDefault="003328A8" w:rsidP="00822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36"/>
      <w:gridCol w:w="4535"/>
    </w:tblGrid>
    <w:tr w:rsidR="00C51D57" w14:paraId="6ED149F3" w14:textId="77777777">
      <w:tc>
        <w:tcPr>
          <w:tcW w:w="4643" w:type="dxa"/>
        </w:tcPr>
        <w:p w14:paraId="0C4C5E2A" w14:textId="203BFF1C" w:rsidR="00C51D57" w:rsidRDefault="00C51D57">
          <w:pPr>
            <w:tabs>
              <w:tab w:val="left" w:pos="4395"/>
            </w:tabs>
            <w:spacing w:before="120" w:after="120"/>
          </w:pPr>
          <w:r>
            <w:t>&lt;</w:t>
          </w:r>
          <w:r>
            <w:rPr>
              <w:highlight w:val="yellow"/>
              <w:u w:val="single"/>
            </w:rPr>
            <w:t>Contract number</w:t>
          </w:r>
          <w:r w:rsidRPr="00B87903">
            <w:t>&gt;</w:t>
          </w:r>
        </w:p>
      </w:tc>
      <w:tc>
        <w:tcPr>
          <w:tcW w:w="4644" w:type="dxa"/>
        </w:tcPr>
        <w:p w14:paraId="68C52960" w14:textId="523A2CB3" w:rsidR="00C51D57" w:rsidRDefault="00C51D57">
          <w:pPr>
            <w:tabs>
              <w:tab w:val="left" w:pos="4395"/>
            </w:tabs>
            <w:spacing w:before="120" w:after="120"/>
            <w:jc w:val="right"/>
          </w:pPr>
          <w:r>
            <w:rPr>
              <w:u w:val="single"/>
            </w:rPr>
            <w:t>&lt;</w:t>
          </w:r>
          <w:r>
            <w:rPr>
              <w:highlight w:val="yellow"/>
              <w:u w:val="single"/>
            </w:rPr>
            <w:t>Start date</w:t>
          </w:r>
          <w:r>
            <w:rPr>
              <w:highlight w:val="yellow"/>
            </w:rPr>
            <w:t xml:space="preserve"> and </w:t>
          </w:r>
          <w:r>
            <w:rPr>
              <w:highlight w:val="yellow"/>
              <w:u w:val="single"/>
            </w:rPr>
            <w:t>end date</w:t>
          </w:r>
          <w:r>
            <w:rPr>
              <w:highlight w:val="yellow"/>
            </w:rPr>
            <w:t xml:space="preserve"> of the reporting period</w:t>
          </w:r>
          <w:r>
            <w:t>&gt;</w:t>
          </w:r>
        </w:p>
      </w:tc>
    </w:tr>
  </w:tbl>
  <w:p w14:paraId="79D90931" w14:textId="3B1E0A1A" w:rsidR="003328A8" w:rsidRPr="00D27F7D" w:rsidRDefault="003328A8" w:rsidP="00D75FB3">
    <w:pPr>
      <w:tabs>
        <w:tab w:val="left" w:pos="4395"/>
      </w:tabs>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937C6D"/>
    <w:multiLevelType w:val="hybridMultilevel"/>
    <w:tmpl w:val="07DE1242"/>
    <w:lvl w:ilvl="0" w:tplc="9F4CA742">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457388"/>
    <w:multiLevelType w:val="multilevel"/>
    <w:tmpl w:val="1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52399"/>
    <w:multiLevelType w:val="hybridMultilevel"/>
    <w:tmpl w:val="2086392A"/>
    <w:lvl w:ilvl="0" w:tplc="556693D2">
      <w:start w:val="7"/>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6265E3"/>
    <w:multiLevelType w:val="hybridMultilevel"/>
    <w:tmpl w:val="9566DFEE"/>
    <w:lvl w:ilvl="0" w:tplc="586CA500">
      <w:start w:val="1"/>
      <w:numFmt w:val="decimal"/>
      <w:lvlText w:val="%1."/>
      <w:lvlJc w:val="left"/>
      <w:pPr>
        <w:ind w:left="720" w:hanging="360"/>
      </w:pPr>
    </w:lvl>
    <w:lvl w:ilvl="1" w:tplc="9564CC62">
      <w:start w:val="1"/>
      <w:numFmt w:val="lowerLetter"/>
      <w:lvlText w:val="%2."/>
      <w:lvlJc w:val="left"/>
      <w:pPr>
        <w:ind w:left="1440" w:hanging="360"/>
      </w:pPr>
    </w:lvl>
    <w:lvl w:ilvl="2" w:tplc="7F9853D2">
      <w:start w:val="1"/>
      <w:numFmt w:val="lowerRoman"/>
      <w:lvlText w:val="%3."/>
      <w:lvlJc w:val="right"/>
      <w:pPr>
        <w:ind w:left="2160" w:hanging="180"/>
      </w:pPr>
    </w:lvl>
    <w:lvl w:ilvl="3" w:tplc="2CE813C4">
      <w:start w:val="1"/>
      <w:numFmt w:val="decimal"/>
      <w:lvlText w:val="%4."/>
      <w:lvlJc w:val="left"/>
      <w:pPr>
        <w:ind w:left="2880" w:hanging="360"/>
      </w:pPr>
    </w:lvl>
    <w:lvl w:ilvl="4" w:tplc="A0EADF9C">
      <w:start w:val="1"/>
      <w:numFmt w:val="lowerLetter"/>
      <w:lvlText w:val="%5."/>
      <w:lvlJc w:val="left"/>
      <w:pPr>
        <w:ind w:left="3600" w:hanging="360"/>
      </w:pPr>
    </w:lvl>
    <w:lvl w:ilvl="5" w:tplc="21065814">
      <w:start w:val="1"/>
      <w:numFmt w:val="lowerRoman"/>
      <w:lvlText w:val="%6."/>
      <w:lvlJc w:val="right"/>
      <w:pPr>
        <w:ind w:left="4320" w:hanging="180"/>
      </w:pPr>
    </w:lvl>
    <w:lvl w:ilvl="6" w:tplc="4BA8E5B8">
      <w:start w:val="1"/>
      <w:numFmt w:val="decimal"/>
      <w:lvlText w:val="%7."/>
      <w:lvlJc w:val="left"/>
      <w:pPr>
        <w:ind w:left="5040" w:hanging="360"/>
      </w:pPr>
    </w:lvl>
    <w:lvl w:ilvl="7" w:tplc="6F9880B6">
      <w:start w:val="1"/>
      <w:numFmt w:val="lowerLetter"/>
      <w:lvlText w:val="%8."/>
      <w:lvlJc w:val="left"/>
      <w:pPr>
        <w:ind w:left="5760" w:hanging="360"/>
      </w:pPr>
    </w:lvl>
    <w:lvl w:ilvl="8" w:tplc="2CFE7820">
      <w:start w:val="1"/>
      <w:numFmt w:val="lowerRoman"/>
      <w:lvlText w:val="%9."/>
      <w:lvlJc w:val="right"/>
      <w:pPr>
        <w:ind w:left="6480" w:hanging="180"/>
      </w:pPr>
    </w:lvl>
  </w:abstractNum>
  <w:abstractNum w:abstractNumId="6" w15:restartNumberingAfterBreak="0">
    <w:nsid w:val="182DA311"/>
    <w:multiLevelType w:val="hybridMultilevel"/>
    <w:tmpl w:val="7A9057BA"/>
    <w:lvl w:ilvl="0" w:tplc="04F2115A">
      <w:start w:val="1"/>
      <w:numFmt w:val="decimal"/>
      <w:lvlText w:val="%1."/>
      <w:lvlJc w:val="left"/>
      <w:pPr>
        <w:ind w:left="720" w:hanging="360"/>
      </w:pPr>
    </w:lvl>
    <w:lvl w:ilvl="1" w:tplc="103E5802">
      <w:start w:val="1"/>
      <w:numFmt w:val="decimal"/>
      <w:lvlText w:val="%2.1."/>
      <w:lvlJc w:val="left"/>
      <w:pPr>
        <w:ind w:left="1440" w:hanging="360"/>
      </w:pPr>
    </w:lvl>
    <w:lvl w:ilvl="2" w:tplc="A24E0762">
      <w:start w:val="1"/>
      <w:numFmt w:val="lowerRoman"/>
      <w:lvlText w:val="%3."/>
      <w:lvlJc w:val="right"/>
      <w:pPr>
        <w:ind w:left="2160" w:hanging="180"/>
      </w:pPr>
    </w:lvl>
    <w:lvl w:ilvl="3" w:tplc="B5086852">
      <w:start w:val="1"/>
      <w:numFmt w:val="decimal"/>
      <w:lvlText w:val="%4."/>
      <w:lvlJc w:val="left"/>
      <w:pPr>
        <w:ind w:left="2880" w:hanging="360"/>
      </w:pPr>
    </w:lvl>
    <w:lvl w:ilvl="4" w:tplc="83CEF6D6">
      <w:start w:val="1"/>
      <w:numFmt w:val="lowerLetter"/>
      <w:lvlText w:val="%5."/>
      <w:lvlJc w:val="left"/>
      <w:pPr>
        <w:ind w:left="3600" w:hanging="360"/>
      </w:pPr>
    </w:lvl>
    <w:lvl w:ilvl="5" w:tplc="FDAA0D7A">
      <w:start w:val="1"/>
      <w:numFmt w:val="lowerRoman"/>
      <w:lvlText w:val="%6."/>
      <w:lvlJc w:val="right"/>
      <w:pPr>
        <w:ind w:left="4320" w:hanging="180"/>
      </w:pPr>
    </w:lvl>
    <w:lvl w:ilvl="6" w:tplc="6D40B0C6">
      <w:start w:val="1"/>
      <w:numFmt w:val="decimal"/>
      <w:lvlText w:val="%7."/>
      <w:lvlJc w:val="left"/>
      <w:pPr>
        <w:ind w:left="5040" w:hanging="360"/>
      </w:pPr>
    </w:lvl>
    <w:lvl w:ilvl="7" w:tplc="11C659A2">
      <w:start w:val="1"/>
      <w:numFmt w:val="lowerLetter"/>
      <w:lvlText w:val="%8."/>
      <w:lvlJc w:val="left"/>
      <w:pPr>
        <w:ind w:left="5760" w:hanging="360"/>
      </w:pPr>
    </w:lvl>
    <w:lvl w:ilvl="8" w:tplc="34D4F116">
      <w:start w:val="1"/>
      <w:numFmt w:val="lowerRoman"/>
      <w:lvlText w:val="%9."/>
      <w:lvlJc w:val="right"/>
      <w:pPr>
        <w:ind w:left="6480" w:hanging="180"/>
      </w:pPr>
    </w:lvl>
  </w:abstractNum>
  <w:abstractNum w:abstractNumId="7" w15:restartNumberingAfterBreak="0">
    <w:nsid w:val="1F664F1B"/>
    <w:multiLevelType w:val="hybridMultilevel"/>
    <w:tmpl w:val="5EDA472C"/>
    <w:lvl w:ilvl="0" w:tplc="18090001">
      <w:start w:val="1"/>
      <w:numFmt w:val="bullet"/>
      <w:lvlText w:val=""/>
      <w:lvlJc w:val="left"/>
      <w:pPr>
        <w:ind w:left="1571" w:hanging="360"/>
      </w:pPr>
      <w:rPr>
        <w:rFonts w:ascii="Symbol" w:hAnsi="Symbol" w:hint="default"/>
      </w:rPr>
    </w:lvl>
    <w:lvl w:ilvl="1" w:tplc="18090003">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1FD14F83"/>
    <w:multiLevelType w:val="hybridMultilevel"/>
    <w:tmpl w:val="930A6CD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6E348B"/>
    <w:multiLevelType w:val="hybridMultilevel"/>
    <w:tmpl w:val="F470F8E2"/>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0" w15:restartNumberingAfterBreak="0">
    <w:nsid w:val="4B4B43D2"/>
    <w:multiLevelType w:val="hybridMultilevel"/>
    <w:tmpl w:val="43741D6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CC3C16"/>
    <w:multiLevelType w:val="hybridMultilevel"/>
    <w:tmpl w:val="B22AA8BE"/>
    <w:lvl w:ilvl="0" w:tplc="241455E0">
      <w:numFmt w:val="decimal"/>
      <w:lvlText w:val="*"/>
      <w:lvlJc w:val="left"/>
      <w:pPr>
        <w:ind w:left="720" w:hanging="360"/>
      </w:pPr>
    </w:lvl>
    <w:lvl w:ilvl="1" w:tplc="E026AB04">
      <w:start w:val="1"/>
      <w:numFmt w:val="lowerLetter"/>
      <w:lvlText w:val="%2."/>
      <w:lvlJc w:val="left"/>
      <w:pPr>
        <w:ind w:left="1440" w:hanging="360"/>
      </w:pPr>
    </w:lvl>
    <w:lvl w:ilvl="2" w:tplc="2D22B900">
      <w:start w:val="1"/>
      <w:numFmt w:val="lowerRoman"/>
      <w:lvlText w:val="%3."/>
      <w:lvlJc w:val="right"/>
      <w:pPr>
        <w:ind w:left="2160" w:hanging="180"/>
      </w:pPr>
    </w:lvl>
    <w:lvl w:ilvl="3" w:tplc="DDD4BCAC">
      <w:start w:val="1"/>
      <w:numFmt w:val="decimal"/>
      <w:lvlText w:val="%4."/>
      <w:lvlJc w:val="left"/>
      <w:pPr>
        <w:ind w:left="2880" w:hanging="360"/>
      </w:pPr>
    </w:lvl>
    <w:lvl w:ilvl="4" w:tplc="8E5E356E">
      <w:start w:val="1"/>
      <w:numFmt w:val="lowerLetter"/>
      <w:lvlText w:val="%5."/>
      <w:lvlJc w:val="left"/>
      <w:pPr>
        <w:ind w:left="3600" w:hanging="360"/>
      </w:pPr>
    </w:lvl>
    <w:lvl w:ilvl="5" w:tplc="4B66EA88">
      <w:start w:val="1"/>
      <w:numFmt w:val="lowerRoman"/>
      <w:lvlText w:val="%6."/>
      <w:lvlJc w:val="right"/>
      <w:pPr>
        <w:ind w:left="4320" w:hanging="180"/>
      </w:pPr>
    </w:lvl>
    <w:lvl w:ilvl="6" w:tplc="0F4E8DF2">
      <w:start w:val="1"/>
      <w:numFmt w:val="decimal"/>
      <w:lvlText w:val="%7."/>
      <w:lvlJc w:val="left"/>
      <w:pPr>
        <w:ind w:left="5040" w:hanging="360"/>
      </w:pPr>
    </w:lvl>
    <w:lvl w:ilvl="7" w:tplc="1C76505A">
      <w:start w:val="1"/>
      <w:numFmt w:val="lowerLetter"/>
      <w:lvlText w:val="%8."/>
      <w:lvlJc w:val="left"/>
      <w:pPr>
        <w:ind w:left="5760" w:hanging="360"/>
      </w:pPr>
    </w:lvl>
    <w:lvl w:ilvl="8" w:tplc="13980E26">
      <w:start w:val="1"/>
      <w:numFmt w:val="lowerRoman"/>
      <w:lvlText w:val="%9."/>
      <w:lvlJc w:val="right"/>
      <w:pPr>
        <w:ind w:left="6480" w:hanging="180"/>
      </w:pPr>
    </w:lvl>
  </w:abstractNum>
  <w:abstractNum w:abstractNumId="12" w15:restartNumberingAfterBreak="0">
    <w:nsid w:val="4C6D429D"/>
    <w:multiLevelType w:val="hybridMultilevel"/>
    <w:tmpl w:val="177E9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64667"/>
    <w:multiLevelType w:val="hybridMultilevel"/>
    <w:tmpl w:val="4ECC3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3630874"/>
    <w:multiLevelType w:val="multilevel"/>
    <w:tmpl w:val="77E8879A"/>
    <w:lvl w:ilvl="0">
      <w:start w:val="1"/>
      <w:numFmt w:val="decimal"/>
      <w:lvlText w:val="%1."/>
      <w:lvlJc w:val="left"/>
      <w:pPr>
        <w:ind w:left="360" w:hanging="360"/>
      </w:pPr>
      <w:rPr>
        <w:b/>
        <w:bCs/>
      </w:rPr>
    </w:lvl>
    <w:lvl w:ilvl="1">
      <w:start w:val="1"/>
      <w:numFmt w:val="decimal"/>
      <w:lvlText w:val="%1.%2."/>
      <w:lvlJc w:val="left"/>
      <w:pPr>
        <w:ind w:left="432" w:hanging="432"/>
      </w:pPr>
      <w:rPr>
        <w:b/>
        <w:bCs/>
        <w:i w:val="0"/>
        <w:i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0A6ADA"/>
    <w:multiLevelType w:val="multilevel"/>
    <w:tmpl w:val="6256E55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1626D4"/>
    <w:multiLevelType w:val="multilevel"/>
    <w:tmpl w:val="77E8879A"/>
    <w:lvl w:ilvl="0">
      <w:start w:val="1"/>
      <w:numFmt w:val="decimal"/>
      <w:lvlText w:val="%1."/>
      <w:lvlJc w:val="left"/>
      <w:pPr>
        <w:ind w:left="360" w:hanging="360"/>
      </w:pPr>
      <w:rPr>
        <w:b/>
        <w:bCs/>
      </w:rPr>
    </w:lvl>
    <w:lvl w:ilvl="1">
      <w:start w:val="1"/>
      <w:numFmt w:val="decimal"/>
      <w:lvlText w:val="%1.%2."/>
      <w:lvlJc w:val="left"/>
      <w:pPr>
        <w:ind w:left="432" w:hanging="432"/>
      </w:pPr>
      <w:rPr>
        <w:b/>
        <w:bCs/>
        <w:i w:val="0"/>
        <w:i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5A29C9"/>
    <w:multiLevelType w:val="hybridMultilevel"/>
    <w:tmpl w:val="CA34AC8E"/>
    <w:lvl w:ilvl="0" w:tplc="40042740">
      <w:start w:val="1"/>
      <w:numFmt w:val="decimal"/>
      <w:lvlText w:val="%1."/>
      <w:lvlJc w:val="left"/>
      <w:pPr>
        <w:ind w:left="720" w:hanging="360"/>
      </w:pPr>
    </w:lvl>
    <w:lvl w:ilvl="1" w:tplc="2228C686">
      <w:start w:val="1"/>
      <w:numFmt w:val="decimal"/>
      <w:lvlText w:val="%2.2."/>
      <w:lvlJc w:val="left"/>
      <w:pPr>
        <w:ind w:left="1440" w:hanging="360"/>
      </w:pPr>
    </w:lvl>
    <w:lvl w:ilvl="2" w:tplc="9344453C">
      <w:start w:val="1"/>
      <w:numFmt w:val="lowerRoman"/>
      <w:lvlText w:val="%3."/>
      <w:lvlJc w:val="right"/>
      <w:pPr>
        <w:ind w:left="2160" w:hanging="180"/>
      </w:pPr>
    </w:lvl>
    <w:lvl w:ilvl="3" w:tplc="8410FB6C">
      <w:start w:val="1"/>
      <w:numFmt w:val="decimal"/>
      <w:lvlText w:val="%4."/>
      <w:lvlJc w:val="left"/>
      <w:pPr>
        <w:ind w:left="2880" w:hanging="360"/>
      </w:pPr>
    </w:lvl>
    <w:lvl w:ilvl="4" w:tplc="12B4E768">
      <w:start w:val="1"/>
      <w:numFmt w:val="lowerLetter"/>
      <w:lvlText w:val="%5."/>
      <w:lvlJc w:val="left"/>
      <w:pPr>
        <w:ind w:left="3600" w:hanging="360"/>
      </w:pPr>
    </w:lvl>
    <w:lvl w:ilvl="5" w:tplc="287A23CE">
      <w:start w:val="1"/>
      <w:numFmt w:val="lowerRoman"/>
      <w:lvlText w:val="%6."/>
      <w:lvlJc w:val="right"/>
      <w:pPr>
        <w:ind w:left="4320" w:hanging="180"/>
      </w:pPr>
    </w:lvl>
    <w:lvl w:ilvl="6" w:tplc="FA62326A">
      <w:start w:val="1"/>
      <w:numFmt w:val="decimal"/>
      <w:lvlText w:val="%7."/>
      <w:lvlJc w:val="left"/>
      <w:pPr>
        <w:ind w:left="5040" w:hanging="360"/>
      </w:pPr>
    </w:lvl>
    <w:lvl w:ilvl="7" w:tplc="8A5A24A4">
      <w:start w:val="1"/>
      <w:numFmt w:val="lowerLetter"/>
      <w:lvlText w:val="%8."/>
      <w:lvlJc w:val="left"/>
      <w:pPr>
        <w:ind w:left="5760" w:hanging="360"/>
      </w:pPr>
    </w:lvl>
    <w:lvl w:ilvl="8" w:tplc="17580F34">
      <w:start w:val="1"/>
      <w:numFmt w:val="lowerRoman"/>
      <w:lvlText w:val="%9."/>
      <w:lvlJc w:val="right"/>
      <w:pPr>
        <w:ind w:left="6480" w:hanging="180"/>
      </w:pPr>
    </w:lvl>
  </w:abstractNum>
  <w:abstractNum w:abstractNumId="18" w15:restartNumberingAfterBreak="0">
    <w:nsid w:val="73583B0D"/>
    <w:multiLevelType w:val="hybridMultilevel"/>
    <w:tmpl w:val="298C4A7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5846440">
    <w:abstractNumId w:val="5"/>
  </w:num>
  <w:num w:numId="2" w16cid:durableId="1861233671">
    <w:abstractNumId w:val="17"/>
  </w:num>
  <w:num w:numId="3" w16cid:durableId="623003146">
    <w:abstractNumId w:val="6"/>
  </w:num>
  <w:num w:numId="4" w16cid:durableId="71197904">
    <w:abstractNumId w:val="11"/>
  </w:num>
  <w:num w:numId="5" w16cid:durableId="8244667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774742615">
    <w:abstractNumId w:val="3"/>
  </w:num>
  <w:num w:numId="7" w16cid:durableId="1641959931">
    <w:abstractNumId w:val="15"/>
  </w:num>
  <w:num w:numId="8" w16cid:durableId="784543874">
    <w:abstractNumId w:val="7"/>
  </w:num>
  <w:num w:numId="9" w16cid:durableId="1024675713">
    <w:abstractNumId w:val="13"/>
  </w:num>
  <w:num w:numId="10" w16cid:durableId="1002270939">
    <w:abstractNumId w:val="14"/>
  </w:num>
  <w:num w:numId="11" w16cid:durableId="1058092348">
    <w:abstractNumId w:val="2"/>
  </w:num>
  <w:num w:numId="12" w16cid:durableId="957758439">
    <w:abstractNumId w:val="9"/>
  </w:num>
  <w:num w:numId="13" w16cid:durableId="9069416">
    <w:abstractNumId w:val="10"/>
  </w:num>
  <w:num w:numId="14" w16cid:durableId="775949107">
    <w:abstractNumId w:val="1"/>
  </w:num>
  <w:num w:numId="15" w16cid:durableId="627929629">
    <w:abstractNumId w:val="18"/>
  </w:num>
  <w:num w:numId="16" w16cid:durableId="415173302">
    <w:abstractNumId w:val="12"/>
  </w:num>
  <w:num w:numId="17" w16cid:durableId="1774087687">
    <w:abstractNumId w:val="8"/>
  </w:num>
  <w:num w:numId="18" w16cid:durableId="992836458">
    <w:abstractNumId w:val="16"/>
  </w:num>
  <w:num w:numId="19" w16cid:durableId="856697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B1CC2"/>
    <w:rsid w:val="000002C7"/>
    <w:rsid w:val="0000263A"/>
    <w:rsid w:val="00003C39"/>
    <w:rsid w:val="00003DE5"/>
    <w:rsid w:val="000129D5"/>
    <w:rsid w:val="00020478"/>
    <w:rsid w:val="00021C2A"/>
    <w:rsid w:val="000236D8"/>
    <w:rsid w:val="00025001"/>
    <w:rsid w:val="00027EA9"/>
    <w:rsid w:val="00032CF0"/>
    <w:rsid w:val="0003355F"/>
    <w:rsid w:val="000344D8"/>
    <w:rsid w:val="00034BF9"/>
    <w:rsid w:val="00037E63"/>
    <w:rsid w:val="000401F0"/>
    <w:rsid w:val="000449E6"/>
    <w:rsid w:val="00046F59"/>
    <w:rsid w:val="0004738C"/>
    <w:rsid w:val="00047769"/>
    <w:rsid w:val="00047D48"/>
    <w:rsid w:val="000506C4"/>
    <w:rsid w:val="000508A3"/>
    <w:rsid w:val="00051C81"/>
    <w:rsid w:val="000555C5"/>
    <w:rsid w:val="0006260F"/>
    <w:rsid w:val="0006269A"/>
    <w:rsid w:val="000629AC"/>
    <w:rsid w:val="0006635F"/>
    <w:rsid w:val="00066784"/>
    <w:rsid w:val="0007265F"/>
    <w:rsid w:val="000830A6"/>
    <w:rsid w:val="000872A7"/>
    <w:rsid w:val="0008731D"/>
    <w:rsid w:val="00087FC3"/>
    <w:rsid w:val="00096162"/>
    <w:rsid w:val="000A059E"/>
    <w:rsid w:val="000A0704"/>
    <w:rsid w:val="000A5382"/>
    <w:rsid w:val="000A6F03"/>
    <w:rsid w:val="000A75BA"/>
    <w:rsid w:val="000B1FB9"/>
    <w:rsid w:val="000B23CD"/>
    <w:rsid w:val="000B4163"/>
    <w:rsid w:val="000B41EF"/>
    <w:rsid w:val="000B5642"/>
    <w:rsid w:val="000B6859"/>
    <w:rsid w:val="000C60A9"/>
    <w:rsid w:val="000C7B71"/>
    <w:rsid w:val="000D089F"/>
    <w:rsid w:val="000D28B6"/>
    <w:rsid w:val="000D38B1"/>
    <w:rsid w:val="000D48B3"/>
    <w:rsid w:val="000E1921"/>
    <w:rsid w:val="000E350F"/>
    <w:rsid w:val="000E38DF"/>
    <w:rsid w:val="000E46DC"/>
    <w:rsid w:val="000E5F42"/>
    <w:rsid w:val="000E6270"/>
    <w:rsid w:val="000F06A9"/>
    <w:rsid w:val="000F0FB7"/>
    <w:rsid w:val="000F4385"/>
    <w:rsid w:val="00104EDD"/>
    <w:rsid w:val="00110D5B"/>
    <w:rsid w:val="001147F5"/>
    <w:rsid w:val="0012264C"/>
    <w:rsid w:val="00123D27"/>
    <w:rsid w:val="00123E24"/>
    <w:rsid w:val="00124495"/>
    <w:rsid w:val="001247DB"/>
    <w:rsid w:val="00127CBF"/>
    <w:rsid w:val="00130E5F"/>
    <w:rsid w:val="00135EB0"/>
    <w:rsid w:val="00136AD3"/>
    <w:rsid w:val="001378E8"/>
    <w:rsid w:val="00141110"/>
    <w:rsid w:val="00146912"/>
    <w:rsid w:val="00146AFD"/>
    <w:rsid w:val="001529B5"/>
    <w:rsid w:val="00157231"/>
    <w:rsid w:val="0016432C"/>
    <w:rsid w:val="00166843"/>
    <w:rsid w:val="00171250"/>
    <w:rsid w:val="00172618"/>
    <w:rsid w:val="00176762"/>
    <w:rsid w:val="0017677D"/>
    <w:rsid w:val="00177966"/>
    <w:rsid w:val="00181115"/>
    <w:rsid w:val="0019087E"/>
    <w:rsid w:val="001915C1"/>
    <w:rsid w:val="00192597"/>
    <w:rsid w:val="00194A09"/>
    <w:rsid w:val="001959D9"/>
    <w:rsid w:val="0019672D"/>
    <w:rsid w:val="00196E1B"/>
    <w:rsid w:val="001A014D"/>
    <w:rsid w:val="001A1987"/>
    <w:rsid w:val="001A21F7"/>
    <w:rsid w:val="001A5482"/>
    <w:rsid w:val="001A7978"/>
    <w:rsid w:val="001B24B0"/>
    <w:rsid w:val="001B29AF"/>
    <w:rsid w:val="001B7528"/>
    <w:rsid w:val="001C0E29"/>
    <w:rsid w:val="001C56E5"/>
    <w:rsid w:val="001C6F08"/>
    <w:rsid w:val="001D14E1"/>
    <w:rsid w:val="001D2813"/>
    <w:rsid w:val="001D5BB0"/>
    <w:rsid w:val="001D7824"/>
    <w:rsid w:val="001D7B0E"/>
    <w:rsid w:val="001E0FA3"/>
    <w:rsid w:val="001E1FA1"/>
    <w:rsid w:val="001E22C7"/>
    <w:rsid w:val="001E2F7A"/>
    <w:rsid w:val="001E7F1B"/>
    <w:rsid w:val="001F2CD4"/>
    <w:rsid w:val="001F65EB"/>
    <w:rsid w:val="00202471"/>
    <w:rsid w:val="002077D7"/>
    <w:rsid w:val="002118FD"/>
    <w:rsid w:val="00220849"/>
    <w:rsid w:val="00221AAC"/>
    <w:rsid w:val="00222465"/>
    <w:rsid w:val="002267CE"/>
    <w:rsid w:val="00226E47"/>
    <w:rsid w:val="0023087D"/>
    <w:rsid w:val="00232B85"/>
    <w:rsid w:val="00232D78"/>
    <w:rsid w:val="00236236"/>
    <w:rsid w:val="002366C7"/>
    <w:rsid w:val="00241441"/>
    <w:rsid w:val="00245C61"/>
    <w:rsid w:val="00246234"/>
    <w:rsid w:val="002475AA"/>
    <w:rsid w:val="00251EF1"/>
    <w:rsid w:val="002538E1"/>
    <w:rsid w:val="002569A2"/>
    <w:rsid w:val="002609FC"/>
    <w:rsid w:val="00267B96"/>
    <w:rsid w:val="0027002B"/>
    <w:rsid w:val="00274878"/>
    <w:rsid w:val="00285F41"/>
    <w:rsid w:val="0028675C"/>
    <w:rsid w:val="002871C4"/>
    <w:rsid w:val="00287F97"/>
    <w:rsid w:val="00290C64"/>
    <w:rsid w:val="002924CE"/>
    <w:rsid w:val="0029252C"/>
    <w:rsid w:val="002A68B9"/>
    <w:rsid w:val="002A7514"/>
    <w:rsid w:val="002B0B2C"/>
    <w:rsid w:val="002C20F6"/>
    <w:rsid w:val="002C2844"/>
    <w:rsid w:val="002C2B3D"/>
    <w:rsid w:val="002C63B6"/>
    <w:rsid w:val="002C6BCC"/>
    <w:rsid w:val="002C7050"/>
    <w:rsid w:val="002C7CE3"/>
    <w:rsid w:val="002D0D24"/>
    <w:rsid w:val="002D11E5"/>
    <w:rsid w:val="002D2C41"/>
    <w:rsid w:val="002E0B8E"/>
    <w:rsid w:val="002E1737"/>
    <w:rsid w:val="002F5E36"/>
    <w:rsid w:val="002F6367"/>
    <w:rsid w:val="0030215B"/>
    <w:rsid w:val="00304DB3"/>
    <w:rsid w:val="003060AC"/>
    <w:rsid w:val="0030640E"/>
    <w:rsid w:val="003069D6"/>
    <w:rsid w:val="0030764F"/>
    <w:rsid w:val="00313DF5"/>
    <w:rsid w:val="003204C4"/>
    <w:rsid w:val="003213A1"/>
    <w:rsid w:val="0032508D"/>
    <w:rsid w:val="003328A8"/>
    <w:rsid w:val="00336BFF"/>
    <w:rsid w:val="003402BA"/>
    <w:rsid w:val="003407A0"/>
    <w:rsid w:val="003419FD"/>
    <w:rsid w:val="00343DF5"/>
    <w:rsid w:val="00344CC4"/>
    <w:rsid w:val="00345983"/>
    <w:rsid w:val="0034637F"/>
    <w:rsid w:val="0034666F"/>
    <w:rsid w:val="00352703"/>
    <w:rsid w:val="003571DF"/>
    <w:rsid w:val="0035785F"/>
    <w:rsid w:val="003624AC"/>
    <w:rsid w:val="00362744"/>
    <w:rsid w:val="00365275"/>
    <w:rsid w:val="00367CF8"/>
    <w:rsid w:val="00371147"/>
    <w:rsid w:val="00372444"/>
    <w:rsid w:val="00372F09"/>
    <w:rsid w:val="003731C0"/>
    <w:rsid w:val="003745E8"/>
    <w:rsid w:val="00384156"/>
    <w:rsid w:val="0039226D"/>
    <w:rsid w:val="00395D28"/>
    <w:rsid w:val="00397119"/>
    <w:rsid w:val="003A00D5"/>
    <w:rsid w:val="003A0671"/>
    <w:rsid w:val="003A1E01"/>
    <w:rsid w:val="003B06B2"/>
    <w:rsid w:val="003B079D"/>
    <w:rsid w:val="003B0B41"/>
    <w:rsid w:val="003B0E93"/>
    <w:rsid w:val="003B1A54"/>
    <w:rsid w:val="003B29C0"/>
    <w:rsid w:val="003B2A31"/>
    <w:rsid w:val="003B2FCF"/>
    <w:rsid w:val="003B53D6"/>
    <w:rsid w:val="003B5A63"/>
    <w:rsid w:val="003B6DAB"/>
    <w:rsid w:val="003B7BE0"/>
    <w:rsid w:val="003C00B9"/>
    <w:rsid w:val="003C60E1"/>
    <w:rsid w:val="003D0C06"/>
    <w:rsid w:val="003D148C"/>
    <w:rsid w:val="003D316B"/>
    <w:rsid w:val="003D4224"/>
    <w:rsid w:val="003D670E"/>
    <w:rsid w:val="003E06B7"/>
    <w:rsid w:val="003E1F29"/>
    <w:rsid w:val="003E551A"/>
    <w:rsid w:val="003E7797"/>
    <w:rsid w:val="003E7A6B"/>
    <w:rsid w:val="003F1D70"/>
    <w:rsid w:val="003F265C"/>
    <w:rsid w:val="003F2BD0"/>
    <w:rsid w:val="003F3CE0"/>
    <w:rsid w:val="003F56FA"/>
    <w:rsid w:val="00400360"/>
    <w:rsid w:val="004014C3"/>
    <w:rsid w:val="00402AEC"/>
    <w:rsid w:val="004136B5"/>
    <w:rsid w:val="00416EE2"/>
    <w:rsid w:val="004173C9"/>
    <w:rsid w:val="00417EEC"/>
    <w:rsid w:val="004210AE"/>
    <w:rsid w:val="00421601"/>
    <w:rsid w:val="00421F2C"/>
    <w:rsid w:val="00422D99"/>
    <w:rsid w:val="00425469"/>
    <w:rsid w:val="00426205"/>
    <w:rsid w:val="00427A48"/>
    <w:rsid w:val="004307DD"/>
    <w:rsid w:val="00433702"/>
    <w:rsid w:val="004354EC"/>
    <w:rsid w:val="00440794"/>
    <w:rsid w:val="004419C3"/>
    <w:rsid w:val="0044290C"/>
    <w:rsid w:val="0044362C"/>
    <w:rsid w:val="00445EFD"/>
    <w:rsid w:val="00446DB3"/>
    <w:rsid w:val="00451289"/>
    <w:rsid w:val="00453F1D"/>
    <w:rsid w:val="00453FE2"/>
    <w:rsid w:val="00460788"/>
    <w:rsid w:val="00461020"/>
    <w:rsid w:val="004621F5"/>
    <w:rsid w:val="004652E2"/>
    <w:rsid w:val="00474C5E"/>
    <w:rsid w:val="00476AD7"/>
    <w:rsid w:val="004850A8"/>
    <w:rsid w:val="0048763A"/>
    <w:rsid w:val="00493959"/>
    <w:rsid w:val="00497421"/>
    <w:rsid w:val="004A20F7"/>
    <w:rsid w:val="004A753F"/>
    <w:rsid w:val="004A7F60"/>
    <w:rsid w:val="004B0514"/>
    <w:rsid w:val="004B1899"/>
    <w:rsid w:val="004B20B9"/>
    <w:rsid w:val="004B5795"/>
    <w:rsid w:val="004B5E38"/>
    <w:rsid w:val="004B5E53"/>
    <w:rsid w:val="004C03A1"/>
    <w:rsid w:val="004C153E"/>
    <w:rsid w:val="004C39F7"/>
    <w:rsid w:val="004C3A84"/>
    <w:rsid w:val="004D024B"/>
    <w:rsid w:val="004D21BE"/>
    <w:rsid w:val="004D39A2"/>
    <w:rsid w:val="004D3EC4"/>
    <w:rsid w:val="004E0FE3"/>
    <w:rsid w:val="004E43F3"/>
    <w:rsid w:val="004E7349"/>
    <w:rsid w:val="004F0723"/>
    <w:rsid w:val="004F09F8"/>
    <w:rsid w:val="004F534A"/>
    <w:rsid w:val="004F6851"/>
    <w:rsid w:val="00500BC2"/>
    <w:rsid w:val="005012D6"/>
    <w:rsid w:val="005020CA"/>
    <w:rsid w:val="00503777"/>
    <w:rsid w:val="005058A3"/>
    <w:rsid w:val="00507315"/>
    <w:rsid w:val="00507DC8"/>
    <w:rsid w:val="00521296"/>
    <w:rsid w:val="00524622"/>
    <w:rsid w:val="005301A7"/>
    <w:rsid w:val="005310A7"/>
    <w:rsid w:val="00531863"/>
    <w:rsid w:val="005336C0"/>
    <w:rsid w:val="00540490"/>
    <w:rsid w:val="00542A56"/>
    <w:rsid w:val="005446A8"/>
    <w:rsid w:val="00550F7E"/>
    <w:rsid w:val="00554A5F"/>
    <w:rsid w:val="00556139"/>
    <w:rsid w:val="00556CB3"/>
    <w:rsid w:val="0056169B"/>
    <w:rsid w:val="00562A68"/>
    <w:rsid w:val="005671EE"/>
    <w:rsid w:val="00567EF2"/>
    <w:rsid w:val="00570263"/>
    <w:rsid w:val="005704EA"/>
    <w:rsid w:val="00570A37"/>
    <w:rsid w:val="00571593"/>
    <w:rsid w:val="00571905"/>
    <w:rsid w:val="00572245"/>
    <w:rsid w:val="005733B0"/>
    <w:rsid w:val="00576310"/>
    <w:rsid w:val="00580185"/>
    <w:rsid w:val="00593D6D"/>
    <w:rsid w:val="005A45B7"/>
    <w:rsid w:val="005A71FB"/>
    <w:rsid w:val="005B26EA"/>
    <w:rsid w:val="005B35F5"/>
    <w:rsid w:val="005B4498"/>
    <w:rsid w:val="005B55C6"/>
    <w:rsid w:val="005B56E4"/>
    <w:rsid w:val="005B7F95"/>
    <w:rsid w:val="005C1865"/>
    <w:rsid w:val="005C39D5"/>
    <w:rsid w:val="005C42B9"/>
    <w:rsid w:val="005C6C5D"/>
    <w:rsid w:val="005C7079"/>
    <w:rsid w:val="005C77D1"/>
    <w:rsid w:val="005E3DD4"/>
    <w:rsid w:val="005E3F70"/>
    <w:rsid w:val="005F2627"/>
    <w:rsid w:val="005F2AD6"/>
    <w:rsid w:val="005F3254"/>
    <w:rsid w:val="005F3483"/>
    <w:rsid w:val="005F35D7"/>
    <w:rsid w:val="005F6BBB"/>
    <w:rsid w:val="005F725C"/>
    <w:rsid w:val="006023E0"/>
    <w:rsid w:val="00602B78"/>
    <w:rsid w:val="00602B9A"/>
    <w:rsid w:val="00603035"/>
    <w:rsid w:val="006102BA"/>
    <w:rsid w:val="00610808"/>
    <w:rsid w:val="00612380"/>
    <w:rsid w:val="00615394"/>
    <w:rsid w:val="0061675C"/>
    <w:rsid w:val="00616817"/>
    <w:rsid w:val="006221A0"/>
    <w:rsid w:val="00622FCC"/>
    <w:rsid w:val="00623991"/>
    <w:rsid w:val="006258EE"/>
    <w:rsid w:val="0062DE1D"/>
    <w:rsid w:val="0063029E"/>
    <w:rsid w:val="00632447"/>
    <w:rsid w:val="00640371"/>
    <w:rsid w:val="00642190"/>
    <w:rsid w:val="00645D3C"/>
    <w:rsid w:val="00646DDA"/>
    <w:rsid w:val="0064763F"/>
    <w:rsid w:val="006533E0"/>
    <w:rsid w:val="00655083"/>
    <w:rsid w:val="006573DD"/>
    <w:rsid w:val="006575FA"/>
    <w:rsid w:val="006575FF"/>
    <w:rsid w:val="00662C91"/>
    <w:rsid w:val="00662EED"/>
    <w:rsid w:val="0067280D"/>
    <w:rsid w:val="00675EC5"/>
    <w:rsid w:val="006768D9"/>
    <w:rsid w:val="0067710D"/>
    <w:rsid w:val="0068329A"/>
    <w:rsid w:val="00690137"/>
    <w:rsid w:val="00692359"/>
    <w:rsid w:val="0069468D"/>
    <w:rsid w:val="00694D59"/>
    <w:rsid w:val="00695C2E"/>
    <w:rsid w:val="00696286"/>
    <w:rsid w:val="006A3077"/>
    <w:rsid w:val="006A3BBD"/>
    <w:rsid w:val="006A4459"/>
    <w:rsid w:val="006A4658"/>
    <w:rsid w:val="006A4B91"/>
    <w:rsid w:val="006A4C61"/>
    <w:rsid w:val="006A5C4B"/>
    <w:rsid w:val="006A781A"/>
    <w:rsid w:val="006B06DB"/>
    <w:rsid w:val="006B285A"/>
    <w:rsid w:val="006B3E2F"/>
    <w:rsid w:val="006B5654"/>
    <w:rsid w:val="006B5C5F"/>
    <w:rsid w:val="006C25B1"/>
    <w:rsid w:val="006C2B78"/>
    <w:rsid w:val="006C5F36"/>
    <w:rsid w:val="006D06C3"/>
    <w:rsid w:val="006D2BCA"/>
    <w:rsid w:val="006D6E34"/>
    <w:rsid w:val="006D7EBF"/>
    <w:rsid w:val="006E0868"/>
    <w:rsid w:val="006E2805"/>
    <w:rsid w:val="006E6746"/>
    <w:rsid w:val="006F0730"/>
    <w:rsid w:val="006F1CA8"/>
    <w:rsid w:val="006F34CA"/>
    <w:rsid w:val="006F38A1"/>
    <w:rsid w:val="006F3FC4"/>
    <w:rsid w:val="006F6F8A"/>
    <w:rsid w:val="00712DBB"/>
    <w:rsid w:val="007133EB"/>
    <w:rsid w:val="0071384E"/>
    <w:rsid w:val="00714B95"/>
    <w:rsid w:val="00714E9D"/>
    <w:rsid w:val="00716E09"/>
    <w:rsid w:val="0072141E"/>
    <w:rsid w:val="007234C4"/>
    <w:rsid w:val="00734655"/>
    <w:rsid w:val="0073725F"/>
    <w:rsid w:val="00741246"/>
    <w:rsid w:val="0074457B"/>
    <w:rsid w:val="00744BEE"/>
    <w:rsid w:val="00746125"/>
    <w:rsid w:val="00746AB8"/>
    <w:rsid w:val="00747181"/>
    <w:rsid w:val="0075150F"/>
    <w:rsid w:val="0075392C"/>
    <w:rsid w:val="00753C46"/>
    <w:rsid w:val="00767070"/>
    <w:rsid w:val="00767A43"/>
    <w:rsid w:val="00770FEA"/>
    <w:rsid w:val="0077150B"/>
    <w:rsid w:val="007721BC"/>
    <w:rsid w:val="00772B0E"/>
    <w:rsid w:val="00775C15"/>
    <w:rsid w:val="0077727B"/>
    <w:rsid w:val="007800F0"/>
    <w:rsid w:val="00780CE5"/>
    <w:rsid w:val="00781C51"/>
    <w:rsid w:val="007873DA"/>
    <w:rsid w:val="007878EE"/>
    <w:rsid w:val="0079080A"/>
    <w:rsid w:val="00791222"/>
    <w:rsid w:val="00791C35"/>
    <w:rsid w:val="00796008"/>
    <w:rsid w:val="007A4396"/>
    <w:rsid w:val="007A6CFB"/>
    <w:rsid w:val="007B0D93"/>
    <w:rsid w:val="007B45C2"/>
    <w:rsid w:val="007B78DF"/>
    <w:rsid w:val="007C039D"/>
    <w:rsid w:val="007C2BFC"/>
    <w:rsid w:val="007C49EC"/>
    <w:rsid w:val="007C5C59"/>
    <w:rsid w:val="007D0365"/>
    <w:rsid w:val="007D3DF3"/>
    <w:rsid w:val="007D589F"/>
    <w:rsid w:val="007D7890"/>
    <w:rsid w:val="007E0436"/>
    <w:rsid w:val="007E0B90"/>
    <w:rsid w:val="007E3110"/>
    <w:rsid w:val="007E58ED"/>
    <w:rsid w:val="007E74DC"/>
    <w:rsid w:val="007E7BDD"/>
    <w:rsid w:val="007F285F"/>
    <w:rsid w:val="007F5E51"/>
    <w:rsid w:val="007F6951"/>
    <w:rsid w:val="0080007F"/>
    <w:rsid w:val="00804C0F"/>
    <w:rsid w:val="00805B1B"/>
    <w:rsid w:val="00810535"/>
    <w:rsid w:val="00811089"/>
    <w:rsid w:val="008141E2"/>
    <w:rsid w:val="00815F80"/>
    <w:rsid w:val="008173E8"/>
    <w:rsid w:val="00821457"/>
    <w:rsid w:val="00821EAC"/>
    <w:rsid w:val="00822A59"/>
    <w:rsid w:val="00823949"/>
    <w:rsid w:val="008240A4"/>
    <w:rsid w:val="008242F2"/>
    <w:rsid w:val="00824DFE"/>
    <w:rsid w:val="0082540D"/>
    <w:rsid w:val="00831C31"/>
    <w:rsid w:val="00833A81"/>
    <w:rsid w:val="00833C39"/>
    <w:rsid w:val="00833E2D"/>
    <w:rsid w:val="00836C99"/>
    <w:rsid w:val="00840E64"/>
    <w:rsid w:val="00843F4F"/>
    <w:rsid w:val="008466A2"/>
    <w:rsid w:val="0084770C"/>
    <w:rsid w:val="00852333"/>
    <w:rsid w:val="00852524"/>
    <w:rsid w:val="00855A2C"/>
    <w:rsid w:val="00856E59"/>
    <w:rsid w:val="00860EEA"/>
    <w:rsid w:val="008636B5"/>
    <w:rsid w:val="008715D7"/>
    <w:rsid w:val="0087432C"/>
    <w:rsid w:val="0087571E"/>
    <w:rsid w:val="008764A5"/>
    <w:rsid w:val="00877470"/>
    <w:rsid w:val="0088676F"/>
    <w:rsid w:val="00891FEA"/>
    <w:rsid w:val="0089212B"/>
    <w:rsid w:val="00892CE0"/>
    <w:rsid w:val="008A1D9B"/>
    <w:rsid w:val="008A5C58"/>
    <w:rsid w:val="008B0FEC"/>
    <w:rsid w:val="008B14D5"/>
    <w:rsid w:val="008B3070"/>
    <w:rsid w:val="008B6366"/>
    <w:rsid w:val="008B6713"/>
    <w:rsid w:val="008C0468"/>
    <w:rsid w:val="008C10D7"/>
    <w:rsid w:val="008C3615"/>
    <w:rsid w:val="008C3BAB"/>
    <w:rsid w:val="008C7070"/>
    <w:rsid w:val="008D360F"/>
    <w:rsid w:val="008E1234"/>
    <w:rsid w:val="008E3D5F"/>
    <w:rsid w:val="008E4A2B"/>
    <w:rsid w:val="008E4E23"/>
    <w:rsid w:val="008F2BCC"/>
    <w:rsid w:val="008F3182"/>
    <w:rsid w:val="008F4B0D"/>
    <w:rsid w:val="00904742"/>
    <w:rsid w:val="00911821"/>
    <w:rsid w:val="00913DC9"/>
    <w:rsid w:val="0091654E"/>
    <w:rsid w:val="00920E9B"/>
    <w:rsid w:val="00922885"/>
    <w:rsid w:val="00922CB1"/>
    <w:rsid w:val="00931230"/>
    <w:rsid w:val="00936FCF"/>
    <w:rsid w:val="00937C24"/>
    <w:rsid w:val="00956D1E"/>
    <w:rsid w:val="00960C7A"/>
    <w:rsid w:val="00960F47"/>
    <w:rsid w:val="00961968"/>
    <w:rsid w:val="00962FB1"/>
    <w:rsid w:val="00963023"/>
    <w:rsid w:val="00965102"/>
    <w:rsid w:val="00965A01"/>
    <w:rsid w:val="00970F57"/>
    <w:rsid w:val="009716E7"/>
    <w:rsid w:val="00980984"/>
    <w:rsid w:val="00985862"/>
    <w:rsid w:val="00986649"/>
    <w:rsid w:val="009868C0"/>
    <w:rsid w:val="00986EC4"/>
    <w:rsid w:val="00987DFE"/>
    <w:rsid w:val="009909C6"/>
    <w:rsid w:val="00990BB5"/>
    <w:rsid w:val="009952D9"/>
    <w:rsid w:val="009B03E1"/>
    <w:rsid w:val="009B231D"/>
    <w:rsid w:val="009B298C"/>
    <w:rsid w:val="009B3C8C"/>
    <w:rsid w:val="009B3E96"/>
    <w:rsid w:val="009B4F6C"/>
    <w:rsid w:val="009C0400"/>
    <w:rsid w:val="009C0644"/>
    <w:rsid w:val="009C3E92"/>
    <w:rsid w:val="009C6B9C"/>
    <w:rsid w:val="009D0F16"/>
    <w:rsid w:val="009D16A6"/>
    <w:rsid w:val="009D2B00"/>
    <w:rsid w:val="009D36B8"/>
    <w:rsid w:val="009D40C1"/>
    <w:rsid w:val="009E0AB0"/>
    <w:rsid w:val="009E1C72"/>
    <w:rsid w:val="009E3EF4"/>
    <w:rsid w:val="009F02E6"/>
    <w:rsid w:val="009F390A"/>
    <w:rsid w:val="009F4752"/>
    <w:rsid w:val="009F5BEE"/>
    <w:rsid w:val="00A01F39"/>
    <w:rsid w:val="00A0224D"/>
    <w:rsid w:val="00A028EB"/>
    <w:rsid w:val="00A03387"/>
    <w:rsid w:val="00A03AEA"/>
    <w:rsid w:val="00A03AF8"/>
    <w:rsid w:val="00A03B15"/>
    <w:rsid w:val="00A0506A"/>
    <w:rsid w:val="00A1019E"/>
    <w:rsid w:val="00A10ACA"/>
    <w:rsid w:val="00A1184C"/>
    <w:rsid w:val="00A12C3B"/>
    <w:rsid w:val="00A13546"/>
    <w:rsid w:val="00A14679"/>
    <w:rsid w:val="00A3224E"/>
    <w:rsid w:val="00A3275F"/>
    <w:rsid w:val="00A4030E"/>
    <w:rsid w:val="00A421EA"/>
    <w:rsid w:val="00A424FA"/>
    <w:rsid w:val="00A452F8"/>
    <w:rsid w:val="00A455D0"/>
    <w:rsid w:val="00A460B7"/>
    <w:rsid w:val="00A51317"/>
    <w:rsid w:val="00A54AFC"/>
    <w:rsid w:val="00A57EF1"/>
    <w:rsid w:val="00A61A9E"/>
    <w:rsid w:val="00A651B9"/>
    <w:rsid w:val="00A713D4"/>
    <w:rsid w:val="00A716C1"/>
    <w:rsid w:val="00A7249B"/>
    <w:rsid w:val="00A73CFE"/>
    <w:rsid w:val="00A74447"/>
    <w:rsid w:val="00A804DC"/>
    <w:rsid w:val="00A81E71"/>
    <w:rsid w:val="00A8230B"/>
    <w:rsid w:val="00A83EF3"/>
    <w:rsid w:val="00A850C9"/>
    <w:rsid w:val="00A85369"/>
    <w:rsid w:val="00A85902"/>
    <w:rsid w:val="00A93311"/>
    <w:rsid w:val="00A95167"/>
    <w:rsid w:val="00A954A2"/>
    <w:rsid w:val="00A96302"/>
    <w:rsid w:val="00AA1E42"/>
    <w:rsid w:val="00AA3884"/>
    <w:rsid w:val="00AA3FCE"/>
    <w:rsid w:val="00AA6A6E"/>
    <w:rsid w:val="00AB27B8"/>
    <w:rsid w:val="00AB3C07"/>
    <w:rsid w:val="00AB4EDC"/>
    <w:rsid w:val="00AC1E38"/>
    <w:rsid w:val="00AC51DA"/>
    <w:rsid w:val="00AC57EF"/>
    <w:rsid w:val="00AC5E01"/>
    <w:rsid w:val="00AC7AA7"/>
    <w:rsid w:val="00AC7E4E"/>
    <w:rsid w:val="00AD12FA"/>
    <w:rsid w:val="00AD57EE"/>
    <w:rsid w:val="00AD7181"/>
    <w:rsid w:val="00AE0C42"/>
    <w:rsid w:val="00AE395E"/>
    <w:rsid w:val="00AE46BF"/>
    <w:rsid w:val="00AE6EEA"/>
    <w:rsid w:val="00B012D8"/>
    <w:rsid w:val="00B03860"/>
    <w:rsid w:val="00B05D33"/>
    <w:rsid w:val="00B11662"/>
    <w:rsid w:val="00B176C2"/>
    <w:rsid w:val="00B218E2"/>
    <w:rsid w:val="00B23A7D"/>
    <w:rsid w:val="00B24CAD"/>
    <w:rsid w:val="00B24F87"/>
    <w:rsid w:val="00B256E0"/>
    <w:rsid w:val="00B30FE5"/>
    <w:rsid w:val="00B32071"/>
    <w:rsid w:val="00B32CA1"/>
    <w:rsid w:val="00B33F55"/>
    <w:rsid w:val="00B372CF"/>
    <w:rsid w:val="00B41D18"/>
    <w:rsid w:val="00B50123"/>
    <w:rsid w:val="00B54DF5"/>
    <w:rsid w:val="00B5532E"/>
    <w:rsid w:val="00B559B8"/>
    <w:rsid w:val="00B560B5"/>
    <w:rsid w:val="00B604E9"/>
    <w:rsid w:val="00B60C11"/>
    <w:rsid w:val="00B634FE"/>
    <w:rsid w:val="00B65DA3"/>
    <w:rsid w:val="00B67F3E"/>
    <w:rsid w:val="00B7205C"/>
    <w:rsid w:val="00B72AA6"/>
    <w:rsid w:val="00B72B18"/>
    <w:rsid w:val="00B763A3"/>
    <w:rsid w:val="00B76AF5"/>
    <w:rsid w:val="00B84262"/>
    <w:rsid w:val="00B86123"/>
    <w:rsid w:val="00B868D6"/>
    <w:rsid w:val="00B86AE2"/>
    <w:rsid w:val="00B874F0"/>
    <w:rsid w:val="00B87903"/>
    <w:rsid w:val="00B920C8"/>
    <w:rsid w:val="00B95259"/>
    <w:rsid w:val="00B9647A"/>
    <w:rsid w:val="00BA5B3B"/>
    <w:rsid w:val="00BB1595"/>
    <w:rsid w:val="00BB73CF"/>
    <w:rsid w:val="00BC0476"/>
    <w:rsid w:val="00BC112D"/>
    <w:rsid w:val="00BC2111"/>
    <w:rsid w:val="00BC4DA6"/>
    <w:rsid w:val="00BC5350"/>
    <w:rsid w:val="00BC7F92"/>
    <w:rsid w:val="00BD04E0"/>
    <w:rsid w:val="00BD20C6"/>
    <w:rsid w:val="00BD2994"/>
    <w:rsid w:val="00BD2C1E"/>
    <w:rsid w:val="00BD39AA"/>
    <w:rsid w:val="00BD7D2C"/>
    <w:rsid w:val="00BE4287"/>
    <w:rsid w:val="00BE54E8"/>
    <w:rsid w:val="00BE62A3"/>
    <w:rsid w:val="00BE724F"/>
    <w:rsid w:val="00BF348A"/>
    <w:rsid w:val="00BF3991"/>
    <w:rsid w:val="00BF43F6"/>
    <w:rsid w:val="00BF5EE0"/>
    <w:rsid w:val="00BF70EF"/>
    <w:rsid w:val="00BF7F2B"/>
    <w:rsid w:val="00C010DE"/>
    <w:rsid w:val="00C03336"/>
    <w:rsid w:val="00C043DF"/>
    <w:rsid w:val="00C0471A"/>
    <w:rsid w:val="00C047F1"/>
    <w:rsid w:val="00C0595A"/>
    <w:rsid w:val="00C14281"/>
    <w:rsid w:val="00C16124"/>
    <w:rsid w:val="00C16EDD"/>
    <w:rsid w:val="00C26296"/>
    <w:rsid w:val="00C32FF6"/>
    <w:rsid w:val="00C3748D"/>
    <w:rsid w:val="00C37C40"/>
    <w:rsid w:val="00C409C7"/>
    <w:rsid w:val="00C42A27"/>
    <w:rsid w:val="00C42D7B"/>
    <w:rsid w:val="00C46214"/>
    <w:rsid w:val="00C51D57"/>
    <w:rsid w:val="00C55A0C"/>
    <w:rsid w:val="00C563F8"/>
    <w:rsid w:val="00C5736B"/>
    <w:rsid w:val="00C62510"/>
    <w:rsid w:val="00C64C7D"/>
    <w:rsid w:val="00C66E2B"/>
    <w:rsid w:val="00C67E24"/>
    <w:rsid w:val="00C67EA7"/>
    <w:rsid w:val="00C702AB"/>
    <w:rsid w:val="00C72558"/>
    <w:rsid w:val="00C73EF4"/>
    <w:rsid w:val="00C75F3D"/>
    <w:rsid w:val="00C77650"/>
    <w:rsid w:val="00C817E4"/>
    <w:rsid w:val="00C85E96"/>
    <w:rsid w:val="00C92161"/>
    <w:rsid w:val="00C961B7"/>
    <w:rsid w:val="00CA0038"/>
    <w:rsid w:val="00CA12F0"/>
    <w:rsid w:val="00CA2AAF"/>
    <w:rsid w:val="00CA51BD"/>
    <w:rsid w:val="00CA7821"/>
    <w:rsid w:val="00CB1CC2"/>
    <w:rsid w:val="00CB2103"/>
    <w:rsid w:val="00CB3A81"/>
    <w:rsid w:val="00CB44BB"/>
    <w:rsid w:val="00CB464F"/>
    <w:rsid w:val="00CB6643"/>
    <w:rsid w:val="00CB7919"/>
    <w:rsid w:val="00CC2903"/>
    <w:rsid w:val="00CC3E6D"/>
    <w:rsid w:val="00CD1876"/>
    <w:rsid w:val="00CD36AC"/>
    <w:rsid w:val="00CD7540"/>
    <w:rsid w:val="00CE14D8"/>
    <w:rsid w:val="00CE2E40"/>
    <w:rsid w:val="00CE3CEB"/>
    <w:rsid w:val="00CE516C"/>
    <w:rsid w:val="00CF112F"/>
    <w:rsid w:val="00CF19D6"/>
    <w:rsid w:val="00CF1F0E"/>
    <w:rsid w:val="00CF203E"/>
    <w:rsid w:val="00CF2CEF"/>
    <w:rsid w:val="00CF7B2A"/>
    <w:rsid w:val="00D01BF0"/>
    <w:rsid w:val="00D032F2"/>
    <w:rsid w:val="00D03853"/>
    <w:rsid w:val="00D07245"/>
    <w:rsid w:val="00D103DE"/>
    <w:rsid w:val="00D10D2C"/>
    <w:rsid w:val="00D11B80"/>
    <w:rsid w:val="00D15C27"/>
    <w:rsid w:val="00D160DB"/>
    <w:rsid w:val="00D1616C"/>
    <w:rsid w:val="00D1712D"/>
    <w:rsid w:val="00D1712F"/>
    <w:rsid w:val="00D22476"/>
    <w:rsid w:val="00D23FBA"/>
    <w:rsid w:val="00D25758"/>
    <w:rsid w:val="00D25B60"/>
    <w:rsid w:val="00D26D5A"/>
    <w:rsid w:val="00D27F7D"/>
    <w:rsid w:val="00D337E1"/>
    <w:rsid w:val="00D37F96"/>
    <w:rsid w:val="00D42243"/>
    <w:rsid w:val="00D42688"/>
    <w:rsid w:val="00D51F7C"/>
    <w:rsid w:val="00D522A4"/>
    <w:rsid w:val="00D53480"/>
    <w:rsid w:val="00D54B92"/>
    <w:rsid w:val="00D54DEA"/>
    <w:rsid w:val="00D57012"/>
    <w:rsid w:val="00D6338F"/>
    <w:rsid w:val="00D63BE9"/>
    <w:rsid w:val="00D67C16"/>
    <w:rsid w:val="00D7400C"/>
    <w:rsid w:val="00D74355"/>
    <w:rsid w:val="00D75FB3"/>
    <w:rsid w:val="00D82966"/>
    <w:rsid w:val="00D82B0E"/>
    <w:rsid w:val="00D82F2A"/>
    <w:rsid w:val="00D86A62"/>
    <w:rsid w:val="00D87467"/>
    <w:rsid w:val="00D91C30"/>
    <w:rsid w:val="00D92B66"/>
    <w:rsid w:val="00DA6D08"/>
    <w:rsid w:val="00DA6F80"/>
    <w:rsid w:val="00DA6FB1"/>
    <w:rsid w:val="00DA7CF1"/>
    <w:rsid w:val="00DB04AC"/>
    <w:rsid w:val="00DB480B"/>
    <w:rsid w:val="00DC23E0"/>
    <w:rsid w:val="00DD2B63"/>
    <w:rsid w:val="00DD5357"/>
    <w:rsid w:val="00DE3BCA"/>
    <w:rsid w:val="00DE43F9"/>
    <w:rsid w:val="00DE50C8"/>
    <w:rsid w:val="00DF0D96"/>
    <w:rsid w:val="00DF1B37"/>
    <w:rsid w:val="00DF1DCE"/>
    <w:rsid w:val="00DF455E"/>
    <w:rsid w:val="00DF48C8"/>
    <w:rsid w:val="00DF707C"/>
    <w:rsid w:val="00E0028F"/>
    <w:rsid w:val="00E00F75"/>
    <w:rsid w:val="00E01D36"/>
    <w:rsid w:val="00E02C2F"/>
    <w:rsid w:val="00E07400"/>
    <w:rsid w:val="00E077D4"/>
    <w:rsid w:val="00E1295B"/>
    <w:rsid w:val="00E15B65"/>
    <w:rsid w:val="00E17807"/>
    <w:rsid w:val="00E24359"/>
    <w:rsid w:val="00E2590D"/>
    <w:rsid w:val="00E25BE4"/>
    <w:rsid w:val="00E27C89"/>
    <w:rsid w:val="00E31BE3"/>
    <w:rsid w:val="00E341FC"/>
    <w:rsid w:val="00E36CE5"/>
    <w:rsid w:val="00E42516"/>
    <w:rsid w:val="00E42F1B"/>
    <w:rsid w:val="00E4526C"/>
    <w:rsid w:val="00E47626"/>
    <w:rsid w:val="00E56145"/>
    <w:rsid w:val="00E6310C"/>
    <w:rsid w:val="00E63F96"/>
    <w:rsid w:val="00E64797"/>
    <w:rsid w:val="00E65DCA"/>
    <w:rsid w:val="00E76BB4"/>
    <w:rsid w:val="00E833B6"/>
    <w:rsid w:val="00E8702D"/>
    <w:rsid w:val="00E90552"/>
    <w:rsid w:val="00E95DB4"/>
    <w:rsid w:val="00E975CE"/>
    <w:rsid w:val="00E97E6A"/>
    <w:rsid w:val="00EA0A76"/>
    <w:rsid w:val="00EA279C"/>
    <w:rsid w:val="00EA4691"/>
    <w:rsid w:val="00EA69B8"/>
    <w:rsid w:val="00EB1CA7"/>
    <w:rsid w:val="00EB20A7"/>
    <w:rsid w:val="00EB309D"/>
    <w:rsid w:val="00EC3B22"/>
    <w:rsid w:val="00EC5722"/>
    <w:rsid w:val="00ED0980"/>
    <w:rsid w:val="00ED10AA"/>
    <w:rsid w:val="00ED3A2E"/>
    <w:rsid w:val="00ED53B3"/>
    <w:rsid w:val="00ED7524"/>
    <w:rsid w:val="00EE14F2"/>
    <w:rsid w:val="00EE2EC3"/>
    <w:rsid w:val="00EE56C2"/>
    <w:rsid w:val="00EF00A2"/>
    <w:rsid w:val="00EF027D"/>
    <w:rsid w:val="00EF4610"/>
    <w:rsid w:val="00EF4E4B"/>
    <w:rsid w:val="00EF779C"/>
    <w:rsid w:val="00F00C3C"/>
    <w:rsid w:val="00F0577B"/>
    <w:rsid w:val="00F05DB4"/>
    <w:rsid w:val="00F061F5"/>
    <w:rsid w:val="00F114D5"/>
    <w:rsid w:val="00F1282E"/>
    <w:rsid w:val="00F2429C"/>
    <w:rsid w:val="00F2496F"/>
    <w:rsid w:val="00F25DD1"/>
    <w:rsid w:val="00F309C4"/>
    <w:rsid w:val="00F33EE6"/>
    <w:rsid w:val="00F346FF"/>
    <w:rsid w:val="00F367EC"/>
    <w:rsid w:val="00F4060F"/>
    <w:rsid w:val="00F4288E"/>
    <w:rsid w:val="00F44306"/>
    <w:rsid w:val="00F45187"/>
    <w:rsid w:val="00F504E5"/>
    <w:rsid w:val="00F50EF1"/>
    <w:rsid w:val="00F5632F"/>
    <w:rsid w:val="00F61F41"/>
    <w:rsid w:val="00F62275"/>
    <w:rsid w:val="00F65BD9"/>
    <w:rsid w:val="00F70CF7"/>
    <w:rsid w:val="00F8617E"/>
    <w:rsid w:val="00F87620"/>
    <w:rsid w:val="00F87D0E"/>
    <w:rsid w:val="00F90E24"/>
    <w:rsid w:val="00F92A55"/>
    <w:rsid w:val="00F9314C"/>
    <w:rsid w:val="00F938F3"/>
    <w:rsid w:val="00FA5BC2"/>
    <w:rsid w:val="00FA5BEF"/>
    <w:rsid w:val="00FA7241"/>
    <w:rsid w:val="00FB2252"/>
    <w:rsid w:val="00FB3F74"/>
    <w:rsid w:val="00FB6F71"/>
    <w:rsid w:val="00FC23E5"/>
    <w:rsid w:val="00FC2A2B"/>
    <w:rsid w:val="00FC4D4B"/>
    <w:rsid w:val="00FC7923"/>
    <w:rsid w:val="00FC7D46"/>
    <w:rsid w:val="00FD1C47"/>
    <w:rsid w:val="00FD2EA3"/>
    <w:rsid w:val="00FD33E3"/>
    <w:rsid w:val="00FD5589"/>
    <w:rsid w:val="00FD5D43"/>
    <w:rsid w:val="00FE441D"/>
    <w:rsid w:val="00FE5995"/>
    <w:rsid w:val="00FF0849"/>
    <w:rsid w:val="00FF6182"/>
    <w:rsid w:val="00FF657A"/>
    <w:rsid w:val="00FF70F0"/>
    <w:rsid w:val="018F74A4"/>
    <w:rsid w:val="0310246A"/>
    <w:rsid w:val="03F7C1B9"/>
    <w:rsid w:val="051B1961"/>
    <w:rsid w:val="086E15F2"/>
    <w:rsid w:val="0A039155"/>
    <w:rsid w:val="0B4B85ED"/>
    <w:rsid w:val="0B5A765A"/>
    <w:rsid w:val="0CA19DF4"/>
    <w:rsid w:val="0CBFEE33"/>
    <w:rsid w:val="0D8A1FE8"/>
    <w:rsid w:val="0F56FF52"/>
    <w:rsid w:val="115C248A"/>
    <w:rsid w:val="153CEE15"/>
    <w:rsid w:val="16D18589"/>
    <w:rsid w:val="180584C1"/>
    <w:rsid w:val="18C7A976"/>
    <w:rsid w:val="18EF7488"/>
    <w:rsid w:val="1AC88CB6"/>
    <w:rsid w:val="23017112"/>
    <w:rsid w:val="26EC0DFA"/>
    <w:rsid w:val="27C8BB23"/>
    <w:rsid w:val="27FF477A"/>
    <w:rsid w:val="2807C7E9"/>
    <w:rsid w:val="2D46BA8C"/>
    <w:rsid w:val="2E3B69BD"/>
    <w:rsid w:val="3020CF54"/>
    <w:rsid w:val="304F746C"/>
    <w:rsid w:val="3292D3B9"/>
    <w:rsid w:val="32AE7E69"/>
    <w:rsid w:val="33697257"/>
    <w:rsid w:val="343F0578"/>
    <w:rsid w:val="368281D5"/>
    <w:rsid w:val="379DAC67"/>
    <w:rsid w:val="37C56B73"/>
    <w:rsid w:val="3910A7F1"/>
    <w:rsid w:val="3AC9DA20"/>
    <w:rsid w:val="3AF2AC5E"/>
    <w:rsid w:val="3CC7A09C"/>
    <w:rsid w:val="3CCC380C"/>
    <w:rsid w:val="3CF6F30D"/>
    <w:rsid w:val="3D70EEBA"/>
    <w:rsid w:val="3ED15BB9"/>
    <w:rsid w:val="3EDEBDE6"/>
    <w:rsid w:val="3F0005D0"/>
    <w:rsid w:val="3F35A136"/>
    <w:rsid w:val="42B5DEEB"/>
    <w:rsid w:val="42D6128C"/>
    <w:rsid w:val="4480257C"/>
    <w:rsid w:val="4594D13F"/>
    <w:rsid w:val="4688A6AE"/>
    <w:rsid w:val="472F7836"/>
    <w:rsid w:val="477B439B"/>
    <w:rsid w:val="477F509B"/>
    <w:rsid w:val="497F9841"/>
    <w:rsid w:val="4FB6AE51"/>
    <w:rsid w:val="4FC58C02"/>
    <w:rsid w:val="4FE8EE3D"/>
    <w:rsid w:val="514B60A9"/>
    <w:rsid w:val="521499BE"/>
    <w:rsid w:val="5381ACBB"/>
    <w:rsid w:val="53C6DBA2"/>
    <w:rsid w:val="57AD379A"/>
    <w:rsid w:val="5E6122E6"/>
    <w:rsid w:val="5EA4F510"/>
    <w:rsid w:val="61059C43"/>
    <w:rsid w:val="618EC9CB"/>
    <w:rsid w:val="63103847"/>
    <w:rsid w:val="63AC030C"/>
    <w:rsid w:val="63F223FA"/>
    <w:rsid w:val="67A7754F"/>
    <w:rsid w:val="6838EB11"/>
    <w:rsid w:val="6BA7C124"/>
    <w:rsid w:val="6CBC7A39"/>
    <w:rsid w:val="6E126AF0"/>
    <w:rsid w:val="6F6D6140"/>
    <w:rsid w:val="6FEF69E1"/>
    <w:rsid w:val="74D20CE9"/>
    <w:rsid w:val="762E0AF4"/>
    <w:rsid w:val="767C1146"/>
    <w:rsid w:val="77563B32"/>
    <w:rsid w:val="77731F44"/>
    <w:rsid w:val="7777947B"/>
    <w:rsid w:val="78EEC9AF"/>
    <w:rsid w:val="7908BB5A"/>
    <w:rsid w:val="7C3AC644"/>
    <w:rsid w:val="7C8A4B39"/>
    <w:rsid w:val="7D057701"/>
    <w:rsid w:val="7F64D4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90723"/>
  <w15:chartTrackingRefBased/>
  <w15:docId w15:val="{DC9B2A0F-FB8F-42F4-A2DC-7DB0D1EE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BBD"/>
    <w:pPr>
      <w:spacing w:before="100" w:after="100"/>
      <w:jc w:val="both"/>
    </w:pPr>
    <w:rPr>
      <w:sz w:val="22"/>
      <w:lang w:val="en-GB" w:eastAsia="en-US"/>
    </w:rPr>
  </w:style>
  <w:style w:type="paragraph" w:styleId="Heading1">
    <w:name w:val="heading 1"/>
    <w:basedOn w:val="Normal"/>
    <w:next w:val="Normal"/>
    <w:link w:val="Heading1Char"/>
    <w:qFormat/>
    <w:rsid w:val="002F6367"/>
    <w:pPr>
      <w:keepNext/>
      <w:numPr>
        <w:ilvl w:val="12"/>
      </w:numPr>
      <w:ind w:left="284" w:hanging="284"/>
      <w:outlineLvl w:val="0"/>
    </w:pPr>
    <w:rPr>
      <w:b/>
      <w:iCs/>
      <w:sz w:val="24"/>
    </w:rPr>
  </w:style>
  <w:style w:type="paragraph" w:styleId="Heading2">
    <w:name w:val="heading 2"/>
    <w:basedOn w:val="Normal"/>
    <w:next w:val="Normal"/>
    <w:qFormat/>
    <w:rsid w:val="008C3BAB"/>
    <w:pPr>
      <w:keepNext/>
      <w:numPr>
        <w:ilvl w:val="12"/>
      </w:numPr>
      <w:outlineLvl w:val="1"/>
    </w:pPr>
    <w:rPr>
      <w:b/>
      <w:bCs/>
      <w:sz w:val="24"/>
    </w:rPr>
  </w:style>
  <w:style w:type="paragraph" w:styleId="Heading3">
    <w:name w:val="heading 3"/>
    <w:basedOn w:val="Normal"/>
    <w:next w:val="Normal"/>
    <w:qFormat/>
    <w:rsid w:val="00226E47"/>
    <w:pPr>
      <w:keepNext/>
      <w:outlineLvl w:val="2"/>
    </w:pPr>
    <w:rPr>
      <w:b/>
      <w:bCs/>
      <w:iCs/>
    </w:rPr>
  </w:style>
  <w:style w:type="paragraph" w:styleId="Heading4">
    <w:name w:val="heading 4"/>
    <w:basedOn w:val="Normal"/>
    <w:next w:val="Normal"/>
    <w:qFormat/>
    <w:pPr>
      <w:keepNext/>
      <w:numPr>
        <w:ilvl w:val="12"/>
      </w:numPr>
      <w:ind w:left="283" w:hanging="283"/>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0"/>
    </w:rPr>
  </w:style>
  <w:style w:type="paragraph" w:styleId="Header">
    <w:name w:val="header"/>
    <w:basedOn w:val="Normal"/>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pPr>
    <w:rPr>
      <w:i/>
      <w:iCs/>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pPr>
    <w:rPr>
      <w:i/>
      <w:iCs/>
      <w:noProof/>
    </w:rPr>
  </w:style>
  <w:style w:type="paragraph" w:styleId="BodyText3">
    <w:name w:val="Body Text 3"/>
    <w:basedOn w:val="Normal"/>
    <w:pPr>
      <w:pBdr>
        <w:top w:val="single" w:sz="6" w:space="1" w:color="auto"/>
        <w:left w:val="single" w:sz="6" w:space="1" w:color="auto"/>
        <w:bottom w:val="single" w:sz="6" w:space="1" w:color="auto"/>
        <w:right w:val="single" w:sz="6" w:space="1" w:color="auto"/>
      </w:pBdr>
    </w:pPr>
    <w:rPr>
      <w:i/>
      <w:iCs/>
    </w:rPr>
  </w:style>
  <w:style w:type="paragraph" w:styleId="FootnoteText">
    <w:name w:val="footnote text"/>
    <w:basedOn w:val="Normal"/>
    <w:autoRedefine/>
    <w:semiHidden/>
    <w:rsid w:val="002475AA"/>
    <w:pPr>
      <w:spacing w:after="60"/>
    </w:pPr>
    <w:rPr>
      <w:sz w:val="20"/>
    </w:r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pPr>
    <w:rPr>
      <w:i/>
      <w:iCs/>
      <w:color w:val="0000FF"/>
    </w:rPr>
  </w:style>
  <w:style w:type="paragraph" w:styleId="DocumentMap">
    <w:name w:val="Document Map"/>
    <w:basedOn w:val="Normal"/>
    <w:semiHidden/>
    <w:rsid w:val="004E43F3"/>
    <w:pPr>
      <w:shd w:val="clear" w:color="auto" w:fill="000080"/>
    </w:pPr>
    <w:rPr>
      <w:rFonts w:ascii="Tahoma" w:hAnsi="Tahoma"/>
      <w:sz w:val="20"/>
    </w:rPr>
  </w:style>
  <w:style w:type="paragraph" w:styleId="BalloonText">
    <w:name w:val="Balloon Text"/>
    <w:basedOn w:val="Normal"/>
    <w:semiHidden/>
    <w:rsid w:val="00C0595A"/>
    <w:rPr>
      <w:rFonts w:ascii="Tahoma" w:hAnsi="Tahoma" w:cs="Tahoma"/>
      <w:sz w:val="16"/>
      <w:szCs w:val="16"/>
    </w:rPr>
  </w:style>
  <w:style w:type="character" w:styleId="CommentReference">
    <w:name w:val="annotation reference"/>
    <w:uiPriority w:val="99"/>
    <w:rsid w:val="00D27F7D"/>
    <w:rPr>
      <w:sz w:val="16"/>
      <w:szCs w:val="16"/>
    </w:rPr>
  </w:style>
  <w:style w:type="paragraph" w:styleId="CommentText">
    <w:name w:val="annotation text"/>
    <w:basedOn w:val="Normal"/>
    <w:link w:val="CommentTextChar"/>
    <w:uiPriority w:val="99"/>
    <w:rsid w:val="00D27F7D"/>
    <w:rPr>
      <w:sz w:val="20"/>
    </w:rPr>
  </w:style>
  <w:style w:type="paragraph" w:styleId="CommentSubject">
    <w:name w:val="annotation subject"/>
    <w:basedOn w:val="CommentText"/>
    <w:next w:val="CommentText"/>
    <w:semiHidden/>
    <w:rsid w:val="00D27F7D"/>
    <w:rPr>
      <w:b/>
      <w:bCs/>
    </w:rPr>
  </w:style>
  <w:style w:type="paragraph" w:styleId="Revision">
    <w:name w:val="Revision"/>
    <w:hidden/>
    <w:uiPriority w:val="99"/>
    <w:semiHidden/>
    <w:rsid w:val="00840E64"/>
    <w:rPr>
      <w:sz w:val="24"/>
      <w:lang w:val="en-GB" w:eastAsia="en-US"/>
    </w:rPr>
  </w:style>
  <w:style w:type="paragraph" w:customStyle="1" w:styleId="Default">
    <w:name w:val="Default"/>
    <w:rsid w:val="00127CBF"/>
    <w:pPr>
      <w:autoSpaceDE w:val="0"/>
      <w:autoSpaceDN w:val="0"/>
      <w:adjustRightInd w:val="0"/>
    </w:pPr>
    <w:rPr>
      <w:color w:val="000000"/>
      <w:sz w:val="24"/>
      <w:szCs w:val="24"/>
      <w:lang w:val="en-GB" w:eastAsia="en-GB"/>
    </w:rPr>
  </w:style>
  <w:style w:type="character" w:customStyle="1" w:styleId="CommentTextChar">
    <w:name w:val="Comment Text Char"/>
    <w:link w:val="CommentText"/>
    <w:uiPriority w:val="99"/>
    <w:rsid w:val="00127CBF"/>
    <w:rPr>
      <w:lang w:eastAsia="en-US"/>
    </w:rPr>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
    <w:basedOn w:val="Normal"/>
    <w:uiPriority w:val="34"/>
    <w:qFormat/>
    <w:rsid w:val="00127CBF"/>
    <w:pPr>
      <w:spacing w:after="80"/>
      <w:ind w:left="720"/>
      <w:contextualSpacing/>
    </w:pPr>
    <w:rPr>
      <w:rFonts w:ascii="Calibri" w:eastAsia="Calibri" w:hAnsi="Calibri"/>
      <w:szCs w:val="22"/>
      <w:lang w:val="en-IE"/>
    </w:rPr>
  </w:style>
  <w:style w:type="character" w:styleId="Hyperlink">
    <w:name w:val="Hyperlink"/>
    <w:uiPriority w:val="99"/>
    <w:rsid w:val="00146AFD"/>
    <w:rPr>
      <w:color w:val="0000FF"/>
      <w:u w:val="single"/>
    </w:rPr>
  </w:style>
  <w:style w:type="character" w:styleId="FollowedHyperlink">
    <w:name w:val="FollowedHyperlink"/>
    <w:rsid w:val="00421F2C"/>
    <w:rPr>
      <w:color w:val="954F72"/>
      <w:u w:val="single"/>
    </w:rPr>
  </w:style>
  <w:style w:type="character" w:customStyle="1" w:styleId="ui-provider">
    <w:name w:val="ui-provider"/>
    <w:basedOn w:val="DefaultParagraphFont"/>
    <w:rsid w:val="0003355F"/>
  </w:style>
  <w:style w:type="character" w:styleId="Strong">
    <w:name w:val="Strong"/>
    <w:uiPriority w:val="22"/>
    <w:qFormat/>
    <w:rsid w:val="0003355F"/>
    <w:rPr>
      <w:b/>
      <w:bCs/>
    </w:rPr>
  </w:style>
  <w:style w:type="table" w:styleId="TableGrid">
    <w:name w:val="Table Grid"/>
    <w:basedOn w:val="TableNormal"/>
    <w:rsid w:val="0085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2540D"/>
    <w:pPr>
      <w:keepLines/>
      <w:numPr>
        <w:ilvl w:val="0"/>
      </w:numPr>
      <w:spacing w:before="240" w:after="0" w:line="259" w:lineRule="auto"/>
      <w:ind w:left="284" w:hanging="284"/>
      <w:jc w:val="left"/>
      <w:outlineLvl w:val="9"/>
    </w:pPr>
    <w:rPr>
      <w:rFonts w:ascii="Calibri Light" w:hAnsi="Calibri Light"/>
      <w:b w:val="0"/>
      <w:iCs w:val="0"/>
      <w:color w:val="2F5496"/>
      <w:sz w:val="32"/>
      <w:szCs w:val="32"/>
      <w:lang w:val="en-US"/>
    </w:rPr>
  </w:style>
  <w:style w:type="paragraph" w:styleId="TOC1">
    <w:name w:val="toc 1"/>
    <w:basedOn w:val="Normal"/>
    <w:next w:val="Normal"/>
    <w:autoRedefine/>
    <w:uiPriority w:val="39"/>
    <w:rsid w:val="000E350F"/>
    <w:pPr>
      <w:tabs>
        <w:tab w:val="left" w:pos="440"/>
        <w:tab w:val="right" w:leader="dot" w:pos="9061"/>
      </w:tabs>
    </w:pPr>
  </w:style>
  <w:style w:type="paragraph" w:styleId="TOC2">
    <w:name w:val="toc 2"/>
    <w:basedOn w:val="Normal"/>
    <w:next w:val="Normal"/>
    <w:autoRedefine/>
    <w:uiPriority w:val="39"/>
    <w:rsid w:val="00BC112D"/>
    <w:pPr>
      <w:tabs>
        <w:tab w:val="left" w:pos="440"/>
        <w:tab w:val="left" w:pos="880"/>
        <w:tab w:val="right" w:leader="dot" w:pos="9061"/>
      </w:tabs>
      <w:ind w:left="567" w:hanging="567"/>
    </w:pPr>
  </w:style>
  <w:style w:type="paragraph" w:styleId="TOC3">
    <w:name w:val="toc 3"/>
    <w:basedOn w:val="Normal"/>
    <w:next w:val="Normal"/>
    <w:autoRedefine/>
    <w:uiPriority w:val="39"/>
    <w:rsid w:val="00397119"/>
    <w:pPr>
      <w:tabs>
        <w:tab w:val="left" w:pos="1320"/>
        <w:tab w:val="right" w:leader="dot" w:pos="9061"/>
      </w:tabs>
      <w:ind w:left="440"/>
    </w:pPr>
  </w:style>
  <w:style w:type="character" w:customStyle="1" w:styleId="FooterChar">
    <w:name w:val="Footer Char"/>
    <w:link w:val="Footer"/>
    <w:uiPriority w:val="99"/>
    <w:rsid w:val="000B5642"/>
    <w:rPr>
      <w:lang w:val="en-GB" w:eastAsia="en-US"/>
    </w:rPr>
  </w:style>
  <w:style w:type="character" w:customStyle="1" w:styleId="Heading1Char">
    <w:name w:val="Heading 1 Char"/>
    <w:basedOn w:val="DefaultParagraphFont"/>
    <w:link w:val="Heading1"/>
    <w:rsid w:val="003571DF"/>
    <w:rPr>
      <w:b/>
      <w:iC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563705">
      <w:bodyDiv w:val="1"/>
      <w:marLeft w:val="0"/>
      <w:marRight w:val="0"/>
      <w:marTop w:val="0"/>
      <w:marBottom w:val="0"/>
      <w:divBdr>
        <w:top w:val="none" w:sz="0" w:space="0" w:color="auto"/>
        <w:left w:val="none" w:sz="0" w:space="0" w:color="auto"/>
        <w:bottom w:val="none" w:sz="0" w:space="0" w:color="auto"/>
        <w:right w:val="none" w:sz="0" w:space="0" w:color="auto"/>
      </w:divBdr>
    </w:div>
    <w:div w:id="736512088">
      <w:bodyDiv w:val="1"/>
      <w:marLeft w:val="0"/>
      <w:marRight w:val="0"/>
      <w:marTop w:val="0"/>
      <w:marBottom w:val="0"/>
      <w:divBdr>
        <w:top w:val="none" w:sz="0" w:space="0" w:color="auto"/>
        <w:left w:val="none" w:sz="0" w:space="0" w:color="auto"/>
        <w:bottom w:val="none" w:sz="0" w:space="0" w:color="auto"/>
        <w:right w:val="none" w:sz="0" w:space="0" w:color="auto"/>
      </w:divBdr>
    </w:div>
    <w:div w:id="957679758">
      <w:bodyDiv w:val="1"/>
      <w:marLeft w:val="0"/>
      <w:marRight w:val="0"/>
      <w:marTop w:val="0"/>
      <w:marBottom w:val="0"/>
      <w:divBdr>
        <w:top w:val="none" w:sz="0" w:space="0" w:color="auto"/>
        <w:left w:val="none" w:sz="0" w:space="0" w:color="auto"/>
        <w:bottom w:val="none" w:sz="0" w:space="0" w:color="auto"/>
        <w:right w:val="none" w:sz="0" w:space="0" w:color="auto"/>
      </w:divBdr>
    </w:div>
    <w:div w:id="11837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8F8D2074-57D9-4391-ACD9-E4E53CDB56D2}">
  <ds:schemaRefs>
    <ds:schemaRef ds:uri="http://schemas.microsoft.com/sharepoint/v3/contenttype/forms"/>
  </ds:schemaRefs>
</ds:datastoreItem>
</file>

<file path=customXml/itemProps2.xml><?xml version="1.0" encoding="utf-8"?>
<ds:datastoreItem xmlns:ds="http://schemas.openxmlformats.org/officeDocument/2006/customXml" ds:itemID="{6A765AB5-1300-4967-B1E1-D0BE74AB4FB9}">
  <ds:schemaRefs>
    <ds:schemaRef ds:uri="http://schemas.openxmlformats.org/officeDocument/2006/bibliography"/>
  </ds:schemaRefs>
</ds:datastoreItem>
</file>

<file path=customXml/itemProps3.xml><?xml version="1.0" encoding="utf-8"?>
<ds:datastoreItem xmlns:ds="http://schemas.openxmlformats.org/officeDocument/2006/customXml" ds:itemID="{E7D756E7-751D-40F6-A478-C074DDA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F241C-E53E-4997-814F-013B580BD36A}">
  <ds:schemaRefs>
    <ds:schemaRef ds:uri="http://schemas.microsoft.com/office/infopath/2007/PartnerControls"/>
    <ds:schemaRef ds:uri="http://schemas.microsoft.com/office/2006/metadata/properties"/>
    <ds:schemaRef ds:uri="http://purl.org/dc/terms/"/>
    <ds:schemaRef ds:uri="http://purl.org/dc/elements/1.1/"/>
    <ds:schemaRef ds:uri="4b2e9d09-07c5-42d4-ad0a-92e216c40b99"/>
    <ds:schemaRef ds:uri="http://schemas.openxmlformats.org/package/2006/metadata/core-properties"/>
    <ds:schemaRef ds:uri="http://schemas.microsoft.com/office/2006/documentManagement/types"/>
    <ds:schemaRef ds:uri="http://www.w3.org/XML/1998/namespace"/>
    <ds:schemaRef ds:uri="f5ebda27-b626-448f-a7d1-d1cf5ad133fa"/>
    <ds:schemaRef ds:uri="a843bbba-5665-4b5f-aacc-cdcb1c804839"/>
    <ds:schemaRef ds:uri="028236e2-f653-4d19-ab67-4d06a9145e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693</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V_Interim report_draft</dc:title>
  <dc:subject/>
  <dc:creator>BOCCI Chiara (INTPA)</dc:creator>
  <cp:keywords/>
  <cp:lastModifiedBy>Lina Gumbrevičienė</cp:lastModifiedBy>
  <cp:revision>3</cp:revision>
  <cp:lastPrinted>2006-03-02T19:13:00Z</cp:lastPrinted>
  <dcterms:created xsi:type="dcterms:W3CDTF">2025-09-12T12:41:00Z</dcterms:created>
  <dcterms:modified xsi:type="dcterms:W3CDTF">2025-09-12T12:41:00Z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MSIP_Label_6bd9ddd1-4d20-43f6-abfa-fc3c07406f94_Enabled">
    <vt:lpwstr>true</vt:lpwstr>
  </property>
  <property fmtid="{D5CDD505-2E9C-101B-9397-08002B2CF9AE}" pid="4" name="MSIP_Label_6bd9ddd1-4d20-43f6-abfa-fc3c07406f94_SetDate">
    <vt:lpwstr>2023-11-28T10:59:05Z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623a89c2-7f50-4eaf-be97-f2bd5d3738ff</vt:lpwstr>
  </property>
  <property fmtid="{D5CDD505-2E9C-101B-9397-08002B2CF9AE}" pid="9" name="MSIP_Label_6bd9ddd1-4d20-43f6-abfa-fc3c07406f94_ContentBits">
    <vt:lpwstr>0</vt:lpwstr>
  </property>
  <property fmtid="{D5CDD505-2E9C-101B-9397-08002B2CF9AE}" pid="10" name="DmsPermissionsFlags">
    <vt:lpwstr>,SECTRUE,</vt:lpwstr>
  </property>
  <property fmtid="{D5CDD505-2E9C-101B-9397-08002B2CF9AE}" pid="11" name="DmsPermissionsDivisions">
    <vt:lpwstr/>
  </property>
  <property fmtid="{D5CDD505-2E9C-101B-9397-08002B2CF9AE}" pid="12" name="TaxCatchAll">
    <vt:lpwstr/>
  </property>
  <property fmtid="{D5CDD505-2E9C-101B-9397-08002B2CF9AE}" pid="13" name="ContentTypeId">
    <vt:lpwstr>0x010100D76F90AF19434866994CD715ED8FEE4200712820E1B0DE314FBCE77D75ADAD206D</vt:lpwstr>
  </property>
  <property fmtid="{D5CDD505-2E9C-101B-9397-08002B2CF9AE}" pid="14" name="DmsPermissionsUsers">
    <vt:lpwstr>1561;#Lina Gumbrevičienė;#1554;#Regina Voitkevič;#1383;#Ugnė Rinkevičienė;#1425;#Kazimieras Nika;#1382;#Domantas Čepas;#1576;#Inga Griškevičienė;#1633;#Jurgita Šiugždinienė;#641;#Austėja Vilkelytė;#722;#Rūta Grigaliūnienė</vt:lpwstr>
  </property>
  <property fmtid="{D5CDD505-2E9C-101B-9397-08002B2CF9AE}" pid="15" name="DmsCommChanPerm">
    <vt:lpwstr/>
  </property>
  <property fmtid="{D5CDD505-2E9C-101B-9397-08002B2CF9AE}" pid="16" name="DmsPermissionsConfid">
    <vt:bool>false</vt:bool>
  </property>
</Properties>
</file>