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2697480</wp:posOffset>
                </wp:positionH>
                <wp:positionV relativeFrom="paragraph">
                  <wp:posOffset>12700</wp:posOffset>
                </wp:positionV>
                <wp:extent cx="2091055" cy="35941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91055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ČESTNÉ PROHLÁŠENÍ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2.40000000000001pt;margin-top:1.pt;width:164.65000000000001pt;height:28.3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ČESTNÉ PROHLÁŠENÍ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3757930</wp:posOffset>
            </wp:positionH>
            <wp:positionV relativeFrom="margin">
              <wp:posOffset>5264150</wp:posOffset>
            </wp:positionV>
            <wp:extent cx="18415" cy="1841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415" cy="184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Nechranice — aktualizace provozního řádu”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„Sterplan a.s." Táborská 31, 140 16 Praha 4, IČO 26475081, za kterou jednají, místopředseda představenstva a, členka představenstva (dále jen „dodavatel"), tímto čestně prohlašuje, že, bude-li s ním uzavřena smlouva na plnění veřejné zakázky, zajistí po celou dobu provádění díla: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87" w:val="left"/>
        </w:tabs>
        <w:bidi w:val="0"/>
        <w:spacing w:before="0" w:line="240" w:lineRule="auto"/>
        <w:ind w:left="2320" w:right="0" w:hanging="26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97" w:val="left"/>
        </w:tabs>
        <w:bidi w:val="0"/>
        <w:spacing w:before="0" w:line="240" w:lineRule="auto"/>
        <w:ind w:left="2320" w:right="0" w:hanging="26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97" w:val="left"/>
        </w:tabs>
        <w:bidi w:val="0"/>
        <w:spacing w:before="0" w:after="540" w:line="240" w:lineRule="auto"/>
        <w:ind w:left="2320" w:right="0" w:hanging="26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95" w:lineRule="auto"/>
        <w:ind w:left="0" w:right="0" w:firstLine="0"/>
        <w:jc w:val="center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Digitálně podepsal</w:t>
        <w:br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podpis osoby oprávněné</w:t>
        <w:br/>
        <w:t>jednat za</w:t>
        <w:br/>
        <w:t>dodavatele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1/1</w:t>
      </w:r>
    </w:p>
    <w:sectPr>
      <w:footnotePr>
        <w:pos w:val="pageBottom"/>
        <w:numFmt w:val="decimal"/>
        <w:numRestart w:val="continuous"/>
      </w:footnotePr>
      <w:pgSz w:w="11909" w:h="16838"/>
      <w:pgMar w:top="1382" w:left="1680" w:right="1344" w:bottom="1382" w:header="954" w:footer="95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780"/>
      <w:ind w:left="13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SKM_C250i25110612340</dc:title>
  <dc:subject/>
  <dc:creator>Kašková Eva</dc:creator>
  <cp:keywords/>
</cp:coreProperties>
</file>