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11" w:rsidRDefault="005B5F43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05585" cy="658495"/>
            <wp:effectExtent l="0" t="0" r="0" b="825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055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711" w:rsidRDefault="005B5F43">
      <w:pPr>
        <w:pStyle w:val="Nadpis30"/>
        <w:keepNext/>
        <w:keepLines/>
      </w:pPr>
      <w:bookmarkStart w:id="0" w:name="bookmark5"/>
      <w:r>
        <w:rPr>
          <w:rStyle w:val="Nadpis3"/>
          <w:b/>
          <w:bCs/>
        </w:rPr>
        <w:t>RÁMCOVÁ SMLOUVA O DÍLO</w:t>
      </w:r>
      <w:bookmarkEnd w:id="0"/>
    </w:p>
    <w:p w:rsidR="006D4711" w:rsidRDefault="005B5F43">
      <w:pPr>
        <w:pStyle w:val="Zkladntext1"/>
        <w:spacing w:after="460"/>
        <w:jc w:val="center"/>
      </w:pPr>
      <w:r>
        <w:rPr>
          <w:rStyle w:val="Zkladntext"/>
        </w:rPr>
        <w:t>podle ustanovení § 2586 a násl. občanského zákoníku,</w:t>
      </w:r>
      <w:r>
        <w:rPr>
          <w:rStyle w:val="Zkladntext"/>
        </w:rPr>
        <w:br/>
        <w:t>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5712"/>
      </w:tblGrid>
      <w:tr w:rsidR="006D471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712" w:type="dxa"/>
            <w:shd w:val="clear" w:color="auto" w:fill="auto"/>
          </w:tcPr>
          <w:p w:rsidR="006D4711" w:rsidRDefault="005B5F43">
            <w:pPr>
              <w:pStyle w:val="Jin0"/>
              <w:spacing w:after="0" w:line="28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  <w:bookmarkStart w:id="1" w:name="_GoBack"/>
        <w:bookmarkEnd w:id="1"/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712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Kamenice 798/1 d, 625 00 Brno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712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MUDr. Hana Albrechtová, </w:t>
            </w:r>
            <w:r>
              <w:rPr>
                <w:rStyle w:val="Jin"/>
              </w:rPr>
              <w:t>ředitelka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712" w:type="dxa"/>
            <w:shd w:val="clear" w:color="auto" w:fill="auto"/>
          </w:tcPr>
          <w:p w:rsidR="006D4711" w:rsidRDefault="005B5F43">
            <w:pPr>
              <w:pStyle w:val="Jin0"/>
              <w:spacing w:after="0" w:line="276" w:lineRule="auto"/>
            </w:pP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</w:t>
            </w:r>
            <w:r>
              <w:rPr>
                <w:rStyle w:val="Jin"/>
                <w:spacing w:val="1"/>
                <w:shd w:val="clear" w:color="auto" w:fill="000000"/>
              </w:rPr>
              <w:t>...........................</w:t>
            </w:r>
            <w:r>
              <w:rPr>
                <w:rStyle w:val="Jin"/>
                <w:color w:val="7F9DD7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712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00346292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CZ00346292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Brně,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Bankovní spojení </w:t>
            </w:r>
            <w:r>
              <w:rPr>
                <w:rStyle w:val="Jin"/>
              </w:rPr>
              <w:t>(číslo účtu):</w:t>
            </w:r>
          </w:p>
        </w:tc>
        <w:tc>
          <w:tcPr>
            <w:tcW w:w="5712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6D4711" w:rsidRDefault="005B5F43">
      <w:pPr>
        <w:pStyle w:val="Titulektabulky0"/>
        <w:ind w:left="1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„objednatel“)</w:t>
      </w:r>
    </w:p>
    <w:p w:rsidR="006D4711" w:rsidRDefault="006D4711">
      <w:pPr>
        <w:spacing w:after="239" w:line="1" w:lineRule="exact"/>
      </w:pPr>
    </w:p>
    <w:p w:rsidR="006D4711" w:rsidRDefault="006D47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5717"/>
      </w:tblGrid>
      <w:tr w:rsidR="006D471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</w:pPr>
            <w:r>
              <w:rPr>
                <w:rStyle w:val="Jin"/>
              </w:rPr>
              <w:t>d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717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Maschinenring</w:t>
            </w:r>
            <w:proofErr w:type="spellEnd"/>
            <w:r>
              <w:rPr>
                <w:rStyle w:val="Jin"/>
                <w:b/>
                <w:bCs/>
              </w:rPr>
              <w:t xml:space="preserve"> Česká republika s.r.o.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717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Nové sady 988/2, 602 00 Brno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717" w:type="dxa"/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Mgr. Miroslav </w:t>
            </w:r>
            <w:proofErr w:type="spellStart"/>
            <w:r>
              <w:rPr>
                <w:rStyle w:val="Jin"/>
              </w:rPr>
              <w:t>Loup</w:t>
            </w:r>
            <w:proofErr w:type="spellEnd"/>
            <w:r>
              <w:rPr>
                <w:rStyle w:val="Jin"/>
              </w:rPr>
              <w:t xml:space="preserve">; Mag. </w:t>
            </w:r>
            <w:proofErr w:type="spellStart"/>
            <w:r>
              <w:rPr>
                <w:rStyle w:val="Jin"/>
              </w:rPr>
              <w:t>Gertraud</w:t>
            </w:r>
            <w:proofErr w:type="spellEnd"/>
            <w:r>
              <w:rPr>
                <w:rStyle w:val="Jin"/>
              </w:rPr>
              <w:t xml:space="preserve"> Weigl - jednatelé společnosti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Kontaktní</w:t>
            </w:r>
            <w:r>
              <w:rPr>
                <w:rStyle w:val="Jin"/>
              </w:rPr>
              <w:t xml:space="preserve"> osoba:</w:t>
            </w:r>
          </w:p>
        </w:tc>
        <w:tc>
          <w:tcPr>
            <w:tcW w:w="5717" w:type="dxa"/>
            <w:shd w:val="clear" w:color="auto" w:fill="auto"/>
          </w:tcPr>
          <w:p w:rsidR="006D4711" w:rsidRDefault="005B5F43">
            <w:pPr>
              <w:pStyle w:val="Jin0"/>
              <w:spacing w:after="40"/>
            </w:pPr>
            <w:proofErr w:type="gramStart"/>
            <w:r>
              <w:rPr>
                <w:rStyle w:val="Jin"/>
                <w:spacing w:val="7"/>
                <w:shd w:val="clear" w:color="auto" w:fill="000000"/>
              </w:rPr>
              <w:t>....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u w:val="single"/>
                <w:shd w:val="clear" w:color="auto" w:fill="000000"/>
              </w:rPr>
              <w:t>..........</w:t>
            </w:r>
            <w:r>
              <w:rPr>
                <w:rStyle w:val="Jin"/>
                <w:spacing w:val="1"/>
                <w:u w:val="single"/>
                <w:shd w:val="clear" w:color="auto" w:fill="000000"/>
              </w:rPr>
              <w:t>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</w:t>
            </w:r>
            <w:proofErr w:type="gramEnd"/>
          </w:p>
          <w:p w:rsidR="006D4711" w:rsidRDefault="005B5F43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5"/>
                <w:shd w:val="clear" w:color="auto" w:fill="000000"/>
              </w:rPr>
              <w:t>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664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717" w:type="dxa"/>
            <w:shd w:val="clear" w:color="auto" w:fill="auto"/>
          </w:tcPr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03157164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>CZ03157164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Brně,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 C 1245</w:t>
            </w:r>
          </w:p>
          <w:p w:rsidR="006D4711" w:rsidRDefault="005B5F43">
            <w:pPr>
              <w:pStyle w:val="Jin0"/>
              <w:spacing w:after="0"/>
            </w:pPr>
            <w:r>
              <w:rPr>
                <w:rStyle w:val="Jin"/>
              </w:rPr>
              <w:t xml:space="preserve">Česká </w:t>
            </w:r>
            <w:r>
              <w:rPr>
                <w:rStyle w:val="Jin"/>
              </w:rPr>
              <w:t>spořitelna, a.s.; 3942226349/0800</w:t>
            </w:r>
          </w:p>
        </w:tc>
      </w:tr>
    </w:tbl>
    <w:p w:rsidR="006D4711" w:rsidRDefault="005B5F43">
      <w:pPr>
        <w:pStyle w:val="Titulektabulky0"/>
        <w:ind w:left="14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</w:t>
      </w:r>
      <w:proofErr w:type="spellStart"/>
      <w:r>
        <w:rPr>
          <w:rStyle w:val="Titulektabulky"/>
          <w:b/>
          <w:bCs/>
          <w:i/>
          <w:iCs/>
          <w:sz w:val="19"/>
          <w:szCs w:val="19"/>
        </w:rPr>
        <w:t>zhotoviteh</w:t>
      </w:r>
      <w:proofErr w:type="spellEnd"/>
    </w:p>
    <w:p w:rsidR="006D4711" w:rsidRDefault="006D4711">
      <w:pPr>
        <w:spacing w:after="799" w:line="1" w:lineRule="exact"/>
      </w:pP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je oprávněn na základě svého podnikatelského (živnostenského) oprávnění provádět zimní údržbu venkovních ploch a činnosti s tím spojené.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Zhotovitel se zavazuje v rámci svého oprávnění </w:t>
      </w:r>
      <w:r>
        <w:rPr>
          <w:rStyle w:val="Zkladntext"/>
        </w:rPr>
        <w:t xml:space="preserve">podle čl. 1 této smlouvy provádět pro objednatele zimní údržbu venkovních ploch v sídle objednatele (na adrese Kamenice 798/1 d, 625 00 Brno) a dále na jeho výjezdové základně v Brně - </w:t>
      </w:r>
      <w:proofErr w:type="spellStart"/>
      <w:r>
        <w:rPr>
          <w:rStyle w:val="Zkladntext"/>
        </w:rPr>
        <w:t>Ponavě</w:t>
      </w:r>
      <w:proofErr w:type="spellEnd"/>
      <w:r>
        <w:rPr>
          <w:rStyle w:val="Zkladntext"/>
        </w:rPr>
        <w:t xml:space="preserve"> (na adrese Dělostřelecká 19, 602 00 Brno) a v Brně - Černovicích</w:t>
      </w:r>
      <w:r>
        <w:rPr>
          <w:rStyle w:val="Zkladntext"/>
        </w:rPr>
        <w:t xml:space="preserve"> (na adrese Těžební 1a, 627 00 Brno), dle přílohy č. 1.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Závazek zhotovitele podle čl. 2. této smlouvy bude plněn formou dílčích plnění v rozsahu a specifikaci dle jednotlivých dílčích smluv o dílo, uzavřených na základě telefonických, elektronických nebo p</w:t>
      </w:r>
      <w:r>
        <w:rPr>
          <w:rStyle w:val="Zkladntext"/>
        </w:rPr>
        <w:t xml:space="preserve">ísemných výzev (objednávek) ze strany objednatele, a ve lhůtě vždy nejpozději do </w:t>
      </w:r>
      <w:r>
        <w:rPr>
          <w:rStyle w:val="Zkladntext"/>
          <w:u w:val="single"/>
        </w:rPr>
        <w:t>2 hodin od doručení této výzvy</w:t>
      </w:r>
      <w:r>
        <w:rPr>
          <w:rStyle w:val="Zkladntext"/>
        </w:rPr>
        <w:t>. Výzva podle tohoto článku této smlouvy musí obsahovat specifikaci příslušného plnění (uvedením objednávaných úkonů), místo a termín plnění a jm</w:t>
      </w:r>
      <w:r>
        <w:rPr>
          <w:rStyle w:val="Zkladntext"/>
        </w:rPr>
        <w:t>éno osoby, jednající za objednatele.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Jednotlivá dílčí smlouva o dílo se považuje za uzavřenou doručením jednotlivé výzvy (objednávky) zhotoviteli, a to ve znění daném touto výzvou a touto rámcovou smlouvou o dílo.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Závazek zhotovitele k provedení jeho díla </w:t>
      </w:r>
      <w:r>
        <w:rPr>
          <w:rStyle w:val="Zkladntext"/>
        </w:rPr>
        <w:t>podle čl. 2. této smlouvy se považuje za splněný po jeho faktickém provedení a předání a převzetí formou písemného předávacího protokolu, podepsaného oběma stranami.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  <w:b/>
          <w:bCs/>
        </w:rPr>
        <w:t xml:space="preserve">1. </w:t>
      </w:r>
      <w:r>
        <w:rPr>
          <w:rStyle w:val="Zkladntext"/>
        </w:rPr>
        <w:t>Zhotovitel se zavazuje při provádění díla podle čl. 2 této smlouvy postupovat svědomitě</w:t>
      </w:r>
      <w:r>
        <w:rPr>
          <w:rStyle w:val="Zkladntext"/>
        </w:rPr>
        <w:t xml:space="preserve"> a s náležitou odbornou péčí. Zhotovitel přitom poskytuje objednateli záruku za jakost svého díla, a to po celou dobu, po </w:t>
      </w:r>
      <w:r>
        <w:rPr>
          <w:rStyle w:val="Zkladntext"/>
        </w:rPr>
        <w:lastRenderedPageBreak/>
        <w:t>kterou to bude mít pro objednatele ještě nějaký ekonomický význam.</w:t>
      </w:r>
    </w:p>
    <w:p w:rsidR="006D4711" w:rsidRDefault="005B5F43">
      <w:pPr>
        <w:pStyle w:val="Zkladntext1"/>
        <w:numPr>
          <w:ilvl w:val="0"/>
          <w:numId w:val="2"/>
        </w:numPr>
        <w:tabs>
          <w:tab w:val="left" w:pos="698"/>
        </w:tabs>
        <w:ind w:left="400"/>
        <w:jc w:val="both"/>
      </w:pPr>
      <w:r>
        <w:rPr>
          <w:rStyle w:val="Zkladntext"/>
        </w:rPr>
        <w:t>Zhotovitel se zavazuje rozhodovat o písemných reklamacích objednate</w:t>
      </w:r>
      <w:r>
        <w:rPr>
          <w:rStyle w:val="Zkladntext"/>
        </w:rPr>
        <w:t xml:space="preserve">le v období po dokončení díla písemně ve </w:t>
      </w:r>
      <w:proofErr w:type="spellStart"/>
      <w:r>
        <w:rPr>
          <w:rStyle w:val="Zkladntext"/>
        </w:rPr>
        <w:t>Ihůtě</w:t>
      </w:r>
      <w:proofErr w:type="spellEnd"/>
      <w:r>
        <w:rPr>
          <w:rStyle w:val="Zkladntext"/>
        </w:rPr>
        <w:t xml:space="preserve"> do 1 dne od jejich doručení, a ve stejné lhůtě provést odstranění vad z oprávněných reklamací, nebude-li mezi oběma stranami v jednotlivém případě dohodnuto jinak.</w:t>
      </w:r>
    </w:p>
    <w:p w:rsidR="006D4711" w:rsidRDefault="005B5F43">
      <w:pPr>
        <w:pStyle w:val="Zkladntext1"/>
        <w:numPr>
          <w:ilvl w:val="0"/>
          <w:numId w:val="2"/>
        </w:numPr>
        <w:tabs>
          <w:tab w:val="left" w:pos="694"/>
        </w:tabs>
        <w:ind w:left="400"/>
        <w:jc w:val="both"/>
      </w:pPr>
      <w:r>
        <w:rPr>
          <w:rStyle w:val="Zkladntext"/>
        </w:rPr>
        <w:t>Pro případ sporu o oprávněnost reklamace se o</w:t>
      </w:r>
      <w:r>
        <w:rPr>
          <w:rStyle w:val="Zkladntext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</w:t>
      </w:r>
      <w:r>
        <w:rPr>
          <w:rStyle w:val="Zkladntext"/>
        </w:rPr>
        <w:t>ravdu.</w:t>
      </w:r>
    </w:p>
    <w:p w:rsidR="006D4711" w:rsidRDefault="005B5F43">
      <w:pPr>
        <w:pStyle w:val="Zkladntext1"/>
        <w:numPr>
          <w:ilvl w:val="0"/>
          <w:numId w:val="2"/>
        </w:numPr>
        <w:tabs>
          <w:tab w:val="left" w:pos="694"/>
        </w:tabs>
        <w:ind w:left="400"/>
        <w:jc w:val="both"/>
      </w:pPr>
      <w:r>
        <w:rPr>
          <w:rStyle w:val="Zkladntext"/>
        </w:rPr>
        <w:t>Nepřikročí-li zhotovitel k odstranění vady ve lhůtě podle odst. 2, a to ani po písemné výzvě objednatele, je objednatel oprávněn nechat provést toto odstranění třetí osobou na náklad zhotovitele.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Pro případ prodlení zhotovitele s provedením díla pod</w:t>
      </w:r>
      <w:r>
        <w:rPr>
          <w:rStyle w:val="Zkladntext"/>
        </w:rPr>
        <w:t>le čl. 2. této smlouvy ve lhůtě podle čl. 3. této smlouvy nebo v jiné dohodnuté lhůtě se zhotovitel zavazuje zaplatit objednateli smluvní pokutu ve výši 0,1 % z ceny díla podle čl. 10 této smlouvy za každou započatou hodinu prodlení. V případě prodlení zho</w:t>
      </w:r>
      <w:r>
        <w:rPr>
          <w:rStyle w:val="Zkladntext"/>
        </w:rPr>
        <w:t xml:space="preserve">tovitele o víc než 7 dní je objednatel oprávněn odstoupit od této smlouvy o dílo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se zavazuje zachovávat mlčenlivost o všech skutečnostech a poměrech objednatele, jeho klientů, jeho zaměstnanců a dalších osob, s nimiž se při pln</w:t>
      </w:r>
      <w:r>
        <w:rPr>
          <w:rStyle w:val="Zkladntext"/>
        </w:rPr>
        <w:t>ění povinností podle této smlouvy seznámí.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zavazuje po celou dobu trvání této smlouvy udržovat svou vlastní personální a věcnou vybavenost k činnostem podle čl. 2 této smlouvy v plném rozsahu bez nutnosti zajištění této činnosti formou subdodava</w:t>
      </w:r>
      <w:r>
        <w:rPr>
          <w:rStyle w:val="Zkladntext"/>
        </w:rPr>
        <w:t>telů. V tomto smyslu zhotovitel není oprávněn bez předchozího souhlasu objednatele použít k plnění svých povinností podle této smlouvy jiné osoby, s výjimkou svých vlastních zaměstnanců.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spacing w:after="120"/>
        <w:ind w:left="400" w:hanging="400"/>
        <w:jc w:val="both"/>
      </w:pPr>
      <w:r>
        <w:rPr>
          <w:rStyle w:val="Zkladntext"/>
          <w:b/>
          <w:bCs/>
        </w:rPr>
        <w:t xml:space="preserve">1. </w:t>
      </w:r>
      <w:r>
        <w:rPr>
          <w:rStyle w:val="Zkladntext"/>
        </w:rPr>
        <w:t xml:space="preserve">Objednatel se zavazuje platit zhotoviteli za provádění díla podle </w:t>
      </w:r>
      <w:r>
        <w:rPr>
          <w:rStyle w:val="Zkladntext"/>
        </w:rPr>
        <w:t>čl. 2 této smlouvy cenu díla dle ceníku, který je jako příloha č. 1 nedílnou součástí této smlouvy. V případě úkonů nad rámec činností uvedených v příloze č. 1 se objednatel zavazuje zaplatit zhotoviteli za tyto úkony cenu obvyklou.</w:t>
      </w:r>
    </w:p>
    <w:p w:rsidR="006D4711" w:rsidRDefault="005B5F43">
      <w:pPr>
        <w:pStyle w:val="Zkladntext1"/>
        <w:numPr>
          <w:ilvl w:val="0"/>
          <w:numId w:val="3"/>
        </w:numPr>
        <w:tabs>
          <w:tab w:val="left" w:pos="694"/>
        </w:tabs>
        <w:ind w:left="400"/>
        <w:jc w:val="both"/>
      </w:pPr>
      <w:r>
        <w:rPr>
          <w:rStyle w:val="Zkladntext"/>
        </w:rPr>
        <w:t xml:space="preserve">Součástí ceny je </w:t>
      </w:r>
      <w:r>
        <w:rPr>
          <w:rStyle w:val="Zkladntext"/>
        </w:rPr>
        <w:t>náhrada všech nákladů, které zhotovitel vynaloží ke splnění svých závazků podle této smlouvy a daň z přidané hodnoty v sazbě platné podle zákona. Změna ceny je možná pouze v případě zákonné sazby DPH.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Cena podle čl. 10. této smlouvy je splatná vždy po skon</w:t>
      </w:r>
      <w:r>
        <w:rPr>
          <w:rStyle w:val="Zkladntext"/>
        </w:rPr>
        <w:t xml:space="preserve">čení příslušného kalendářního měsíce současně za veškerá plnění dle této smlouvy poskytnutá v tomto měsíci, ve lhůtě do 30 dnů od doručení jejího písemného vyúčtování (daňového dokladu/faktury) objednateli. Faktura bude doručena elektronicky na </w:t>
      </w:r>
      <w:proofErr w:type="gramStart"/>
      <w:r>
        <w:rPr>
          <w:rStyle w:val="Zkladntext"/>
        </w:rPr>
        <w:t>email:</w:t>
      </w:r>
      <w:r>
        <w:rPr>
          <w:rStyle w:val="Zkladntext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color w:val="7F9DD7"/>
          <w:lang w:val="en-US" w:eastAsia="en-US" w:bidi="en-US"/>
        </w:rPr>
        <w:t>.</w:t>
      </w:r>
      <w:proofErr w:type="gramEnd"/>
      <w:r>
        <w:rPr>
          <w:rStyle w:val="Zkladntext"/>
          <w:color w:val="7F9DD7"/>
          <w:lang w:val="en-US" w:eastAsia="en-US" w:bidi="en-US"/>
        </w:rPr>
        <w:t xml:space="preserve"> </w:t>
      </w:r>
      <w:r>
        <w:rPr>
          <w:rStyle w:val="Zkladntext"/>
        </w:rPr>
        <w:t xml:space="preserve">Přílohou faktury bude objednatelem odsouhlasený a podepsaný </w:t>
      </w:r>
      <w:r>
        <w:rPr>
          <w:rStyle w:val="Zkladntext"/>
          <w:i/>
          <w:iCs/>
        </w:rPr>
        <w:t>„Měsíční záznam o provedení zimní údržby“.</w:t>
      </w:r>
      <w:r>
        <w:rPr>
          <w:rStyle w:val="Zkladntext"/>
        </w:rPr>
        <w:t xml:space="preserve"> Na faktuře musí být mimo jiné vždy uvedeno toto číslo veřejné zakázky, ke kte</w:t>
      </w:r>
      <w:r>
        <w:rPr>
          <w:rStyle w:val="Zkladntext"/>
        </w:rPr>
        <w:t xml:space="preserve">ré se faktura vztahuje: </w:t>
      </w:r>
      <w:r>
        <w:rPr>
          <w:rStyle w:val="Zkladntext"/>
          <w:b/>
          <w:bCs/>
        </w:rPr>
        <w:t xml:space="preserve">P25V00003623. </w:t>
      </w:r>
      <w:r>
        <w:rPr>
          <w:rStyle w:val="Zkladntext"/>
        </w:rPr>
        <w:t>Nebude-li faktura splňovat veškeré náležitosti daňového dokladu podle zákona a další náležitosti podle této smlouvy, je objednatel oprávněn vrátit takovou fakturu zhotoviteli k opravě, přičemž doba její splatnosti začn</w:t>
      </w:r>
      <w:r>
        <w:rPr>
          <w:rStyle w:val="Zkladntext"/>
        </w:rPr>
        <w:t>e znovu celá běžet ode dne doručení opravené faktury objednateli.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Pro případ prodlení se zaplacením ceny podle čl. 10. této smlouvy ve lhůtě podle čl. 11. této smlouvy se objednatel zavazuje zaplatit zhotoviteli úrok z prodlení ve výši dle příslušných </w:t>
      </w:r>
      <w:r>
        <w:rPr>
          <w:rStyle w:val="Zkladntext"/>
        </w:rPr>
        <w:t>právních předpisů v jejich aktuálním znění.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spacing w:after="120"/>
        <w:ind w:left="400" w:hanging="400"/>
        <w:jc w:val="both"/>
      </w:pPr>
      <w:r>
        <w:rPr>
          <w:rStyle w:val="Zkladntext"/>
        </w:rPr>
        <w:t>Objednatel se zavazuje poskytnout zhotoviteli součinnost, nezbytnou ke splnění jeho závazků podle této smlouvy. Za tímto účelem je objednatel povinen zhotoviteli na jeho žádost zejména</w:t>
      </w:r>
    </w:p>
    <w:p w:rsidR="006D4711" w:rsidRDefault="005B5F43">
      <w:pPr>
        <w:pStyle w:val="Zkladntext1"/>
        <w:numPr>
          <w:ilvl w:val="0"/>
          <w:numId w:val="4"/>
        </w:numPr>
        <w:tabs>
          <w:tab w:val="left" w:pos="974"/>
        </w:tabs>
        <w:ind w:firstLine="680"/>
        <w:jc w:val="both"/>
      </w:pPr>
      <w:r>
        <w:rPr>
          <w:rStyle w:val="Zkladntext"/>
        </w:rPr>
        <w:t>umožnit zhotoviteli vstup n</w:t>
      </w:r>
      <w:r>
        <w:rPr>
          <w:rStyle w:val="Zkladntext"/>
        </w:rPr>
        <w:t xml:space="preserve">a místa plnění uvedená v příloze </w:t>
      </w:r>
      <w:proofErr w:type="gramStart"/>
      <w:r>
        <w:rPr>
          <w:rStyle w:val="Zkladntext"/>
        </w:rPr>
        <w:t>č.1 této</w:t>
      </w:r>
      <w:proofErr w:type="gramEnd"/>
      <w:r>
        <w:rPr>
          <w:rStyle w:val="Zkladntext"/>
        </w:rPr>
        <w:t xml:space="preserve"> smlouvy,</w:t>
      </w:r>
      <w:r>
        <w:br w:type="page"/>
      </w:r>
    </w:p>
    <w:p w:rsidR="006D4711" w:rsidRDefault="005B5F43">
      <w:pPr>
        <w:pStyle w:val="Zkladntext1"/>
        <w:numPr>
          <w:ilvl w:val="0"/>
          <w:numId w:val="4"/>
        </w:numPr>
        <w:tabs>
          <w:tab w:val="left" w:pos="974"/>
        </w:tabs>
        <w:spacing w:after="100"/>
        <w:ind w:firstLine="680"/>
        <w:jc w:val="both"/>
      </w:pPr>
      <w:r>
        <w:rPr>
          <w:rStyle w:val="Zkladntext"/>
        </w:rPr>
        <w:lastRenderedPageBreak/>
        <w:t>poskytovat mu potřebné informace a podklady.</w:t>
      </w:r>
    </w:p>
    <w:p w:rsidR="006D4711" w:rsidRDefault="005B5F43">
      <w:pPr>
        <w:pStyle w:val="Zkladntext1"/>
        <w:ind w:left="400"/>
        <w:jc w:val="both"/>
      </w:pPr>
      <w:r>
        <w:rPr>
          <w:rStyle w:val="Zkladntext"/>
        </w:rPr>
        <w:t xml:space="preserve">Kontaktní osobou pro tyto účely je určena vedoucí provozního oddělení </w:t>
      </w:r>
      <w:proofErr w:type="gramStart"/>
      <w:r>
        <w:rPr>
          <w:rStyle w:val="Zkladntext"/>
        </w:rPr>
        <w:t xml:space="preserve">objednatele, 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3"/>
          <w:shd w:val="clear" w:color="auto" w:fill="000000"/>
        </w:rPr>
        <w:t>..........</w:t>
      </w:r>
      <w:r>
        <w:rPr>
          <w:rStyle w:val="Zkladntext"/>
        </w:rPr>
        <w:t xml:space="preserve"> 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...</w:t>
      </w:r>
      <w:r>
        <w:rPr>
          <w:rStyle w:val="Zkladntext"/>
          <w:spacing w:val="9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proofErr w:type="gramEnd"/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Tuto smlouvu lze změnit nebo zrušit pouze jinou písemnou dohodou obou smluvních stran. Tuto smlouvu lze také vypovědět písemnou výpovědí s jednoměsíční výpovědní lhůtou, která počne běžet prvním dnem měsíce nás</w:t>
      </w:r>
      <w:r>
        <w:rPr>
          <w:rStyle w:val="Zkladntext"/>
        </w:rPr>
        <w:t>ledujícího po doručení výpovědi druhé smluvní straně. Zrušením nebo výpovědí této smlouvy nejsou nijak dotčeny jednotlivé již uzavřené dílčí smlouvy o dílo podle či. 4 této smlouvy.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Jednotlivou dílčí smlouvu o dílo podle čl. 4 této smlouvy lze změnit nebo </w:t>
      </w:r>
      <w:r>
        <w:rPr>
          <w:rStyle w:val="Zkladntext"/>
        </w:rPr>
        <w:t>zrušit pouze jinou písemnou dohodu obou smluvních stran. Od jednotlivé dílčí smlouvy o dílo lze také odstoupit z důvodu jejího podstatného porušení, zejména pro prodlení zhotovitele se splněním jeho závazku o víc než 1 den.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uděluje objednateli s</w:t>
      </w:r>
      <w:r>
        <w:rPr>
          <w:rStyle w:val="Zkladntext"/>
        </w:rPr>
        <w:t>vůj výslovný souhlas se zveřejněním podmínek této smlouvy v rozsahu a za podmínek vyplývajících z příslušných právních předpisů (zejména dle zákona č. 106/1999 Sb., o svobodném přístupu k informacím, v platném znění).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Není-li touto smlouvou ujednáno jinak,</w:t>
      </w:r>
      <w:r>
        <w:rPr>
          <w:rStyle w:val="Zkladntext"/>
        </w:rPr>
        <w:t xml:space="preserve"> řídí se vzájemný právní vztah mezi oběma stranami ustanoveními § 2586 až 2622 občanského zákoníku.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Předpokladem uzavření této smlouvy je její písemná forma a dohoda o celém jejím obsahu jak je obsažen v jejích článcích 1 až 24. Objednatel přitom předem vy</w:t>
      </w:r>
      <w:r>
        <w:rPr>
          <w:rStyle w:val="Zkladntext"/>
        </w:rPr>
        <w:t>lučuje přijetí tohoto návrhu s dodatkem nebo odchylkou ve smyslu ustanovení § 1740 odst. 3 občanského zákoníku.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</w:t>
      </w:r>
      <w:r>
        <w:rPr>
          <w:rStyle w:val="Zkladntext"/>
        </w:rPr>
        <w:t>louva doplňuje, mění, nahrazuje nebo ruší, a to zejména prostřednictvím Registru smluv v souladu se zákonem č. 340/2015 Sb., o registru smluv, ve znění pozdějších předpisů. Smluvní strany se dohodly, že uveřejnění smlouvy zajistí objednatel.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Smlouva nabývá</w:t>
      </w:r>
      <w:r>
        <w:rPr>
          <w:rStyle w:val="Zkladntext"/>
        </w:rPr>
        <w:t xml:space="preserve"> platnosti dnem jejího podpisu a účinnosti dnem zveřejnění této smlouvy v registru smluv, nejdříve však od </w:t>
      </w:r>
      <w:proofErr w:type="gramStart"/>
      <w:r>
        <w:rPr>
          <w:rStyle w:val="Zkladntext"/>
          <w:b/>
          <w:bCs/>
        </w:rPr>
        <w:t>01.01.2026</w:t>
      </w:r>
      <w:proofErr w:type="gramEnd"/>
      <w:r>
        <w:rPr>
          <w:rStyle w:val="Zkladntext"/>
          <w:b/>
          <w:bCs/>
        </w:rPr>
        <w:t>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Tato smlouva se uzavírá na dobu určitou, a to do </w:t>
      </w:r>
      <w:r>
        <w:rPr>
          <w:rStyle w:val="Zkladntext"/>
          <w:b/>
          <w:bCs/>
        </w:rPr>
        <w:t xml:space="preserve">31. 12. 2029, </w:t>
      </w:r>
      <w:r>
        <w:rPr>
          <w:rStyle w:val="Zkladntext"/>
        </w:rPr>
        <w:t xml:space="preserve">nebo do vyčerpání finančního limitu 990 000 Kč bez DPH, přičemž platí to, </w:t>
      </w:r>
      <w:r>
        <w:rPr>
          <w:rStyle w:val="Zkladntext"/>
        </w:rPr>
        <w:t>co nastane dříve.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</w:t>
      </w:r>
      <w:r>
        <w:rPr>
          <w:rStyle w:val="Zkladntext"/>
        </w:rPr>
        <w:t xml:space="preserve"> elektronický soubor.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uděluje objednateli svůj výslovný souhlas se zveřejněním podmínek této smlouvy v rozsahu a za podmínek vyplývajících z příslušných právních předpisů (zejména zákona č. 106/1999 Sb., o svobodném přístupu k informacím, v plat</w:t>
      </w:r>
      <w:r>
        <w:rPr>
          <w:rStyle w:val="Zkladntext"/>
        </w:rPr>
        <w:t>ném znění).</w:t>
      </w:r>
    </w:p>
    <w:p w:rsidR="006D4711" w:rsidRDefault="005B5F43">
      <w:pPr>
        <w:pStyle w:val="Zkladntext1"/>
        <w:numPr>
          <w:ilvl w:val="0"/>
          <w:numId w:val="1"/>
        </w:numPr>
        <w:tabs>
          <w:tab w:val="left" w:pos="403"/>
        </w:tabs>
        <w:spacing w:after="100"/>
        <w:jc w:val="both"/>
      </w:pPr>
      <w:r>
        <w:rPr>
          <w:rStyle w:val="Zkladntext"/>
        </w:rPr>
        <w:t>Nedílnou součástí této smlouvy jsou následující přílohy:</w:t>
      </w:r>
    </w:p>
    <w:p w:rsidR="006D4711" w:rsidRDefault="005B5F43">
      <w:pPr>
        <w:pStyle w:val="Zkladntext1"/>
        <w:ind w:firstLine="400"/>
        <w:jc w:val="both"/>
      </w:pPr>
      <w:r>
        <w:rPr>
          <w:rStyle w:val="Zkladntext"/>
        </w:rPr>
        <w:t>Příloha č. 1 Specifikace a ceník</w:t>
      </w:r>
    </w:p>
    <w:p w:rsidR="006D4711" w:rsidRDefault="005B5F43">
      <w:pPr>
        <w:spacing w:after="2633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199390</wp:posOffset>
                </wp:positionV>
                <wp:extent cx="2526665" cy="147193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1"/>
                              <w:tabs>
                                <w:tab w:val="left" w:leader="dot" w:pos="2664"/>
                              </w:tabs>
                              <w:spacing w:after="480" w:line="233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  <w:p w:rsidR="006D4711" w:rsidRDefault="005B5F43">
                            <w:pPr>
                              <w:pStyle w:val="Zkladntext50"/>
                            </w:pPr>
                            <w:proofErr w:type="spellStart"/>
                            <w:r>
                              <w:rPr>
                                <w:rStyle w:val="Zkladntext5"/>
                                <w:b/>
                                <w:bCs/>
                                <w:sz w:val="18"/>
                                <w:szCs w:val="18"/>
                              </w:rPr>
                              <w:t>IDf</w:t>
                            </w:r>
                            <w:proofErr w:type="spellEnd"/>
                            <w:r>
                              <w:rPr>
                                <w:rStyle w:val="Zkladntext5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Hana </w:t>
                            </w:r>
                            <w:r>
                              <w:rPr>
                                <w:rStyle w:val="Zkladntext5"/>
                              </w:rPr>
                              <w:t>Digitálně podepsal</w:t>
                            </w:r>
                            <w:r>
                              <w:rPr>
                                <w:rStyle w:val="Zkladntext5"/>
                              </w:rPr>
                              <w:br/>
                            </w:r>
                            <w:r>
                              <w:rPr>
                                <w:rStyle w:val="Zkladntext5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IVIVJMI. </w:t>
                            </w:r>
                            <w:proofErr w:type="spellStart"/>
                            <w:r>
                              <w:rPr>
                                <w:rStyle w:val="Zkladntext5"/>
                                <w:b/>
                                <w:bCs/>
                                <w:sz w:val="18"/>
                                <w:szCs w:val="18"/>
                              </w:rPr>
                              <w:t>riaiia</w:t>
                            </w:r>
                            <w:proofErr w:type="spellEnd"/>
                            <w:r>
                              <w:rPr>
                                <w:rStyle w:val="Zkladntext5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5"/>
                                <w:vertAlign w:val="subscript"/>
                              </w:rPr>
                              <w:t>MUDr</w:t>
                            </w:r>
                            <w:r>
                              <w:rPr>
                                <w:rStyle w:val="Zkladntext5"/>
                              </w:rPr>
                              <w:t>.Hana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5"/>
                              </w:rPr>
                              <w:t xml:space="preserve"> Albrechtová</w:t>
                            </w:r>
                          </w:p>
                          <w:p w:rsidR="006D4711" w:rsidRDefault="005B5F43">
                            <w:pPr>
                              <w:pStyle w:val="Nadpis10"/>
                              <w:keepNext/>
                              <w:keepLines/>
                            </w:pPr>
                            <w:bookmarkStart w:id="2" w:name="bookmark0"/>
                            <w:r>
                              <w:rPr>
                                <w:rStyle w:val="Nadpis1"/>
                              </w:rPr>
                              <w:t>Albrechtová?"™“</w:t>
                            </w:r>
                            <w:bookmarkEnd w:id="2"/>
                          </w:p>
                          <w:p w:rsidR="006D4711" w:rsidRDefault="005B5F43">
                            <w:pPr>
                              <w:pStyle w:val="Zkladntext1"/>
                              <w:spacing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0.299999999999997pt;margin-top:15.700000000000001pt;width:198.95000000000002pt;height:115.9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64" w:val="left"/>
                        </w:tabs>
                        <w:bidi w:val="0"/>
                        <w:spacing w:before="0" w:after="48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b/>
                          <w:bCs/>
                          <w:sz w:val="18"/>
                          <w:szCs w:val="18"/>
                        </w:rPr>
                        <w:t xml:space="preserve">IDf Hana </w:t>
                      </w:r>
                      <w:r>
                        <w:rPr>
                          <w:rStyle w:val="CharStyle5"/>
                        </w:rPr>
                        <w:t>Digitálně podepsal</w:t>
                        <w:br/>
                      </w:r>
                      <w:r>
                        <w:rPr>
                          <w:rStyle w:val="CharStyle5"/>
                          <w:b/>
                          <w:bCs/>
                          <w:sz w:val="18"/>
                          <w:szCs w:val="18"/>
                        </w:rPr>
                        <w:t xml:space="preserve">IVIVJMI. riaiia </w:t>
                      </w:r>
                      <w:r>
                        <w:rPr>
                          <w:rStyle w:val="CharStyle5"/>
                          <w:vertAlign w:val="subscript"/>
                        </w:rPr>
                        <w:t>MUDr</w:t>
                      </w:r>
                      <w:r>
                        <w:rPr>
                          <w:rStyle w:val="CharStyle5"/>
                        </w:rPr>
                        <w:t>.Hana Albrechtová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8"/>
                        </w:rPr>
                        <w:t>Albrechtová?"™“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190500</wp:posOffset>
                </wp:positionV>
                <wp:extent cx="1435735" cy="15240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Brně; dne 24. 10. </w:t>
                            </w:r>
                            <w:r>
                              <w:rPr>
                                <w:rStyle w:val="Zkladntext"/>
                              </w:rPr>
                              <w:t>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24.pt;margin-top:15.pt;width:113.05pt;height:12.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Brně; dne 24. 10.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455930</wp:posOffset>
                </wp:positionV>
                <wp:extent cx="758825" cy="67373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Nadpis20"/>
                              <w:keepNext/>
                              <w:keepLines/>
                            </w:pPr>
                            <w:bookmarkStart w:id="3" w:name="bookmark2"/>
                            <w:r>
                              <w:rPr>
                                <w:rStyle w:val="Nadpis2"/>
                              </w:rPr>
                              <w:t>Mgr.</w:t>
                            </w:r>
                            <w:bookmarkEnd w:id="3"/>
                          </w:p>
                          <w:p w:rsidR="006D4711" w:rsidRDefault="005B5F43">
                            <w:pPr>
                              <w:pStyle w:val="Nadpis20"/>
                              <w:keepNext/>
                              <w:keepLines/>
                            </w:pPr>
                            <w:r>
                              <w:rPr>
                                <w:rStyle w:val="Nadpis2"/>
                              </w:rPr>
                              <w:t>Miroslav</w:t>
                            </w:r>
                            <w:r>
                              <w:rPr>
                                <w:rStyle w:val="Nadpis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Nadpis2"/>
                              </w:rPr>
                              <w:t>Loup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36.pt;margin-top:35.899999999999999pt;width:59.75pt;height:53.050000000000004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rStyle w:val="CharStyle10"/>
                        </w:rPr>
                        <w:t>Mgr.</w:t>
                      </w:r>
                      <w:bookmarkEnd w:id="2"/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>Miroslav</w:t>
                        <w:br/>
                        <w:t>Loup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608330</wp:posOffset>
                </wp:positionV>
                <wp:extent cx="1005840" cy="38417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40"/>
                            </w:pPr>
                            <w:proofErr w:type="gram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Podepsal</w:t>
                            </w:r>
                            <w:proofErr w:type="gram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Mgr. Miroslav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Loup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ON: 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cn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=Mgr. Miroslav 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Loup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, c=CZ, o=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Maschinenring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česká republika s.r.o., ou=1, 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eniail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miroslav.loup@maschínennnQ.t:z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Datum: 2025.11.06 2127:15 *01'00'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05.80000000000001pt;margin-top:47.899999999999999pt;width:79.200000000000003pt;height:30.25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Podepsal Mgr. Miroslav Loup ON: cn=Mgr. Miroslav Loup, c=CZ, o=Maschinenring česká republika s.r.o., ou=1, eniail=miroslav.loup@maschínennnQ.t:z Datum: 2025.11.06 2127:15 *01'00'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1324610</wp:posOffset>
                </wp:positionV>
                <wp:extent cx="1146175" cy="32004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Mgr. Miroslav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Loup</w:t>
                            </w:r>
                            <w:proofErr w:type="spellEnd"/>
                          </w:p>
                          <w:p w:rsidR="006D4711" w:rsidRDefault="005B5F4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24.pt;margin-top:104.3pt;width:90.25pt;height:25.199999999999999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Mgr. Miroslav Loup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6D4711" w:rsidRDefault="005B5F43">
      <w:pPr>
        <w:pStyle w:val="Zkladntext60"/>
        <w:pBdr>
          <w:bottom w:val="single" w:sz="4" w:space="0" w:color="auto"/>
        </w:pBdr>
        <w:spacing w:after="100"/>
        <w:ind w:left="28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12700</wp:posOffset>
                </wp:positionV>
                <wp:extent cx="643255" cy="15240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87.950000000000003pt;margin-top:1.pt;width:50.649999999999999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objednatel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rPr>
          <w:rStyle w:val="Zkladntext6"/>
        </w:rPr>
        <w:t>Signiert</w:t>
      </w:r>
      <w:proofErr w:type="spellEnd"/>
      <w:r>
        <w:rPr>
          <w:rStyle w:val="Zkladntext6"/>
        </w:rPr>
        <w:t xml:space="preserve"> von. </w:t>
      </w:r>
      <w:proofErr w:type="spellStart"/>
      <w:r>
        <w:rPr>
          <w:rStyle w:val="Zkladntext6"/>
        </w:rPr>
        <w:t>Gertraud</w:t>
      </w:r>
      <w:proofErr w:type="spellEnd"/>
      <w:r>
        <w:rPr>
          <w:rStyle w:val="Zkladntext6"/>
        </w:rPr>
        <w:t xml:space="preserve"> Weigl</w:t>
      </w:r>
    </w:p>
    <w:p w:rsidR="006D4711" w:rsidRDefault="005B5F43">
      <w:pPr>
        <w:pStyle w:val="Zkladntext60"/>
        <w:pBdr>
          <w:bottom w:val="single" w:sz="4" w:space="0" w:color="auto"/>
        </w:pBdr>
        <w:spacing w:after="300"/>
        <w:ind w:left="4580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ragraph">
                  <wp:posOffset>190500</wp:posOffset>
                </wp:positionV>
                <wp:extent cx="740410" cy="37782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11" w:rsidRDefault="005B5F43">
                            <w:pPr>
                              <w:pStyle w:val="Zkladntext1"/>
                              <w:spacing w:after="0"/>
                              <w:ind w:left="-20"/>
                              <w:jc w:val="center"/>
                            </w:pPr>
                            <w:r>
                              <w:rPr>
                                <w:rStyle w:val="Zkladntext"/>
                                <w:color w:val="E1688F"/>
                                <w:sz w:val="50"/>
                                <w:szCs w:val="50"/>
                              </w:rPr>
                              <w:t xml:space="preserve">0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TRUST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90.25pt;margin-top:15.pt;width:58.300000000000004pt;height:29.75pt;z-index:-125829373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rStyle w:val="CharStyle3"/>
                          <w:color w:val="E1688F"/>
                          <w:sz w:val="50"/>
                          <w:szCs w:val="50"/>
                        </w:rPr>
                        <w:t xml:space="preserve">0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TRUST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6"/>
        </w:rPr>
        <w:t>Datum 07.11.202516:00:30</w:t>
      </w:r>
    </w:p>
    <w:p w:rsidR="006D4711" w:rsidRDefault="005B5F43">
      <w:pPr>
        <w:pStyle w:val="Zkladntext20"/>
        <w:spacing w:after="0"/>
      </w:pPr>
      <w:proofErr w:type="spellStart"/>
      <w:r>
        <w:rPr>
          <w:rStyle w:val="Zkladntext2"/>
          <w:b/>
          <w:bCs/>
          <w:color w:val="DC93B2"/>
        </w:rPr>
        <w:t>Dines</w:t>
      </w:r>
      <w:proofErr w:type="spellEnd"/>
      <w:r>
        <w:rPr>
          <w:rStyle w:val="Zkladntext2"/>
          <w:b/>
          <w:bCs/>
          <w:color w:val="DC93B2"/>
        </w:rPr>
        <w:t xml:space="preserve"> Dokument &gt;st </w:t>
      </w:r>
      <w:proofErr w:type="spellStart"/>
      <w:r>
        <w:rPr>
          <w:rStyle w:val="Zkladntext2"/>
          <w:b/>
          <w:bCs/>
          <w:color w:val="DC93B2"/>
        </w:rPr>
        <w:t>digitat</w:t>
      </w:r>
      <w:proofErr w:type="spellEnd"/>
      <w:r>
        <w:rPr>
          <w:rStyle w:val="Zkladntext2"/>
          <w:b/>
          <w:bCs/>
          <w:color w:val="DC93B2"/>
        </w:rPr>
        <w:t xml:space="preserve"> </w:t>
      </w:r>
      <w:proofErr w:type="spellStart"/>
      <w:r>
        <w:rPr>
          <w:rStyle w:val="Zkladntext2"/>
          <w:b/>
          <w:bCs/>
          <w:color w:val="DC93B2"/>
        </w:rPr>
        <w:t>signiert</w:t>
      </w:r>
      <w:proofErr w:type="spellEnd"/>
      <w:r>
        <w:rPr>
          <w:rStyle w:val="Zkladntext2"/>
          <w:b/>
          <w:bCs/>
          <w:color w:val="DC93B2"/>
        </w:rPr>
        <w:t>*</w:t>
      </w:r>
    </w:p>
    <w:p w:rsidR="006D4711" w:rsidRDefault="005B5F43">
      <w:pPr>
        <w:pStyle w:val="Zkladntext20"/>
        <w:spacing w:after="60"/>
      </w:pPr>
      <w:r>
        <w:rPr>
          <w:rStyle w:val="Zkladntext2"/>
          <w:b/>
          <w:bCs/>
          <w:smallCaps/>
        </w:rPr>
        <w:t xml:space="preserve">Domu, </w:t>
      </w:r>
      <w:proofErr w:type="spellStart"/>
      <w:r>
        <w:rPr>
          <w:rStyle w:val="Zkladntext2"/>
          <w:b/>
          <w:bCs/>
          <w:smallCaps/>
        </w:rPr>
        <w:t>hm</w:t>
      </w:r>
      <w:r>
        <w:rPr>
          <w:rStyle w:val="Zkladntext2"/>
          <w:b/>
          <w:bCs/>
        </w:rPr>
        <w:t>^unHUMtien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eteMionncMn</w:t>
      </w:r>
      <w:proofErr w:type="spellEnd"/>
    </w:p>
    <w:p w:rsidR="006D4711" w:rsidRDefault="005B5F43">
      <w:pPr>
        <w:pStyle w:val="Zkladntext20"/>
        <w:tabs>
          <w:tab w:val="left" w:pos="1200"/>
        </w:tabs>
      </w:pPr>
      <w:r>
        <w:rPr>
          <w:rStyle w:val="Zkladntext2"/>
          <w:b/>
          <w:bCs/>
        </w:rPr>
        <w:t>A&gt;n ? 1 w '^</w:t>
      </w:r>
      <w:proofErr w:type="spellStart"/>
      <w:r>
        <w:rPr>
          <w:rStyle w:val="Zkladntext2"/>
          <w:b/>
          <w:bCs/>
        </w:rPr>
        <w:t>otCr</w:t>
      </w:r>
      <w:proofErr w:type="spellEnd"/>
      <w:r>
        <w:rPr>
          <w:rStyle w:val="Zkladntext2"/>
          <w:b/>
          <w:bCs/>
        </w:rPr>
        <w:t xml:space="preserve">,^ </w:t>
      </w:r>
      <w:proofErr w:type="spellStart"/>
      <w:r>
        <w:rPr>
          <w:rStyle w:val="Zkladntext2"/>
          <w:b/>
          <w:bCs/>
        </w:rPr>
        <w:t>tjyt</w:t>
      </w:r>
      <w:proofErr w:type="spellEnd"/>
      <w:r>
        <w:rPr>
          <w:rStyle w:val="Zkladntext2"/>
          <w:b/>
          <w:bCs/>
        </w:rPr>
        <w:t xml:space="preserve"> Hr </w:t>
      </w:r>
      <w:proofErr w:type="spellStart"/>
      <w:r>
        <w:rPr>
          <w:rStyle w:val="Zkladntext2"/>
          <w:b/>
          <w:bCs/>
          <w:i/>
          <w:iCs/>
        </w:rPr>
        <w:t>mw</w:t>
      </w:r>
      <w:r>
        <w:rPr>
          <w:rStyle w:val="Zkladntext2"/>
          <w:b/>
          <w:bCs/>
        </w:rPr>
        <w:t>Dl</w:t>
      </w:r>
      <w:proofErr w:type="spellEnd"/>
      <w:r>
        <w:rPr>
          <w:rStyle w:val="Zkladntext2"/>
          <w:b/>
          <w:bCs/>
        </w:rPr>
        <w:t xml:space="preserve"> 4 </w:t>
      </w:r>
      <w:proofErr w:type="spellStart"/>
      <w:r>
        <w:rPr>
          <w:rStyle w:val="Zkladntext2"/>
          <w:b/>
          <w:bCs/>
        </w:rPr>
        <w:t>yOT</w:t>
      </w:r>
      <w:proofErr w:type="spellEnd"/>
      <w:r>
        <w:rPr>
          <w:rStyle w:val="Zkladntext2"/>
          <w:b/>
          <w:bCs/>
        </w:rPr>
        <w:t xml:space="preserve">, 33, Juk 7C14 í </w:t>
      </w:r>
      <w:proofErr w:type="spellStart"/>
      <w:r>
        <w:rPr>
          <w:rStyle w:val="Zkladntext2"/>
          <w:b/>
          <w:bCs/>
          <w:i/>
          <w:iCs/>
        </w:rPr>
        <w:t>Mfů</w:t>
      </w:r>
      <w:proofErr w:type="spellEnd"/>
      <w:r>
        <w:rPr>
          <w:rStyle w:val="Zkladntext2"/>
          <w:b/>
          <w:bCs/>
        </w:rPr>
        <w:t xml:space="preserve"> W55 d* «»*♦»! R«íKi,wí.kM-4 w </w:t>
      </w:r>
      <w:proofErr w:type="spellStart"/>
      <w:r>
        <w:rPr>
          <w:rStyle w:val="Zkladntext2"/>
          <w:b/>
          <w:bCs/>
        </w:rPr>
        <w:t>Noxtc</w:t>
      </w:r>
      <w:proofErr w:type="spellEnd"/>
      <w:r>
        <w:rPr>
          <w:rStyle w:val="Zkladntext2"/>
          <w:b/>
          <w:bCs/>
        </w:rPr>
        <w:t xml:space="preserve">. &gt; </w:t>
      </w:r>
      <w:proofErr w:type="spellStart"/>
      <w:r>
        <w:rPr>
          <w:rStyle w:val="Zkladntext2"/>
          <w:b/>
          <w:bCs/>
        </w:rPr>
        <w:t>rMten</w:t>
      </w:r>
      <w:proofErr w:type="spellEnd"/>
      <w:r>
        <w:rPr>
          <w:rStyle w:val="Zkladntext2"/>
          <w:b/>
          <w:bCs/>
        </w:rPr>
        <w:tab/>
        <w:t xml:space="preserve">f </w:t>
      </w:r>
      <w:proofErr w:type="gramStart"/>
      <w:r>
        <w:rPr>
          <w:rStyle w:val="Zkladntext2"/>
          <w:b/>
          <w:bCs/>
        </w:rPr>
        <w:t>k*: .&gt;</w:t>
      </w:r>
      <w:r>
        <w:rPr>
          <w:rStyle w:val="Zkladntext2"/>
          <w:b/>
          <w:bCs/>
        </w:rPr>
        <w:t>&gt;w*</w:t>
      </w:r>
      <w:proofErr w:type="gramEnd"/>
    </w:p>
    <w:p w:rsidR="006D4711" w:rsidRDefault="005B5F43">
      <w:pPr>
        <w:pStyle w:val="Zkladntext1"/>
        <w:spacing w:after="100" w:line="286" w:lineRule="auto"/>
        <w:ind w:left="5620"/>
        <w:sectPr w:rsidR="006D4711">
          <w:footerReference w:type="default" r:id="rId8"/>
          <w:pgSz w:w="11900" w:h="16840"/>
          <w:pgMar w:top="856" w:right="1391" w:bottom="1898" w:left="1188" w:header="428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Mag. </w:t>
      </w:r>
      <w:proofErr w:type="spellStart"/>
      <w:r>
        <w:rPr>
          <w:rStyle w:val="Zkladntext"/>
        </w:rPr>
        <w:t>Gertraud</w:t>
      </w:r>
      <w:proofErr w:type="spellEnd"/>
      <w:r>
        <w:rPr>
          <w:rStyle w:val="Zkladntext"/>
        </w:rPr>
        <w:t xml:space="preserve"> Weigl Jednatelka společnosti </w:t>
      </w:r>
      <w:r>
        <w:rPr>
          <w:rStyle w:val="Zkladntext"/>
          <w:b/>
          <w:bCs/>
          <w:i/>
          <w:iCs/>
        </w:rPr>
        <w:t>zhotovitel</w:t>
      </w:r>
    </w:p>
    <w:p w:rsidR="006D4711" w:rsidRDefault="005B5F43">
      <w:pPr>
        <w:pStyle w:val="Titulektabulky0"/>
        <w:ind w:left="34"/>
      </w:pPr>
      <w:r>
        <w:rPr>
          <w:rStyle w:val="Titulektabulky"/>
          <w:b/>
          <w:bCs/>
        </w:rPr>
        <w:lastRenderedPageBreak/>
        <w:t xml:space="preserve">Příloha </w:t>
      </w:r>
      <w:proofErr w:type="gramStart"/>
      <w:r>
        <w:rPr>
          <w:rStyle w:val="Titulektabulky"/>
          <w:b/>
          <w:bCs/>
        </w:rPr>
        <w:t>č.1 Specifikace</w:t>
      </w:r>
      <w:proofErr w:type="gramEnd"/>
      <w:r>
        <w:rPr>
          <w:rStyle w:val="Titulektabulky"/>
          <w:b/>
          <w:bCs/>
        </w:rPr>
        <w:t xml:space="preserve"> a </w:t>
      </w:r>
      <w:r>
        <w:rPr>
          <w:rStyle w:val="Titulektabulky"/>
          <w:b/>
          <w:bCs/>
        </w:rPr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6350"/>
        <w:gridCol w:w="1190"/>
        <w:gridCol w:w="1344"/>
      </w:tblGrid>
      <w:tr w:rsidR="006D471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Areál ZZS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Jmk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Brno - Bohunice, Kamenice 798/1d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Kontaktní osoba: Michael Nekvapil, mob.: 601 503 281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Jin"/>
                <w:sz w:val="12"/>
                <w:szCs w:val="12"/>
              </w:rPr>
              <w:t>P.č</w:t>
            </w:r>
            <w:proofErr w:type="spellEnd"/>
            <w:r>
              <w:rPr>
                <w:rStyle w:val="Jin"/>
                <w:sz w:val="12"/>
                <w:szCs w:val="12"/>
              </w:rPr>
              <w:t>.</w:t>
            </w:r>
            <w:proofErr w:type="gramEnd"/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údržba chodníků, odstavných parkovišť, areálových komunikaci v celkové ploše 3 000 m</w:t>
            </w:r>
            <w:r>
              <w:rPr>
                <w:rStyle w:val="Jin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úkon /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6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včetně DPH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Ošetření </w:t>
            </w:r>
            <w:r>
              <w:rPr>
                <w:rStyle w:val="Jin"/>
                <w:sz w:val="12"/>
                <w:szCs w:val="12"/>
              </w:rPr>
              <w:t>chemickým posypem ledovky nebo sněhového poprašku do výše 3 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5 400,00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6 534,00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sz w:val="12"/>
                <w:szCs w:val="12"/>
              </w:rPr>
              <w:t>Odhm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sněhu s následným ošetřením chemickým posypem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6 800,00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8 228,00 Kč</w:t>
            </w:r>
          </w:p>
        </w:tc>
      </w:tr>
    </w:tbl>
    <w:p w:rsidR="006D4711" w:rsidRDefault="006D4711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6350"/>
        <w:gridCol w:w="1190"/>
        <w:gridCol w:w="1344"/>
      </w:tblGrid>
      <w:tr w:rsidR="006D471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Areál ZZS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Jmk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Brno - Černovice, Těžební 1a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Kontaktní osoba: Novotný Jaroslav, mob.: 736 </w:t>
            </w:r>
            <w:r>
              <w:rPr>
                <w:rStyle w:val="Jin"/>
                <w:sz w:val="12"/>
                <w:szCs w:val="12"/>
              </w:rPr>
              <w:t>175 038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Jin"/>
                <w:sz w:val="12"/>
                <w:szCs w:val="12"/>
              </w:rPr>
              <w:t>P.č</w:t>
            </w:r>
            <w:proofErr w:type="spellEnd"/>
            <w:r>
              <w:rPr>
                <w:rStyle w:val="Jin"/>
                <w:sz w:val="12"/>
                <w:szCs w:val="12"/>
              </w:rPr>
              <w:t>.</w:t>
            </w:r>
            <w:proofErr w:type="gramEnd"/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údržba chodníků, odstavných parkovišť, areálových komunikací v celkové ploše 1 750 m“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úkon /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6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včetně DPH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Ošetření chemickým posypem ledovky nebo sněhového poprašku do výše 3 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2 700,00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3 267,00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Odhrň sněhu s </w:t>
            </w:r>
            <w:r>
              <w:rPr>
                <w:rStyle w:val="Jin"/>
                <w:sz w:val="12"/>
                <w:szCs w:val="12"/>
              </w:rPr>
              <w:t>následným ošetřením chemickým posypem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3 200,00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3 872,00 Kč</w:t>
            </w:r>
          </w:p>
        </w:tc>
      </w:tr>
    </w:tbl>
    <w:p w:rsidR="006D4711" w:rsidRDefault="006D4711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6350"/>
        <w:gridCol w:w="1195"/>
        <w:gridCol w:w="1344"/>
      </w:tblGrid>
      <w:tr w:rsidR="006D471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Areál ZZS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Jmk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Brno -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Ponava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, Dělostřelecká 19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Kontaktní osoba: Kilián Petr, mob.: 601 542 236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Jin"/>
                <w:sz w:val="12"/>
                <w:szCs w:val="12"/>
              </w:rPr>
              <w:t>P.č</w:t>
            </w:r>
            <w:proofErr w:type="spellEnd"/>
            <w:r>
              <w:rPr>
                <w:rStyle w:val="Jin"/>
                <w:sz w:val="12"/>
                <w:szCs w:val="12"/>
              </w:rPr>
              <w:t>.</w:t>
            </w:r>
            <w:proofErr w:type="gramEnd"/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údržba chodníků, odstavných parkovišť, areálových komunikaci v celkové ploše 980 m</w:t>
            </w:r>
            <w:r>
              <w:rPr>
                <w:rStyle w:val="Jin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</w:t>
            </w:r>
            <w:r>
              <w:rPr>
                <w:rStyle w:val="Jin"/>
                <w:sz w:val="12"/>
                <w:szCs w:val="12"/>
              </w:rPr>
              <w:t xml:space="preserve"> úkon /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6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711" w:rsidRDefault="006D4711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bez DPH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včetně DPH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Ošetření chemickým posypem ledovky nebo sněhového poprašku do výše 3 cm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1 800,00 Kč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2 178,00 Kč</w:t>
            </w:r>
          </w:p>
        </w:tc>
      </w:tr>
      <w:tr w:rsidR="006D471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sz w:val="12"/>
                <w:szCs w:val="12"/>
              </w:rPr>
              <w:t>Odhm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sněhu s následným ošetřením chemickým posypem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2 600,00 Kč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11" w:rsidRDefault="005B5F43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3 146,00 Kč</w:t>
            </w:r>
          </w:p>
        </w:tc>
      </w:tr>
    </w:tbl>
    <w:p w:rsidR="006D4711" w:rsidRDefault="006D4711">
      <w:pPr>
        <w:spacing w:after="139" w:line="1" w:lineRule="exact"/>
      </w:pPr>
    </w:p>
    <w:p w:rsidR="006D4711" w:rsidRDefault="005B5F43">
      <w:pPr>
        <w:pStyle w:val="Zkladntext30"/>
        <w:spacing w:after="0"/>
      </w:pPr>
      <w:r>
        <w:rPr>
          <w:rStyle w:val="Zkladntext3"/>
          <w:u w:val="single"/>
        </w:rPr>
        <w:t>Poznámka:</w:t>
      </w:r>
    </w:p>
    <w:p w:rsidR="006D4711" w:rsidRDefault="005B5F43">
      <w:pPr>
        <w:pStyle w:val="Zkladntext30"/>
        <w:spacing w:after="1440"/>
      </w:pPr>
      <w:r>
        <w:rPr>
          <w:rStyle w:val="Zkladntext3"/>
        </w:rPr>
        <w:t xml:space="preserve">Součástí ceny je náhrada všech </w:t>
      </w:r>
      <w:r>
        <w:rPr>
          <w:rStyle w:val="Zkladntext3"/>
        </w:rPr>
        <w:t>nákladů včetně dopravy, které zhotovitel vynaloží ke splnění svých závazků.</w:t>
      </w:r>
    </w:p>
    <w:p w:rsidR="006D4711" w:rsidRDefault="005B5F43">
      <w:pPr>
        <w:pStyle w:val="Zkladntext30"/>
        <w:rPr>
          <w:sz w:val="13"/>
          <w:szCs w:val="13"/>
        </w:rPr>
      </w:pPr>
      <w:r>
        <w:rPr>
          <w:rStyle w:val="Zkladntext3"/>
          <w:i/>
          <w:iCs/>
          <w:sz w:val="13"/>
          <w:szCs w:val="13"/>
        </w:rPr>
        <w:t>Veřejná zakázka 27-25: Zimní údržba venkovních ploch 2026 - 2029</w:t>
      </w:r>
    </w:p>
    <w:sectPr w:rsidR="006D4711">
      <w:footerReference w:type="default" r:id="rId9"/>
      <w:pgSz w:w="11900" w:h="16840"/>
      <w:pgMar w:top="5226" w:right="1540" w:bottom="4559" w:left="1039" w:header="4798" w:footer="41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43" w:rsidRDefault="005B5F43">
      <w:r>
        <w:separator/>
      </w:r>
    </w:p>
  </w:endnote>
  <w:endnote w:type="continuationSeparator" w:id="0">
    <w:p w:rsidR="005B5F43" w:rsidRDefault="005B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11" w:rsidRDefault="005B5F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10281920</wp:posOffset>
              </wp:positionV>
              <wp:extent cx="3709670" cy="1155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96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4711" w:rsidRDefault="005B5F4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27-25: Zimní údržba venkovních ploch 2026 - 2029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73.650000000000006pt;margin-top:809.60000000000002pt;width:292.10000000000002pt;height:9.0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27-25: Zimní údržba venkovních ploch 2026 - 2029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11" w:rsidRDefault="006D47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43" w:rsidRDefault="005B5F43"/>
  </w:footnote>
  <w:footnote w:type="continuationSeparator" w:id="0">
    <w:p w:rsidR="005B5F43" w:rsidRDefault="005B5F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32B"/>
    <w:multiLevelType w:val="multilevel"/>
    <w:tmpl w:val="B2F28D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3D12AB"/>
    <w:multiLevelType w:val="multilevel"/>
    <w:tmpl w:val="98E613E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859A5"/>
    <w:multiLevelType w:val="multilevel"/>
    <w:tmpl w:val="8AFA0EC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50C04"/>
    <w:multiLevelType w:val="multilevel"/>
    <w:tmpl w:val="50E619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11"/>
    <w:rsid w:val="005B5F43"/>
    <w:rsid w:val="006D4711"/>
    <w:rsid w:val="00A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BA130-70C6-498C-A47E-A03C4C1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80" w:line="190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1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pacing w:after="200"/>
      <w:ind w:left="3690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pacing w:after="1160" w:line="194" w:lineRule="auto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pacing w:after="14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1598</Words>
  <Characters>9435</Characters>
  <Application>Microsoft Office Word</Application>
  <DocSecurity>0</DocSecurity>
  <Lines>78</Lines>
  <Paragraphs>22</Paragraphs>
  <ScaleCrop>false</ScaleCrop>
  <Company>HP Inc.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2025-11-10T13:11:00Z</dcterms:created>
  <dcterms:modified xsi:type="dcterms:W3CDTF">2025-11-10T13:12:00Z</dcterms:modified>
</cp:coreProperties>
</file>