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7F" w:rsidRP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KUPNÍ SMLOUVA</w:t>
      </w:r>
    </w:p>
    <w:p w:rsidR="0021427F" w:rsidRPr="0021427F" w:rsidRDefault="00093DC1" w:rsidP="0021427F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21427F" w:rsidRPr="0021427F">
        <w:rPr>
          <w:rFonts w:ascii="Arial" w:hAnsi="Arial" w:cs="Arial"/>
          <w:sz w:val="20"/>
          <w:szCs w:val="20"/>
        </w:rPr>
        <w:t xml:space="preserve">č. </w:t>
      </w:r>
      <w:proofErr w:type="spellStart"/>
      <w:r w:rsidR="0021427F" w:rsidRPr="0021427F">
        <w:rPr>
          <w:rFonts w:ascii="Arial" w:hAnsi="Arial" w:cs="Arial"/>
          <w:sz w:val="20"/>
          <w:szCs w:val="20"/>
        </w:rPr>
        <w:t>ev</w:t>
      </w:r>
      <w:proofErr w:type="spellEnd"/>
      <w:r w:rsidR="0021427F" w:rsidRPr="0021427F">
        <w:rPr>
          <w:rFonts w:ascii="Arial" w:hAnsi="Arial" w:cs="Arial"/>
          <w:sz w:val="20"/>
          <w:szCs w:val="20"/>
        </w:rPr>
        <w:t xml:space="preserve">. ČSÚ: </w:t>
      </w:r>
      <w:r w:rsidR="001652FF">
        <w:rPr>
          <w:rFonts w:ascii="Arial" w:hAnsi="Arial" w:cs="Arial"/>
          <w:sz w:val="20"/>
          <w:szCs w:val="20"/>
        </w:rPr>
        <w:t>138</w:t>
      </w:r>
      <w:r w:rsidR="0021427F" w:rsidRPr="0021427F">
        <w:rPr>
          <w:rFonts w:ascii="Arial" w:hAnsi="Arial" w:cs="Arial"/>
          <w:sz w:val="20"/>
          <w:szCs w:val="20"/>
        </w:rPr>
        <w:t>-2017-S</w:t>
      </w:r>
      <w:r>
        <w:rPr>
          <w:rFonts w:ascii="Arial" w:hAnsi="Arial" w:cs="Arial"/>
          <w:sz w:val="20"/>
          <w:szCs w:val="20"/>
        </w:rPr>
        <w:t>)</w:t>
      </w:r>
    </w:p>
    <w:p w:rsidR="0021427F" w:rsidRPr="0021427F" w:rsidRDefault="0021427F" w:rsidP="0021427F">
      <w:pPr>
        <w:spacing w:after="0"/>
        <w:rPr>
          <w:rFonts w:ascii="Arial" w:hAnsi="Arial" w:cs="Arial"/>
          <w:sz w:val="20"/>
          <w:szCs w:val="20"/>
        </w:rPr>
      </w:pP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Česká republika - Český statistický úřad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Na padesátém 3268/ 81, 100 82 Praha 10 - Strašnice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IČO: 000 25 593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 xml:space="preserve">zastoupena: Mgr. Radoslavem </w:t>
      </w:r>
      <w:proofErr w:type="spellStart"/>
      <w:r w:rsidRPr="0021427F">
        <w:rPr>
          <w:rFonts w:ascii="Arial" w:hAnsi="Arial" w:cs="Arial"/>
          <w:sz w:val="20"/>
          <w:szCs w:val="20"/>
        </w:rPr>
        <w:t>Bulířem</w:t>
      </w:r>
      <w:proofErr w:type="spellEnd"/>
      <w:r w:rsidRPr="0021427F">
        <w:rPr>
          <w:rFonts w:ascii="Arial" w:hAnsi="Arial" w:cs="Arial"/>
          <w:sz w:val="20"/>
          <w:szCs w:val="20"/>
        </w:rPr>
        <w:t>, ředitelem sekce ekonomické a správní, na základě pověření předsedkyně ČSÚ ze dne 16. 3. 2015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 xml:space="preserve">bankovní spojení: </w:t>
      </w:r>
      <w:proofErr w:type="spellStart"/>
      <w:r w:rsidR="00BD7F73">
        <w:rPr>
          <w:rFonts w:ascii="Arial" w:hAnsi="Arial" w:cs="Arial"/>
          <w:sz w:val="20"/>
          <w:szCs w:val="20"/>
        </w:rPr>
        <w:t>xxxxxxxxxxxx</w:t>
      </w:r>
      <w:proofErr w:type="spellEnd"/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(dále jen „prodávající“)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a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PV CAR-CZ s.r.o.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21427F">
        <w:rPr>
          <w:rFonts w:ascii="Arial" w:hAnsi="Arial" w:cs="Arial"/>
          <w:sz w:val="20"/>
          <w:szCs w:val="20"/>
        </w:rPr>
        <w:t>Krasická</w:t>
      </w:r>
      <w:proofErr w:type="spellEnd"/>
      <w:r w:rsidRPr="0021427F">
        <w:rPr>
          <w:rFonts w:ascii="Arial" w:hAnsi="Arial" w:cs="Arial"/>
          <w:sz w:val="20"/>
          <w:szCs w:val="20"/>
        </w:rPr>
        <w:t xml:space="preserve"> 355/49, </w:t>
      </w:r>
      <w:proofErr w:type="spellStart"/>
      <w:r w:rsidRPr="0021427F">
        <w:rPr>
          <w:rFonts w:ascii="Arial" w:hAnsi="Arial" w:cs="Arial"/>
          <w:sz w:val="20"/>
          <w:szCs w:val="20"/>
        </w:rPr>
        <w:t>Krasice</w:t>
      </w:r>
      <w:proofErr w:type="spellEnd"/>
      <w:r w:rsidRPr="0021427F">
        <w:rPr>
          <w:rFonts w:ascii="Arial" w:hAnsi="Arial" w:cs="Arial"/>
          <w:sz w:val="20"/>
          <w:szCs w:val="20"/>
        </w:rPr>
        <w:t xml:space="preserve">, 796 01 Prostějov 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 xml:space="preserve">IČO: </w:t>
      </w:r>
      <w:r w:rsidR="00FA0186" w:rsidRPr="00FA0186">
        <w:rPr>
          <w:rFonts w:ascii="Arial" w:hAnsi="Arial" w:cs="Arial"/>
          <w:sz w:val="20"/>
          <w:szCs w:val="20"/>
        </w:rPr>
        <w:t>023</w:t>
      </w:r>
      <w:r w:rsidR="00FA0186">
        <w:rPr>
          <w:rFonts w:ascii="Arial" w:hAnsi="Arial" w:cs="Arial"/>
          <w:sz w:val="20"/>
          <w:szCs w:val="20"/>
        </w:rPr>
        <w:t xml:space="preserve"> </w:t>
      </w:r>
      <w:r w:rsidR="00FA0186" w:rsidRPr="00FA0186">
        <w:rPr>
          <w:rFonts w:ascii="Arial" w:hAnsi="Arial" w:cs="Arial"/>
          <w:sz w:val="20"/>
          <w:szCs w:val="20"/>
        </w:rPr>
        <w:t>53</w:t>
      </w:r>
      <w:r w:rsidR="00FA0186">
        <w:rPr>
          <w:rFonts w:ascii="Arial" w:hAnsi="Arial" w:cs="Arial"/>
          <w:sz w:val="20"/>
          <w:szCs w:val="20"/>
        </w:rPr>
        <w:t xml:space="preserve"> </w:t>
      </w:r>
      <w:r w:rsidR="00FA0186" w:rsidRPr="00FA0186">
        <w:rPr>
          <w:rFonts w:ascii="Arial" w:hAnsi="Arial" w:cs="Arial"/>
          <w:sz w:val="20"/>
          <w:szCs w:val="20"/>
        </w:rPr>
        <w:t>491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zapsaná v obchodním rejstříku vedeném Krajským soudem v Brně v odd. C, vložka č. 81020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zastoupena: Petrem Minaříkem, jednatelem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(dále jen „kupující“)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(prodávají a kupující společně dále jen jako „smluvní strany“)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 xml:space="preserve">uzavírají níže uvedeného dne, měsíce a roku tuto kupní smlouvu podle § 2085 a </w:t>
      </w:r>
      <w:proofErr w:type="spellStart"/>
      <w:r w:rsidRPr="0021427F">
        <w:rPr>
          <w:rFonts w:ascii="Arial" w:hAnsi="Arial" w:cs="Arial"/>
          <w:sz w:val="20"/>
          <w:szCs w:val="20"/>
        </w:rPr>
        <w:t>násl</w:t>
      </w:r>
      <w:proofErr w:type="spellEnd"/>
      <w:r w:rsidRPr="0021427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zákona č. </w:t>
      </w:r>
      <w:r w:rsidRPr="0021427F">
        <w:rPr>
          <w:rFonts w:ascii="Arial" w:hAnsi="Arial" w:cs="Arial"/>
          <w:sz w:val="20"/>
          <w:szCs w:val="20"/>
        </w:rPr>
        <w:t xml:space="preserve">89/2012 Sb., občanský zákoník (dále jen „občanský </w:t>
      </w:r>
      <w:proofErr w:type="gramStart"/>
      <w:r w:rsidRPr="0021427F">
        <w:rPr>
          <w:rFonts w:ascii="Arial" w:hAnsi="Arial" w:cs="Arial"/>
          <w:sz w:val="20"/>
          <w:szCs w:val="20"/>
        </w:rPr>
        <w:t>zákoník“) (dále</w:t>
      </w:r>
      <w:proofErr w:type="gramEnd"/>
      <w:r w:rsidRPr="0021427F">
        <w:rPr>
          <w:rFonts w:ascii="Arial" w:hAnsi="Arial" w:cs="Arial"/>
          <w:sz w:val="20"/>
          <w:szCs w:val="20"/>
        </w:rPr>
        <w:t xml:space="preserve"> jen „smlouva“):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Článek I</w:t>
      </w:r>
    </w:p>
    <w:p w:rsidR="0021427F" w:rsidRP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Úvodní ustanovení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Default="0021427F" w:rsidP="0021427F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Prodávající jako organizační složka státu má dle ustanovení § 9 zákona č. 219/2000 Sb., o majetku České republiky a jejím vystupování v právních vztazích, v platném znění (dále jen „ZMS“) příslušnost hospodařit s majetkem státu, a to movitými věc</w:t>
      </w:r>
      <w:r>
        <w:rPr>
          <w:rFonts w:ascii="Arial" w:hAnsi="Arial" w:cs="Arial"/>
          <w:sz w:val="20"/>
          <w:szCs w:val="20"/>
        </w:rPr>
        <w:t>mi specifikovanými v příloze č. </w:t>
      </w:r>
      <w:r w:rsidRPr="0021427F">
        <w:rPr>
          <w:rFonts w:ascii="Arial" w:hAnsi="Arial" w:cs="Arial"/>
          <w:sz w:val="20"/>
          <w:szCs w:val="20"/>
        </w:rPr>
        <w:t xml:space="preserve">1 této smlouvy (dále jen „majetek“). Prodávající ve smyslu ustanovení § 14 odst. 7 ZMS prohlašuje, že majetek je pro něj na základě rozhodnutí </w:t>
      </w:r>
      <w:r w:rsidR="00EC2472" w:rsidRPr="00EC2472">
        <w:rPr>
          <w:rFonts w:ascii="Arial" w:hAnsi="Arial" w:cs="Arial"/>
          <w:sz w:val="20"/>
          <w:szCs w:val="20"/>
        </w:rPr>
        <w:t xml:space="preserve">Mgr. Radoslava </w:t>
      </w:r>
      <w:proofErr w:type="spellStart"/>
      <w:r w:rsidR="00EC2472" w:rsidRPr="00EC2472">
        <w:rPr>
          <w:rFonts w:ascii="Arial" w:hAnsi="Arial" w:cs="Arial"/>
          <w:sz w:val="20"/>
          <w:szCs w:val="20"/>
        </w:rPr>
        <w:t>Bulíře</w:t>
      </w:r>
      <w:proofErr w:type="spellEnd"/>
      <w:r w:rsidR="00EC2472" w:rsidRPr="00EC2472">
        <w:rPr>
          <w:rFonts w:ascii="Arial" w:hAnsi="Arial" w:cs="Arial"/>
          <w:sz w:val="20"/>
          <w:szCs w:val="20"/>
        </w:rPr>
        <w:t xml:space="preserve">, ředitele sekce ekonomické a správní </w:t>
      </w:r>
      <w:r w:rsidRPr="0021427F">
        <w:rPr>
          <w:rFonts w:ascii="Arial" w:hAnsi="Arial" w:cs="Arial"/>
          <w:sz w:val="20"/>
          <w:szCs w:val="20"/>
        </w:rPr>
        <w:t xml:space="preserve">ze dne </w:t>
      </w:r>
      <w:r w:rsidR="006121CB">
        <w:rPr>
          <w:rFonts w:ascii="Arial" w:hAnsi="Arial" w:cs="Arial"/>
          <w:sz w:val="20"/>
          <w:szCs w:val="20"/>
        </w:rPr>
        <w:t>4. dubna 2017</w:t>
      </w:r>
      <w:r w:rsidRPr="0021427F">
        <w:rPr>
          <w:rFonts w:ascii="Arial" w:hAnsi="Arial" w:cs="Arial"/>
          <w:sz w:val="20"/>
          <w:szCs w:val="20"/>
        </w:rPr>
        <w:t xml:space="preserve"> schváleného na poradě vedení ČSÚ č. </w:t>
      </w:r>
      <w:r w:rsidR="001652FF">
        <w:rPr>
          <w:rFonts w:ascii="Arial" w:hAnsi="Arial" w:cs="Arial"/>
          <w:sz w:val="20"/>
          <w:szCs w:val="20"/>
        </w:rPr>
        <w:t>1</w:t>
      </w:r>
      <w:r w:rsidR="0018363A" w:rsidRPr="001652FF">
        <w:rPr>
          <w:rFonts w:ascii="Arial" w:hAnsi="Arial" w:cs="Arial"/>
          <w:sz w:val="20"/>
          <w:szCs w:val="20"/>
        </w:rPr>
        <w:t xml:space="preserve">3 </w:t>
      </w:r>
      <w:r w:rsidRPr="001652FF">
        <w:rPr>
          <w:rFonts w:ascii="Arial" w:hAnsi="Arial" w:cs="Arial"/>
          <w:sz w:val="20"/>
          <w:szCs w:val="20"/>
        </w:rPr>
        <w:t xml:space="preserve">ze dne </w:t>
      </w:r>
      <w:r w:rsidR="001652FF">
        <w:rPr>
          <w:rFonts w:ascii="Arial" w:hAnsi="Arial" w:cs="Arial"/>
          <w:sz w:val="20"/>
          <w:szCs w:val="20"/>
        </w:rPr>
        <w:t>4.</w:t>
      </w:r>
      <w:r w:rsidR="004021CB">
        <w:rPr>
          <w:rFonts w:ascii="Arial" w:hAnsi="Arial" w:cs="Arial"/>
          <w:sz w:val="20"/>
          <w:szCs w:val="20"/>
        </w:rPr>
        <w:t> </w:t>
      </w:r>
      <w:r w:rsidR="001652FF">
        <w:rPr>
          <w:rFonts w:ascii="Arial" w:hAnsi="Arial" w:cs="Arial"/>
          <w:sz w:val="20"/>
          <w:szCs w:val="20"/>
        </w:rPr>
        <w:t>dubna 2017</w:t>
      </w:r>
      <w:r w:rsidR="0018363A" w:rsidRPr="0021427F">
        <w:rPr>
          <w:rFonts w:ascii="Arial" w:hAnsi="Arial" w:cs="Arial"/>
          <w:sz w:val="20"/>
          <w:szCs w:val="20"/>
        </w:rPr>
        <w:t xml:space="preserve">, </w:t>
      </w:r>
      <w:r w:rsidRPr="0021427F">
        <w:rPr>
          <w:rFonts w:ascii="Arial" w:hAnsi="Arial" w:cs="Arial"/>
          <w:sz w:val="20"/>
          <w:szCs w:val="20"/>
        </w:rPr>
        <w:t>trvale nepotřebný.</w:t>
      </w:r>
      <w:r w:rsidR="00EC2472">
        <w:rPr>
          <w:rFonts w:ascii="Arial" w:hAnsi="Arial" w:cs="Arial"/>
          <w:sz w:val="20"/>
          <w:szCs w:val="20"/>
        </w:rPr>
        <w:t xml:space="preserve"> </w:t>
      </w:r>
    </w:p>
    <w:p w:rsidR="0021427F" w:rsidRDefault="0021427F" w:rsidP="0021427F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Vzhledem k tomu, že o další využití majetku neprojevily zájem jiné organizační složky státu a prodeji nebrání veřejný zájem, jsou tak splněny všechny podmínky prodeje majetku stanovené ZMS, a jelikož o majetek projevil zájem kupující, je tento majetek v souladu s ustanovením § 22 odst. 1 ZMS prodáván kupujícímu.</w:t>
      </w:r>
    </w:p>
    <w:p w:rsidR="0021427F" w:rsidRDefault="0021427F" w:rsidP="0021427F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 xml:space="preserve">Prodávající prohlašuje, že mu nejsou známy žádné okolnosti, které by bránily prodeji majetku. </w:t>
      </w:r>
    </w:p>
    <w:p w:rsidR="0021427F" w:rsidRDefault="0021427F" w:rsidP="0021427F">
      <w:pPr>
        <w:pStyle w:val="Odstavecseseznamem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Smluvní strany shodně konstatují, že majetek je použitým zbožím</w:t>
      </w:r>
      <w:r w:rsidR="004B0B24">
        <w:rPr>
          <w:rFonts w:ascii="Arial" w:hAnsi="Arial" w:cs="Arial"/>
          <w:sz w:val="20"/>
          <w:szCs w:val="20"/>
        </w:rPr>
        <w:t>. K</w:t>
      </w:r>
      <w:r w:rsidRPr="0021427F">
        <w:rPr>
          <w:rFonts w:ascii="Arial" w:hAnsi="Arial" w:cs="Arial"/>
          <w:sz w:val="20"/>
          <w:szCs w:val="20"/>
        </w:rPr>
        <w:t>upující</w:t>
      </w:r>
      <w:r w:rsidR="004B0B24">
        <w:rPr>
          <w:rFonts w:ascii="Arial" w:hAnsi="Arial" w:cs="Arial"/>
          <w:sz w:val="20"/>
          <w:szCs w:val="20"/>
        </w:rPr>
        <w:t xml:space="preserve"> prohlašuje, že je </w:t>
      </w:r>
      <w:r w:rsidRPr="0021427F">
        <w:rPr>
          <w:rFonts w:ascii="Arial" w:hAnsi="Arial" w:cs="Arial"/>
          <w:sz w:val="20"/>
          <w:szCs w:val="20"/>
        </w:rPr>
        <w:t xml:space="preserve">mu </w:t>
      </w:r>
      <w:r w:rsidR="004B0B24">
        <w:rPr>
          <w:rFonts w:ascii="Arial" w:hAnsi="Arial" w:cs="Arial"/>
          <w:sz w:val="20"/>
          <w:szCs w:val="20"/>
        </w:rPr>
        <w:t xml:space="preserve">stav majetku </w:t>
      </w:r>
      <w:r w:rsidRPr="0021427F">
        <w:rPr>
          <w:rFonts w:ascii="Arial" w:hAnsi="Arial" w:cs="Arial"/>
          <w:sz w:val="20"/>
          <w:szCs w:val="20"/>
        </w:rPr>
        <w:t xml:space="preserve">znám. </w:t>
      </w:r>
      <w:r w:rsidR="00FF40AD">
        <w:rPr>
          <w:rFonts w:ascii="Arial" w:hAnsi="Arial" w:cs="Arial"/>
          <w:sz w:val="20"/>
          <w:szCs w:val="20"/>
        </w:rPr>
        <w:t>P</w:t>
      </w:r>
      <w:r w:rsidRPr="0021427F">
        <w:rPr>
          <w:rFonts w:ascii="Arial" w:hAnsi="Arial" w:cs="Arial"/>
          <w:sz w:val="20"/>
          <w:szCs w:val="20"/>
        </w:rPr>
        <w:t xml:space="preserve">rodávající </w:t>
      </w:r>
      <w:r w:rsidR="00FF40AD">
        <w:rPr>
          <w:rFonts w:ascii="Arial" w:hAnsi="Arial" w:cs="Arial"/>
          <w:sz w:val="20"/>
          <w:szCs w:val="20"/>
        </w:rPr>
        <w:t xml:space="preserve">prohlašuje, že </w:t>
      </w:r>
      <w:r w:rsidRPr="0021427F">
        <w:rPr>
          <w:rFonts w:ascii="Arial" w:hAnsi="Arial" w:cs="Arial"/>
          <w:sz w:val="20"/>
          <w:szCs w:val="20"/>
        </w:rPr>
        <w:t xml:space="preserve">neví o žádných jeho skrytých vadách, na něž by měl kupujícího upozornit. </w:t>
      </w:r>
    </w:p>
    <w:p w:rsidR="004B0B24" w:rsidRPr="0021427F" w:rsidRDefault="004B0B24" w:rsidP="004B0B24">
      <w:pPr>
        <w:pStyle w:val="Odstavecseseznamem"/>
        <w:spacing w:after="120"/>
        <w:ind w:left="357"/>
        <w:jc w:val="both"/>
        <w:rPr>
          <w:rFonts w:ascii="Arial" w:hAnsi="Arial" w:cs="Arial"/>
          <w:sz w:val="20"/>
          <w:szCs w:val="20"/>
        </w:rPr>
      </w:pPr>
    </w:p>
    <w:p w:rsidR="0021427F" w:rsidRP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Článek II</w:t>
      </w:r>
    </w:p>
    <w:p w:rsidR="0021427F" w:rsidRP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Předmět smlouvy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Předmětem této smlouvy je prodej majetku</w:t>
      </w:r>
      <w:r w:rsidR="002F4EAF">
        <w:rPr>
          <w:rFonts w:ascii="Arial" w:hAnsi="Arial" w:cs="Arial"/>
          <w:sz w:val="20"/>
          <w:szCs w:val="20"/>
        </w:rPr>
        <w:t xml:space="preserve"> specifikovaného v příloze č. 1 této smlouvy</w:t>
      </w:r>
      <w:r w:rsidRPr="0021427F">
        <w:rPr>
          <w:rFonts w:ascii="Arial" w:hAnsi="Arial" w:cs="Arial"/>
          <w:sz w:val="20"/>
          <w:szCs w:val="20"/>
        </w:rPr>
        <w:t>. Prodávající se zavazuje předat majetek a kupující se zavazuje majetek od prodávajícího převzít a zaplatit za něj sjednanou kupní cenu, to vše za podmínek v této smlouvě dále uvedených.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093DC1" w:rsidRDefault="0021427F" w:rsidP="00093DC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93DC1">
        <w:rPr>
          <w:rFonts w:ascii="Arial" w:hAnsi="Arial" w:cs="Arial"/>
          <w:b/>
          <w:sz w:val="20"/>
          <w:szCs w:val="20"/>
        </w:rPr>
        <w:lastRenderedPageBreak/>
        <w:t>Článek III</w:t>
      </w:r>
    </w:p>
    <w:p w:rsidR="0021427F" w:rsidRDefault="0021427F" w:rsidP="00093DC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93DC1">
        <w:rPr>
          <w:rFonts w:ascii="Arial" w:hAnsi="Arial" w:cs="Arial"/>
          <w:b/>
          <w:sz w:val="20"/>
          <w:szCs w:val="20"/>
        </w:rPr>
        <w:t>Kupní cena</w:t>
      </w:r>
    </w:p>
    <w:p w:rsidR="002F4EAF" w:rsidRPr="00093DC1" w:rsidRDefault="002F4EAF" w:rsidP="00093DC1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427F" w:rsidRPr="00C378BA" w:rsidRDefault="0021427F" w:rsidP="00093DC1">
      <w:pPr>
        <w:pStyle w:val="Odstavecseseznamem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93DC1">
        <w:rPr>
          <w:rFonts w:ascii="Arial" w:hAnsi="Arial" w:cs="Arial"/>
          <w:sz w:val="20"/>
          <w:szCs w:val="20"/>
        </w:rPr>
        <w:t>Celková kupní cena majetku (dále jen „kupní cena“) činí:</w:t>
      </w:r>
      <w:r w:rsidR="00093DC1">
        <w:rPr>
          <w:rFonts w:ascii="Arial" w:hAnsi="Arial" w:cs="Arial"/>
          <w:sz w:val="20"/>
          <w:szCs w:val="20"/>
        </w:rPr>
        <w:t xml:space="preserve"> </w:t>
      </w:r>
      <w:r w:rsidR="00C378BA" w:rsidRPr="00C378BA">
        <w:rPr>
          <w:rFonts w:ascii="Arial" w:hAnsi="Arial" w:cs="Arial"/>
          <w:sz w:val="20"/>
          <w:szCs w:val="20"/>
        </w:rPr>
        <w:t>2</w:t>
      </w:r>
      <w:r w:rsidR="00461B67">
        <w:rPr>
          <w:rFonts w:ascii="Arial" w:hAnsi="Arial" w:cs="Arial"/>
          <w:sz w:val="20"/>
          <w:szCs w:val="20"/>
        </w:rPr>
        <w:t>6</w:t>
      </w:r>
      <w:r w:rsidR="00C378BA">
        <w:rPr>
          <w:rFonts w:ascii="Arial" w:hAnsi="Arial" w:cs="Arial"/>
          <w:sz w:val="20"/>
          <w:szCs w:val="20"/>
        </w:rPr>
        <w:t>.</w:t>
      </w:r>
      <w:r w:rsidR="00461B67">
        <w:rPr>
          <w:rFonts w:ascii="Arial" w:hAnsi="Arial" w:cs="Arial"/>
          <w:sz w:val="20"/>
          <w:szCs w:val="20"/>
        </w:rPr>
        <w:t>000</w:t>
      </w:r>
      <w:r w:rsidR="00C378BA" w:rsidRPr="00C378BA">
        <w:rPr>
          <w:rFonts w:ascii="Arial" w:hAnsi="Arial" w:cs="Arial"/>
          <w:sz w:val="20"/>
          <w:szCs w:val="20"/>
        </w:rPr>
        <w:t xml:space="preserve"> </w:t>
      </w:r>
      <w:r w:rsidR="00093DC1" w:rsidRPr="00C378BA">
        <w:rPr>
          <w:rFonts w:ascii="Arial" w:hAnsi="Arial" w:cs="Arial"/>
          <w:sz w:val="20"/>
          <w:szCs w:val="20"/>
        </w:rPr>
        <w:t>Kč (slovy: dva</w:t>
      </w:r>
      <w:r w:rsidR="00C378BA">
        <w:rPr>
          <w:rFonts w:ascii="Arial" w:hAnsi="Arial" w:cs="Arial"/>
          <w:sz w:val="20"/>
          <w:szCs w:val="20"/>
        </w:rPr>
        <w:t xml:space="preserve">cet </w:t>
      </w:r>
      <w:r w:rsidR="005F5311">
        <w:rPr>
          <w:rFonts w:ascii="Arial" w:hAnsi="Arial" w:cs="Arial"/>
          <w:sz w:val="20"/>
          <w:szCs w:val="20"/>
        </w:rPr>
        <w:t>šest</w:t>
      </w:r>
      <w:r w:rsidR="00C378BA">
        <w:rPr>
          <w:rFonts w:ascii="Arial" w:hAnsi="Arial" w:cs="Arial"/>
          <w:sz w:val="20"/>
          <w:szCs w:val="20"/>
        </w:rPr>
        <w:t xml:space="preserve"> tisíc </w:t>
      </w:r>
      <w:r w:rsidR="00093DC1" w:rsidRPr="00C378BA">
        <w:rPr>
          <w:rFonts w:ascii="Arial" w:hAnsi="Arial" w:cs="Arial"/>
          <w:sz w:val="20"/>
          <w:szCs w:val="20"/>
        </w:rPr>
        <w:t>korun česk</w:t>
      </w:r>
      <w:r w:rsidR="005F5311">
        <w:rPr>
          <w:rFonts w:ascii="Arial" w:hAnsi="Arial" w:cs="Arial"/>
          <w:sz w:val="20"/>
          <w:szCs w:val="20"/>
        </w:rPr>
        <w:t>ých</w:t>
      </w:r>
      <w:r w:rsidR="00093DC1" w:rsidRPr="00C378BA">
        <w:rPr>
          <w:rFonts w:ascii="Arial" w:hAnsi="Arial" w:cs="Arial"/>
          <w:sz w:val="20"/>
          <w:szCs w:val="20"/>
        </w:rPr>
        <w:t>).</w:t>
      </w:r>
    </w:p>
    <w:p w:rsidR="0021427F" w:rsidRPr="0021427F" w:rsidRDefault="0021427F" w:rsidP="00093DC1">
      <w:pPr>
        <w:pStyle w:val="Odstavecseseznamem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Kupní cena uvedená v předchozím odstavci je konečná.</w:t>
      </w:r>
    </w:p>
    <w:p w:rsidR="0021427F" w:rsidRPr="0021427F" w:rsidRDefault="0021427F" w:rsidP="004A0C5D">
      <w:pPr>
        <w:pStyle w:val="Odstavecseseznamem"/>
        <w:numPr>
          <w:ilvl w:val="0"/>
          <w:numId w:val="3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 xml:space="preserve">Kupující ve smyslu </w:t>
      </w:r>
      <w:proofErr w:type="spellStart"/>
      <w:r w:rsidR="00093DC1">
        <w:rPr>
          <w:rFonts w:ascii="Arial" w:hAnsi="Arial" w:cs="Arial"/>
          <w:sz w:val="20"/>
          <w:szCs w:val="20"/>
        </w:rPr>
        <w:t>ust</w:t>
      </w:r>
      <w:proofErr w:type="spellEnd"/>
      <w:r w:rsidR="00093DC1">
        <w:rPr>
          <w:rFonts w:ascii="Arial" w:hAnsi="Arial" w:cs="Arial"/>
          <w:sz w:val="20"/>
          <w:szCs w:val="20"/>
        </w:rPr>
        <w:t>.</w:t>
      </w:r>
      <w:r w:rsidRPr="0021427F">
        <w:rPr>
          <w:rFonts w:ascii="Arial" w:hAnsi="Arial" w:cs="Arial"/>
          <w:sz w:val="20"/>
          <w:szCs w:val="20"/>
        </w:rPr>
        <w:t xml:space="preserve"> § 1765 odst. 2 občanského zákoníku přebírá nebezpečí změny okolností po uzavření smlouvy.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Článek IV</w:t>
      </w:r>
    </w:p>
    <w:p w:rsid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Platební podmínky</w:t>
      </w:r>
    </w:p>
    <w:p w:rsidR="002F4EAF" w:rsidRPr="0021427F" w:rsidRDefault="002F4EA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427F" w:rsidRPr="002F4EAF" w:rsidRDefault="0021427F" w:rsidP="002F4EAF">
      <w:pPr>
        <w:pStyle w:val="Odstavecseseznamem"/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F4EAF">
        <w:rPr>
          <w:rFonts w:ascii="Arial" w:hAnsi="Arial" w:cs="Arial"/>
          <w:sz w:val="20"/>
          <w:szCs w:val="20"/>
        </w:rPr>
        <w:t xml:space="preserve">Kupující se zavazuje zaplatit prodávajícímu kupní cenu ve výši </w:t>
      </w:r>
      <w:r w:rsidR="004A0C5D">
        <w:rPr>
          <w:rFonts w:ascii="Arial" w:hAnsi="Arial" w:cs="Arial"/>
          <w:sz w:val="20"/>
          <w:szCs w:val="20"/>
        </w:rPr>
        <w:t>stanoven</w:t>
      </w:r>
      <w:r w:rsidR="00224EC7">
        <w:rPr>
          <w:rFonts w:ascii="Arial" w:hAnsi="Arial" w:cs="Arial"/>
          <w:sz w:val="20"/>
          <w:szCs w:val="20"/>
        </w:rPr>
        <w:t>é</w:t>
      </w:r>
      <w:r w:rsidR="004A0C5D">
        <w:rPr>
          <w:rFonts w:ascii="Arial" w:hAnsi="Arial" w:cs="Arial"/>
          <w:sz w:val="20"/>
          <w:szCs w:val="20"/>
        </w:rPr>
        <w:t xml:space="preserve"> v </w:t>
      </w:r>
      <w:r w:rsidRPr="002F4EAF">
        <w:rPr>
          <w:rFonts w:ascii="Arial" w:hAnsi="Arial" w:cs="Arial"/>
          <w:sz w:val="20"/>
          <w:szCs w:val="20"/>
        </w:rPr>
        <w:t>čl. III odst. 1 této smlouvy po jeho převzetí, a to bezhotovostním převodem na účet prodávajícího uvedený v záhlaví této smlouvy</w:t>
      </w:r>
      <w:r w:rsidR="004A0C5D">
        <w:rPr>
          <w:rFonts w:ascii="Arial" w:hAnsi="Arial" w:cs="Arial"/>
          <w:sz w:val="20"/>
          <w:szCs w:val="20"/>
        </w:rPr>
        <w:t>, a to</w:t>
      </w:r>
      <w:r w:rsidRPr="002F4EAF">
        <w:rPr>
          <w:rFonts w:ascii="Arial" w:hAnsi="Arial" w:cs="Arial"/>
          <w:sz w:val="20"/>
          <w:szCs w:val="20"/>
        </w:rPr>
        <w:t xml:space="preserve"> na základě daňového dokladu (faktury) s náležitostmi dle zákona č. 235/2004 Sb., o dani z přidané hodnoty, ve znění pozdějších předpisů, vystaveného prodávajícím. Přílohou faktury bude předávací protokol. Pokud faktura nebude mít uvedené náležitosti, je kupující oprávněn ji ve lhůtě splatnosti vrátit prodávajícímu k doplnění (opravě), aniž se tak dostane do prodlení se splatností</w:t>
      </w:r>
      <w:r w:rsidR="004A0C5D">
        <w:rPr>
          <w:rFonts w:ascii="Arial" w:hAnsi="Arial" w:cs="Arial"/>
          <w:sz w:val="20"/>
          <w:szCs w:val="20"/>
        </w:rPr>
        <w:t>;</w:t>
      </w:r>
      <w:r w:rsidRPr="002F4EAF">
        <w:rPr>
          <w:rFonts w:ascii="Arial" w:hAnsi="Arial" w:cs="Arial"/>
          <w:sz w:val="20"/>
          <w:szCs w:val="20"/>
        </w:rPr>
        <w:t xml:space="preserve"> po vystavení opravené faktury běží lhůta splatnosti dle odstavce 2 tohoto článku znovu.</w:t>
      </w:r>
    </w:p>
    <w:p w:rsidR="0021427F" w:rsidRPr="0021427F" w:rsidRDefault="0021427F" w:rsidP="004A0C5D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 xml:space="preserve">Kupující </w:t>
      </w:r>
      <w:r w:rsidR="004A0C5D">
        <w:rPr>
          <w:rFonts w:ascii="Arial" w:hAnsi="Arial" w:cs="Arial"/>
          <w:sz w:val="20"/>
          <w:szCs w:val="20"/>
        </w:rPr>
        <w:t xml:space="preserve">se zavazuje </w:t>
      </w:r>
      <w:r w:rsidRPr="0021427F">
        <w:rPr>
          <w:rFonts w:ascii="Arial" w:hAnsi="Arial" w:cs="Arial"/>
          <w:sz w:val="20"/>
          <w:szCs w:val="20"/>
        </w:rPr>
        <w:t>zaplat</w:t>
      </w:r>
      <w:r w:rsidR="004A0C5D">
        <w:rPr>
          <w:rFonts w:ascii="Arial" w:hAnsi="Arial" w:cs="Arial"/>
          <w:sz w:val="20"/>
          <w:szCs w:val="20"/>
        </w:rPr>
        <w:t>it</w:t>
      </w:r>
      <w:r w:rsidRPr="0021427F">
        <w:rPr>
          <w:rFonts w:ascii="Arial" w:hAnsi="Arial" w:cs="Arial"/>
          <w:sz w:val="20"/>
          <w:szCs w:val="20"/>
        </w:rPr>
        <w:t xml:space="preserve"> prodávajícímu kupní cenu ve lhůtě 15 (slovy: patnácti) dní ode dne vystavení příslušného daňového dokladu. Dnem zaplacení se rozumí den, kdy budou finanční prostředky připsány na účet prodávajícího. </w:t>
      </w:r>
    </w:p>
    <w:p w:rsidR="004A0C5D" w:rsidRDefault="004A0C5D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427F" w:rsidRP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Článek V</w:t>
      </w:r>
    </w:p>
    <w:p w:rsid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Dodací podmínky</w:t>
      </w:r>
    </w:p>
    <w:p w:rsidR="002F4EAF" w:rsidRPr="0021427F" w:rsidRDefault="002F4EA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427F" w:rsidRPr="002F4EAF" w:rsidRDefault="0021427F" w:rsidP="002F4EAF">
      <w:pPr>
        <w:pStyle w:val="Odstavecseseznamem"/>
        <w:numPr>
          <w:ilvl w:val="0"/>
          <w:numId w:val="7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F4EAF">
        <w:rPr>
          <w:rFonts w:ascii="Arial" w:hAnsi="Arial" w:cs="Arial"/>
          <w:sz w:val="20"/>
          <w:szCs w:val="20"/>
        </w:rPr>
        <w:t xml:space="preserve">Prodávající </w:t>
      </w:r>
      <w:r w:rsidR="00984E8E">
        <w:rPr>
          <w:rFonts w:ascii="Arial" w:hAnsi="Arial" w:cs="Arial"/>
          <w:sz w:val="20"/>
          <w:szCs w:val="20"/>
        </w:rPr>
        <w:t xml:space="preserve">se zavazuje </w:t>
      </w:r>
      <w:r w:rsidRPr="002F4EAF">
        <w:rPr>
          <w:rFonts w:ascii="Arial" w:hAnsi="Arial" w:cs="Arial"/>
          <w:sz w:val="20"/>
          <w:szCs w:val="20"/>
        </w:rPr>
        <w:t>před</w:t>
      </w:r>
      <w:r w:rsidR="00984E8E">
        <w:rPr>
          <w:rFonts w:ascii="Arial" w:hAnsi="Arial" w:cs="Arial"/>
          <w:sz w:val="20"/>
          <w:szCs w:val="20"/>
        </w:rPr>
        <w:t>at</w:t>
      </w:r>
      <w:r w:rsidRPr="002F4EAF">
        <w:rPr>
          <w:rFonts w:ascii="Arial" w:hAnsi="Arial" w:cs="Arial"/>
          <w:sz w:val="20"/>
          <w:szCs w:val="20"/>
        </w:rPr>
        <w:t xml:space="preserve"> majetek kupujícímu v sídle </w:t>
      </w:r>
      <w:r w:rsidR="00AE776C">
        <w:rPr>
          <w:rFonts w:ascii="Arial" w:hAnsi="Arial" w:cs="Arial"/>
          <w:sz w:val="20"/>
          <w:szCs w:val="20"/>
        </w:rPr>
        <w:t xml:space="preserve">ústředí </w:t>
      </w:r>
      <w:r w:rsidR="00984E8E" w:rsidRPr="00984E8E">
        <w:rPr>
          <w:rFonts w:ascii="Arial" w:hAnsi="Arial" w:cs="Arial"/>
          <w:sz w:val="20"/>
          <w:szCs w:val="20"/>
        </w:rPr>
        <w:t xml:space="preserve">ČSÚ </w:t>
      </w:r>
      <w:r w:rsidR="00AE776C">
        <w:rPr>
          <w:rFonts w:ascii="Arial" w:hAnsi="Arial" w:cs="Arial"/>
          <w:sz w:val="20"/>
          <w:szCs w:val="20"/>
        </w:rPr>
        <w:t>uvedené v záhlaví této smlouvy</w:t>
      </w:r>
      <w:r w:rsidRPr="002F4EAF">
        <w:rPr>
          <w:rFonts w:ascii="Arial" w:hAnsi="Arial" w:cs="Arial"/>
          <w:sz w:val="20"/>
          <w:szCs w:val="20"/>
        </w:rPr>
        <w:t>.</w:t>
      </w:r>
    </w:p>
    <w:p w:rsidR="0021427F" w:rsidRPr="0021427F" w:rsidRDefault="0021427F" w:rsidP="004A0C5D">
      <w:pPr>
        <w:pStyle w:val="Odstavecseseznamem"/>
        <w:numPr>
          <w:ilvl w:val="0"/>
          <w:numId w:val="7"/>
        </w:numPr>
        <w:spacing w:after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 xml:space="preserve">Smluvní strany se dohodly, že fyzické předání a převzetí majetku se uskuteční </w:t>
      </w:r>
      <w:r w:rsidR="00D77A1C">
        <w:rPr>
          <w:rFonts w:ascii="Arial" w:hAnsi="Arial" w:cs="Arial"/>
          <w:sz w:val="20"/>
          <w:szCs w:val="20"/>
        </w:rPr>
        <w:t xml:space="preserve">nejpozději </w:t>
      </w:r>
      <w:r w:rsidRPr="0021427F">
        <w:rPr>
          <w:rFonts w:ascii="Arial" w:hAnsi="Arial" w:cs="Arial"/>
          <w:sz w:val="20"/>
          <w:szCs w:val="20"/>
        </w:rPr>
        <w:t xml:space="preserve">do </w:t>
      </w:r>
      <w:r w:rsidR="00984E8E">
        <w:rPr>
          <w:rFonts w:ascii="Arial" w:hAnsi="Arial" w:cs="Arial"/>
          <w:sz w:val="20"/>
          <w:szCs w:val="20"/>
        </w:rPr>
        <w:t>tří</w:t>
      </w:r>
      <w:r w:rsidR="00984E8E" w:rsidRPr="0021427F">
        <w:rPr>
          <w:rFonts w:ascii="Arial" w:hAnsi="Arial" w:cs="Arial"/>
          <w:sz w:val="20"/>
          <w:szCs w:val="20"/>
        </w:rPr>
        <w:t xml:space="preserve"> </w:t>
      </w:r>
      <w:r w:rsidRPr="0021427F">
        <w:rPr>
          <w:rFonts w:ascii="Arial" w:hAnsi="Arial" w:cs="Arial"/>
          <w:sz w:val="20"/>
          <w:szCs w:val="20"/>
        </w:rPr>
        <w:t xml:space="preserve">týdnů od data nabytí účinnosti této smlouvy. Po nabytí účinnosti této smlouvy bude kupující prodávajícím vyzván k převzetí majetku </w:t>
      </w:r>
      <w:r w:rsidR="00D77A1C">
        <w:rPr>
          <w:rFonts w:ascii="Arial" w:hAnsi="Arial" w:cs="Arial"/>
          <w:sz w:val="20"/>
          <w:szCs w:val="20"/>
        </w:rPr>
        <w:t>výzvou zaslanou do d</w:t>
      </w:r>
      <w:r w:rsidR="00D77A1C" w:rsidRPr="00D77A1C">
        <w:rPr>
          <w:rFonts w:ascii="Arial" w:hAnsi="Arial" w:cs="Arial"/>
          <w:sz w:val="20"/>
          <w:szCs w:val="20"/>
        </w:rPr>
        <w:t>atov</w:t>
      </w:r>
      <w:r w:rsidR="00D77A1C">
        <w:rPr>
          <w:rFonts w:ascii="Arial" w:hAnsi="Arial" w:cs="Arial"/>
          <w:sz w:val="20"/>
          <w:szCs w:val="20"/>
        </w:rPr>
        <w:t>é</w:t>
      </w:r>
      <w:r w:rsidR="00D77A1C" w:rsidRPr="00D77A1C">
        <w:rPr>
          <w:rFonts w:ascii="Arial" w:hAnsi="Arial" w:cs="Arial"/>
          <w:sz w:val="20"/>
          <w:szCs w:val="20"/>
        </w:rPr>
        <w:t xml:space="preserve"> schránk</w:t>
      </w:r>
      <w:r w:rsidR="00D77A1C">
        <w:rPr>
          <w:rFonts w:ascii="Arial" w:hAnsi="Arial" w:cs="Arial"/>
          <w:sz w:val="20"/>
          <w:szCs w:val="20"/>
        </w:rPr>
        <w:t xml:space="preserve">y kupujícího č.: </w:t>
      </w:r>
      <w:r w:rsidR="00D77A1C" w:rsidRPr="00D77A1C">
        <w:rPr>
          <w:rFonts w:ascii="Arial" w:hAnsi="Arial" w:cs="Arial"/>
          <w:sz w:val="20"/>
          <w:szCs w:val="20"/>
        </w:rPr>
        <w:t>8is6gmp</w:t>
      </w:r>
      <w:r w:rsidR="00D77A1C">
        <w:rPr>
          <w:rFonts w:ascii="Arial" w:hAnsi="Arial" w:cs="Arial"/>
          <w:sz w:val="20"/>
          <w:szCs w:val="20"/>
        </w:rPr>
        <w:t xml:space="preserve">. </w:t>
      </w:r>
      <w:r w:rsidR="00984E8E">
        <w:rPr>
          <w:rFonts w:ascii="Arial" w:hAnsi="Arial" w:cs="Arial"/>
          <w:sz w:val="20"/>
          <w:szCs w:val="20"/>
        </w:rPr>
        <w:t xml:space="preserve">Kupující se zavazuje </w:t>
      </w:r>
      <w:r w:rsidRPr="0021427F">
        <w:rPr>
          <w:rFonts w:ascii="Arial" w:hAnsi="Arial" w:cs="Arial"/>
          <w:sz w:val="20"/>
          <w:szCs w:val="20"/>
        </w:rPr>
        <w:t xml:space="preserve">majetek převzít v termínu uvedeném ve výzvě. Prodávajícího bude při fyzickém předávání majetku zastupovat </w:t>
      </w:r>
      <w:r w:rsidR="00012F61" w:rsidRPr="00012F61">
        <w:rPr>
          <w:rFonts w:ascii="Arial" w:hAnsi="Arial" w:cs="Arial"/>
          <w:sz w:val="20"/>
          <w:szCs w:val="20"/>
        </w:rPr>
        <w:t>Ing. Michal Bouška</w:t>
      </w:r>
      <w:r w:rsidR="00984E8E" w:rsidRPr="00984E8E">
        <w:rPr>
          <w:rFonts w:ascii="Arial" w:hAnsi="Arial" w:cs="Arial"/>
          <w:sz w:val="20"/>
          <w:szCs w:val="20"/>
        </w:rPr>
        <w:t xml:space="preserve">, tel.: </w:t>
      </w:r>
      <w:r w:rsidR="00BD7F73">
        <w:rPr>
          <w:rFonts w:ascii="Arial" w:hAnsi="Arial" w:cs="Arial"/>
          <w:sz w:val="20"/>
          <w:szCs w:val="20"/>
        </w:rPr>
        <w:t> </w:t>
      </w:r>
      <w:proofErr w:type="spellStart"/>
      <w:r w:rsidR="00BD7F73">
        <w:rPr>
          <w:rFonts w:ascii="Arial" w:hAnsi="Arial" w:cs="Arial"/>
          <w:sz w:val="20"/>
          <w:szCs w:val="20"/>
        </w:rPr>
        <w:t>xxxxxxxxxxxx</w:t>
      </w:r>
      <w:proofErr w:type="spellEnd"/>
      <w:r w:rsidR="00984E8E" w:rsidRPr="00984E8E">
        <w:rPr>
          <w:rFonts w:ascii="Arial" w:hAnsi="Arial" w:cs="Arial"/>
          <w:sz w:val="20"/>
          <w:szCs w:val="20"/>
        </w:rPr>
        <w:t>, mob.:</w:t>
      </w:r>
      <w:r w:rsidR="00211F9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D7F73">
        <w:rPr>
          <w:rFonts w:ascii="Arial" w:hAnsi="Arial" w:cs="Arial"/>
          <w:sz w:val="20"/>
          <w:szCs w:val="20"/>
        </w:rPr>
        <w:t>xxxxxxxxxxxx</w:t>
      </w:r>
      <w:proofErr w:type="spellEnd"/>
      <w:r w:rsidR="00984E8E" w:rsidRPr="00984E8E">
        <w:rPr>
          <w:rFonts w:ascii="Arial" w:hAnsi="Arial" w:cs="Arial"/>
          <w:sz w:val="20"/>
          <w:szCs w:val="20"/>
        </w:rPr>
        <w:t xml:space="preserve">, e-mail: </w:t>
      </w:r>
      <w:proofErr w:type="spellStart"/>
      <w:r w:rsidR="00BD7F73">
        <w:rPr>
          <w:rFonts w:ascii="Arial" w:hAnsi="Arial" w:cs="Arial"/>
          <w:sz w:val="20"/>
          <w:szCs w:val="20"/>
        </w:rPr>
        <w:t>xxxxxxxxxxxx</w:t>
      </w:r>
      <w:proofErr w:type="spellEnd"/>
      <w:r w:rsidR="00984E8E">
        <w:rPr>
          <w:rFonts w:ascii="Arial" w:hAnsi="Arial" w:cs="Arial"/>
          <w:sz w:val="20"/>
          <w:szCs w:val="20"/>
        </w:rPr>
        <w:t xml:space="preserve">. </w:t>
      </w:r>
      <w:r w:rsidRPr="0021427F">
        <w:rPr>
          <w:rFonts w:ascii="Arial" w:hAnsi="Arial" w:cs="Arial"/>
          <w:sz w:val="20"/>
          <w:szCs w:val="20"/>
        </w:rPr>
        <w:t>O předání majetku bude sepsán protokol o předání a převzetí.</w:t>
      </w:r>
    </w:p>
    <w:p w:rsidR="004A0C5D" w:rsidRPr="0021427F" w:rsidRDefault="004A0C5D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Článek VI</w:t>
      </w:r>
    </w:p>
    <w:p w:rsid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Přechod vlastnického práva a přechod nebezpečí škody na majetku</w:t>
      </w:r>
    </w:p>
    <w:p w:rsidR="004A0C5D" w:rsidRPr="0021427F" w:rsidRDefault="004A0C5D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427F" w:rsidRPr="004A0C5D" w:rsidRDefault="0021427F" w:rsidP="004A0C5D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A0C5D">
        <w:rPr>
          <w:rFonts w:ascii="Arial" w:hAnsi="Arial" w:cs="Arial"/>
          <w:sz w:val="20"/>
          <w:szCs w:val="20"/>
        </w:rPr>
        <w:t>Vlastnické právo k majetku přejde z prodávajícího na kupujícího dnem uhrazení kupní ceny v plné výši.</w:t>
      </w:r>
    </w:p>
    <w:p w:rsidR="0021427F" w:rsidRPr="0021427F" w:rsidRDefault="0021427F" w:rsidP="004A0C5D">
      <w:pPr>
        <w:pStyle w:val="Odstavecseseznamem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Nebezpečí škody na majetku přejde z prodávajícího na kupujícího dnem fyzického předání majetku.</w:t>
      </w:r>
    </w:p>
    <w:p w:rsidR="004A0C5D" w:rsidRDefault="004A0C5D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427F" w:rsidRP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Článek VII</w:t>
      </w:r>
    </w:p>
    <w:p w:rsidR="0021427F" w:rsidRDefault="0021427F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1427F">
        <w:rPr>
          <w:rFonts w:ascii="Arial" w:hAnsi="Arial" w:cs="Arial"/>
          <w:b/>
          <w:sz w:val="20"/>
          <w:szCs w:val="20"/>
        </w:rPr>
        <w:t>Smluvní pokuty, úroky z</w:t>
      </w:r>
      <w:r w:rsidR="004A0C5D">
        <w:rPr>
          <w:rFonts w:ascii="Arial" w:hAnsi="Arial" w:cs="Arial"/>
          <w:b/>
          <w:sz w:val="20"/>
          <w:szCs w:val="20"/>
        </w:rPr>
        <w:t> </w:t>
      </w:r>
      <w:r w:rsidRPr="0021427F">
        <w:rPr>
          <w:rFonts w:ascii="Arial" w:hAnsi="Arial" w:cs="Arial"/>
          <w:b/>
          <w:sz w:val="20"/>
          <w:szCs w:val="20"/>
        </w:rPr>
        <w:t>prodlení</w:t>
      </w:r>
    </w:p>
    <w:p w:rsidR="004A0C5D" w:rsidRPr="0021427F" w:rsidRDefault="004A0C5D" w:rsidP="0021427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427F" w:rsidRPr="004A0C5D" w:rsidRDefault="0021427F" w:rsidP="004A0C5D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A0C5D">
        <w:rPr>
          <w:rFonts w:ascii="Arial" w:hAnsi="Arial" w:cs="Arial"/>
          <w:sz w:val="20"/>
          <w:szCs w:val="20"/>
        </w:rPr>
        <w:t>V případě prodlení kupujícího s uhrazením kupní ceny podle této smlouvy zaplatí kupující prodávajícímu úrok z prodlení v zákonné výši.</w:t>
      </w:r>
    </w:p>
    <w:p w:rsidR="0021427F" w:rsidRPr="0021427F" w:rsidRDefault="0021427F" w:rsidP="004A0C5D">
      <w:pPr>
        <w:pStyle w:val="Odstavecseseznamem"/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 xml:space="preserve">V případě prodlení kupujícího s převzetím majetku v termínu stanoveném v čl. V odst. 2 této smlouvy zaplatí kupující prodávajícímu smluvní pokutu ve výši 500 Kč (slovy: pět set korun českých) za každý započatý den prodlení. Ujednáním o smluvní pokutě není dotčen nárok na </w:t>
      </w:r>
      <w:r w:rsidRPr="0021427F">
        <w:rPr>
          <w:rFonts w:ascii="Arial" w:hAnsi="Arial" w:cs="Arial"/>
          <w:sz w:val="20"/>
          <w:szCs w:val="20"/>
        </w:rPr>
        <w:lastRenderedPageBreak/>
        <w:t>náhradu škody, kterou je prodávající oprávněn požadovat po kupujícím vedle smluvní pokuty v plné výši. Splatnost smluvní pokuty nastává dnem porušení smluvní povinnosti.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4A7694" w:rsidRDefault="0021427F" w:rsidP="004A769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A7694">
        <w:rPr>
          <w:rFonts w:ascii="Arial" w:hAnsi="Arial" w:cs="Arial"/>
          <w:b/>
          <w:sz w:val="20"/>
          <w:szCs w:val="20"/>
        </w:rPr>
        <w:t>Článek VIII</w:t>
      </w:r>
    </w:p>
    <w:p w:rsidR="0021427F" w:rsidRDefault="0021427F" w:rsidP="004A769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A7694">
        <w:rPr>
          <w:rFonts w:ascii="Arial" w:hAnsi="Arial" w:cs="Arial"/>
          <w:b/>
          <w:sz w:val="20"/>
          <w:szCs w:val="20"/>
        </w:rPr>
        <w:t>Změna smlouvy</w:t>
      </w:r>
    </w:p>
    <w:p w:rsidR="004A0C5D" w:rsidRPr="004A7694" w:rsidRDefault="004A0C5D" w:rsidP="004A769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427F" w:rsidRPr="004A0C5D" w:rsidRDefault="0021427F" w:rsidP="004A0C5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A0C5D">
        <w:rPr>
          <w:rFonts w:ascii="Arial" w:hAnsi="Arial" w:cs="Arial"/>
          <w:sz w:val="20"/>
          <w:szCs w:val="20"/>
        </w:rPr>
        <w:t>Jakákoliv změna smlouvy musí mít písemnou formu a musí být podepsána osobami oprávněnými jednat a podepisovat za kupujícího a prodávajícího nebo osobami jimi zmocněnými. Změny smlouvy se sjednávají zásadně jako dodatek ke smlouvě s číselným označením podle pořadového čísla příslušné změny smlouvy.</w:t>
      </w:r>
    </w:p>
    <w:p w:rsidR="0021427F" w:rsidRPr="0021427F" w:rsidRDefault="0021427F" w:rsidP="004A0C5D">
      <w:pPr>
        <w:pStyle w:val="Odstavecseseznamem"/>
        <w:numPr>
          <w:ilvl w:val="0"/>
          <w:numId w:val="1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Nastanou-li u některé ze smluvních stran skutečnosti bránící řádnému plnění smlouvy, je povinna to ihned bez zbytečného odkladu oznámit druhé straně a vyvolat jednání oprávněných zástupců smluvních stran.</w:t>
      </w:r>
    </w:p>
    <w:p w:rsidR="0021427F" w:rsidRP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Pr="004A7694" w:rsidRDefault="0021427F" w:rsidP="004A769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A7694">
        <w:rPr>
          <w:rFonts w:ascii="Arial" w:hAnsi="Arial" w:cs="Arial"/>
          <w:b/>
          <w:sz w:val="20"/>
          <w:szCs w:val="20"/>
        </w:rPr>
        <w:t>Článek IX</w:t>
      </w:r>
    </w:p>
    <w:p w:rsidR="0021427F" w:rsidRDefault="0021427F" w:rsidP="004A7694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A7694">
        <w:rPr>
          <w:rFonts w:ascii="Arial" w:hAnsi="Arial" w:cs="Arial"/>
          <w:b/>
          <w:sz w:val="20"/>
          <w:szCs w:val="20"/>
        </w:rPr>
        <w:t>Závěrečná ustanovení</w:t>
      </w:r>
    </w:p>
    <w:p w:rsidR="004A0C5D" w:rsidRPr="004A7694" w:rsidRDefault="004A0C5D" w:rsidP="004A769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21427F" w:rsidRPr="004A0C5D" w:rsidRDefault="0021427F" w:rsidP="004A0C5D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4A0C5D">
        <w:rPr>
          <w:rFonts w:ascii="Arial" w:hAnsi="Arial" w:cs="Arial"/>
          <w:sz w:val="20"/>
          <w:szCs w:val="20"/>
        </w:rPr>
        <w:t>Tato smlouva jakož i otázky touto smlouvou výslovně neupravené se řídí občanským zákoníkem.</w:t>
      </w:r>
    </w:p>
    <w:p w:rsidR="0021427F" w:rsidRPr="0021427F" w:rsidRDefault="0021427F" w:rsidP="004A0C5D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Tato smlouva se sepisuje v českém jazyce v čtyřech vyhotoveních, z nichž dvě obdrží kupující a dvě obdrží prodávající.</w:t>
      </w:r>
    </w:p>
    <w:p w:rsidR="0021427F" w:rsidRPr="0021427F" w:rsidRDefault="0021427F" w:rsidP="004A0C5D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Tato smlouva nabývá platnosti a účinnosti dnem jejího podpisu oprávněnými zástupci obou smluvních stran.</w:t>
      </w:r>
    </w:p>
    <w:p w:rsidR="0021427F" w:rsidRPr="0021427F" w:rsidRDefault="005A3E92" w:rsidP="004A0C5D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A3E92">
        <w:rPr>
          <w:rFonts w:ascii="Arial" w:hAnsi="Arial" w:cs="Arial"/>
          <w:sz w:val="20"/>
          <w:szCs w:val="20"/>
        </w:rPr>
        <w:t>Kupující uděluje bezvýhradní souhlas s uveřejněním plného znění této smlouvy v souladu s příslušnými právními předpisy, zejména se zákonem č. 340/2015 Sb., o zvláštních podmínkách účinnosti některých smluv, uveřejňování těchto smluv a o registru smluv (dále jen „zákon o registru smluv“) a se zákonem č. 106/1999 Sb., o svobodném přístupu k informacím, ve znění pozdějších předpisů. Smluvní strany se dohodly, že uveřejnění této smlouvy v registru smluv podle zákona o re</w:t>
      </w:r>
      <w:r>
        <w:rPr>
          <w:rFonts w:ascii="Arial" w:hAnsi="Arial" w:cs="Arial"/>
          <w:sz w:val="20"/>
          <w:szCs w:val="20"/>
        </w:rPr>
        <w:t>gistru smluv zajistí prodávající</w:t>
      </w:r>
      <w:r w:rsidR="0021427F" w:rsidRPr="0021427F">
        <w:rPr>
          <w:rFonts w:ascii="Arial" w:hAnsi="Arial" w:cs="Arial"/>
          <w:sz w:val="20"/>
          <w:szCs w:val="20"/>
        </w:rPr>
        <w:t>.</w:t>
      </w:r>
    </w:p>
    <w:p w:rsidR="0021427F" w:rsidRPr="0021427F" w:rsidRDefault="0021427F" w:rsidP="004A0C5D">
      <w:pPr>
        <w:pStyle w:val="Odstavecseseznamem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>Smluvní strany prohlašují, že je jim znám celý obsah smlouvy a že ji uzavřely na základě své svobodné a vážné vůle; na důkaz této skutečnosti připojují své podpisy.</w:t>
      </w:r>
    </w:p>
    <w:p w:rsid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20B5" w:rsidRDefault="00B720B5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001"/>
      </w:tblGrid>
      <w:tr w:rsidR="00B720B5" w:rsidTr="00BD7F73">
        <w:tc>
          <w:tcPr>
            <w:tcW w:w="5211" w:type="dxa"/>
          </w:tcPr>
          <w:p w:rsidR="00B720B5" w:rsidRDefault="00B720B5" w:rsidP="00214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1427F">
              <w:rPr>
                <w:rFonts w:ascii="Arial" w:hAnsi="Arial" w:cs="Arial"/>
                <w:sz w:val="20"/>
                <w:szCs w:val="20"/>
              </w:rPr>
              <w:t>V Praze dne</w:t>
            </w:r>
            <w:r w:rsidR="00BD7F73">
              <w:rPr>
                <w:rFonts w:ascii="Arial" w:hAnsi="Arial" w:cs="Arial"/>
                <w:sz w:val="20"/>
                <w:szCs w:val="20"/>
              </w:rPr>
              <w:t xml:space="preserve"> 30. 8. 2017</w:t>
            </w:r>
          </w:p>
        </w:tc>
        <w:tc>
          <w:tcPr>
            <w:tcW w:w="4001" w:type="dxa"/>
          </w:tcPr>
          <w:p w:rsidR="00B720B5" w:rsidRDefault="00B720B5" w:rsidP="00DB72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</w:t>
            </w:r>
            <w:r w:rsidR="00DB72B3">
              <w:rPr>
                <w:rFonts w:ascii="Arial" w:hAnsi="Arial" w:cs="Arial"/>
                <w:sz w:val="20"/>
                <w:szCs w:val="20"/>
              </w:rPr>
              <w:t xml:space="preserve">Prostějově </w:t>
            </w:r>
            <w:r>
              <w:rPr>
                <w:rFonts w:ascii="Arial" w:hAnsi="Arial" w:cs="Arial"/>
                <w:sz w:val="20"/>
                <w:szCs w:val="20"/>
              </w:rPr>
              <w:t>dne</w:t>
            </w:r>
            <w:r w:rsidR="00BD7F73">
              <w:rPr>
                <w:rFonts w:ascii="Arial" w:hAnsi="Arial" w:cs="Arial"/>
                <w:sz w:val="20"/>
                <w:szCs w:val="20"/>
              </w:rPr>
              <w:t xml:space="preserve"> 7. 9. 2017</w:t>
            </w:r>
          </w:p>
        </w:tc>
      </w:tr>
      <w:tr w:rsidR="00BD7F73" w:rsidTr="00BD7F73">
        <w:tc>
          <w:tcPr>
            <w:tcW w:w="5211" w:type="dxa"/>
          </w:tcPr>
          <w:p w:rsidR="00BD7F73" w:rsidRPr="0021427F" w:rsidRDefault="00BD7F73" w:rsidP="0021427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1" w:type="dxa"/>
          </w:tcPr>
          <w:p w:rsidR="00BD7F73" w:rsidRDefault="00BD7F73" w:rsidP="00DB72B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20B5" w:rsidRPr="0021427F" w:rsidRDefault="00B720B5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1427F" w:rsidRDefault="0021427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20B5" w:rsidRPr="0021427F" w:rsidRDefault="00B720B5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1500F" w:rsidRDefault="00A1500F" w:rsidP="0021427F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B720B5" w:rsidTr="00B720B5">
        <w:tc>
          <w:tcPr>
            <w:tcW w:w="4606" w:type="dxa"/>
          </w:tcPr>
          <w:p w:rsidR="00B720B5" w:rsidRDefault="00B720B5" w:rsidP="00B72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</w:t>
            </w:r>
            <w:r w:rsidR="005E2DD0">
              <w:rPr>
                <w:rFonts w:ascii="Arial" w:hAnsi="Arial" w:cs="Arial"/>
                <w:sz w:val="20"/>
                <w:szCs w:val="20"/>
              </w:rPr>
              <w:t>…………………….</w:t>
            </w:r>
          </w:p>
        </w:tc>
        <w:tc>
          <w:tcPr>
            <w:tcW w:w="4606" w:type="dxa"/>
          </w:tcPr>
          <w:p w:rsidR="00B720B5" w:rsidRDefault="005E2DD0" w:rsidP="00B72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…………………………………………….</w:t>
            </w:r>
          </w:p>
        </w:tc>
      </w:tr>
      <w:tr w:rsidR="00B720B5" w:rsidTr="00B720B5">
        <w:tc>
          <w:tcPr>
            <w:tcW w:w="4606" w:type="dxa"/>
          </w:tcPr>
          <w:p w:rsidR="00B720B5" w:rsidRDefault="00B720B5" w:rsidP="00B72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27F">
              <w:rPr>
                <w:rFonts w:ascii="Arial" w:hAnsi="Arial" w:cs="Arial"/>
                <w:sz w:val="20"/>
                <w:szCs w:val="20"/>
              </w:rPr>
              <w:t>Česká republika - Český statistický úřad</w:t>
            </w:r>
          </w:p>
        </w:tc>
        <w:tc>
          <w:tcPr>
            <w:tcW w:w="4606" w:type="dxa"/>
          </w:tcPr>
          <w:p w:rsidR="00B720B5" w:rsidRDefault="00B720B5" w:rsidP="00B72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720B5">
              <w:rPr>
                <w:rFonts w:ascii="Arial" w:hAnsi="Arial" w:cs="Arial"/>
                <w:sz w:val="20"/>
                <w:szCs w:val="20"/>
              </w:rPr>
              <w:t>PV CAR-CZ s.r.o.</w:t>
            </w:r>
          </w:p>
        </w:tc>
      </w:tr>
      <w:tr w:rsidR="00B720B5" w:rsidTr="00B720B5">
        <w:tc>
          <w:tcPr>
            <w:tcW w:w="4606" w:type="dxa"/>
          </w:tcPr>
          <w:p w:rsidR="00B720B5" w:rsidRDefault="00B720B5" w:rsidP="00B72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27F">
              <w:rPr>
                <w:rFonts w:ascii="Arial" w:hAnsi="Arial" w:cs="Arial"/>
                <w:sz w:val="20"/>
                <w:szCs w:val="20"/>
              </w:rPr>
              <w:t xml:space="preserve">Mgr. Radoslav </w:t>
            </w:r>
            <w:proofErr w:type="spellStart"/>
            <w:r w:rsidRPr="0021427F">
              <w:rPr>
                <w:rFonts w:ascii="Arial" w:hAnsi="Arial" w:cs="Arial"/>
                <w:sz w:val="20"/>
                <w:szCs w:val="20"/>
              </w:rPr>
              <w:t>Bulíř</w:t>
            </w:r>
            <w:proofErr w:type="spellEnd"/>
          </w:p>
        </w:tc>
        <w:tc>
          <w:tcPr>
            <w:tcW w:w="4606" w:type="dxa"/>
          </w:tcPr>
          <w:p w:rsidR="00B720B5" w:rsidRDefault="00B720B5" w:rsidP="00B72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 Minařík</w:t>
            </w:r>
          </w:p>
        </w:tc>
      </w:tr>
      <w:tr w:rsidR="00B720B5" w:rsidTr="00B720B5">
        <w:tc>
          <w:tcPr>
            <w:tcW w:w="4606" w:type="dxa"/>
          </w:tcPr>
          <w:p w:rsidR="00B720B5" w:rsidRDefault="00B720B5" w:rsidP="00B72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427F">
              <w:rPr>
                <w:rFonts w:ascii="Arial" w:hAnsi="Arial" w:cs="Arial"/>
                <w:sz w:val="20"/>
                <w:szCs w:val="20"/>
              </w:rPr>
              <w:t>ředitel sekce ekonomické a správní</w:t>
            </w:r>
          </w:p>
        </w:tc>
        <w:tc>
          <w:tcPr>
            <w:tcW w:w="4606" w:type="dxa"/>
          </w:tcPr>
          <w:p w:rsidR="00B720B5" w:rsidRDefault="00B720B5" w:rsidP="00B720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</w:tc>
      </w:tr>
    </w:tbl>
    <w:p w:rsidR="00DE6CA0" w:rsidRDefault="0021427F" w:rsidP="00B720B5">
      <w:pPr>
        <w:spacing w:after="0"/>
        <w:jc w:val="both"/>
        <w:rPr>
          <w:rFonts w:ascii="Arial" w:hAnsi="Arial" w:cs="Arial"/>
          <w:sz w:val="20"/>
          <w:szCs w:val="20"/>
        </w:rPr>
      </w:pPr>
      <w:r w:rsidRPr="0021427F">
        <w:rPr>
          <w:rFonts w:ascii="Arial" w:hAnsi="Arial" w:cs="Arial"/>
          <w:sz w:val="20"/>
          <w:szCs w:val="20"/>
        </w:rPr>
        <w:t xml:space="preserve"> </w:t>
      </w: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kupní smlouvy – specifikace předmětu smlouvy</w:t>
      </w:r>
    </w:p>
    <w:p w:rsidR="0018659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52"/>
        <w:gridCol w:w="960"/>
        <w:gridCol w:w="3106"/>
        <w:gridCol w:w="993"/>
        <w:gridCol w:w="2409"/>
      </w:tblGrid>
      <w:tr w:rsidR="00DB72B3" w:rsidRPr="006121CB" w:rsidTr="00950C10">
        <w:trPr>
          <w:trHeight w:val="525"/>
        </w:trPr>
        <w:tc>
          <w:tcPr>
            <w:tcW w:w="10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2B3" w:rsidRPr="006121CB" w:rsidRDefault="00DB72B3" w:rsidP="00C378B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ořadové </w:t>
            </w:r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2B3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I</w:t>
            </w:r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nv</w:t>
            </w:r>
            <w:proofErr w:type="spellEnd"/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31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2B3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Specifikace</w:t>
            </w:r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předmětu</w:t>
            </w:r>
          </w:p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smlouvy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Rok </w:t>
            </w:r>
            <w:proofErr w:type="spellStart"/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</w:t>
            </w:r>
            <w:proofErr w:type="spellEnd"/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0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Celková </w:t>
            </w:r>
            <w:proofErr w:type="spellStart"/>
            <w:proofErr w:type="gramStart"/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poř.cena</w:t>
            </w:r>
            <w:proofErr w:type="spellEnd"/>
            <w:proofErr w:type="gramEnd"/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190599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Genius myš MINI TRACER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205,00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044611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103850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160262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160263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160860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160882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160904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160915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160971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161081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161082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161083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161084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161087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161088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161090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174169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174170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174171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174173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174174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174175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193724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193736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193740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193744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193748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193752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193756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193760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193768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193772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193776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193815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193819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193823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193837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193841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193845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193849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193853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193861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193865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193869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193873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193877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193885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193889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193893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193897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193901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193905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193913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193917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193946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193950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193954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193966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193978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193990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193998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194006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194010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194014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194038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194042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194046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194050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194059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082275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KLÁVESNICE  HP</w:t>
            </w:r>
            <w:proofErr w:type="gram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082293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KLÁVESNICE  HP</w:t>
            </w:r>
            <w:proofErr w:type="gram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036304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036372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036380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036391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036392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036395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038125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038127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038133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038138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038139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038217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038218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038221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KLAVESNICE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044612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044614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044615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044616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071704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071715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071719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071754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071759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071761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072773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072854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073698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082266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082271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082284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082288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169529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169536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169543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169549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169577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169583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169597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169603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173771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173774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189314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189627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191525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191528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191541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191548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191557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191577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124826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KB-0133 CZ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190029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KB-0316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124778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KB-0316 CZ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124786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KB-0316 CZ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124800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KB-0316 CZ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124839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KB-0316 CZ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124852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KB-0316 CZ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125879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KB-0316 CZ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125883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KB-0316 CZ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125918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 KB-0316 CZ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156961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156988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172910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172915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172928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172937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172959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172972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172990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172994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172998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173008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192445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192458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KB-0316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600,00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124835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HP, KB-316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850,00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074925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KLÁVESNICE OPAL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1 000,00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220451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220454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220460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220464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220493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220500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220502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220510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220516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220548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220550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220552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Kompaktní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autonabíječka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ASUS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082304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MYŚ  HP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029685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COMPAQ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029694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COMPAQ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032800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COMPAQ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1998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900,00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074946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MYŚ COMPAQ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025736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025744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025745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026398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026440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026441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026456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026645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026672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026673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026675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026678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026692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026699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027591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027592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027594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027933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027934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027935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027938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028542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029010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029134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029135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029136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029675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030186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400,00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030511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030513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030518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030521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030526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030530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030534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032997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035299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036273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036343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036355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038094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038098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038100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038102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038108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038206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038235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038241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025780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SCROLL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029666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SCROLL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029667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SCROLL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030506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SCROLL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030507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SCROLL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030508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SCROLL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032859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SCROLL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035725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SCROLL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037969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HP SCROLL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028160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LOGITECH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255,90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028529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PS2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029659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PS2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029660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PS2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029661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MYS PS2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160444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160446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160448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160454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160463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160466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160468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160474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160476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160478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193702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193706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193721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193725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193749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193753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193757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193769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193773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193816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193820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193850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193862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193866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193874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193878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193882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193886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193890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193906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193914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193918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193951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194011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194060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  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082269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MYŠ   HP</w:t>
            </w:r>
            <w:proofErr w:type="gram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082273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MYŠ   HP</w:t>
            </w:r>
            <w:proofErr w:type="gram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082277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MYŠ  HP</w:t>
            </w:r>
            <w:proofErr w:type="gram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082286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MYŠ  HP</w:t>
            </w:r>
            <w:proofErr w:type="gram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082291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proofErr w:type="gram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MYŠ  HP</w:t>
            </w:r>
            <w:proofErr w:type="gram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198241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myš A4tech X6-60MD,</w:t>
            </w:r>
            <w:proofErr w:type="gram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GLASER,USB</w:t>
            </w:r>
            <w:proofErr w:type="gram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211,82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073699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169531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169537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169550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169557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169578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     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192523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Compaq M-UAE96, USB optická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124779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M-UV96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124805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M-UV96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124827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M-UV96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124858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M-UV96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125871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M-UV96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125919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M-UV96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125924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M-UV96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049556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scroll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500,00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124836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HP, USB,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opt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124845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HP, USB,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opt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044622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HP, USB,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opt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044625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HP, USB,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opt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172916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HP, USB,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opt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172929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HP, USB,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opt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172938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HP, USB,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opt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172973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HP, USB,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opt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172991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HP, USB,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opt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172995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HP, USB,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opt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.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189147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Logitech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B58 </w:t>
            </w:r>
            <w:proofErr w:type="spellStart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Optical</w:t>
            </w:r>
            <w:proofErr w:type="spellEnd"/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213,01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190219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optická HP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191645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optická HP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189319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optická USB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174180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USB optická myš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174182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USB optická myš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174183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USB optická myš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103861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Myš USB-optická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350,00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173735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173736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173737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173738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173739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173741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173742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173743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173744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173745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173746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173747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173748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173749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174127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174142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174143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174144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174145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174146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174147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191091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191103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191128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191134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191140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191152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191158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DC7700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24 401,25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003350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003403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004414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013752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016362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017617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018568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021866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021872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023683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024338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025642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025645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026593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026618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027619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030414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036228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038154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038178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XW4300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24 630,48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189606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189732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189769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189770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189846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189848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191286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191298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191303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191305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191306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191308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191325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22 952,24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191329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191381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24 782,46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192230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24 782,46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192233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192256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192272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193726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193742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193746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193871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193875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193895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24 782,46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193903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193940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193952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24 782,46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193968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26 448,46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193976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193980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194036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194044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194048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194497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194498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194503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194506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194507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194512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24 784,65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194513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22 952,24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194514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194516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194520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194521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194525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194526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194530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196458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21 167,24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197324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21 320,05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197325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PC HP XW4400 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21 320,05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211675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211676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211677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211678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211679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211680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211681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211682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211683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211684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211685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211686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211687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Snímač čárového kódu LS 2208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3 960,00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014728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SOUND BLASTER         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1 300,52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199980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Vypalovačka DVD/RW Samsung SH-S202N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546,22   </w:t>
            </w:r>
          </w:p>
        </w:tc>
      </w:tr>
      <w:tr w:rsidR="00DB72B3" w:rsidRPr="006121CB" w:rsidTr="00950C10">
        <w:trPr>
          <w:trHeight w:val="30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125933    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vypalovačka DVD/RW/RAM                                         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>2006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6121CB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1 279,25   </w:t>
            </w:r>
          </w:p>
        </w:tc>
      </w:tr>
      <w:tr w:rsidR="00DB72B3" w:rsidRPr="006121CB" w:rsidTr="00950C10">
        <w:trPr>
          <w:trHeight w:val="270"/>
        </w:trPr>
        <w:tc>
          <w:tcPr>
            <w:tcW w:w="1052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celkem: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2 502 420,69   </w:t>
            </w:r>
          </w:p>
        </w:tc>
      </w:tr>
      <w:tr w:rsidR="00DB72B3" w:rsidRPr="006121CB" w:rsidTr="00950C10">
        <w:trPr>
          <w:trHeight w:val="270"/>
        </w:trPr>
        <w:tc>
          <w:tcPr>
            <w:tcW w:w="51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121C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poznámka: paměti jsou součástí PC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2B3" w:rsidRPr="006121CB" w:rsidRDefault="00DB72B3" w:rsidP="006121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</w:p>
        </w:tc>
      </w:tr>
    </w:tbl>
    <w:p w:rsidR="0018659F" w:rsidRPr="0021427F" w:rsidRDefault="0018659F" w:rsidP="00B720B5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18659F" w:rsidRPr="0021427F" w:rsidSect="00DE6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1CB" w:rsidRDefault="006121CB" w:rsidP="007F4511">
      <w:pPr>
        <w:spacing w:after="0" w:line="240" w:lineRule="auto"/>
      </w:pPr>
      <w:r>
        <w:separator/>
      </w:r>
    </w:p>
  </w:endnote>
  <w:endnote w:type="continuationSeparator" w:id="0">
    <w:p w:rsidR="006121CB" w:rsidRDefault="006121CB" w:rsidP="007F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79" w:rsidRDefault="00BB287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26743050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37899341"/>
          <w:docPartObj>
            <w:docPartGallery w:val="Page Numbers (Top of Page)"/>
            <w:docPartUnique/>
          </w:docPartObj>
        </w:sdtPr>
        <w:sdtContent>
          <w:p w:rsidR="006121CB" w:rsidRPr="007F4511" w:rsidRDefault="006121CB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F4511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DE085F" w:rsidRPr="007F451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7F4511">
              <w:rPr>
                <w:rFonts w:ascii="Arial" w:hAnsi="Arial" w:cs="Arial"/>
                <w:b/>
                <w:sz w:val="16"/>
                <w:szCs w:val="16"/>
              </w:rPr>
              <w:instrText>PAGE</w:instrText>
            </w:r>
            <w:r w:rsidR="00DE085F" w:rsidRPr="007F451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B2879">
              <w:rPr>
                <w:rFonts w:ascii="Arial" w:hAnsi="Arial" w:cs="Arial"/>
                <w:b/>
                <w:noProof/>
                <w:sz w:val="16"/>
                <w:szCs w:val="16"/>
              </w:rPr>
              <w:t>1</w:t>
            </w:r>
            <w:r w:rsidR="00DE085F" w:rsidRPr="007F451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7F4511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DE085F" w:rsidRPr="007F4511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7F4511">
              <w:rPr>
                <w:rFonts w:ascii="Arial" w:hAnsi="Arial" w:cs="Arial"/>
                <w:b/>
                <w:sz w:val="16"/>
                <w:szCs w:val="16"/>
              </w:rPr>
              <w:instrText>NUMPAGES</w:instrText>
            </w:r>
            <w:r w:rsidR="00DE085F" w:rsidRPr="007F4511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BB2879">
              <w:rPr>
                <w:rFonts w:ascii="Arial" w:hAnsi="Arial" w:cs="Arial"/>
                <w:b/>
                <w:noProof/>
                <w:sz w:val="16"/>
                <w:szCs w:val="16"/>
              </w:rPr>
              <w:t>13</w:t>
            </w:r>
            <w:r w:rsidR="00DE085F" w:rsidRPr="007F451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6121CB" w:rsidRDefault="006121CB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79" w:rsidRDefault="00BB287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1CB" w:rsidRDefault="006121CB" w:rsidP="007F4511">
      <w:pPr>
        <w:spacing w:after="0" w:line="240" w:lineRule="auto"/>
      </w:pPr>
      <w:r>
        <w:separator/>
      </w:r>
    </w:p>
  </w:footnote>
  <w:footnote w:type="continuationSeparator" w:id="0">
    <w:p w:rsidR="006121CB" w:rsidRDefault="006121CB" w:rsidP="007F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79" w:rsidRDefault="00BB2879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79" w:rsidRDefault="00BB2879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2879" w:rsidRDefault="00BB2879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A702C"/>
    <w:multiLevelType w:val="hybridMultilevel"/>
    <w:tmpl w:val="44D4DA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A033A"/>
    <w:multiLevelType w:val="hybridMultilevel"/>
    <w:tmpl w:val="015C91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E47551"/>
    <w:multiLevelType w:val="hybridMultilevel"/>
    <w:tmpl w:val="3A1839D2"/>
    <w:lvl w:ilvl="0" w:tplc="67DCC5B4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251CB4"/>
    <w:multiLevelType w:val="hybridMultilevel"/>
    <w:tmpl w:val="A4B400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EA0BD1"/>
    <w:multiLevelType w:val="hybridMultilevel"/>
    <w:tmpl w:val="B524DCDA"/>
    <w:lvl w:ilvl="0" w:tplc="70FE2A8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442A2F"/>
    <w:multiLevelType w:val="hybridMultilevel"/>
    <w:tmpl w:val="D4C6280A"/>
    <w:lvl w:ilvl="0" w:tplc="A7F60DC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92B4B"/>
    <w:multiLevelType w:val="hybridMultilevel"/>
    <w:tmpl w:val="46465B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3FE542F"/>
    <w:multiLevelType w:val="hybridMultilevel"/>
    <w:tmpl w:val="5A7484C0"/>
    <w:lvl w:ilvl="0" w:tplc="7E40BF5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3778A"/>
    <w:multiLevelType w:val="hybridMultilevel"/>
    <w:tmpl w:val="92DEE7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126064"/>
    <w:multiLevelType w:val="hybridMultilevel"/>
    <w:tmpl w:val="7A2EC4CA"/>
    <w:lvl w:ilvl="0" w:tplc="2772CE22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D40811"/>
    <w:multiLevelType w:val="hybridMultilevel"/>
    <w:tmpl w:val="517C9D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FD951C2"/>
    <w:multiLevelType w:val="hybridMultilevel"/>
    <w:tmpl w:val="952C4F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8A2667"/>
    <w:multiLevelType w:val="hybridMultilevel"/>
    <w:tmpl w:val="02502E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5541768"/>
    <w:multiLevelType w:val="hybridMultilevel"/>
    <w:tmpl w:val="D3A62022"/>
    <w:lvl w:ilvl="0" w:tplc="6944B888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73754D"/>
    <w:multiLevelType w:val="hybridMultilevel"/>
    <w:tmpl w:val="D4E86F22"/>
    <w:lvl w:ilvl="0" w:tplc="059A351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9B0195"/>
    <w:multiLevelType w:val="hybridMultilevel"/>
    <w:tmpl w:val="97004458"/>
    <w:lvl w:ilvl="0" w:tplc="CEE4ACC6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4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3"/>
  </w:num>
  <w:num w:numId="10">
    <w:abstractNumId w:val="13"/>
  </w:num>
  <w:num w:numId="11">
    <w:abstractNumId w:val="1"/>
  </w:num>
  <w:num w:numId="12">
    <w:abstractNumId w:val="14"/>
  </w:num>
  <w:num w:numId="13">
    <w:abstractNumId w:val="12"/>
  </w:num>
  <w:num w:numId="14">
    <w:abstractNumId w:val="9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1427F"/>
    <w:rsid w:val="00012F61"/>
    <w:rsid w:val="00075024"/>
    <w:rsid w:val="00093DC1"/>
    <w:rsid w:val="000A363D"/>
    <w:rsid w:val="000A6B33"/>
    <w:rsid w:val="000D2DFD"/>
    <w:rsid w:val="00162F40"/>
    <w:rsid w:val="001652FF"/>
    <w:rsid w:val="0018363A"/>
    <w:rsid w:val="0018659F"/>
    <w:rsid w:val="00211F96"/>
    <w:rsid w:val="0021427F"/>
    <w:rsid w:val="00224EC7"/>
    <w:rsid w:val="002F4EAF"/>
    <w:rsid w:val="00300D99"/>
    <w:rsid w:val="0036466C"/>
    <w:rsid w:val="00392337"/>
    <w:rsid w:val="004021CB"/>
    <w:rsid w:val="00461B67"/>
    <w:rsid w:val="0047399C"/>
    <w:rsid w:val="004A0C5D"/>
    <w:rsid w:val="004A7694"/>
    <w:rsid w:val="004B0B24"/>
    <w:rsid w:val="005A3E92"/>
    <w:rsid w:val="005E2DD0"/>
    <w:rsid w:val="005F5311"/>
    <w:rsid w:val="005F64C4"/>
    <w:rsid w:val="006121CB"/>
    <w:rsid w:val="007919D6"/>
    <w:rsid w:val="007F4511"/>
    <w:rsid w:val="008365B2"/>
    <w:rsid w:val="00950C10"/>
    <w:rsid w:val="00984E8E"/>
    <w:rsid w:val="009861C3"/>
    <w:rsid w:val="00995395"/>
    <w:rsid w:val="009F1592"/>
    <w:rsid w:val="00A1500F"/>
    <w:rsid w:val="00AA0DFF"/>
    <w:rsid w:val="00AE776C"/>
    <w:rsid w:val="00B247C8"/>
    <w:rsid w:val="00B720B5"/>
    <w:rsid w:val="00BB2879"/>
    <w:rsid w:val="00BD7F73"/>
    <w:rsid w:val="00C378BA"/>
    <w:rsid w:val="00D220CE"/>
    <w:rsid w:val="00D77A1C"/>
    <w:rsid w:val="00D82818"/>
    <w:rsid w:val="00DB72B3"/>
    <w:rsid w:val="00DE085F"/>
    <w:rsid w:val="00DE6CA0"/>
    <w:rsid w:val="00E21078"/>
    <w:rsid w:val="00E77D63"/>
    <w:rsid w:val="00EC2472"/>
    <w:rsid w:val="00F022FA"/>
    <w:rsid w:val="00FA0186"/>
    <w:rsid w:val="00FF4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6C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427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247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720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7F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F4511"/>
  </w:style>
  <w:style w:type="paragraph" w:styleId="Zpat">
    <w:name w:val="footer"/>
    <w:basedOn w:val="Normln"/>
    <w:link w:val="ZpatChar"/>
    <w:uiPriority w:val="99"/>
    <w:unhideWhenUsed/>
    <w:rsid w:val="007F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4511"/>
  </w:style>
  <w:style w:type="character" w:styleId="Hypertextovodkaz">
    <w:name w:val="Hyperlink"/>
    <w:basedOn w:val="Standardnpsmoodstavce"/>
    <w:uiPriority w:val="99"/>
    <w:semiHidden/>
    <w:unhideWhenUsed/>
    <w:rsid w:val="006121C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121CB"/>
    <w:rPr>
      <w:color w:val="800080"/>
      <w:u w:val="single"/>
    </w:rPr>
  </w:style>
  <w:style w:type="paragraph" w:customStyle="1" w:styleId="xl63">
    <w:name w:val="xl63"/>
    <w:basedOn w:val="Normln"/>
    <w:rsid w:val="006121C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4">
    <w:name w:val="xl64"/>
    <w:basedOn w:val="Normln"/>
    <w:rsid w:val="006121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5">
    <w:name w:val="xl65"/>
    <w:basedOn w:val="Normln"/>
    <w:rsid w:val="006121C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6">
    <w:name w:val="xl66"/>
    <w:basedOn w:val="Normln"/>
    <w:rsid w:val="006121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6121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8">
    <w:name w:val="xl68"/>
    <w:basedOn w:val="Normln"/>
    <w:rsid w:val="006121C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69">
    <w:name w:val="xl69"/>
    <w:basedOn w:val="Normln"/>
    <w:rsid w:val="006121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6121C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1">
    <w:name w:val="xl71"/>
    <w:basedOn w:val="Normln"/>
    <w:rsid w:val="006121C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2">
    <w:name w:val="xl72"/>
    <w:basedOn w:val="Normln"/>
    <w:rsid w:val="006121CB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3">
    <w:name w:val="xl73"/>
    <w:basedOn w:val="Normln"/>
    <w:rsid w:val="006121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4">
    <w:name w:val="xl74"/>
    <w:basedOn w:val="Normln"/>
    <w:rsid w:val="006121CB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75">
    <w:name w:val="xl75"/>
    <w:basedOn w:val="Normln"/>
    <w:rsid w:val="006121CB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6">
    <w:name w:val="xl76"/>
    <w:basedOn w:val="Normln"/>
    <w:rsid w:val="006121CB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7">
    <w:name w:val="xl77"/>
    <w:basedOn w:val="Normln"/>
    <w:rsid w:val="006121CB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8">
    <w:name w:val="xl78"/>
    <w:basedOn w:val="Normln"/>
    <w:rsid w:val="006121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79">
    <w:name w:val="xl79"/>
    <w:basedOn w:val="Normln"/>
    <w:rsid w:val="006121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80">
    <w:name w:val="xl80"/>
    <w:basedOn w:val="Normln"/>
    <w:rsid w:val="006121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81">
    <w:name w:val="xl81"/>
    <w:basedOn w:val="Normln"/>
    <w:rsid w:val="006121CB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62F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2F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2F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2F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2F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6906</Words>
  <Characters>40746</Characters>
  <Application>Microsoft Office Word</Application>
  <DocSecurity>0</DocSecurity>
  <Lines>339</Lines>
  <Paragraphs>95</Paragraphs>
  <ScaleCrop>false</ScaleCrop>
  <Company/>
  <LinksUpToDate>false</LinksUpToDate>
  <CharactersWithSpaces>47557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2017-09-07T08:35:00Z</dcterms:created>
  <dcterms:modified xsi:type="dcterms:W3CDTF">2017-09-07T08:35:00Z</dcterms:modified>
</cp:coreProperties>
</file>