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E5C6" w14:textId="2800CEB9" w:rsidR="009A7BBF" w:rsidRPr="009F7936" w:rsidRDefault="00096907" w:rsidP="009F7936">
      <w:pPr>
        <w:pStyle w:val="Nzev"/>
        <w:spacing w:line="240" w:lineRule="atLeast"/>
        <w:jc w:val="center"/>
        <w:rPr>
          <w:rFonts w:ascii="Calibri Light" w:hAnsi="Calibri Light" w:cs="Calibri Light"/>
          <w:b/>
          <w:bCs/>
          <w:spacing w:val="20"/>
          <w:sz w:val="28"/>
          <w:szCs w:val="28"/>
        </w:rPr>
      </w:pPr>
      <w:r>
        <w:rPr>
          <w:rFonts w:ascii="Calibri Light" w:hAnsi="Calibri Light" w:cs="Calibri Light"/>
          <w:b/>
          <w:bCs/>
          <w:spacing w:val="20"/>
          <w:sz w:val="28"/>
          <w:szCs w:val="28"/>
        </w:rPr>
        <w:t>KUPNÍ SMLOUVA</w:t>
      </w:r>
    </w:p>
    <w:p w14:paraId="4A17D096" w14:textId="77777777" w:rsidR="009A7BBF" w:rsidRPr="00977F4C" w:rsidRDefault="009A7BBF" w:rsidP="009F7936">
      <w:pPr>
        <w:pStyle w:val="Nzev"/>
        <w:spacing w:line="240" w:lineRule="atLeast"/>
        <w:jc w:val="center"/>
        <w:rPr>
          <w:rFonts w:ascii="Arial" w:hAnsi="Arial" w:cs="Arial"/>
          <w:b/>
          <w:bCs/>
          <w:i/>
          <w:iCs/>
          <w:sz w:val="16"/>
          <w:szCs w:val="16"/>
        </w:rPr>
      </w:pPr>
    </w:p>
    <w:p w14:paraId="089A01B3" w14:textId="77777777" w:rsidR="00BD4885" w:rsidRPr="00BD4885" w:rsidRDefault="00BD4885" w:rsidP="00BD4885">
      <w:pPr>
        <w:jc w:val="both"/>
        <w:rPr>
          <w:rFonts w:ascii="Calibri Light" w:hAnsi="Calibri Light" w:cs="Calibri Light"/>
          <w:sz w:val="22"/>
          <w:szCs w:val="22"/>
        </w:rPr>
      </w:pPr>
      <w:r w:rsidRPr="00BD4885">
        <w:rPr>
          <w:rFonts w:ascii="Calibri Light" w:hAnsi="Calibri Light" w:cs="Calibri Light"/>
          <w:sz w:val="22"/>
          <w:szCs w:val="22"/>
        </w:rPr>
        <w:t xml:space="preserve">Dnešního dne, měsíce a roku se dohodli, dle svého prohlášení k právnímu jednání plně svéprávní, a to: </w:t>
      </w:r>
    </w:p>
    <w:p w14:paraId="33E76F6B" w14:textId="77777777" w:rsidR="009A7BBF" w:rsidRDefault="009A7BBF" w:rsidP="009A7BBF">
      <w:pPr>
        <w:pStyle w:val="Zkladntextodsazen3"/>
        <w:spacing w:line="240" w:lineRule="atLeast"/>
        <w:jc w:val="left"/>
        <w:rPr>
          <w:rFonts w:ascii="Arial" w:hAnsi="Arial" w:cs="Arial"/>
          <w:b/>
          <w:i w:val="0"/>
        </w:rPr>
      </w:pPr>
    </w:p>
    <w:p w14:paraId="252B099E" w14:textId="77777777" w:rsidR="00911353" w:rsidRPr="00332019" w:rsidRDefault="00911353" w:rsidP="00911353">
      <w:pPr>
        <w:pStyle w:val="Odstavecseseznamem"/>
        <w:numPr>
          <w:ilvl w:val="0"/>
          <w:numId w:val="28"/>
        </w:numPr>
        <w:spacing w:line="240" w:lineRule="atLeast"/>
        <w:ind w:left="284" w:hanging="284"/>
        <w:rPr>
          <w:rFonts w:ascii="Calibri Light" w:hAnsi="Calibri Light" w:cs="Calibri Light"/>
          <w:b/>
          <w:bCs/>
          <w:sz w:val="22"/>
          <w:szCs w:val="22"/>
        </w:rPr>
      </w:pPr>
      <w:r w:rsidRPr="00332019">
        <w:rPr>
          <w:rFonts w:ascii="Calibri Light" w:hAnsi="Calibri Light" w:cs="Calibri Light"/>
          <w:b/>
          <w:bCs/>
          <w:sz w:val="22"/>
          <w:szCs w:val="22"/>
        </w:rPr>
        <w:t>Domov na Polní, příspěvková organizace</w:t>
      </w:r>
    </w:p>
    <w:p w14:paraId="7F1CA93E" w14:textId="77777777" w:rsidR="00911353" w:rsidRPr="009F7936" w:rsidRDefault="00911353" w:rsidP="00911353">
      <w:pPr>
        <w:jc w:val="both"/>
        <w:rPr>
          <w:rFonts w:ascii="Calibri Light" w:hAnsi="Calibri Light" w:cs="Calibri Light"/>
          <w:bCs/>
          <w:i/>
          <w:sz w:val="22"/>
        </w:rPr>
      </w:pPr>
      <w:r w:rsidRPr="009F7936">
        <w:rPr>
          <w:rFonts w:ascii="Calibri Light" w:hAnsi="Calibri Light" w:cs="Calibri Light"/>
          <w:bCs/>
          <w:i/>
          <w:sz w:val="22"/>
        </w:rPr>
        <w:t xml:space="preserve">zapsaná v obchodním rejstříku pod spisovou značkou </w:t>
      </w:r>
      <w:proofErr w:type="spellStart"/>
      <w:r w:rsidRPr="009F7936">
        <w:rPr>
          <w:rFonts w:ascii="Calibri Light" w:hAnsi="Calibri Light" w:cs="Calibri Light"/>
          <w:bCs/>
          <w:i/>
          <w:sz w:val="22"/>
        </w:rPr>
        <w:t>Pr</w:t>
      </w:r>
      <w:proofErr w:type="spellEnd"/>
      <w:r w:rsidRPr="009F7936">
        <w:rPr>
          <w:rFonts w:ascii="Calibri Light" w:hAnsi="Calibri Light" w:cs="Calibri Light"/>
          <w:bCs/>
          <w:i/>
          <w:sz w:val="22"/>
        </w:rPr>
        <w:t xml:space="preserve"> 1262 u Krajského soudu v Brně</w:t>
      </w:r>
    </w:p>
    <w:p w14:paraId="0995AE3B" w14:textId="77777777" w:rsidR="00911353" w:rsidRPr="009F7936" w:rsidRDefault="00911353" w:rsidP="00911353">
      <w:pPr>
        <w:spacing w:line="240" w:lineRule="atLeast"/>
        <w:rPr>
          <w:rFonts w:ascii="Calibri Light" w:hAnsi="Calibri Light" w:cs="Calibri Light"/>
          <w:sz w:val="22"/>
          <w:szCs w:val="22"/>
        </w:rPr>
      </w:pPr>
      <w:r w:rsidRPr="009F7936">
        <w:rPr>
          <w:rFonts w:ascii="Calibri Light" w:hAnsi="Calibri Light" w:cs="Calibri Light"/>
          <w:sz w:val="22"/>
          <w:szCs w:val="22"/>
        </w:rPr>
        <w:t>sídl</w:t>
      </w:r>
      <w:r>
        <w:rPr>
          <w:rFonts w:ascii="Calibri Light" w:hAnsi="Calibri Light" w:cs="Calibri Light"/>
          <w:sz w:val="22"/>
          <w:szCs w:val="22"/>
        </w:rPr>
        <w:t>o</w:t>
      </w:r>
      <w:r w:rsidRPr="009F7936">
        <w:rPr>
          <w:rFonts w:ascii="Calibri Light" w:hAnsi="Calibri Light" w:cs="Calibri Light"/>
          <w:sz w:val="22"/>
          <w:szCs w:val="22"/>
        </w:rPr>
        <w:t>:</w:t>
      </w:r>
      <w:r>
        <w:rPr>
          <w:rFonts w:ascii="Calibri Light" w:hAnsi="Calibri Light" w:cs="Calibri Light"/>
          <w:sz w:val="22"/>
          <w:szCs w:val="22"/>
        </w:rPr>
        <w:tab/>
        <w:t>Polní 252/1, 682 01 Vyškov</w:t>
      </w:r>
    </w:p>
    <w:p w14:paraId="4E49C6E7" w14:textId="77777777" w:rsidR="00911353" w:rsidRPr="009F7936" w:rsidRDefault="00911353" w:rsidP="00911353">
      <w:pPr>
        <w:spacing w:line="240" w:lineRule="atLeast"/>
        <w:rPr>
          <w:rFonts w:ascii="Calibri Light" w:hAnsi="Calibri Light" w:cs="Calibri Light"/>
          <w:sz w:val="22"/>
          <w:szCs w:val="22"/>
        </w:rPr>
      </w:pPr>
      <w:r w:rsidRPr="009F7936">
        <w:rPr>
          <w:rFonts w:ascii="Calibri Light" w:hAnsi="Calibri Light" w:cs="Calibri Light"/>
          <w:sz w:val="22"/>
          <w:szCs w:val="22"/>
        </w:rPr>
        <w:t xml:space="preserve">IČ: </w:t>
      </w:r>
      <w:r w:rsidRPr="009F7936">
        <w:rPr>
          <w:rFonts w:ascii="Calibri Light" w:hAnsi="Calibri Light" w:cs="Calibri Light"/>
          <w:sz w:val="22"/>
          <w:szCs w:val="22"/>
        </w:rPr>
        <w:tab/>
      </w:r>
      <w:r>
        <w:rPr>
          <w:rFonts w:ascii="Calibri Light" w:hAnsi="Calibri Light" w:cs="Calibri Light"/>
          <w:sz w:val="22"/>
          <w:szCs w:val="22"/>
        </w:rPr>
        <w:t>00226556</w:t>
      </w:r>
    </w:p>
    <w:p w14:paraId="7F6071F7" w14:textId="77777777" w:rsidR="00911353" w:rsidRPr="009F7936" w:rsidRDefault="00911353" w:rsidP="00911353">
      <w:pPr>
        <w:spacing w:line="240" w:lineRule="atLeast"/>
        <w:rPr>
          <w:rFonts w:ascii="Calibri Light" w:hAnsi="Calibri Light" w:cs="Calibri Light"/>
          <w:sz w:val="22"/>
          <w:szCs w:val="22"/>
        </w:rPr>
      </w:pPr>
      <w:r>
        <w:rPr>
          <w:rFonts w:ascii="Calibri Light" w:hAnsi="Calibri Light" w:cs="Calibri Light"/>
          <w:sz w:val="22"/>
          <w:szCs w:val="22"/>
        </w:rPr>
        <w:t>zastoupená</w:t>
      </w:r>
      <w:r w:rsidRPr="009F7936">
        <w:rPr>
          <w:rFonts w:ascii="Calibri Light" w:hAnsi="Calibri Light" w:cs="Calibri Light"/>
          <w:sz w:val="22"/>
          <w:szCs w:val="22"/>
        </w:rPr>
        <w:t xml:space="preserve">: </w:t>
      </w:r>
      <w:r>
        <w:rPr>
          <w:rFonts w:ascii="Calibri Light" w:hAnsi="Calibri Light" w:cs="Calibri Light"/>
          <w:sz w:val="22"/>
          <w:szCs w:val="22"/>
        </w:rPr>
        <w:t xml:space="preserve">doc. Ing. Danou </w:t>
      </w:r>
      <w:proofErr w:type="spellStart"/>
      <w:r>
        <w:rPr>
          <w:rFonts w:ascii="Calibri Light" w:hAnsi="Calibri Light" w:cs="Calibri Light"/>
          <w:sz w:val="22"/>
          <w:szCs w:val="22"/>
        </w:rPr>
        <w:t>Martinovičovou</w:t>
      </w:r>
      <w:proofErr w:type="spellEnd"/>
      <w:r>
        <w:rPr>
          <w:rFonts w:ascii="Calibri Light" w:hAnsi="Calibri Light" w:cs="Calibri Light"/>
          <w:sz w:val="22"/>
          <w:szCs w:val="22"/>
        </w:rPr>
        <w:t>, Ph.D., MBA, ředitelkou organizace</w:t>
      </w:r>
    </w:p>
    <w:p w14:paraId="32012012" w14:textId="77777777" w:rsidR="00911353" w:rsidRPr="009F7936" w:rsidRDefault="00911353" w:rsidP="00911353">
      <w:pPr>
        <w:spacing w:line="240" w:lineRule="atLeast"/>
        <w:rPr>
          <w:rFonts w:ascii="Calibri Light" w:hAnsi="Calibri Light" w:cs="Calibri Light"/>
          <w:sz w:val="22"/>
          <w:szCs w:val="22"/>
        </w:rPr>
      </w:pPr>
      <w:r w:rsidRPr="009F7936">
        <w:rPr>
          <w:rFonts w:ascii="Calibri Light" w:hAnsi="Calibri Light" w:cs="Calibri Light"/>
          <w:sz w:val="22"/>
          <w:szCs w:val="22"/>
        </w:rPr>
        <w:t xml:space="preserve">telefon: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
    <w:p w14:paraId="70381872" w14:textId="77777777" w:rsidR="00911353" w:rsidRPr="009F7936" w:rsidRDefault="00911353" w:rsidP="00911353">
      <w:pPr>
        <w:spacing w:line="240" w:lineRule="atLeast"/>
        <w:rPr>
          <w:rFonts w:ascii="Calibri Light" w:hAnsi="Calibri Light" w:cs="Calibri Light"/>
          <w:sz w:val="22"/>
          <w:szCs w:val="22"/>
        </w:rPr>
      </w:pPr>
      <w:r w:rsidRPr="009F7936">
        <w:rPr>
          <w:rFonts w:ascii="Calibri Light" w:hAnsi="Calibri Light" w:cs="Calibri Light"/>
          <w:sz w:val="22"/>
          <w:szCs w:val="22"/>
        </w:rPr>
        <w:t xml:space="preserve">bankovní spojení: </w:t>
      </w:r>
      <w:proofErr w:type="spellStart"/>
      <w:r>
        <w:rPr>
          <w:rFonts w:ascii="Calibri Light" w:hAnsi="Calibri Light" w:cs="Calibri Light"/>
          <w:sz w:val="22"/>
          <w:szCs w:val="22"/>
        </w:rPr>
        <w:t>xxxxxxxxxxxx</w:t>
      </w:r>
      <w:proofErr w:type="spellEnd"/>
    </w:p>
    <w:p w14:paraId="330EB950" w14:textId="77777777" w:rsidR="00911353" w:rsidRPr="00927A54" w:rsidRDefault="00911353" w:rsidP="00911353">
      <w:pPr>
        <w:jc w:val="both"/>
        <w:rPr>
          <w:rFonts w:ascii="Calibri Light" w:hAnsi="Calibri Light" w:cs="Calibri Light"/>
          <w:sz w:val="22"/>
        </w:rPr>
      </w:pPr>
      <w:r w:rsidRPr="00927A54">
        <w:rPr>
          <w:rFonts w:ascii="Calibri Light" w:hAnsi="Calibri Light" w:cs="Calibri Light"/>
          <w:sz w:val="22"/>
        </w:rPr>
        <w:t>(dále jen „</w:t>
      </w:r>
      <w:r>
        <w:rPr>
          <w:rFonts w:ascii="Calibri Light" w:hAnsi="Calibri Light" w:cs="Calibri Light"/>
          <w:sz w:val="22"/>
        </w:rPr>
        <w:t>kupující</w:t>
      </w:r>
      <w:r w:rsidRPr="00927A54">
        <w:rPr>
          <w:rFonts w:ascii="Calibri Light" w:hAnsi="Calibri Light" w:cs="Calibri Light"/>
          <w:sz w:val="22"/>
        </w:rPr>
        <w:t>“)</w:t>
      </w:r>
    </w:p>
    <w:p w14:paraId="56E7FB1E" w14:textId="77777777" w:rsidR="00911353" w:rsidRPr="009F7936" w:rsidRDefault="00911353" w:rsidP="00911353">
      <w:pPr>
        <w:spacing w:line="240" w:lineRule="atLeast"/>
        <w:rPr>
          <w:rFonts w:ascii="Calibri Light" w:hAnsi="Calibri Light" w:cs="Calibri Light"/>
          <w:sz w:val="22"/>
          <w:szCs w:val="22"/>
        </w:rPr>
      </w:pPr>
    </w:p>
    <w:p w14:paraId="1C998B90" w14:textId="77777777" w:rsidR="00911353" w:rsidRPr="009F7936" w:rsidRDefault="00911353" w:rsidP="00911353">
      <w:pPr>
        <w:spacing w:line="240" w:lineRule="atLeast"/>
        <w:rPr>
          <w:rFonts w:ascii="Calibri Light" w:hAnsi="Calibri Light" w:cs="Calibri Light"/>
          <w:sz w:val="22"/>
          <w:szCs w:val="22"/>
        </w:rPr>
      </w:pPr>
      <w:r w:rsidRPr="009F7936">
        <w:rPr>
          <w:rFonts w:ascii="Calibri Light" w:hAnsi="Calibri Light" w:cs="Calibri Light"/>
          <w:sz w:val="22"/>
          <w:szCs w:val="22"/>
        </w:rPr>
        <w:t>a</w:t>
      </w:r>
    </w:p>
    <w:p w14:paraId="498BC8BC" w14:textId="77777777" w:rsidR="00911353" w:rsidRPr="009F7936" w:rsidRDefault="00911353" w:rsidP="00911353">
      <w:pPr>
        <w:pStyle w:val="Zkladntextodsazen3"/>
        <w:spacing w:line="240" w:lineRule="atLeast"/>
        <w:jc w:val="left"/>
        <w:rPr>
          <w:rFonts w:ascii="Calibri Light" w:hAnsi="Calibri Light" w:cs="Calibri Light"/>
          <w:b/>
          <w:i w:val="0"/>
          <w:sz w:val="22"/>
          <w:szCs w:val="22"/>
        </w:rPr>
      </w:pPr>
    </w:p>
    <w:p w14:paraId="12A0C1B2" w14:textId="77777777" w:rsidR="00911353" w:rsidRPr="002A51D0" w:rsidRDefault="00911353" w:rsidP="00911353">
      <w:pPr>
        <w:pStyle w:val="Zkladntextodsazen3"/>
        <w:numPr>
          <w:ilvl w:val="0"/>
          <w:numId w:val="28"/>
        </w:numPr>
        <w:spacing w:line="240" w:lineRule="atLeast"/>
        <w:ind w:left="284" w:hanging="284"/>
        <w:jc w:val="left"/>
        <w:rPr>
          <w:rFonts w:ascii="Calibri Light" w:hAnsi="Calibri Light" w:cs="Calibri Light"/>
          <w:b/>
          <w:i w:val="0"/>
          <w:sz w:val="22"/>
          <w:szCs w:val="22"/>
        </w:rPr>
      </w:pPr>
      <w:r>
        <w:rPr>
          <w:rFonts w:ascii="Calibri Light" w:hAnsi="Calibri Light" w:cs="Calibri Light"/>
          <w:b/>
          <w:i w:val="0"/>
          <w:sz w:val="22"/>
          <w:szCs w:val="22"/>
        </w:rPr>
        <w:t>VIPO s.r.o.</w:t>
      </w:r>
    </w:p>
    <w:p w14:paraId="3C3384A2" w14:textId="77777777" w:rsidR="00911353" w:rsidRPr="00332019" w:rsidRDefault="00911353" w:rsidP="00911353">
      <w:pPr>
        <w:jc w:val="both"/>
        <w:rPr>
          <w:rFonts w:ascii="Calibri Light" w:hAnsi="Calibri Light" w:cs="Calibri Light"/>
          <w:bCs/>
          <w:i/>
          <w:sz w:val="22"/>
        </w:rPr>
      </w:pPr>
      <w:r w:rsidRPr="00332019">
        <w:rPr>
          <w:rFonts w:ascii="Calibri Light" w:hAnsi="Calibri Light" w:cs="Calibri Light"/>
          <w:bCs/>
          <w:i/>
          <w:sz w:val="22"/>
        </w:rPr>
        <w:t>zapsaná v obchodním rejstříku u Krajského soudu v</w:t>
      </w:r>
      <w:r>
        <w:rPr>
          <w:rFonts w:ascii="Calibri Light" w:hAnsi="Calibri Light" w:cs="Calibri Light"/>
          <w:bCs/>
          <w:i/>
          <w:sz w:val="22"/>
        </w:rPr>
        <w:t> </w:t>
      </w:r>
      <w:r w:rsidRPr="00332019">
        <w:rPr>
          <w:rFonts w:ascii="Calibri Light" w:hAnsi="Calibri Light" w:cs="Calibri Light"/>
          <w:bCs/>
          <w:i/>
          <w:sz w:val="22"/>
        </w:rPr>
        <w:t>Brně</w:t>
      </w:r>
      <w:r>
        <w:rPr>
          <w:rFonts w:ascii="Calibri Light" w:hAnsi="Calibri Light" w:cs="Calibri Light"/>
          <w:bCs/>
          <w:i/>
          <w:sz w:val="22"/>
        </w:rPr>
        <w:t>, oddíl C, vložka 95313</w:t>
      </w:r>
    </w:p>
    <w:p w14:paraId="1F7412D2" w14:textId="77777777" w:rsidR="00911353" w:rsidRPr="009F7936" w:rsidRDefault="00911353" w:rsidP="00911353">
      <w:pPr>
        <w:spacing w:line="240" w:lineRule="atLeast"/>
        <w:rPr>
          <w:rFonts w:ascii="Calibri Light" w:hAnsi="Calibri Light" w:cs="Calibri Light"/>
          <w:sz w:val="22"/>
          <w:szCs w:val="22"/>
        </w:rPr>
      </w:pPr>
      <w:r w:rsidRPr="009F7936">
        <w:rPr>
          <w:rFonts w:ascii="Calibri Light" w:hAnsi="Calibri Light" w:cs="Calibri Light"/>
          <w:sz w:val="22"/>
          <w:szCs w:val="22"/>
        </w:rPr>
        <w:t>sídl</w:t>
      </w:r>
      <w:r>
        <w:rPr>
          <w:rFonts w:ascii="Calibri Light" w:hAnsi="Calibri Light" w:cs="Calibri Light"/>
          <w:sz w:val="22"/>
          <w:szCs w:val="22"/>
        </w:rPr>
        <w:t>o</w:t>
      </w:r>
      <w:r w:rsidRPr="009F7936">
        <w:rPr>
          <w:rFonts w:ascii="Calibri Light" w:hAnsi="Calibri Light" w:cs="Calibri Light"/>
          <w:sz w:val="22"/>
          <w:szCs w:val="22"/>
        </w:rPr>
        <w:t>:</w:t>
      </w:r>
      <w:r>
        <w:rPr>
          <w:rFonts w:ascii="Calibri Light" w:hAnsi="Calibri Light" w:cs="Calibri Light"/>
          <w:sz w:val="22"/>
          <w:szCs w:val="22"/>
        </w:rPr>
        <w:tab/>
        <w:t>Přívoz 161/9, 696 01 Rohatec</w:t>
      </w:r>
    </w:p>
    <w:p w14:paraId="4302BF35" w14:textId="77777777" w:rsidR="00911353" w:rsidRPr="009F7936" w:rsidRDefault="00911353" w:rsidP="00911353">
      <w:pPr>
        <w:spacing w:line="240" w:lineRule="atLeast"/>
        <w:rPr>
          <w:rFonts w:ascii="Calibri Light" w:hAnsi="Calibri Light" w:cs="Calibri Light"/>
          <w:iCs/>
          <w:sz w:val="22"/>
          <w:szCs w:val="22"/>
        </w:rPr>
      </w:pPr>
      <w:r w:rsidRPr="009F7936">
        <w:rPr>
          <w:rFonts w:ascii="Calibri Light" w:hAnsi="Calibri Light" w:cs="Calibri Light"/>
          <w:iCs/>
          <w:sz w:val="22"/>
          <w:szCs w:val="22"/>
        </w:rPr>
        <w:t xml:space="preserve">IČ: </w:t>
      </w:r>
      <w:r w:rsidRPr="009F7936">
        <w:rPr>
          <w:rFonts w:ascii="Calibri Light" w:hAnsi="Calibri Light" w:cs="Calibri Light"/>
          <w:iCs/>
          <w:sz w:val="22"/>
          <w:szCs w:val="22"/>
        </w:rPr>
        <w:tab/>
      </w:r>
      <w:r>
        <w:rPr>
          <w:rFonts w:ascii="Calibri Light" w:hAnsi="Calibri Light" w:cs="Calibri Light"/>
          <w:iCs/>
          <w:sz w:val="22"/>
          <w:szCs w:val="22"/>
        </w:rPr>
        <w:t>05456681</w:t>
      </w:r>
    </w:p>
    <w:p w14:paraId="5B6E2194" w14:textId="77777777" w:rsidR="00911353" w:rsidRPr="009F7936" w:rsidRDefault="00911353" w:rsidP="00911353">
      <w:pPr>
        <w:spacing w:line="240" w:lineRule="atLeast"/>
        <w:rPr>
          <w:rFonts w:ascii="Calibri Light" w:hAnsi="Calibri Light" w:cs="Calibri Light"/>
          <w:sz w:val="22"/>
          <w:szCs w:val="22"/>
        </w:rPr>
      </w:pPr>
      <w:r w:rsidRPr="009F7936">
        <w:rPr>
          <w:rFonts w:ascii="Calibri Light" w:hAnsi="Calibri Light" w:cs="Calibri Light"/>
          <w:iCs/>
          <w:sz w:val="22"/>
          <w:szCs w:val="22"/>
        </w:rPr>
        <w:t xml:space="preserve">DIČ: </w:t>
      </w:r>
      <w:r w:rsidRPr="009F7936">
        <w:rPr>
          <w:rFonts w:ascii="Calibri Light" w:hAnsi="Calibri Light" w:cs="Calibri Light"/>
          <w:iCs/>
          <w:sz w:val="22"/>
          <w:szCs w:val="22"/>
        </w:rPr>
        <w:tab/>
      </w:r>
      <w:r>
        <w:rPr>
          <w:rFonts w:ascii="Calibri Light" w:hAnsi="Calibri Light" w:cs="Calibri Light"/>
          <w:iCs/>
          <w:sz w:val="22"/>
          <w:szCs w:val="22"/>
        </w:rPr>
        <w:t>CZ05456681</w:t>
      </w:r>
    </w:p>
    <w:p w14:paraId="2B0B15FD" w14:textId="77777777" w:rsidR="00911353" w:rsidRPr="009F7936" w:rsidRDefault="00911353" w:rsidP="00911353">
      <w:pPr>
        <w:spacing w:line="240" w:lineRule="atLeast"/>
        <w:rPr>
          <w:rFonts w:ascii="Calibri Light" w:hAnsi="Calibri Light" w:cs="Calibri Light"/>
          <w:iCs/>
          <w:sz w:val="22"/>
          <w:szCs w:val="22"/>
        </w:rPr>
      </w:pPr>
      <w:r>
        <w:rPr>
          <w:rFonts w:ascii="Calibri Light" w:hAnsi="Calibri Light" w:cs="Calibri Light"/>
          <w:iCs/>
          <w:sz w:val="22"/>
          <w:szCs w:val="22"/>
        </w:rPr>
        <w:t>zastoupená</w:t>
      </w:r>
      <w:r w:rsidRPr="009F7936">
        <w:rPr>
          <w:rFonts w:ascii="Calibri Light" w:hAnsi="Calibri Light" w:cs="Calibri Light"/>
          <w:iCs/>
          <w:sz w:val="22"/>
          <w:szCs w:val="22"/>
        </w:rPr>
        <w:t>:</w:t>
      </w:r>
      <w:r>
        <w:rPr>
          <w:rFonts w:ascii="Calibri Light" w:hAnsi="Calibri Light" w:cs="Calibri Light"/>
          <w:iCs/>
          <w:sz w:val="22"/>
          <w:szCs w:val="22"/>
        </w:rPr>
        <w:t xml:space="preserve"> Petrem Koudelou, jednatelem</w:t>
      </w:r>
    </w:p>
    <w:p w14:paraId="635761FA" w14:textId="77777777" w:rsidR="00911353" w:rsidRPr="00927A54" w:rsidRDefault="00911353" w:rsidP="00911353">
      <w:pPr>
        <w:jc w:val="both"/>
        <w:rPr>
          <w:rFonts w:ascii="Calibri Light" w:hAnsi="Calibri Light" w:cs="Calibri Light"/>
          <w:sz w:val="22"/>
        </w:rPr>
      </w:pPr>
      <w:r w:rsidRPr="00927A54">
        <w:rPr>
          <w:rFonts w:ascii="Calibri Light" w:hAnsi="Calibri Light" w:cs="Calibri Light"/>
          <w:sz w:val="22"/>
        </w:rPr>
        <w:t>(dále jen „</w:t>
      </w:r>
      <w:r>
        <w:rPr>
          <w:rFonts w:ascii="Calibri Light" w:hAnsi="Calibri Light" w:cs="Calibri Light"/>
          <w:sz w:val="22"/>
        </w:rPr>
        <w:t>prodávající</w:t>
      </w:r>
      <w:r w:rsidRPr="00927A54">
        <w:rPr>
          <w:rFonts w:ascii="Calibri Light" w:hAnsi="Calibri Light" w:cs="Calibri Light"/>
          <w:sz w:val="22"/>
        </w:rPr>
        <w:t>“)</w:t>
      </w:r>
    </w:p>
    <w:p w14:paraId="6DCF7590" w14:textId="77777777" w:rsidR="009A7BBF" w:rsidRDefault="009A7BBF" w:rsidP="009A7BBF">
      <w:pPr>
        <w:spacing w:line="240" w:lineRule="atLeast"/>
        <w:ind w:left="357" w:hanging="357"/>
        <w:rPr>
          <w:rFonts w:ascii="Arial" w:hAnsi="Arial" w:cs="Arial"/>
          <w:sz w:val="20"/>
          <w:szCs w:val="20"/>
        </w:rPr>
      </w:pPr>
    </w:p>
    <w:p w14:paraId="0ECC90DF" w14:textId="46C34FA7" w:rsidR="00BD4885" w:rsidRPr="00BD4885" w:rsidRDefault="00BD4885" w:rsidP="00BD4885">
      <w:pPr>
        <w:tabs>
          <w:tab w:val="left" w:pos="2127"/>
        </w:tabs>
        <w:jc w:val="both"/>
        <w:rPr>
          <w:rFonts w:ascii="Calibri Light" w:hAnsi="Calibri Light" w:cs="Calibri Light"/>
          <w:color w:val="000000"/>
          <w:sz w:val="22"/>
          <w:szCs w:val="22"/>
        </w:rPr>
      </w:pPr>
      <w:r w:rsidRPr="00BD4885">
        <w:rPr>
          <w:rFonts w:ascii="Calibri Light" w:hAnsi="Calibri Light" w:cs="Calibri Light"/>
          <w:color w:val="000000"/>
          <w:sz w:val="22"/>
          <w:szCs w:val="22"/>
        </w:rPr>
        <w:t>a uzavřeli v souladu s </w:t>
      </w:r>
      <w:proofErr w:type="spellStart"/>
      <w:r w:rsidRPr="00BD4885">
        <w:rPr>
          <w:rFonts w:ascii="Calibri Light" w:hAnsi="Calibri Light" w:cs="Calibri Light"/>
          <w:color w:val="000000"/>
          <w:sz w:val="22"/>
          <w:szCs w:val="22"/>
        </w:rPr>
        <w:t>ust</w:t>
      </w:r>
      <w:proofErr w:type="spellEnd"/>
      <w:r w:rsidRPr="00BD4885">
        <w:rPr>
          <w:rFonts w:ascii="Calibri Light" w:hAnsi="Calibri Light" w:cs="Calibri Light"/>
          <w:color w:val="000000"/>
          <w:sz w:val="22"/>
          <w:szCs w:val="22"/>
        </w:rPr>
        <w:t xml:space="preserve">. § </w:t>
      </w:r>
      <w:smartTag w:uri="urn:schemas-microsoft-com:office:smarttags" w:element="metricconverter">
        <w:smartTagPr>
          <w:attr w:name="ProductID" w:val="2079 a"/>
        </w:smartTagPr>
        <w:r w:rsidRPr="00BD4885">
          <w:rPr>
            <w:rFonts w:ascii="Calibri Light" w:hAnsi="Calibri Light" w:cs="Calibri Light"/>
            <w:color w:val="000000"/>
            <w:sz w:val="22"/>
            <w:szCs w:val="22"/>
          </w:rPr>
          <w:t>2079 a</w:t>
        </w:r>
      </w:smartTag>
      <w:r w:rsidRPr="00BD4885">
        <w:rPr>
          <w:rFonts w:ascii="Calibri Light" w:hAnsi="Calibri Light" w:cs="Calibri Light"/>
          <w:color w:val="000000"/>
          <w:sz w:val="22"/>
          <w:szCs w:val="22"/>
        </w:rPr>
        <w:t xml:space="preserve"> násl. zákona č. 89/2012 Sb., občanský zákoník,</w:t>
      </w:r>
      <w:r w:rsidR="00D174C0">
        <w:rPr>
          <w:rFonts w:ascii="Calibri Light" w:hAnsi="Calibri Light" w:cs="Calibri Light"/>
          <w:color w:val="000000"/>
          <w:sz w:val="22"/>
          <w:szCs w:val="22"/>
        </w:rPr>
        <w:t xml:space="preserve"> v platném znění,</w:t>
      </w:r>
      <w:r w:rsidRPr="00BD4885">
        <w:rPr>
          <w:rFonts w:ascii="Calibri Light" w:hAnsi="Calibri Light" w:cs="Calibri Light"/>
          <w:color w:val="000000"/>
          <w:sz w:val="22"/>
          <w:szCs w:val="22"/>
        </w:rPr>
        <w:t xml:space="preserve"> tuto kupní smlouvu:  </w:t>
      </w:r>
    </w:p>
    <w:p w14:paraId="0F6AC9CE" w14:textId="77777777" w:rsidR="00BD4885" w:rsidRPr="00920D0B" w:rsidRDefault="00BD4885" w:rsidP="009A7BBF">
      <w:pPr>
        <w:spacing w:line="240" w:lineRule="atLeast"/>
        <w:ind w:left="357" w:hanging="357"/>
        <w:rPr>
          <w:rFonts w:ascii="Arial" w:hAnsi="Arial" w:cs="Arial"/>
          <w:sz w:val="20"/>
          <w:szCs w:val="20"/>
        </w:rPr>
      </w:pPr>
    </w:p>
    <w:p w14:paraId="30135EAE" w14:textId="77777777" w:rsidR="00927A54" w:rsidRDefault="00927A54" w:rsidP="009A7BBF">
      <w:pPr>
        <w:spacing w:line="240" w:lineRule="atLeast"/>
        <w:jc w:val="center"/>
        <w:rPr>
          <w:rFonts w:ascii="Arial" w:hAnsi="Arial" w:cs="Arial"/>
          <w:b/>
          <w:bCs/>
        </w:rPr>
      </w:pPr>
    </w:p>
    <w:p w14:paraId="4495FE94" w14:textId="269B54DD" w:rsidR="009A7BBF" w:rsidRPr="00927A54" w:rsidRDefault="009A7BBF" w:rsidP="009A7BBF">
      <w:pPr>
        <w:spacing w:line="240" w:lineRule="atLeast"/>
        <w:jc w:val="center"/>
        <w:rPr>
          <w:rFonts w:ascii="Calibri Light" w:hAnsi="Calibri Light" w:cs="Calibri Light"/>
          <w:b/>
          <w:bCs/>
          <w:sz w:val="22"/>
          <w:szCs w:val="22"/>
        </w:rPr>
      </w:pPr>
      <w:r w:rsidRPr="00927A54">
        <w:rPr>
          <w:rFonts w:ascii="Calibri Light" w:hAnsi="Calibri Light" w:cs="Calibri Light"/>
          <w:b/>
          <w:bCs/>
          <w:sz w:val="22"/>
          <w:szCs w:val="22"/>
        </w:rPr>
        <w:t>I.</w:t>
      </w:r>
    </w:p>
    <w:p w14:paraId="05B27835" w14:textId="77777777" w:rsidR="00BD4885" w:rsidRPr="00BD4885" w:rsidRDefault="00BD4885" w:rsidP="00BD4885">
      <w:pPr>
        <w:jc w:val="center"/>
        <w:rPr>
          <w:rFonts w:ascii="Calibri Light" w:hAnsi="Calibri Light" w:cs="Calibri Light"/>
          <w:b/>
        </w:rPr>
      </w:pPr>
      <w:r w:rsidRPr="00BD4885">
        <w:rPr>
          <w:rFonts w:ascii="Calibri Light" w:hAnsi="Calibri Light" w:cs="Calibri Light"/>
          <w:b/>
        </w:rPr>
        <w:t>PŘEDMĚT PŘEVODU, KUPNÍ CENA</w:t>
      </w:r>
    </w:p>
    <w:p w14:paraId="2ABA2BF3" w14:textId="77777777" w:rsidR="00BD4885" w:rsidRPr="008E434D" w:rsidRDefault="00BD4885" w:rsidP="00BD4885">
      <w:pPr>
        <w:jc w:val="center"/>
        <w:rPr>
          <w:b/>
        </w:rPr>
      </w:pPr>
    </w:p>
    <w:p w14:paraId="4334C093" w14:textId="581C9458" w:rsidR="00BD4885" w:rsidRPr="00BD4885" w:rsidRDefault="00BD4885" w:rsidP="00BD4885">
      <w:pPr>
        <w:pStyle w:val="Odstavecseseznamem"/>
        <w:numPr>
          <w:ilvl w:val="0"/>
          <w:numId w:val="34"/>
        </w:numPr>
        <w:suppressAutoHyphens/>
        <w:overflowPunct w:val="0"/>
        <w:autoSpaceDE w:val="0"/>
        <w:autoSpaceDN w:val="0"/>
        <w:adjustRightInd w:val="0"/>
        <w:ind w:left="284" w:right="22"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se touto smlouvou zavazuje dodat kupujícímu </w:t>
      </w:r>
      <w:r w:rsidR="00F014C2">
        <w:rPr>
          <w:rFonts w:ascii="Calibri Light" w:hAnsi="Calibri Light" w:cs="Calibri Light"/>
          <w:b/>
          <w:bCs/>
          <w:sz w:val="22"/>
          <w:szCs w:val="22"/>
        </w:rPr>
        <w:t>úložný nábytek</w:t>
      </w:r>
      <w:r w:rsidRPr="00BD4885">
        <w:rPr>
          <w:rFonts w:ascii="Calibri Light" w:hAnsi="Calibri Light" w:cs="Calibri Light"/>
          <w:b/>
          <w:sz w:val="22"/>
          <w:szCs w:val="22"/>
        </w:rPr>
        <w:t xml:space="preserve"> </w:t>
      </w:r>
      <w:r w:rsidRPr="00BD4885">
        <w:rPr>
          <w:rFonts w:ascii="Calibri Light" w:hAnsi="Calibri Light" w:cs="Calibri Light"/>
          <w:sz w:val="22"/>
          <w:szCs w:val="22"/>
        </w:rPr>
        <w:t>(dále též jen „zboží“ či „předmět převodu“)</w:t>
      </w:r>
      <w:r w:rsidRPr="00BD4885">
        <w:rPr>
          <w:rFonts w:ascii="Calibri Light" w:hAnsi="Calibri Light" w:cs="Calibri Light"/>
          <w:b/>
          <w:sz w:val="22"/>
          <w:szCs w:val="22"/>
        </w:rPr>
        <w:t xml:space="preserve">, </w:t>
      </w:r>
      <w:r w:rsidRPr="00BD4885">
        <w:rPr>
          <w:rFonts w:ascii="Calibri Light" w:hAnsi="Calibri Light" w:cs="Calibri Light"/>
          <w:bCs/>
          <w:sz w:val="22"/>
          <w:szCs w:val="22"/>
        </w:rPr>
        <w:t xml:space="preserve">jejichž specifikace je uvedena v příloze č. 1 této </w:t>
      </w:r>
      <w:proofErr w:type="gramStart"/>
      <w:r w:rsidRPr="00BD4885">
        <w:rPr>
          <w:rFonts w:ascii="Calibri Light" w:hAnsi="Calibri Light" w:cs="Calibri Light"/>
          <w:bCs/>
          <w:sz w:val="22"/>
          <w:szCs w:val="22"/>
        </w:rPr>
        <w:t>smlouvy</w:t>
      </w:r>
      <w:r w:rsidRPr="00BD4885">
        <w:rPr>
          <w:rFonts w:ascii="Calibri Light" w:hAnsi="Calibri Light" w:cs="Calibri Light"/>
          <w:sz w:val="22"/>
          <w:szCs w:val="22"/>
        </w:rPr>
        <w:t xml:space="preserve"> - Cenová</w:t>
      </w:r>
      <w:proofErr w:type="gramEnd"/>
      <w:r w:rsidRPr="00BD4885">
        <w:rPr>
          <w:rFonts w:ascii="Calibri Light" w:hAnsi="Calibri Light" w:cs="Calibri Light"/>
          <w:sz w:val="22"/>
          <w:szCs w:val="22"/>
        </w:rPr>
        <w:t xml:space="preserve"> nabídka prodávajícího ze dne </w:t>
      </w:r>
      <w:r w:rsidR="005570D5">
        <w:rPr>
          <w:rFonts w:ascii="Calibri Light" w:hAnsi="Calibri Light" w:cs="Calibri Light"/>
          <w:sz w:val="22"/>
          <w:szCs w:val="22"/>
        </w:rPr>
        <w:t>4</w:t>
      </w:r>
      <w:r w:rsidR="00043E3F">
        <w:rPr>
          <w:rFonts w:ascii="Calibri Light" w:hAnsi="Calibri Light" w:cs="Calibri Light"/>
          <w:sz w:val="22"/>
          <w:szCs w:val="22"/>
        </w:rPr>
        <w:t xml:space="preserve">. </w:t>
      </w:r>
      <w:r w:rsidR="00F014C2">
        <w:rPr>
          <w:rFonts w:ascii="Calibri Light" w:hAnsi="Calibri Light" w:cs="Calibri Light"/>
          <w:sz w:val="22"/>
          <w:szCs w:val="22"/>
        </w:rPr>
        <w:t>1</w:t>
      </w:r>
      <w:r w:rsidR="005570D5">
        <w:rPr>
          <w:rFonts w:ascii="Calibri Light" w:hAnsi="Calibri Light" w:cs="Calibri Light"/>
          <w:sz w:val="22"/>
          <w:szCs w:val="22"/>
        </w:rPr>
        <w:t>1</w:t>
      </w:r>
      <w:r w:rsidR="00043E3F">
        <w:rPr>
          <w:rFonts w:ascii="Calibri Light" w:hAnsi="Calibri Light" w:cs="Calibri Light"/>
          <w:sz w:val="22"/>
          <w:szCs w:val="22"/>
        </w:rPr>
        <w:t>. 2025</w:t>
      </w:r>
      <w:r w:rsidRPr="00BD4885">
        <w:rPr>
          <w:rFonts w:ascii="Calibri Light" w:hAnsi="Calibri Light" w:cs="Calibri Light"/>
          <w:sz w:val="22"/>
          <w:szCs w:val="22"/>
        </w:rPr>
        <w:t xml:space="preserve">, která je nedílnou součástí této smlouvy, a převést na něho vlastnické právo ke zboží a kupující se zavazuje za podmínek stanovených v této smlouvě zaplatit prodávajícímu za dodání zboží kupní cenu. </w:t>
      </w:r>
    </w:p>
    <w:p w14:paraId="59CCA330" w14:textId="77777777" w:rsidR="00BD4885" w:rsidRPr="00BD4885" w:rsidRDefault="00BD4885" w:rsidP="00BD4885">
      <w:pPr>
        <w:pStyle w:val="Odstavecseseznamem"/>
        <w:ind w:left="0" w:right="22"/>
        <w:jc w:val="both"/>
        <w:rPr>
          <w:rFonts w:ascii="Calibri Light" w:hAnsi="Calibri Light" w:cs="Calibri Light"/>
          <w:sz w:val="22"/>
          <w:szCs w:val="22"/>
        </w:rPr>
      </w:pPr>
    </w:p>
    <w:p w14:paraId="1A9D55D6" w14:textId="77777777" w:rsidR="00BD4885" w:rsidRPr="00BD4885" w:rsidRDefault="00BD4885" w:rsidP="00BD4885">
      <w:pPr>
        <w:pStyle w:val="Odstavecseseznamem"/>
        <w:numPr>
          <w:ilvl w:val="0"/>
          <w:numId w:val="34"/>
        </w:numPr>
        <w:tabs>
          <w:tab w:val="left" w:pos="284"/>
        </w:tabs>
        <w:overflowPunct w:val="0"/>
        <w:autoSpaceDE w:val="0"/>
        <w:autoSpaceDN w:val="0"/>
        <w:adjustRightInd w:val="0"/>
        <w:ind w:left="0" w:firstLine="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Kupní cena zboží byla sjednána dohodou obou smluvních stran takto: </w:t>
      </w:r>
    </w:p>
    <w:p w14:paraId="20F2ADB7" w14:textId="065F4A4C" w:rsidR="00BD4885" w:rsidRPr="00BD4885" w:rsidRDefault="00BD4885" w:rsidP="00BD4885">
      <w:pPr>
        <w:pStyle w:val="Odstavecseseznamem"/>
        <w:ind w:left="851"/>
        <w:jc w:val="both"/>
        <w:outlineLvl w:val="0"/>
        <w:rPr>
          <w:rFonts w:ascii="Calibri Light" w:hAnsi="Calibri Light" w:cs="Calibri Light"/>
          <w:bCs/>
          <w:sz w:val="22"/>
          <w:szCs w:val="22"/>
        </w:rPr>
      </w:pPr>
      <w:r w:rsidRPr="00BD4885">
        <w:rPr>
          <w:rFonts w:ascii="Calibri Light" w:hAnsi="Calibri Light" w:cs="Calibri Light"/>
          <w:b/>
          <w:sz w:val="22"/>
          <w:szCs w:val="22"/>
        </w:rPr>
        <w:t xml:space="preserve">Kupní cena bez DPH: </w:t>
      </w:r>
      <w:r w:rsidR="00F014C2">
        <w:rPr>
          <w:rFonts w:ascii="Calibri Light" w:hAnsi="Calibri Light" w:cs="Calibri Light"/>
          <w:b/>
          <w:sz w:val="22"/>
          <w:szCs w:val="22"/>
        </w:rPr>
        <w:t>120 850</w:t>
      </w:r>
      <w:r w:rsidRPr="00BD4885">
        <w:rPr>
          <w:rFonts w:ascii="Calibri Light" w:hAnsi="Calibri Light" w:cs="Calibri Light"/>
          <w:b/>
          <w:sz w:val="22"/>
          <w:szCs w:val="22"/>
        </w:rPr>
        <w:t xml:space="preserve">,00 Kč </w:t>
      </w:r>
      <w:r w:rsidRPr="00BD4885">
        <w:rPr>
          <w:rFonts w:ascii="Calibri Light" w:hAnsi="Calibri Light" w:cs="Calibri Light"/>
          <w:bCs/>
          <w:sz w:val="22"/>
          <w:szCs w:val="22"/>
        </w:rPr>
        <w:t xml:space="preserve">(slovy: </w:t>
      </w:r>
      <w:r w:rsidR="00127228">
        <w:rPr>
          <w:rFonts w:ascii="Calibri Light" w:hAnsi="Calibri Light" w:cs="Calibri Light"/>
          <w:bCs/>
          <w:sz w:val="22"/>
          <w:szCs w:val="22"/>
        </w:rPr>
        <w:t xml:space="preserve">jedno sto </w:t>
      </w:r>
      <w:r w:rsidR="00F014C2">
        <w:rPr>
          <w:rFonts w:ascii="Calibri Light" w:hAnsi="Calibri Light" w:cs="Calibri Light"/>
          <w:bCs/>
          <w:sz w:val="22"/>
          <w:szCs w:val="22"/>
        </w:rPr>
        <w:t>dvacet</w:t>
      </w:r>
      <w:r w:rsidR="00127228">
        <w:rPr>
          <w:rFonts w:ascii="Calibri Light" w:hAnsi="Calibri Light" w:cs="Calibri Light"/>
          <w:bCs/>
          <w:sz w:val="22"/>
          <w:szCs w:val="22"/>
        </w:rPr>
        <w:t xml:space="preserve"> tisíc </w:t>
      </w:r>
      <w:r w:rsidR="00F014C2">
        <w:rPr>
          <w:rFonts w:ascii="Calibri Light" w:hAnsi="Calibri Light" w:cs="Calibri Light"/>
          <w:bCs/>
          <w:sz w:val="22"/>
          <w:szCs w:val="22"/>
        </w:rPr>
        <w:t>osm set padesát</w:t>
      </w:r>
      <w:r w:rsidRPr="00BD4885">
        <w:rPr>
          <w:rFonts w:ascii="Calibri Light" w:hAnsi="Calibri Light" w:cs="Calibri Light"/>
          <w:bCs/>
          <w:sz w:val="22"/>
          <w:szCs w:val="22"/>
        </w:rPr>
        <w:t xml:space="preserve"> korun českých)</w:t>
      </w:r>
    </w:p>
    <w:p w14:paraId="18FEF716" w14:textId="409B8BCD" w:rsidR="00BD4885" w:rsidRPr="00BD4885" w:rsidRDefault="00BD4885" w:rsidP="00BD4885">
      <w:pPr>
        <w:pStyle w:val="Odstavecseseznamem"/>
        <w:tabs>
          <w:tab w:val="left" w:pos="1800"/>
        </w:tabs>
        <w:ind w:left="851"/>
        <w:jc w:val="both"/>
        <w:outlineLvl w:val="0"/>
        <w:rPr>
          <w:rFonts w:ascii="Calibri Light" w:hAnsi="Calibri Light" w:cs="Calibri Light"/>
          <w:bCs/>
          <w:sz w:val="22"/>
          <w:szCs w:val="22"/>
        </w:rPr>
      </w:pPr>
      <w:r w:rsidRPr="00BD4885">
        <w:rPr>
          <w:rFonts w:ascii="Calibri Light" w:hAnsi="Calibri Light" w:cs="Calibri Light"/>
          <w:b/>
          <w:sz w:val="22"/>
          <w:szCs w:val="22"/>
        </w:rPr>
        <w:t xml:space="preserve">DPH 21 %: </w:t>
      </w:r>
      <w:r w:rsidR="00F014C2">
        <w:rPr>
          <w:rFonts w:ascii="Calibri Light" w:hAnsi="Calibri Light" w:cs="Calibri Light"/>
          <w:b/>
          <w:sz w:val="22"/>
          <w:szCs w:val="22"/>
        </w:rPr>
        <w:t xml:space="preserve">25 378,50 </w:t>
      </w:r>
      <w:r w:rsidRPr="00BD4885">
        <w:rPr>
          <w:rFonts w:ascii="Calibri Light" w:hAnsi="Calibri Light" w:cs="Calibri Light"/>
          <w:b/>
          <w:sz w:val="22"/>
          <w:szCs w:val="22"/>
        </w:rPr>
        <w:t xml:space="preserve">Kč </w:t>
      </w:r>
      <w:r w:rsidRPr="00BD4885">
        <w:rPr>
          <w:rFonts w:ascii="Calibri Light" w:hAnsi="Calibri Light" w:cs="Calibri Light"/>
          <w:bCs/>
          <w:sz w:val="22"/>
          <w:szCs w:val="22"/>
        </w:rPr>
        <w:t xml:space="preserve">(slovy: </w:t>
      </w:r>
      <w:r w:rsidR="00F014C2">
        <w:rPr>
          <w:rFonts w:ascii="Calibri Light" w:hAnsi="Calibri Light" w:cs="Calibri Light"/>
          <w:bCs/>
          <w:sz w:val="22"/>
          <w:szCs w:val="22"/>
        </w:rPr>
        <w:t>dvacet pět tisíc tři</w:t>
      </w:r>
      <w:r w:rsidR="00127228">
        <w:rPr>
          <w:rFonts w:ascii="Calibri Light" w:hAnsi="Calibri Light" w:cs="Calibri Light"/>
          <w:bCs/>
          <w:sz w:val="22"/>
          <w:szCs w:val="22"/>
        </w:rPr>
        <w:t xml:space="preserve"> sta </w:t>
      </w:r>
      <w:r w:rsidR="00F014C2">
        <w:rPr>
          <w:rFonts w:ascii="Calibri Light" w:hAnsi="Calibri Light" w:cs="Calibri Light"/>
          <w:bCs/>
          <w:sz w:val="22"/>
          <w:szCs w:val="22"/>
        </w:rPr>
        <w:t xml:space="preserve">sedmdesát osm </w:t>
      </w:r>
      <w:r w:rsidRPr="00BD4885">
        <w:rPr>
          <w:rFonts w:ascii="Calibri Light" w:hAnsi="Calibri Light" w:cs="Calibri Light"/>
          <w:bCs/>
          <w:sz w:val="22"/>
          <w:szCs w:val="22"/>
        </w:rPr>
        <w:t>korun českých</w:t>
      </w:r>
      <w:r w:rsidR="00F014C2">
        <w:rPr>
          <w:rFonts w:ascii="Calibri Light" w:hAnsi="Calibri Light" w:cs="Calibri Light"/>
          <w:bCs/>
          <w:sz w:val="22"/>
          <w:szCs w:val="22"/>
        </w:rPr>
        <w:t xml:space="preserve"> padesát haléřů</w:t>
      </w:r>
      <w:r w:rsidRPr="00BD4885">
        <w:rPr>
          <w:rFonts w:ascii="Calibri Light" w:hAnsi="Calibri Light" w:cs="Calibri Light"/>
          <w:bCs/>
          <w:sz w:val="22"/>
          <w:szCs w:val="22"/>
        </w:rPr>
        <w:t>)</w:t>
      </w:r>
    </w:p>
    <w:p w14:paraId="0859C3EA" w14:textId="5AD5F5FE" w:rsidR="00BD4885" w:rsidRPr="00BD4885" w:rsidRDefault="00BD4885" w:rsidP="00BD4885">
      <w:pPr>
        <w:pStyle w:val="Odstavecseseznamem"/>
        <w:tabs>
          <w:tab w:val="left" w:pos="1800"/>
        </w:tabs>
        <w:ind w:left="851"/>
        <w:jc w:val="both"/>
        <w:outlineLvl w:val="0"/>
        <w:rPr>
          <w:rFonts w:ascii="Calibri Light" w:hAnsi="Calibri Light" w:cs="Calibri Light"/>
          <w:bCs/>
          <w:sz w:val="22"/>
          <w:szCs w:val="22"/>
        </w:rPr>
      </w:pPr>
      <w:r w:rsidRPr="00BD4885">
        <w:rPr>
          <w:rFonts w:ascii="Calibri Light" w:hAnsi="Calibri Light" w:cs="Calibri Light"/>
          <w:b/>
          <w:sz w:val="22"/>
          <w:szCs w:val="22"/>
        </w:rPr>
        <w:t xml:space="preserve">Cena vč. DPH: </w:t>
      </w:r>
      <w:r w:rsidR="00F014C2">
        <w:rPr>
          <w:rFonts w:ascii="Calibri Light" w:hAnsi="Calibri Light" w:cs="Calibri Light"/>
          <w:b/>
          <w:sz w:val="22"/>
          <w:szCs w:val="22"/>
        </w:rPr>
        <w:t>146 228,50</w:t>
      </w:r>
      <w:r w:rsidRPr="00BD4885">
        <w:rPr>
          <w:rFonts w:ascii="Calibri Light" w:hAnsi="Calibri Light" w:cs="Calibri Light"/>
          <w:b/>
          <w:sz w:val="22"/>
          <w:szCs w:val="22"/>
        </w:rPr>
        <w:t xml:space="preserve"> Kč </w:t>
      </w:r>
      <w:r w:rsidRPr="00BD4885">
        <w:rPr>
          <w:rFonts w:ascii="Calibri Light" w:hAnsi="Calibri Light" w:cs="Calibri Light"/>
          <w:bCs/>
          <w:sz w:val="22"/>
          <w:szCs w:val="22"/>
        </w:rPr>
        <w:t xml:space="preserve">(slovy: </w:t>
      </w:r>
      <w:r w:rsidR="00127228">
        <w:rPr>
          <w:rFonts w:ascii="Calibri Light" w:hAnsi="Calibri Light" w:cs="Calibri Light"/>
          <w:bCs/>
          <w:sz w:val="22"/>
          <w:szCs w:val="22"/>
        </w:rPr>
        <w:t xml:space="preserve">jedno sto </w:t>
      </w:r>
      <w:r w:rsidR="00F014C2">
        <w:rPr>
          <w:rFonts w:ascii="Calibri Light" w:hAnsi="Calibri Light" w:cs="Calibri Light"/>
          <w:bCs/>
          <w:sz w:val="22"/>
          <w:szCs w:val="22"/>
        </w:rPr>
        <w:t>čtyřicet šest</w:t>
      </w:r>
      <w:r w:rsidR="00127228">
        <w:rPr>
          <w:rFonts w:ascii="Calibri Light" w:hAnsi="Calibri Light" w:cs="Calibri Light"/>
          <w:bCs/>
          <w:sz w:val="22"/>
          <w:szCs w:val="22"/>
        </w:rPr>
        <w:t xml:space="preserve"> tisíc </w:t>
      </w:r>
      <w:r w:rsidR="00F014C2">
        <w:rPr>
          <w:rFonts w:ascii="Calibri Light" w:hAnsi="Calibri Light" w:cs="Calibri Light"/>
          <w:bCs/>
          <w:sz w:val="22"/>
          <w:szCs w:val="22"/>
        </w:rPr>
        <w:t>dvě stě dvacet osm</w:t>
      </w:r>
      <w:r w:rsidRPr="00BD4885">
        <w:rPr>
          <w:rFonts w:ascii="Calibri Light" w:hAnsi="Calibri Light" w:cs="Calibri Light"/>
          <w:bCs/>
          <w:sz w:val="22"/>
          <w:szCs w:val="22"/>
        </w:rPr>
        <w:t xml:space="preserve"> korun českých</w:t>
      </w:r>
      <w:r w:rsidR="00F014C2">
        <w:rPr>
          <w:rFonts w:ascii="Calibri Light" w:hAnsi="Calibri Light" w:cs="Calibri Light"/>
          <w:bCs/>
          <w:sz w:val="22"/>
          <w:szCs w:val="22"/>
        </w:rPr>
        <w:t xml:space="preserve"> padesát haléřů</w:t>
      </w:r>
      <w:r w:rsidRPr="00BD4885">
        <w:rPr>
          <w:rFonts w:ascii="Calibri Light" w:hAnsi="Calibri Light" w:cs="Calibri Light"/>
          <w:bCs/>
          <w:sz w:val="22"/>
          <w:szCs w:val="22"/>
        </w:rPr>
        <w:t>)</w:t>
      </w:r>
    </w:p>
    <w:p w14:paraId="76BD8EF8" w14:textId="77777777" w:rsidR="00BD4885" w:rsidRPr="00BD4885" w:rsidRDefault="00BD4885" w:rsidP="00BD4885">
      <w:pPr>
        <w:pStyle w:val="Odstavecseseznamem"/>
        <w:tabs>
          <w:tab w:val="left" w:pos="1800"/>
        </w:tabs>
        <w:ind w:left="0"/>
        <w:jc w:val="both"/>
        <w:outlineLvl w:val="0"/>
        <w:rPr>
          <w:rFonts w:ascii="Calibri Light" w:hAnsi="Calibri Light" w:cs="Calibri Light"/>
          <w:b/>
          <w:sz w:val="22"/>
          <w:szCs w:val="22"/>
        </w:rPr>
      </w:pPr>
    </w:p>
    <w:p w14:paraId="6122AB50" w14:textId="77777777" w:rsidR="00BD4885" w:rsidRPr="00BD4885" w:rsidRDefault="00BD4885" w:rsidP="00BD4885">
      <w:pPr>
        <w:pStyle w:val="Odstavecseseznamem"/>
        <w:numPr>
          <w:ilvl w:val="0"/>
          <w:numId w:val="34"/>
        </w:numPr>
        <w:tabs>
          <w:tab w:val="left" w:pos="284"/>
        </w:tabs>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Kupní cena obsahuje všechny náklady, jejichž vynaložení předpokládá kupující při realizaci dodávky dle této smlouvy. V kupní ceně jsou zahrnuty i náklady na dopravu zboží do místa plnění atp. </w:t>
      </w:r>
    </w:p>
    <w:p w14:paraId="0A131992" w14:textId="77777777" w:rsidR="00BD4885" w:rsidRPr="00BD4885" w:rsidRDefault="00BD4885" w:rsidP="00BD4885">
      <w:pPr>
        <w:tabs>
          <w:tab w:val="left" w:pos="567"/>
        </w:tabs>
        <w:jc w:val="both"/>
        <w:rPr>
          <w:rFonts w:ascii="Calibri Light" w:hAnsi="Calibri Light" w:cs="Calibri Light"/>
          <w:sz w:val="22"/>
          <w:szCs w:val="22"/>
        </w:rPr>
      </w:pPr>
    </w:p>
    <w:p w14:paraId="19C8B309" w14:textId="77777777" w:rsidR="00BD4885" w:rsidRDefault="00BD4885" w:rsidP="00BD4885">
      <w:pPr>
        <w:tabs>
          <w:tab w:val="left" w:pos="567"/>
        </w:tabs>
        <w:jc w:val="both"/>
        <w:rPr>
          <w:rFonts w:ascii="Calibri Light" w:hAnsi="Calibri Light" w:cs="Calibri Light"/>
          <w:sz w:val="22"/>
          <w:szCs w:val="22"/>
        </w:rPr>
      </w:pPr>
    </w:p>
    <w:p w14:paraId="717DD6BC" w14:textId="77777777" w:rsidR="00F014C2" w:rsidRDefault="00F014C2" w:rsidP="00BD4885">
      <w:pPr>
        <w:tabs>
          <w:tab w:val="left" w:pos="567"/>
        </w:tabs>
        <w:jc w:val="both"/>
        <w:rPr>
          <w:rFonts w:ascii="Calibri Light" w:hAnsi="Calibri Light" w:cs="Calibri Light"/>
          <w:sz w:val="22"/>
          <w:szCs w:val="22"/>
        </w:rPr>
      </w:pPr>
    </w:p>
    <w:p w14:paraId="6FC91E96" w14:textId="77777777" w:rsidR="005570D5" w:rsidRDefault="005570D5" w:rsidP="00BD4885">
      <w:pPr>
        <w:tabs>
          <w:tab w:val="left" w:pos="567"/>
        </w:tabs>
        <w:jc w:val="both"/>
        <w:rPr>
          <w:rFonts w:ascii="Calibri Light" w:hAnsi="Calibri Light" w:cs="Calibri Light"/>
          <w:sz w:val="22"/>
          <w:szCs w:val="22"/>
        </w:rPr>
      </w:pPr>
    </w:p>
    <w:p w14:paraId="418AC335" w14:textId="77777777" w:rsidR="00F014C2" w:rsidRDefault="00F014C2" w:rsidP="00BD4885">
      <w:pPr>
        <w:tabs>
          <w:tab w:val="left" w:pos="567"/>
        </w:tabs>
        <w:jc w:val="both"/>
        <w:rPr>
          <w:rFonts w:ascii="Calibri Light" w:hAnsi="Calibri Light" w:cs="Calibri Light"/>
          <w:sz w:val="22"/>
          <w:szCs w:val="22"/>
        </w:rPr>
      </w:pPr>
    </w:p>
    <w:p w14:paraId="7BF2A1A0" w14:textId="77777777" w:rsidR="00BD4885" w:rsidRPr="00BD4885" w:rsidRDefault="00BD4885" w:rsidP="00BD4885">
      <w:pPr>
        <w:jc w:val="center"/>
        <w:outlineLvl w:val="0"/>
        <w:rPr>
          <w:rFonts w:ascii="Calibri Light" w:hAnsi="Calibri Light" w:cs="Calibri Light"/>
          <w:b/>
        </w:rPr>
      </w:pPr>
      <w:r w:rsidRPr="00BD4885">
        <w:rPr>
          <w:rFonts w:ascii="Calibri Light" w:hAnsi="Calibri Light" w:cs="Calibri Light"/>
          <w:b/>
        </w:rPr>
        <w:lastRenderedPageBreak/>
        <w:t>II.</w:t>
      </w:r>
    </w:p>
    <w:p w14:paraId="262F74EE" w14:textId="77777777" w:rsidR="00BD4885" w:rsidRPr="00BD4885" w:rsidRDefault="00BD4885" w:rsidP="00BD4885">
      <w:pPr>
        <w:jc w:val="center"/>
        <w:rPr>
          <w:rFonts w:ascii="Calibri Light" w:hAnsi="Calibri Light" w:cs="Calibri Light"/>
          <w:b/>
        </w:rPr>
      </w:pPr>
      <w:r w:rsidRPr="00BD4885">
        <w:rPr>
          <w:rFonts w:ascii="Calibri Light" w:hAnsi="Calibri Light" w:cs="Calibri Light"/>
          <w:b/>
        </w:rPr>
        <w:t>LHŮTA A MÍSTO PLNĚNÍ</w:t>
      </w:r>
    </w:p>
    <w:p w14:paraId="05A5A768" w14:textId="77777777" w:rsidR="00BD4885" w:rsidRPr="00BD4885" w:rsidRDefault="00BD4885" w:rsidP="00BD4885">
      <w:pPr>
        <w:jc w:val="both"/>
        <w:rPr>
          <w:rFonts w:ascii="Calibri Light" w:hAnsi="Calibri Light" w:cs="Calibri Light"/>
          <w:sz w:val="22"/>
          <w:szCs w:val="22"/>
        </w:rPr>
      </w:pPr>
    </w:p>
    <w:p w14:paraId="3F13E532" w14:textId="1E752010" w:rsidR="00BD4885" w:rsidRPr="00BD4885" w:rsidRDefault="00BD4885" w:rsidP="00BD4885">
      <w:pPr>
        <w:pStyle w:val="Odstavecseseznamem"/>
        <w:numPr>
          <w:ilvl w:val="0"/>
          <w:numId w:val="35"/>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se zavazuje dodat kupujícímu zboží v termínu do </w:t>
      </w:r>
      <w:r w:rsidR="005570D5">
        <w:rPr>
          <w:rFonts w:ascii="Calibri Light" w:hAnsi="Calibri Light" w:cs="Calibri Light"/>
          <w:sz w:val="22"/>
          <w:szCs w:val="22"/>
        </w:rPr>
        <w:t>5</w:t>
      </w:r>
      <w:r w:rsidR="005509EE">
        <w:rPr>
          <w:rFonts w:ascii="Calibri Light" w:hAnsi="Calibri Light" w:cs="Calibri Light"/>
          <w:sz w:val="22"/>
          <w:szCs w:val="22"/>
        </w:rPr>
        <w:t xml:space="preserve">. </w:t>
      </w:r>
      <w:r w:rsidR="00AE4E4B">
        <w:rPr>
          <w:rFonts w:ascii="Calibri Light" w:hAnsi="Calibri Light" w:cs="Calibri Light"/>
          <w:sz w:val="22"/>
          <w:szCs w:val="22"/>
        </w:rPr>
        <w:t>1</w:t>
      </w:r>
      <w:r w:rsidR="005570D5">
        <w:rPr>
          <w:rFonts w:ascii="Calibri Light" w:hAnsi="Calibri Light" w:cs="Calibri Light"/>
          <w:sz w:val="22"/>
          <w:szCs w:val="22"/>
        </w:rPr>
        <w:t>2</w:t>
      </w:r>
      <w:r w:rsidR="005509EE">
        <w:rPr>
          <w:rFonts w:ascii="Calibri Light" w:hAnsi="Calibri Light" w:cs="Calibri Light"/>
          <w:sz w:val="22"/>
          <w:szCs w:val="22"/>
        </w:rPr>
        <w:t>. 2025</w:t>
      </w:r>
      <w:r w:rsidRPr="00BD4885">
        <w:rPr>
          <w:rFonts w:ascii="Calibri Light" w:hAnsi="Calibri Light" w:cs="Calibri Light"/>
          <w:sz w:val="22"/>
          <w:szCs w:val="22"/>
        </w:rPr>
        <w:t xml:space="preserve">. </w:t>
      </w:r>
    </w:p>
    <w:p w14:paraId="794C93A4" w14:textId="77777777" w:rsidR="00BD4885" w:rsidRPr="00BD4885" w:rsidRDefault="00BD4885" w:rsidP="00BD4885">
      <w:pPr>
        <w:pStyle w:val="Odstavecseseznamem"/>
        <w:overflowPunct w:val="0"/>
        <w:autoSpaceDE w:val="0"/>
        <w:autoSpaceDN w:val="0"/>
        <w:adjustRightInd w:val="0"/>
        <w:ind w:left="0"/>
        <w:jc w:val="both"/>
        <w:textAlignment w:val="baseline"/>
        <w:rPr>
          <w:rFonts w:ascii="Calibri Light" w:hAnsi="Calibri Light" w:cs="Calibri Light"/>
          <w:sz w:val="22"/>
          <w:szCs w:val="22"/>
        </w:rPr>
      </w:pPr>
    </w:p>
    <w:p w14:paraId="09C8EAAD" w14:textId="77777777" w:rsidR="00BD4885" w:rsidRPr="00BD4885" w:rsidRDefault="00BD4885" w:rsidP="00BD4885">
      <w:pPr>
        <w:pStyle w:val="Odstavecseseznamem"/>
        <w:numPr>
          <w:ilvl w:val="0"/>
          <w:numId w:val="35"/>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Místem dodání zboží je sídlo kupujícího, tj., Vyškov, Polní 252/1, PSČ: 682 01. </w:t>
      </w:r>
    </w:p>
    <w:p w14:paraId="7BDF9821" w14:textId="77777777" w:rsidR="00BD4885" w:rsidRPr="00BD4885" w:rsidRDefault="00BD4885" w:rsidP="00BD4885">
      <w:pPr>
        <w:pStyle w:val="Odstavecseseznamem"/>
        <w:rPr>
          <w:rFonts w:ascii="Calibri Light" w:hAnsi="Calibri Light" w:cs="Calibri Light"/>
          <w:sz w:val="22"/>
          <w:szCs w:val="22"/>
        </w:rPr>
      </w:pPr>
    </w:p>
    <w:p w14:paraId="4BDC2D6A" w14:textId="77777777" w:rsidR="00BD4885" w:rsidRPr="00BD4885" w:rsidRDefault="00BD4885" w:rsidP="00BD4885">
      <w:pPr>
        <w:pStyle w:val="Odstavecseseznamem"/>
        <w:numPr>
          <w:ilvl w:val="0"/>
          <w:numId w:val="35"/>
        </w:numPr>
        <w:overflowPunct w:val="0"/>
        <w:autoSpaceDE w:val="0"/>
        <w:autoSpaceDN w:val="0"/>
        <w:adjustRightInd w:val="0"/>
        <w:ind w:left="284" w:right="22"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O dodání zboží bude sepsán a oběma smluvními stranami podepsán písemný zápis. Prodávající předá kupujícímu i veškeré nezbytné doklady vztahující se k předmětu převodu a umožňující jeho řádné užívání. </w:t>
      </w:r>
    </w:p>
    <w:p w14:paraId="58C7060F" w14:textId="77777777" w:rsidR="00BD4885" w:rsidRPr="00BD4885" w:rsidRDefault="00BD4885" w:rsidP="00BD4885">
      <w:pPr>
        <w:jc w:val="both"/>
        <w:rPr>
          <w:rFonts w:ascii="Calibri Light" w:hAnsi="Calibri Light" w:cs="Calibri Light"/>
          <w:sz w:val="22"/>
          <w:szCs w:val="22"/>
        </w:rPr>
      </w:pPr>
    </w:p>
    <w:p w14:paraId="66406362" w14:textId="77777777" w:rsidR="00BD4885" w:rsidRPr="00BD4885" w:rsidRDefault="00BD4885" w:rsidP="00BD4885">
      <w:pPr>
        <w:pStyle w:val="Odstavecseseznamem"/>
        <w:numPr>
          <w:ilvl w:val="0"/>
          <w:numId w:val="35"/>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V případě prodlení prodávajícího s dodáním zboží či jeho části, je prodávající povinen zaplatit kupujícímu smluvní pokutu ve výši </w:t>
      </w:r>
      <w:proofErr w:type="gramStart"/>
      <w:r w:rsidRPr="00BD4885">
        <w:rPr>
          <w:rFonts w:ascii="Calibri Light" w:hAnsi="Calibri Light" w:cs="Calibri Light"/>
          <w:sz w:val="22"/>
          <w:szCs w:val="22"/>
        </w:rPr>
        <w:t>0,1%</w:t>
      </w:r>
      <w:proofErr w:type="gramEnd"/>
      <w:r w:rsidRPr="00BD4885">
        <w:rPr>
          <w:rFonts w:ascii="Calibri Light" w:hAnsi="Calibri Light" w:cs="Calibri Light"/>
          <w:sz w:val="22"/>
          <w:szCs w:val="22"/>
        </w:rPr>
        <w:t xml:space="preserve"> z kupní ceny včetně DPH za každý započatý den prodlení.</w:t>
      </w:r>
    </w:p>
    <w:p w14:paraId="4F31A30F" w14:textId="77777777" w:rsidR="00BD4885" w:rsidRPr="007C5DAD" w:rsidRDefault="00BD4885" w:rsidP="00BD4885">
      <w:pPr>
        <w:jc w:val="both"/>
        <w:rPr>
          <w:rFonts w:ascii="Calibri Light" w:hAnsi="Calibri Light" w:cs="Calibri Light"/>
        </w:rPr>
      </w:pPr>
    </w:p>
    <w:p w14:paraId="3E4944F9" w14:textId="77777777" w:rsidR="00BD4885" w:rsidRPr="007C5DAD" w:rsidRDefault="00BD4885" w:rsidP="00BD4885">
      <w:pPr>
        <w:jc w:val="both"/>
        <w:rPr>
          <w:rFonts w:ascii="Calibri Light" w:hAnsi="Calibri Light" w:cs="Calibri Light"/>
        </w:rPr>
      </w:pPr>
    </w:p>
    <w:p w14:paraId="1BE7EC16" w14:textId="77777777" w:rsidR="00BD4885" w:rsidRPr="00D123AF" w:rsidRDefault="00BD4885" w:rsidP="00BD4885">
      <w:pPr>
        <w:jc w:val="center"/>
        <w:outlineLvl w:val="0"/>
        <w:rPr>
          <w:rFonts w:ascii="Calibri Light" w:hAnsi="Calibri Light" w:cs="Calibri Light"/>
          <w:b/>
        </w:rPr>
      </w:pPr>
      <w:r w:rsidRPr="00D123AF">
        <w:rPr>
          <w:rFonts w:ascii="Calibri Light" w:hAnsi="Calibri Light" w:cs="Calibri Light"/>
          <w:b/>
        </w:rPr>
        <w:t>III.</w:t>
      </w:r>
    </w:p>
    <w:p w14:paraId="2B58C37D" w14:textId="77777777" w:rsidR="00BD4885" w:rsidRPr="00D123AF" w:rsidRDefault="00BD4885" w:rsidP="00BD4885">
      <w:pPr>
        <w:jc w:val="center"/>
        <w:rPr>
          <w:rFonts w:ascii="Calibri Light" w:hAnsi="Calibri Light" w:cs="Calibri Light"/>
          <w:b/>
        </w:rPr>
      </w:pPr>
      <w:r>
        <w:rPr>
          <w:rFonts w:ascii="Calibri Light" w:hAnsi="Calibri Light" w:cs="Calibri Light"/>
          <w:b/>
        </w:rPr>
        <w:t>PLATEBNÍ PODMÍNKY</w:t>
      </w:r>
    </w:p>
    <w:p w14:paraId="07504E6E" w14:textId="77777777" w:rsidR="00BD4885" w:rsidRPr="007C5DAD" w:rsidRDefault="00BD4885" w:rsidP="00BD4885">
      <w:pPr>
        <w:jc w:val="center"/>
        <w:rPr>
          <w:rFonts w:ascii="Calibri Light" w:hAnsi="Calibri Light" w:cs="Calibri Light"/>
          <w:b/>
        </w:rPr>
      </w:pPr>
    </w:p>
    <w:p w14:paraId="2EDD9865"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Kupní cena zboží je splatná až po dodání zboží kupujícímu, a to na základě daňového dokladu – faktury, jejíž přílohou bude písemný zápis o dodání zboží kupujícímu, podepsaný zástupcem kupujícího a prodávajícího. Faktura za dodávku zboží, znějící na kupní cenu sjednanou touto smlouvou, bude vystavena se splatností minimálně 30 dnů od data dodání zboží. Faktura musí být doručena kupujícímu nejpozději do 5 dnů ode dne jejího vystavení. </w:t>
      </w:r>
    </w:p>
    <w:p w14:paraId="062C2AA5" w14:textId="77777777" w:rsidR="00BD4885" w:rsidRPr="00BD4885" w:rsidRDefault="00BD4885" w:rsidP="00BD4885">
      <w:pPr>
        <w:jc w:val="both"/>
        <w:rPr>
          <w:rFonts w:ascii="Calibri Light" w:hAnsi="Calibri Light" w:cs="Calibri Light"/>
          <w:color w:val="FF0000"/>
          <w:sz w:val="22"/>
          <w:szCs w:val="22"/>
        </w:rPr>
      </w:pPr>
    </w:p>
    <w:p w14:paraId="676CA826"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Faktura musí obsahovat veškeré náležitosti daňového dokladu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w:t>
      </w:r>
    </w:p>
    <w:p w14:paraId="4E7B9A16" w14:textId="77777777" w:rsidR="00BD4885" w:rsidRPr="00BD4885" w:rsidRDefault="00BD4885" w:rsidP="00BD4885">
      <w:pPr>
        <w:ind w:left="284" w:hanging="284"/>
        <w:jc w:val="both"/>
        <w:rPr>
          <w:rFonts w:ascii="Calibri Light" w:hAnsi="Calibri Light" w:cs="Calibri Light"/>
          <w:sz w:val="22"/>
          <w:szCs w:val="22"/>
        </w:rPr>
      </w:pPr>
    </w:p>
    <w:p w14:paraId="76D3277D"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Veškeré platby ve prospěch prodávajícího se uskuteční bezhotovostně na bankovní účet prodávajícího, uvedený na faktuře. Není –</w:t>
      </w:r>
      <w:proofErr w:type="spellStart"/>
      <w:r w:rsidRPr="00BD4885">
        <w:rPr>
          <w:rFonts w:ascii="Calibri Light" w:hAnsi="Calibri Light" w:cs="Calibri Light"/>
          <w:sz w:val="22"/>
          <w:szCs w:val="22"/>
        </w:rPr>
        <w:t>li</w:t>
      </w:r>
      <w:proofErr w:type="spellEnd"/>
      <w:r w:rsidRPr="00BD4885">
        <w:rPr>
          <w:rFonts w:ascii="Calibri Light" w:hAnsi="Calibri Light" w:cs="Calibri Light"/>
          <w:sz w:val="22"/>
          <w:szCs w:val="22"/>
        </w:rPr>
        <w:t xml:space="preserve"> dále stanoveno jinak, je tímto dnem splněna povinnost kupujícího zaplatit.</w:t>
      </w:r>
    </w:p>
    <w:p w14:paraId="1D9EDD06" w14:textId="77777777" w:rsidR="00BD4885" w:rsidRPr="00BD4885" w:rsidRDefault="00BD4885" w:rsidP="00BD4885">
      <w:pPr>
        <w:pStyle w:val="Odstavecseseznamem"/>
        <w:ind w:left="284" w:hanging="284"/>
        <w:rPr>
          <w:rFonts w:ascii="Calibri Light" w:hAnsi="Calibri Light" w:cs="Calibri Light"/>
          <w:sz w:val="22"/>
          <w:szCs w:val="22"/>
        </w:rPr>
      </w:pPr>
    </w:p>
    <w:p w14:paraId="7291F755" w14:textId="77777777" w:rsidR="00BD4885" w:rsidRPr="00BD4885" w:rsidRDefault="00BD4885" w:rsidP="00BD4885">
      <w:pPr>
        <w:pStyle w:val="Odstavecseseznamem"/>
        <w:numPr>
          <w:ilvl w:val="0"/>
          <w:numId w:val="36"/>
        </w:numPr>
        <w:tabs>
          <w:tab w:val="left" w:pos="142"/>
        </w:tabs>
        <w:ind w:left="284" w:right="-2" w:hanging="284"/>
        <w:jc w:val="both"/>
        <w:rPr>
          <w:rFonts w:ascii="Calibri Light" w:hAnsi="Calibri Light" w:cs="Calibri Light"/>
          <w:sz w:val="22"/>
          <w:szCs w:val="22"/>
        </w:rPr>
      </w:pPr>
      <w:r w:rsidRPr="00BD4885">
        <w:rPr>
          <w:rFonts w:ascii="Calibri Light" w:hAnsi="Calibri Light" w:cs="Calibri Light"/>
          <w:sz w:val="22"/>
          <w:szCs w:val="22"/>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rsidRPr="00BD4885">
        <w:rPr>
          <w:rFonts w:ascii="Calibri Light" w:hAnsi="Calibri Light" w:cs="Calibri Light"/>
          <w:sz w:val="22"/>
          <w:szCs w:val="22"/>
        </w:rPr>
        <w:t>prodávajícího,</w:t>
      </w:r>
      <w:proofErr w:type="gramEnd"/>
      <w:r w:rsidRPr="00BD4885">
        <w:rPr>
          <w:rFonts w:ascii="Calibri Light" w:hAnsi="Calibri Light" w:cs="Calibri Light"/>
          <w:sz w:val="22"/>
          <w:szCs w:val="22"/>
        </w:rP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64CA7502" w14:textId="77777777" w:rsidR="00BD4885" w:rsidRPr="00BD4885" w:rsidRDefault="00BD4885" w:rsidP="00BD4885">
      <w:pPr>
        <w:tabs>
          <w:tab w:val="left" w:pos="142"/>
        </w:tabs>
        <w:ind w:left="284" w:right="-2" w:hanging="284"/>
        <w:jc w:val="both"/>
        <w:rPr>
          <w:rFonts w:ascii="Calibri Light" w:hAnsi="Calibri Light" w:cs="Calibri Light"/>
          <w:sz w:val="22"/>
          <w:szCs w:val="22"/>
        </w:rPr>
      </w:pPr>
    </w:p>
    <w:p w14:paraId="45F7B4C1" w14:textId="77777777" w:rsidR="00BD4885" w:rsidRPr="00BD4885" w:rsidRDefault="00BD4885" w:rsidP="00BD4885">
      <w:pPr>
        <w:numPr>
          <w:ilvl w:val="0"/>
          <w:numId w:val="36"/>
        </w:numPr>
        <w:tabs>
          <w:tab w:val="left" w:pos="142"/>
        </w:tabs>
        <w:ind w:left="284" w:right="-2" w:hanging="284"/>
        <w:jc w:val="both"/>
        <w:rPr>
          <w:rFonts w:ascii="Calibri Light" w:hAnsi="Calibri Light" w:cs="Calibri Light"/>
          <w:sz w:val="22"/>
          <w:szCs w:val="22"/>
        </w:rPr>
      </w:pPr>
      <w:r w:rsidRPr="00BD4885">
        <w:rPr>
          <w:rFonts w:ascii="Calibri Light" w:hAnsi="Calibri Light" w:cs="Calibri Light"/>
          <w:sz w:val="22"/>
          <w:szCs w:val="22"/>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4ADE2096" w14:textId="77777777" w:rsidR="00BD4885" w:rsidRPr="00BD4885" w:rsidRDefault="00BD4885" w:rsidP="00BD4885">
      <w:pPr>
        <w:ind w:left="284" w:hanging="284"/>
        <w:jc w:val="both"/>
        <w:rPr>
          <w:rFonts w:ascii="Calibri Light" w:hAnsi="Calibri Light" w:cs="Calibri Light"/>
          <w:sz w:val="22"/>
          <w:szCs w:val="22"/>
        </w:rPr>
      </w:pPr>
    </w:p>
    <w:p w14:paraId="4694F77A"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Je-li kupující v prodlení se zaplacením kupní ceny, je povinen zaplatit prodávajícímu smluvní pokutu ve </w:t>
      </w:r>
      <w:proofErr w:type="gramStart"/>
      <w:r w:rsidRPr="00BD4885">
        <w:rPr>
          <w:rFonts w:ascii="Calibri Light" w:hAnsi="Calibri Light" w:cs="Calibri Light"/>
          <w:sz w:val="22"/>
          <w:szCs w:val="22"/>
        </w:rPr>
        <w:t>výši  0</w:t>
      </w:r>
      <w:proofErr w:type="gramEnd"/>
      <w:r w:rsidRPr="00BD4885">
        <w:rPr>
          <w:rFonts w:ascii="Calibri Light" w:hAnsi="Calibri Light" w:cs="Calibri Light"/>
          <w:sz w:val="22"/>
          <w:szCs w:val="22"/>
        </w:rPr>
        <w:t xml:space="preserve">,1% z dlužné částky za každý den prodlení.   </w:t>
      </w:r>
    </w:p>
    <w:p w14:paraId="5BE6ED1E" w14:textId="77777777" w:rsidR="00BD4885" w:rsidRPr="00BD4885" w:rsidRDefault="00BD4885" w:rsidP="00BD4885">
      <w:pPr>
        <w:jc w:val="both"/>
        <w:rPr>
          <w:rFonts w:ascii="Calibri Light" w:hAnsi="Calibri Light" w:cs="Calibri Light"/>
          <w:sz w:val="22"/>
          <w:szCs w:val="22"/>
        </w:rPr>
      </w:pPr>
    </w:p>
    <w:p w14:paraId="45238405"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lastRenderedPageBreak/>
        <w:t>Prodávající není oprávněn jednostranně započíst žádnou svoji pohledávku za kupujícím vzniklou na základě této smlouvy. Jakýkoliv zápočet učiněný v rozporu s tímto omezením bude považován za neplatný.</w:t>
      </w:r>
    </w:p>
    <w:p w14:paraId="7E8C91C6" w14:textId="77777777" w:rsidR="00BD4885" w:rsidRPr="00BD4885" w:rsidRDefault="00BD4885" w:rsidP="00BD4885">
      <w:pPr>
        <w:ind w:left="284" w:hanging="284"/>
        <w:jc w:val="both"/>
        <w:rPr>
          <w:rFonts w:ascii="Calibri Light" w:hAnsi="Calibri Light" w:cs="Calibri Light"/>
          <w:sz w:val="22"/>
          <w:szCs w:val="22"/>
        </w:rPr>
      </w:pPr>
    </w:p>
    <w:p w14:paraId="71C15096"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není oprávněn bez předchozího písemného souhlasu kupujícího převést na třetí osobu jakoukoliv pohledávku za kupujícím vzniklou na základě této smlouvy. Jakékoliv právní jednání učiněné v rozporu s tímto omezením bude považováno za neplatné.</w:t>
      </w:r>
    </w:p>
    <w:p w14:paraId="203D8DD8" w14:textId="77777777" w:rsidR="00BD4885" w:rsidRPr="00BD4885" w:rsidRDefault="00BD4885" w:rsidP="00BD4885">
      <w:pPr>
        <w:pStyle w:val="Odstavecseseznamem"/>
        <w:rPr>
          <w:rFonts w:ascii="Calibri Light" w:hAnsi="Calibri Light" w:cs="Calibri Light"/>
          <w:sz w:val="22"/>
          <w:szCs w:val="22"/>
        </w:rPr>
      </w:pPr>
    </w:p>
    <w:p w14:paraId="4C43FB2C" w14:textId="77777777" w:rsidR="00911353" w:rsidRPr="00BD4885" w:rsidRDefault="00BD4885" w:rsidP="00911353">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Faktura bude zaslána zhotovitelem elektronicky na e-mail: </w:t>
      </w:r>
      <w:proofErr w:type="spellStart"/>
      <w:r w:rsidR="00911353">
        <w:rPr>
          <w:rFonts w:ascii="Calibri Light" w:hAnsi="Calibri Light" w:cs="Calibri Light"/>
          <w:sz w:val="22"/>
          <w:szCs w:val="22"/>
        </w:rPr>
        <w:t>xxxxxxxxxxxxxxxxxx</w:t>
      </w:r>
      <w:proofErr w:type="spellEnd"/>
      <w:r w:rsidR="00911353" w:rsidRPr="00BD4885">
        <w:rPr>
          <w:rFonts w:ascii="Calibri Light" w:hAnsi="Calibri Light" w:cs="Calibri Light"/>
          <w:sz w:val="22"/>
          <w:szCs w:val="22"/>
        </w:rPr>
        <w:t>.</w:t>
      </w:r>
    </w:p>
    <w:p w14:paraId="74775AFA" w14:textId="6707A9F6" w:rsidR="00BD4885" w:rsidRPr="00BD4885" w:rsidRDefault="00BD4885" w:rsidP="00911353">
      <w:pPr>
        <w:pStyle w:val="Odstavecseseznamem"/>
        <w:overflowPunct w:val="0"/>
        <w:autoSpaceDE w:val="0"/>
        <w:autoSpaceDN w:val="0"/>
        <w:adjustRightInd w:val="0"/>
        <w:ind w:left="284"/>
        <w:jc w:val="both"/>
        <w:textAlignment w:val="baseline"/>
        <w:rPr>
          <w:rFonts w:ascii="Calibri Light" w:hAnsi="Calibri Light" w:cs="Calibri Light"/>
          <w:sz w:val="22"/>
          <w:szCs w:val="22"/>
        </w:rPr>
      </w:pPr>
    </w:p>
    <w:p w14:paraId="21EA1BEA" w14:textId="77777777" w:rsidR="00BD4885" w:rsidRPr="00D123AF" w:rsidRDefault="00BD4885" w:rsidP="00BD4885">
      <w:pPr>
        <w:pStyle w:val="Odstavecseseznamem"/>
        <w:rPr>
          <w:rFonts w:ascii="Calibri Light" w:hAnsi="Calibri Light" w:cs="Calibri Light"/>
        </w:rPr>
      </w:pPr>
    </w:p>
    <w:p w14:paraId="2D3D937C" w14:textId="77777777" w:rsidR="00BD4885" w:rsidRPr="007C5DAD" w:rsidRDefault="00BD4885" w:rsidP="00BD4885">
      <w:pPr>
        <w:jc w:val="center"/>
        <w:rPr>
          <w:rFonts w:ascii="Calibri Light" w:hAnsi="Calibri Light" w:cs="Calibri Light"/>
          <w:b/>
        </w:rPr>
      </w:pPr>
    </w:p>
    <w:p w14:paraId="2E4FCDB8" w14:textId="77777777" w:rsidR="00BD4885" w:rsidRPr="00D123AF" w:rsidRDefault="00BD4885" w:rsidP="00BD4885">
      <w:pPr>
        <w:jc w:val="center"/>
        <w:outlineLvl w:val="0"/>
        <w:rPr>
          <w:rFonts w:ascii="Calibri Light" w:hAnsi="Calibri Light" w:cs="Calibri Light"/>
          <w:b/>
        </w:rPr>
      </w:pPr>
      <w:r w:rsidRPr="00D123AF">
        <w:rPr>
          <w:rFonts w:ascii="Calibri Light" w:hAnsi="Calibri Light" w:cs="Calibri Light"/>
          <w:b/>
        </w:rPr>
        <w:t>IV.</w:t>
      </w:r>
    </w:p>
    <w:p w14:paraId="4693E53C" w14:textId="77777777" w:rsidR="00BD4885" w:rsidRPr="00BD4885" w:rsidRDefault="00BD4885" w:rsidP="00BD4885">
      <w:pPr>
        <w:jc w:val="center"/>
        <w:rPr>
          <w:rFonts w:ascii="Calibri Light" w:hAnsi="Calibri Light" w:cs="Calibri Light"/>
          <w:b/>
          <w:sz w:val="22"/>
          <w:szCs w:val="22"/>
        </w:rPr>
      </w:pPr>
      <w:r w:rsidRPr="00BD4885">
        <w:rPr>
          <w:rFonts w:ascii="Calibri Light" w:hAnsi="Calibri Light" w:cs="Calibri Light"/>
          <w:b/>
          <w:sz w:val="22"/>
          <w:szCs w:val="22"/>
        </w:rPr>
        <w:t xml:space="preserve">ZÁRUKA ZA JAKOST, ODPOVĚDNOST ZA VADY </w:t>
      </w:r>
    </w:p>
    <w:p w14:paraId="32CDFD06" w14:textId="77777777" w:rsidR="00BD4885" w:rsidRPr="00BD4885" w:rsidRDefault="00BD4885" w:rsidP="00BD4885">
      <w:pPr>
        <w:jc w:val="both"/>
        <w:rPr>
          <w:rFonts w:ascii="Calibri Light" w:hAnsi="Calibri Light" w:cs="Calibri Light"/>
          <w:b/>
          <w:sz w:val="22"/>
          <w:szCs w:val="22"/>
        </w:rPr>
      </w:pPr>
    </w:p>
    <w:p w14:paraId="23709AEF"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je povinen dodat zboží bez vad. Za vady se považuje i dodání jiného </w:t>
      </w:r>
      <w:proofErr w:type="gramStart"/>
      <w:r w:rsidRPr="00BD4885">
        <w:rPr>
          <w:rFonts w:ascii="Calibri Light" w:hAnsi="Calibri Light" w:cs="Calibri Light"/>
          <w:sz w:val="22"/>
          <w:szCs w:val="22"/>
        </w:rPr>
        <w:t>zboží</w:t>
      </w:r>
      <w:proofErr w:type="gramEnd"/>
      <w:r w:rsidRPr="00BD4885">
        <w:rPr>
          <w:rFonts w:ascii="Calibri Light" w:hAnsi="Calibri Light" w:cs="Calibri Light"/>
          <w:sz w:val="22"/>
          <w:szCs w:val="22"/>
        </w:rPr>
        <w:t xml:space="preserve"> než určuje tato smlouva.</w:t>
      </w:r>
    </w:p>
    <w:p w14:paraId="31F48ECD" w14:textId="77777777" w:rsidR="00BD4885" w:rsidRPr="00BD4885" w:rsidRDefault="00BD4885" w:rsidP="00BD4885">
      <w:pPr>
        <w:ind w:left="284" w:hanging="284"/>
        <w:jc w:val="both"/>
        <w:rPr>
          <w:rFonts w:ascii="Calibri Light" w:hAnsi="Calibri Light" w:cs="Calibri Light"/>
          <w:sz w:val="22"/>
          <w:szCs w:val="22"/>
        </w:rPr>
      </w:pPr>
    </w:p>
    <w:p w14:paraId="0E172F5C"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A808A94" w14:textId="77777777" w:rsidR="00BD4885" w:rsidRPr="00BD4885" w:rsidRDefault="00BD4885" w:rsidP="00BD4885">
      <w:pPr>
        <w:ind w:left="284" w:hanging="284"/>
        <w:jc w:val="both"/>
        <w:rPr>
          <w:rFonts w:ascii="Calibri Light" w:hAnsi="Calibri Light" w:cs="Calibri Light"/>
          <w:sz w:val="22"/>
          <w:szCs w:val="22"/>
        </w:rPr>
      </w:pPr>
    </w:p>
    <w:p w14:paraId="20512569"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poskytuje kupujícímu záruku za jakost v délce minimálně 24 měsíců. </w:t>
      </w:r>
    </w:p>
    <w:p w14:paraId="6414F839" w14:textId="77777777" w:rsidR="00BD4885" w:rsidRPr="00BD4885" w:rsidRDefault="00BD4885" w:rsidP="00BD4885">
      <w:pPr>
        <w:ind w:left="284" w:hanging="284"/>
        <w:jc w:val="both"/>
        <w:rPr>
          <w:rFonts w:ascii="Calibri Light" w:hAnsi="Calibri Light" w:cs="Calibri Light"/>
          <w:sz w:val="22"/>
          <w:szCs w:val="22"/>
        </w:rPr>
      </w:pPr>
    </w:p>
    <w:p w14:paraId="13837CB3"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se zavazuje bezplatně vyměnit vadné zboží za zboží bezvadné, a to ve lhůtě nejpozději do 3 pracovních dnů ode dne oznámení vady kupujícím. V případě prodlení prodávajícího s dodáním bezvadného zboží výměnou za zboží vadné, je prodávající povinen zaplatit kupujícímu smluvní pokutu ve výši </w:t>
      </w:r>
      <w:proofErr w:type="gramStart"/>
      <w:r w:rsidRPr="00BD4885">
        <w:rPr>
          <w:rFonts w:ascii="Calibri Light" w:hAnsi="Calibri Light" w:cs="Calibri Light"/>
          <w:sz w:val="22"/>
          <w:szCs w:val="22"/>
        </w:rPr>
        <w:t>0,1%</w:t>
      </w:r>
      <w:proofErr w:type="gramEnd"/>
      <w:r w:rsidRPr="00BD4885">
        <w:rPr>
          <w:rFonts w:ascii="Calibri Light" w:hAnsi="Calibri Light" w:cs="Calibri Light"/>
          <w:sz w:val="22"/>
          <w:szCs w:val="22"/>
        </w:rPr>
        <w:t xml:space="preserve"> z ceny nedodaného bezvadného zboží za každý započatý den prodlení s jeho dodáním. Tím není dotčeno právo kupujícího na náhradu škody, ve výši přesahující smluvní pokutu. </w:t>
      </w:r>
    </w:p>
    <w:p w14:paraId="36539846" w14:textId="77777777" w:rsidR="00BD4885" w:rsidRPr="00BD4885" w:rsidRDefault="00BD4885" w:rsidP="00BD4885">
      <w:pPr>
        <w:pStyle w:val="Odstavecseseznamem"/>
        <w:ind w:left="284" w:hanging="284"/>
        <w:rPr>
          <w:rFonts w:ascii="Calibri Light" w:hAnsi="Calibri Light" w:cs="Calibri Light"/>
          <w:sz w:val="22"/>
          <w:szCs w:val="22"/>
        </w:rPr>
      </w:pPr>
    </w:p>
    <w:p w14:paraId="40058694" w14:textId="77777777" w:rsidR="00BD4885" w:rsidRPr="00BD4885" w:rsidRDefault="00BD4885" w:rsidP="00BD4885">
      <w:pPr>
        <w:pStyle w:val="Odstavecseseznamem"/>
        <w:numPr>
          <w:ilvl w:val="0"/>
          <w:numId w:val="40"/>
        </w:numPr>
        <w:ind w:left="284" w:hanging="284"/>
        <w:jc w:val="both"/>
        <w:rPr>
          <w:rFonts w:ascii="Calibri Light" w:hAnsi="Calibri Light" w:cs="Calibri Light"/>
          <w:sz w:val="22"/>
          <w:szCs w:val="22"/>
        </w:rPr>
      </w:pPr>
      <w:r w:rsidRPr="00BD4885">
        <w:rPr>
          <w:rFonts w:ascii="Calibri Light" w:hAnsi="Calibri Light" w:cs="Calibri Light"/>
          <w:sz w:val="22"/>
          <w:szCs w:val="22"/>
        </w:rPr>
        <w:t>Prodávající se zprostí jakýchkoliv závazků plynoucích z poskytnuté záruky, pokud prokáže, že vada, vznikla z důvodů, které nelze přičítat k tíži prodávajícího, tedy zejména:</w:t>
      </w:r>
    </w:p>
    <w:p w14:paraId="2F08AABE" w14:textId="77777777" w:rsidR="00BD4885" w:rsidRPr="00BD4885" w:rsidRDefault="00BD4885" w:rsidP="00BD4885">
      <w:pPr>
        <w:ind w:left="284" w:hanging="284"/>
        <w:jc w:val="both"/>
        <w:rPr>
          <w:rFonts w:ascii="Calibri Light" w:hAnsi="Calibri Light" w:cs="Calibri Light"/>
          <w:sz w:val="22"/>
          <w:szCs w:val="22"/>
        </w:rPr>
      </w:pPr>
    </w:p>
    <w:p w14:paraId="7A8AFFBB" w14:textId="77777777" w:rsidR="00BD4885" w:rsidRPr="00BD4885" w:rsidRDefault="00BD4885" w:rsidP="00BD4885">
      <w:pPr>
        <w:numPr>
          <w:ilvl w:val="0"/>
          <w:numId w:val="33"/>
        </w:numPr>
        <w:ind w:left="284" w:firstLine="0"/>
        <w:jc w:val="both"/>
        <w:rPr>
          <w:rFonts w:ascii="Calibri Light" w:hAnsi="Calibri Light" w:cs="Calibri Light"/>
          <w:sz w:val="22"/>
          <w:szCs w:val="22"/>
        </w:rPr>
      </w:pPr>
      <w:r w:rsidRPr="00BD4885">
        <w:rPr>
          <w:rFonts w:ascii="Calibri Light" w:hAnsi="Calibri Light" w:cs="Calibri Light"/>
          <w:sz w:val="22"/>
          <w:szCs w:val="22"/>
        </w:rPr>
        <w:t>poškození zboží kupujícím či třetí stranou,</w:t>
      </w:r>
    </w:p>
    <w:p w14:paraId="4181986D" w14:textId="77777777" w:rsidR="00BD4885" w:rsidRPr="00BD4885" w:rsidRDefault="00BD4885" w:rsidP="00BD4885">
      <w:pPr>
        <w:numPr>
          <w:ilvl w:val="0"/>
          <w:numId w:val="33"/>
        </w:numPr>
        <w:ind w:left="284" w:firstLine="0"/>
        <w:jc w:val="both"/>
        <w:rPr>
          <w:rFonts w:ascii="Calibri Light" w:hAnsi="Calibri Light" w:cs="Calibri Light"/>
          <w:sz w:val="22"/>
          <w:szCs w:val="22"/>
        </w:rPr>
      </w:pPr>
      <w:r w:rsidRPr="00BD4885">
        <w:rPr>
          <w:rFonts w:ascii="Calibri Light" w:hAnsi="Calibri Light" w:cs="Calibri Light"/>
          <w:sz w:val="22"/>
          <w:szCs w:val="22"/>
        </w:rPr>
        <w:t>vyšší mocí ve smyslu definovaném v čl. VII. této smlouvy,</w:t>
      </w:r>
    </w:p>
    <w:p w14:paraId="23C1723A" w14:textId="77777777" w:rsidR="00BD4885" w:rsidRPr="00BD4885" w:rsidRDefault="00BD4885" w:rsidP="00BD4885">
      <w:pPr>
        <w:numPr>
          <w:ilvl w:val="0"/>
          <w:numId w:val="33"/>
        </w:numPr>
        <w:ind w:left="284" w:firstLine="0"/>
        <w:jc w:val="both"/>
        <w:rPr>
          <w:rFonts w:ascii="Calibri Light" w:hAnsi="Calibri Light" w:cs="Calibri Light"/>
          <w:sz w:val="22"/>
          <w:szCs w:val="22"/>
        </w:rPr>
      </w:pPr>
      <w:r w:rsidRPr="00BD4885">
        <w:rPr>
          <w:rFonts w:ascii="Calibri Light" w:hAnsi="Calibri Light" w:cs="Calibri Light"/>
          <w:sz w:val="22"/>
          <w:szCs w:val="22"/>
        </w:rPr>
        <w:t>použitím zboží způsobem nebo k účelům jiným než obvyklým.</w:t>
      </w:r>
    </w:p>
    <w:p w14:paraId="4F47F2BC" w14:textId="77777777" w:rsidR="00BD4885" w:rsidRPr="00BD4885" w:rsidRDefault="00BD4885" w:rsidP="00BD4885">
      <w:pPr>
        <w:ind w:left="284" w:hanging="284"/>
        <w:jc w:val="both"/>
        <w:rPr>
          <w:rFonts w:ascii="Calibri Light" w:hAnsi="Calibri Light" w:cs="Calibri Light"/>
          <w:sz w:val="22"/>
          <w:szCs w:val="22"/>
        </w:rPr>
      </w:pPr>
    </w:p>
    <w:p w14:paraId="16380412" w14:textId="77777777" w:rsidR="00BD4885" w:rsidRPr="00BD4885" w:rsidRDefault="00BD4885" w:rsidP="00BD4885">
      <w:pPr>
        <w:pStyle w:val="Odstavecseseznamem"/>
        <w:numPr>
          <w:ilvl w:val="0"/>
          <w:numId w:val="40"/>
        </w:numPr>
        <w:ind w:left="284" w:hanging="284"/>
        <w:jc w:val="both"/>
        <w:rPr>
          <w:rFonts w:ascii="Calibri Light" w:hAnsi="Calibri Light" w:cs="Calibri Light"/>
          <w:sz w:val="22"/>
          <w:szCs w:val="22"/>
        </w:rPr>
      </w:pPr>
      <w:r w:rsidRPr="00BD4885">
        <w:rPr>
          <w:rFonts w:ascii="Calibri Light" w:hAnsi="Calibri Light" w:cs="Calibri Light"/>
          <w:sz w:val="22"/>
          <w:szCs w:val="22"/>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7E00DDFC" w14:textId="77777777" w:rsidR="00BD4885" w:rsidRPr="00BD4885" w:rsidRDefault="00BD4885" w:rsidP="00BD4885">
      <w:pPr>
        <w:ind w:left="284" w:hanging="284"/>
        <w:jc w:val="both"/>
        <w:rPr>
          <w:rFonts w:ascii="Calibri Light" w:hAnsi="Calibri Light" w:cs="Calibri Light"/>
          <w:sz w:val="22"/>
          <w:szCs w:val="22"/>
        </w:rPr>
      </w:pPr>
    </w:p>
    <w:p w14:paraId="0250F646" w14:textId="77777777" w:rsidR="00BD4885" w:rsidRPr="00BD4885" w:rsidRDefault="00BD4885" w:rsidP="00BD4885">
      <w:pPr>
        <w:pStyle w:val="Odstavecseseznamem"/>
        <w:numPr>
          <w:ilvl w:val="0"/>
          <w:numId w:val="40"/>
        </w:numPr>
        <w:ind w:left="284" w:hanging="284"/>
        <w:jc w:val="both"/>
        <w:rPr>
          <w:rFonts w:ascii="Calibri Light" w:hAnsi="Calibri Light" w:cs="Calibri Light"/>
          <w:sz w:val="22"/>
          <w:szCs w:val="22"/>
        </w:rPr>
      </w:pPr>
      <w:r w:rsidRPr="00BD4885">
        <w:rPr>
          <w:rFonts w:ascii="Calibri Light" w:hAnsi="Calibri Light" w:cs="Calibri Light"/>
          <w:sz w:val="22"/>
          <w:szCs w:val="22"/>
        </w:rPr>
        <w:t>Běh záruční doby se počítá od data převzetí zboží kupujícím na základě písemného zápisu.</w:t>
      </w:r>
    </w:p>
    <w:p w14:paraId="77049A4B" w14:textId="77777777" w:rsidR="00BD4885" w:rsidRPr="00BD4885" w:rsidRDefault="00BD4885" w:rsidP="00BD4885">
      <w:pPr>
        <w:ind w:left="284" w:hanging="284"/>
        <w:jc w:val="both"/>
        <w:rPr>
          <w:rFonts w:ascii="Calibri Light" w:hAnsi="Calibri Light" w:cs="Calibri Light"/>
          <w:sz w:val="22"/>
          <w:szCs w:val="22"/>
        </w:rPr>
      </w:pPr>
    </w:p>
    <w:p w14:paraId="06A0184D"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Jestliže má zboží vady, za které odpovídá prodávající, je kupující v uvedeném pořadí oprávněn:</w:t>
      </w:r>
    </w:p>
    <w:p w14:paraId="46D0FF7D" w14:textId="77777777" w:rsidR="00BD4885" w:rsidRPr="00BD4885" w:rsidRDefault="00BD4885" w:rsidP="00BD4885">
      <w:pPr>
        <w:ind w:left="284"/>
        <w:jc w:val="both"/>
        <w:rPr>
          <w:rFonts w:ascii="Calibri Light" w:hAnsi="Calibri Light" w:cs="Calibri Light"/>
          <w:sz w:val="22"/>
          <w:szCs w:val="22"/>
        </w:rPr>
      </w:pPr>
      <w:r w:rsidRPr="00BD4885">
        <w:rPr>
          <w:rFonts w:ascii="Calibri Light" w:hAnsi="Calibri Light" w:cs="Calibri Light"/>
          <w:sz w:val="22"/>
          <w:szCs w:val="22"/>
        </w:rPr>
        <w:t>a) požadovat výměnu zboží vadného za zboží bezvadné,</w:t>
      </w:r>
    </w:p>
    <w:p w14:paraId="5AE63D1E" w14:textId="77777777" w:rsidR="00BD4885" w:rsidRPr="00BD4885" w:rsidRDefault="00BD4885" w:rsidP="00BD4885">
      <w:pPr>
        <w:ind w:left="284"/>
        <w:jc w:val="both"/>
        <w:rPr>
          <w:rFonts w:ascii="Calibri Light" w:hAnsi="Calibri Light" w:cs="Calibri Light"/>
          <w:sz w:val="22"/>
          <w:szCs w:val="22"/>
        </w:rPr>
      </w:pPr>
      <w:r w:rsidRPr="00BD4885">
        <w:rPr>
          <w:rFonts w:ascii="Calibri Light" w:hAnsi="Calibri Light" w:cs="Calibri Light"/>
          <w:sz w:val="22"/>
          <w:szCs w:val="22"/>
        </w:rPr>
        <w:t>b) přiměřenou slevu z kupní ceny,</w:t>
      </w:r>
    </w:p>
    <w:p w14:paraId="4DC39884" w14:textId="77777777" w:rsidR="00BD4885" w:rsidRPr="00BD4885" w:rsidRDefault="00BD4885" w:rsidP="00BD4885">
      <w:pPr>
        <w:ind w:left="284"/>
        <w:jc w:val="both"/>
        <w:rPr>
          <w:rFonts w:ascii="Calibri Light" w:hAnsi="Calibri Light" w:cs="Calibri Light"/>
          <w:sz w:val="22"/>
          <w:szCs w:val="22"/>
        </w:rPr>
      </w:pPr>
      <w:r w:rsidRPr="00BD4885">
        <w:rPr>
          <w:rFonts w:ascii="Calibri Light" w:hAnsi="Calibri Light" w:cs="Calibri Light"/>
          <w:sz w:val="22"/>
          <w:szCs w:val="22"/>
        </w:rPr>
        <w:t>c) odstoupit od smlouvy.</w:t>
      </w:r>
    </w:p>
    <w:p w14:paraId="63BEDA04" w14:textId="77777777" w:rsidR="00BD4885" w:rsidRPr="00BD4885" w:rsidRDefault="00BD4885" w:rsidP="00BD4885">
      <w:pPr>
        <w:jc w:val="both"/>
        <w:rPr>
          <w:rFonts w:ascii="Calibri Light" w:hAnsi="Calibri Light" w:cs="Calibri Light"/>
          <w:sz w:val="22"/>
          <w:szCs w:val="22"/>
        </w:rPr>
      </w:pPr>
    </w:p>
    <w:p w14:paraId="2BBEB208" w14:textId="77777777" w:rsid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lastRenderedPageBreak/>
        <w:t>Kupující uplatňuje nároky z vad písemně u prodávajícího, vždy spolu s označením vady, jíž se nárok týká.</w:t>
      </w:r>
    </w:p>
    <w:p w14:paraId="1387508A" w14:textId="77777777" w:rsidR="00BD4885" w:rsidRPr="00D123AF" w:rsidRDefault="00BD4885" w:rsidP="00BD4885">
      <w:pPr>
        <w:jc w:val="center"/>
        <w:outlineLvl w:val="0"/>
        <w:rPr>
          <w:rFonts w:ascii="Calibri Light" w:hAnsi="Calibri Light" w:cs="Calibri Light"/>
          <w:b/>
        </w:rPr>
      </w:pPr>
      <w:r w:rsidRPr="00D123AF">
        <w:rPr>
          <w:rFonts w:ascii="Calibri Light" w:hAnsi="Calibri Light" w:cs="Calibri Light"/>
          <w:b/>
        </w:rPr>
        <w:t>V.</w:t>
      </w:r>
    </w:p>
    <w:p w14:paraId="492972CF" w14:textId="77777777" w:rsidR="00BD4885" w:rsidRPr="00D123AF" w:rsidRDefault="00BD4885" w:rsidP="00BD4885">
      <w:pPr>
        <w:jc w:val="center"/>
        <w:rPr>
          <w:rFonts w:ascii="Calibri Light" w:hAnsi="Calibri Light" w:cs="Calibri Light"/>
          <w:b/>
        </w:rPr>
      </w:pPr>
      <w:r>
        <w:rPr>
          <w:rFonts w:ascii="Calibri Light" w:hAnsi="Calibri Light" w:cs="Calibri Light"/>
          <w:b/>
        </w:rPr>
        <w:t>ZMĚNA SMLOUVY, ZÁNIK SMLOUVY</w:t>
      </w:r>
    </w:p>
    <w:p w14:paraId="56263D46" w14:textId="77777777" w:rsidR="00BD4885" w:rsidRPr="00BD4885" w:rsidRDefault="00BD4885" w:rsidP="00BD4885">
      <w:pPr>
        <w:jc w:val="both"/>
        <w:rPr>
          <w:rFonts w:ascii="Calibri Light" w:hAnsi="Calibri Light" w:cs="Calibri Light"/>
          <w:b/>
          <w:sz w:val="22"/>
          <w:szCs w:val="22"/>
        </w:rPr>
      </w:pPr>
    </w:p>
    <w:p w14:paraId="14098A9D"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Tato smlouva může být ukončena dohodou smluvních stran v písemné formě. </w:t>
      </w:r>
    </w:p>
    <w:p w14:paraId="4D1756E4" w14:textId="77777777" w:rsidR="00BD4885" w:rsidRPr="00BD4885" w:rsidRDefault="00BD4885" w:rsidP="00BD4885">
      <w:pPr>
        <w:ind w:left="284" w:hanging="284"/>
        <w:jc w:val="both"/>
        <w:rPr>
          <w:rFonts w:ascii="Calibri Light" w:hAnsi="Calibri Light" w:cs="Calibri Light"/>
          <w:sz w:val="22"/>
          <w:szCs w:val="22"/>
        </w:rPr>
      </w:pPr>
    </w:p>
    <w:p w14:paraId="136D48F7"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Odstoupení od smlouvy prodávajícím je možné v těchto případech:</w:t>
      </w:r>
    </w:p>
    <w:p w14:paraId="6294E0EE" w14:textId="77777777" w:rsidR="00BD4885" w:rsidRPr="00BD4885" w:rsidRDefault="00BD4885" w:rsidP="00BD4885">
      <w:pPr>
        <w:numPr>
          <w:ilvl w:val="0"/>
          <w:numId w:val="31"/>
        </w:numPr>
        <w:tabs>
          <w:tab w:val="clear" w:pos="1247"/>
          <w:tab w:val="num" w:pos="284"/>
        </w:tabs>
        <w:overflowPunct w:val="0"/>
        <w:autoSpaceDE w:val="0"/>
        <w:autoSpaceDN w:val="0"/>
        <w:adjustRightInd w:val="0"/>
        <w:ind w:left="284" w:firstLine="0"/>
        <w:jc w:val="both"/>
        <w:textAlignment w:val="baseline"/>
        <w:rPr>
          <w:rFonts w:ascii="Calibri Light" w:hAnsi="Calibri Light" w:cs="Calibri Light"/>
          <w:sz w:val="22"/>
          <w:szCs w:val="22"/>
        </w:rPr>
      </w:pPr>
      <w:r w:rsidRPr="00BD4885">
        <w:rPr>
          <w:rFonts w:ascii="Calibri Light" w:hAnsi="Calibri Light" w:cs="Calibri Light"/>
          <w:sz w:val="22"/>
          <w:szCs w:val="22"/>
        </w:rPr>
        <w:t>kupující bude v prodlení s úhradou svých peněžitých závazků po dobu delší než 60 dnů,</w:t>
      </w:r>
    </w:p>
    <w:p w14:paraId="0485E2F5" w14:textId="77777777" w:rsidR="00BD4885" w:rsidRPr="00BD4885" w:rsidRDefault="00BD4885" w:rsidP="00BD4885">
      <w:pPr>
        <w:numPr>
          <w:ilvl w:val="0"/>
          <w:numId w:val="31"/>
        </w:numPr>
        <w:tabs>
          <w:tab w:val="clear" w:pos="1247"/>
          <w:tab w:val="num" w:pos="284"/>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kupující opakovaně neposkytne součinnost zcela nezbytnou pro řádné plnění této smlouvy ze strany prodávajícího, a to i přesto, že na prodlení s touto povinností bude prodávajícím písemně upozorněn a nezjedná nápravu ani v dodatečně poskytnuté přiměřené lhůtě.</w:t>
      </w:r>
    </w:p>
    <w:p w14:paraId="1F6071FA" w14:textId="77777777" w:rsidR="00BD4885" w:rsidRPr="00BD4885" w:rsidRDefault="00BD4885" w:rsidP="00BD4885">
      <w:pPr>
        <w:ind w:left="284" w:hanging="284"/>
        <w:jc w:val="both"/>
        <w:rPr>
          <w:rFonts w:ascii="Calibri Light" w:hAnsi="Calibri Light" w:cs="Calibri Light"/>
          <w:sz w:val="22"/>
          <w:szCs w:val="22"/>
        </w:rPr>
      </w:pPr>
    </w:p>
    <w:p w14:paraId="5201344C"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Odstoupení od smlouvy kupujícím je možné v těchto případech:</w:t>
      </w:r>
    </w:p>
    <w:p w14:paraId="13403575"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bude v prodlení se splněním své povinnosti dle této smlouvy po dobu delší než 60 dnů, nestanoví-li tato smlouva pro možnost odstoupit od smlouvy lhůtu kratší nebo nestanoví-li jinak,</w:t>
      </w:r>
    </w:p>
    <w:p w14:paraId="214F87EC"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bude provádět činnosti, které jsou v rozporu s pokyny kupujícího a nezjedná nápravu ani v dodatečně poskytnuté přiměřené lhůtě stanovené kupujícím v písemné výzvě,</w:t>
      </w:r>
    </w:p>
    <w:p w14:paraId="031E27FA"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při plnění této kupní smlouvy nedodrží závazné právní předpisy nebo technické normy,</w:t>
      </w:r>
    </w:p>
    <w:p w14:paraId="36F060FC"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na majetek prodávajícího bude prohlášen konkurs nebo bude konkurs zamítnut pro nedostatek majetku dle přísl. </w:t>
      </w:r>
      <w:proofErr w:type="spellStart"/>
      <w:r w:rsidRPr="00BD4885">
        <w:rPr>
          <w:rFonts w:ascii="Calibri Light" w:hAnsi="Calibri Light" w:cs="Calibri Light"/>
          <w:sz w:val="22"/>
          <w:szCs w:val="22"/>
        </w:rPr>
        <w:t>ust</w:t>
      </w:r>
      <w:proofErr w:type="spellEnd"/>
      <w:r w:rsidRPr="00BD4885">
        <w:rPr>
          <w:rFonts w:ascii="Calibri Light" w:hAnsi="Calibri Light" w:cs="Calibri Light"/>
          <w:sz w:val="22"/>
          <w:szCs w:val="22"/>
        </w:rPr>
        <w:t>. zákona č. 182/2006 Sb.</w:t>
      </w:r>
    </w:p>
    <w:p w14:paraId="3EC5821C" w14:textId="77777777" w:rsidR="00BD4885" w:rsidRPr="00BD4885" w:rsidRDefault="00BD4885" w:rsidP="00BD4885">
      <w:pPr>
        <w:tabs>
          <w:tab w:val="num" w:pos="0"/>
        </w:tabs>
        <w:ind w:left="284" w:hanging="284"/>
        <w:jc w:val="both"/>
        <w:rPr>
          <w:rFonts w:ascii="Calibri Light" w:hAnsi="Calibri Light" w:cs="Calibri Light"/>
          <w:sz w:val="22"/>
          <w:szCs w:val="22"/>
        </w:rPr>
      </w:pPr>
    </w:p>
    <w:p w14:paraId="3A1D3F7E"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F199E04" w14:textId="77777777" w:rsidR="00BD4885" w:rsidRPr="00BD4885" w:rsidRDefault="00BD4885" w:rsidP="00BD4885">
      <w:pPr>
        <w:jc w:val="both"/>
        <w:rPr>
          <w:rFonts w:ascii="Calibri Light" w:hAnsi="Calibri Light" w:cs="Calibri Light"/>
          <w:sz w:val="22"/>
          <w:szCs w:val="22"/>
        </w:rPr>
      </w:pPr>
    </w:p>
    <w:p w14:paraId="64CFBFBD" w14:textId="77777777" w:rsidR="00BD4885" w:rsidRPr="00BD4885" w:rsidRDefault="00BD4885" w:rsidP="00BD4885">
      <w:pPr>
        <w:jc w:val="both"/>
        <w:rPr>
          <w:rFonts w:ascii="Calibri Light" w:hAnsi="Calibri Light" w:cs="Calibri Light"/>
          <w:sz w:val="22"/>
          <w:szCs w:val="22"/>
        </w:rPr>
      </w:pPr>
    </w:p>
    <w:p w14:paraId="10FBB005" w14:textId="77777777" w:rsidR="00BD4885" w:rsidRPr="00D123AF" w:rsidRDefault="00BD4885" w:rsidP="00BD4885">
      <w:pPr>
        <w:jc w:val="center"/>
        <w:outlineLvl w:val="0"/>
        <w:rPr>
          <w:rFonts w:ascii="Calibri Light" w:hAnsi="Calibri Light" w:cs="Calibri Light"/>
        </w:rPr>
      </w:pPr>
      <w:r w:rsidRPr="00D123AF">
        <w:rPr>
          <w:rFonts w:ascii="Calibri Light" w:hAnsi="Calibri Light" w:cs="Calibri Light"/>
          <w:b/>
        </w:rPr>
        <w:t>VI.</w:t>
      </w:r>
    </w:p>
    <w:p w14:paraId="229C7B0C" w14:textId="77777777" w:rsidR="00BD4885" w:rsidRPr="00D123AF" w:rsidRDefault="00BD4885" w:rsidP="00BD4885">
      <w:pPr>
        <w:jc w:val="center"/>
        <w:rPr>
          <w:rFonts w:ascii="Calibri Light" w:hAnsi="Calibri Light" w:cs="Calibri Light"/>
          <w:b/>
        </w:rPr>
      </w:pPr>
      <w:r>
        <w:rPr>
          <w:rFonts w:ascii="Calibri Light" w:hAnsi="Calibri Light" w:cs="Calibri Light"/>
          <w:b/>
        </w:rPr>
        <w:t>VLASTNICKÉ PRÁVA, PŘECHOD NEBEZPEČÍ ŠKODY</w:t>
      </w:r>
    </w:p>
    <w:p w14:paraId="68293CEB" w14:textId="77777777" w:rsidR="00BD4885" w:rsidRPr="007C5DAD" w:rsidRDefault="00BD4885" w:rsidP="00BD4885">
      <w:pPr>
        <w:jc w:val="center"/>
        <w:rPr>
          <w:rFonts w:ascii="Calibri Light" w:hAnsi="Calibri Light" w:cs="Calibri Light"/>
        </w:rPr>
      </w:pPr>
    </w:p>
    <w:p w14:paraId="1113011B" w14:textId="77777777" w:rsidR="00BD4885" w:rsidRPr="00BD4885" w:rsidRDefault="00BD4885" w:rsidP="00BD4885">
      <w:pPr>
        <w:pStyle w:val="Odstavecseseznamem"/>
        <w:numPr>
          <w:ilvl w:val="0"/>
          <w:numId w:val="38"/>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Kupující nabývá vlastnické právo ke zboží okamžikem jeho převzetí. Tímto dnem přechází na kupujícího též nebezpečí škody na zboží. </w:t>
      </w:r>
    </w:p>
    <w:p w14:paraId="211E1458" w14:textId="77777777" w:rsidR="00BD4885" w:rsidRPr="007C5DAD" w:rsidRDefault="00BD4885" w:rsidP="00BD4885">
      <w:pPr>
        <w:pStyle w:val="Odstavecseseznamem"/>
        <w:ind w:left="0"/>
        <w:jc w:val="both"/>
        <w:rPr>
          <w:rFonts w:ascii="Calibri Light" w:hAnsi="Calibri Light" w:cs="Calibri Light"/>
        </w:rPr>
      </w:pPr>
    </w:p>
    <w:p w14:paraId="19FF3BE7" w14:textId="77777777" w:rsidR="00BD4885" w:rsidRPr="007C5DAD" w:rsidRDefault="00BD4885" w:rsidP="00BD4885">
      <w:pPr>
        <w:pStyle w:val="Odstavecseseznamem"/>
        <w:ind w:left="0"/>
        <w:jc w:val="both"/>
        <w:rPr>
          <w:rFonts w:ascii="Calibri Light" w:hAnsi="Calibri Light" w:cs="Calibri Light"/>
        </w:rPr>
      </w:pPr>
    </w:p>
    <w:p w14:paraId="6FA9CEC7" w14:textId="77777777" w:rsidR="00BD4885" w:rsidRPr="00C5496E" w:rsidRDefault="00BD4885" w:rsidP="00BD4885">
      <w:pPr>
        <w:jc w:val="center"/>
        <w:outlineLvl w:val="0"/>
        <w:rPr>
          <w:rFonts w:ascii="Calibri Light" w:hAnsi="Calibri Light" w:cs="Calibri Light"/>
          <w:b/>
        </w:rPr>
      </w:pPr>
      <w:r w:rsidRPr="00C5496E">
        <w:rPr>
          <w:rFonts w:ascii="Calibri Light" w:hAnsi="Calibri Light" w:cs="Calibri Light"/>
          <w:b/>
        </w:rPr>
        <w:t>VII.</w:t>
      </w:r>
    </w:p>
    <w:p w14:paraId="606E9B88" w14:textId="77777777" w:rsidR="00BD4885" w:rsidRPr="00C5496E" w:rsidRDefault="00BD4885" w:rsidP="00BD4885">
      <w:pPr>
        <w:jc w:val="center"/>
        <w:rPr>
          <w:rFonts w:ascii="Calibri Light" w:hAnsi="Calibri Light" w:cs="Calibri Light"/>
          <w:b/>
        </w:rPr>
      </w:pPr>
      <w:r>
        <w:rPr>
          <w:rFonts w:ascii="Calibri Light" w:hAnsi="Calibri Light" w:cs="Calibri Light"/>
          <w:b/>
        </w:rPr>
        <w:t>VYŠŠÍ MOC</w:t>
      </w:r>
    </w:p>
    <w:p w14:paraId="0E519856" w14:textId="77777777" w:rsidR="00BD4885" w:rsidRPr="007C5DAD" w:rsidRDefault="00BD4885" w:rsidP="00BD4885">
      <w:pPr>
        <w:jc w:val="both"/>
        <w:rPr>
          <w:rFonts w:ascii="Calibri Light" w:hAnsi="Calibri Light" w:cs="Calibri Light"/>
        </w:rPr>
      </w:pPr>
    </w:p>
    <w:p w14:paraId="6B4DCC3E" w14:textId="77777777" w:rsidR="00BD4885" w:rsidRPr="00BD4885" w:rsidRDefault="00BD4885" w:rsidP="00BD4885">
      <w:pPr>
        <w:pStyle w:val="Odstavecseseznamem"/>
        <w:numPr>
          <w:ilvl w:val="0"/>
          <w:numId w:val="39"/>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Za případ vyšší moci se pro účely této smlouvy považuje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14:paraId="22A15EC9" w14:textId="77777777" w:rsidR="00BD4885" w:rsidRPr="00BD4885" w:rsidRDefault="00BD4885" w:rsidP="00BD4885">
      <w:pPr>
        <w:numPr>
          <w:ilvl w:val="0"/>
          <w:numId w:val="32"/>
        </w:numPr>
        <w:overflowPunct w:val="0"/>
        <w:autoSpaceDE w:val="0"/>
        <w:autoSpaceDN w:val="0"/>
        <w:adjustRightInd w:val="0"/>
        <w:ind w:hanging="56"/>
        <w:jc w:val="both"/>
        <w:textAlignment w:val="baseline"/>
        <w:rPr>
          <w:rFonts w:ascii="Calibri Light" w:hAnsi="Calibri Light" w:cs="Calibri Light"/>
          <w:sz w:val="22"/>
          <w:szCs w:val="22"/>
        </w:rPr>
      </w:pPr>
      <w:r w:rsidRPr="00BD4885">
        <w:rPr>
          <w:rFonts w:ascii="Calibri Light" w:hAnsi="Calibri Light" w:cs="Calibri Light"/>
          <w:sz w:val="22"/>
          <w:szCs w:val="22"/>
        </w:rPr>
        <w:t>Událost nastala nezávisle na vůli povinné strany a brání jí ve splnění povinnosti,</w:t>
      </w:r>
    </w:p>
    <w:p w14:paraId="23BE0D07" w14:textId="77777777" w:rsidR="00BD4885" w:rsidRPr="00BD4885" w:rsidRDefault="00BD4885" w:rsidP="00BD4885">
      <w:pPr>
        <w:numPr>
          <w:ilvl w:val="0"/>
          <w:numId w:val="32"/>
        </w:numPr>
        <w:tabs>
          <w:tab w:val="clear" w:pos="340"/>
          <w:tab w:val="num" w:pos="709"/>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lastRenderedPageBreak/>
        <w:t>Nelze rozumně předpokládat, že by povinná strana tuto překážku nebo její následky odvrátila nebo překonala a</w:t>
      </w:r>
    </w:p>
    <w:p w14:paraId="4D068E5F" w14:textId="77777777" w:rsidR="00BD4885" w:rsidRPr="00BD4885" w:rsidRDefault="00BD4885" w:rsidP="00BD4885">
      <w:pPr>
        <w:numPr>
          <w:ilvl w:val="0"/>
          <w:numId w:val="32"/>
        </w:numPr>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Nelze rozumně předpokládat, že v době uzavření smlouvy povinná strana vznik této události předvídala.</w:t>
      </w:r>
    </w:p>
    <w:p w14:paraId="0F90C1A2" w14:textId="77777777" w:rsidR="00BD4885" w:rsidRPr="007C5DAD" w:rsidRDefault="00BD4885" w:rsidP="00BD4885">
      <w:pPr>
        <w:jc w:val="both"/>
        <w:rPr>
          <w:rFonts w:ascii="Calibri Light" w:hAnsi="Calibri Light" w:cs="Calibri Light"/>
        </w:rPr>
      </w:pPr>
    </w:p>
    <w:p w14:paraId="3F6125A4" w14:textId="77777777" w:rsidR="00BD4885" w:rsidRPr="007C5DAD" w:rsidRDefault="00BD4885" w:rsidP="00BD4885">
      <w:pPr>
        <w:jc w:val="both"/>
        <w:rPr>
          <w:rFonts w:ascii="Calibri Light" w:hAnsi="Calibri Light" w:cs="Calibri Light"/>
        </w:rPr>
      </w:pPr>
    </w:p>
    <w:p w14:paraId="0CEDCA7D" w14:textId="77777777" w:rsidR="00BD4885" w:rsidRPr="00DC624F" w:rsidRDefault="00BD4885" w:rsidP="00BD4885">
      <w:pPr>
        <w:jc w:val="center"/>
        <w:rPr>
          <w:rFonts w:ascii="Calibri Light" w:hAnsi="Calibri Light" w:cs="Calibri Light"/>
          <w:b/>
        </w:rPr>
      </w:pPr>
      <w:r w:rsidRPr="00DC624F">
        <w:rPr>
          <w:rFonts w:ascii="Calibri Light" w:hAnsi="Calibri Light" w:cs="Calibri Light"/>
          <w:b/>
        </w:rPr>
        <w:t>VIII.</w:t>
      </w:r>
    </w:p>
    <w:p w14:paraId="197DE2F2" w14:textId="77777777" w:rsidR="00BD4885" w:rsidRPr="00BD4885" w:rsidRDefault="00BD4885" w:rsidP="00BD4885">
      <w:pPr>
        <w:jc w:val="center"/>
        <w:rPr>
          <w:rFonts w:ascii="Calibri Light" w:hAnsi="Calibri Light" w:cs="Calibri Light"/>
          <w:b/>
          <w:sz w:val="22"/>
          <w:szCs w:val="22"/>
        </w:rPr>
      </w:pPr>
      <w:r w:rsidRPr="00BD4885">
        <w:rPr>
          <w:rFonts w:ascii="Calibri Light" w:hAnsi="Calibri Light" w:cs="Calibri Light"/>
          <w:b/>
          <w:sz w:val="22"/>
          <w:szCs w:val="22"/>
        </w:rPr>
        <w:t>ZÁVĚREČNÁ USTANOVENÍ</w:t>
      </w:r>
    </w:p>
    <w:p w14:paraId="0D7826F9" w14:textId="77777777" w:rsidR="00BD4885" w:rsidRPr="00BD4885" w:rsidRDefault="00BD4885" w:rsidP="00BD4885">
      <w:pPr>
        <w:jc w:val="both"/>
        <w:rPr>
          <w:rFonts w:ascii="Calibri Light" w:hAnsi="Calibri Light" w:cs="Calibri Light"/>
          <w:sz w:val="22"/>
          <w:szCs w:val="22"/>
        </w:rPr>
      </w:pPr>
    </w:p>
    <w:p w14:paraId="557BD5C1" w14:textId="16E80700"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Veškeré spory, které vzniknou z uzavřené smlouvy a které se nepodaří vyřešit přednostně smírnou cestou, budou rozhodovány obecnými soudy v souladu se zákonem č. 99/1963 Sb., občanským soudním řádem, </w:t>
      </w:r>
      <w:r w:rsidR="00D174C0">
        <w:rPr>
          <w:rFonts w:ascii="Calibri Light" w:hAnsi="Calibri Light" w:cs="Calibri Light"/>
          <w:sz w:val="22"/>
          <w:szCs w:val="22"/>
        </w:rPr>
        <w:t>v platném znění</w:t>
      </w:r>
      <w:r w:rsidRPr="00BD4885">
        <w:rPr>
          <w:rFonts w:ascii="Calibri Light" w:hAnsi="Calibri Light" w:cs="Calibri Light"/>
          <w:sz w:val="22"/>
          <w:szCs w:val="22"/>
        </w:rPr>
        <w:t xml:space="preserve">. </w:t>
      </w:r>
    </w:p>
    <w:p w14:paraId="0AC428E7" w14:textId="77777777" w:rsidR="00BD4885" w:rsidRPr="00BD4885" w:rsidRDefault="00BD4885" w:rsidP="00BD4885">
      <w:pPr>
        <w:pStyle w:val="Odstavecseseznamem"/>
        <w:overflowPunct w:val="0"/>
        <w:autoSpaceDE w:val="0"/>
        <w:autoSpaceDN w:val="0"/>
        <w:adjustRightInd w:val="0"/>
        <w:ind w:left="357"/>
        <w:contextualSpacing w:val="0"/>
        <w:jc w:val="both"/>
        <w:textAlignment w:val="baseline"/>
        <w:rPr>
          <w:rFonts w:ascii="Calibri Light" w:hAnsi="Calibri Light" w:cs="Calibri Light"/>
          <w:sz w:val="22"/>
          <w:szCs w:val="22"/>
        </w:rPr>
      </w:pPr>
    </w:p>
    <w:p w14:paraId="2261ECF4" w14:textId="29358BDD"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Veškerá vzájemná práva a povinnosti smluvních stran vyplývající z uzavřené smlouvy se řídí právem České republiky, zejména zákonem č. 89/2012 Sb., občanský zákoník</w:t>
      </w:r>
      <w:r w:rsidR="00D174C0">
        <w:rPr>
          <w:rFonts w:ascii="Calibri Light" w:hAnsi="Calibri Light" w:cs="Calibri Light"/>
          <w:sz w:val="22"/>
          <w:szCs w:val="22"/>
        </w:rPr>
        <w:t>, v platném znění</w:t>
      </w:r>
      <w:r w:rsidRPr="00BD4885">
        <w:rPr>
          <w:rFonts w:ascii="Calibri Light" w:hAnsi="Calibri Light" w:cs="Calibri Light"/>
          <w:sz w:val="22"/>
          <w:szCs w:val="22"/>
        </w:rPr>
        <w:t xml:space="preserve">. </w:t>
      </w:r>
    </w:p>
    <w:p w14:paraId="21CC079D" w14:textId="77777777" w:rsidR="00BD4885" w:rsidRPr="00BD4885" w:rsidRDefault="00BD4885" w:rsidP="00BD4885">
      <w:pPr>
        <w:jc w:val="both"/>
        <w:rPr>
          <w:rFonts w:ascii="Calibri Light" w:hAnsi="Calibri Light" w:cs="Calibri Light"/>
          <w:sz w:val="22"/>
          <w:szCs w:val="22"/>
        </w:rPr>
      </w:pPr>
    </w:p>
    <w:p w14:paraId="2B4CC3A4"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Žádná smluvní strana není oprávněna převést práva a povinnosti z této smlouvy vyplývající na třetí osobu bez předchozího písemného souhlasu druhé smluvní strany. </w:t>
      </w:r>
    </w:p>
    <w:p w14:paraId="3AFA277F" w14:textId="77777777" w:rsidR="00BD4885" w:rsidRPr="00BD4885" w:rsidRDefault="00BD4885" w:rsidP="00BD4885">
      <w:pPr>
        <w:jc w:val="both"/>
        <w:rPr>
          <w:rFonts w:ascii="Calibri Light" w:hAnsi="Calibri Light" w:cs="Calibri Light"/>
          <w:sz w:val="22"/>
          <w:szCs w:val="22"/>
        </w:rPr>
      </w:pPr>
    </w:p>
    <w:p w14:paraId="29CA0077"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45809A17" w14:textId="77777777" w:rsidR="00BD4885" w:rsidRPr="00BD4885" w:rsidRDefault="00BD4885" w:rsidP="00BD4885">
      <w:pPr>
        <w:jc w:val="both"/>
        <w:rPr>
          <w:rFonts w:ascii="Calibri Light" w:hAnsi="Calibri Light" w:cs="Calibri Light"/>
          <w:sz w:val="22"/>
          <w:szCs w:val="22"/>
        </w:rPr>
      </w:pPr>
    </w:p>
    <w:p w14:paraId="71A43B6B"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Tato smlouva nabývá platnosti dnem, kdy je podepsána oběma smluvními stranami, účinnosti nabývá dnem zveřejnění v registru smluv ve smyslu čl. VIII. odst. 10 této smlouvy. </w:t>
      </w:r>
    </w:p>
    <w:p w14:paraId="44887A9F" w14:textId="77777777" w:rsidR="00BD4885" w:rsidRPr="00BD4885" w:rsidRDefault="00BD4885" w:rsidP="00BD4885">
      <w:pPr>
        <w:jc w:val="both"/>
        <w:rPr>
          <w:rFonts w:ascii="Calibri Light" w:hAnsi="Calibri Light" w:cs="Calibri Light"/>
          <w:sz w:val="22"/>
          <w:szCs w:val="22"/>
        </w:rPr>
      </w:pPr>
    </w:p>
    <w:p w14:paraId="42D4FE41"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Tuto smlouvu je možné měnit pouze písemně, a to formou písemných číslovaných dodatků. </w:t>
      </w:r>
    </w:p>
    <w:p w14:paraId="002ACAF3" w14:textId="77777777" w:rsidR="00BD4885" w:rsidRPr="00BD4885" w:rsidRDefault="00BD4885" w:rsidP="00BD4885">
      <w:pPr>
        <w:pStyle w:val="Odstavecseseznamem"/>
        <w:rPr>
          <w:rFonts w:ascii="Calibri Light" w:hAnsi="Calibri Light" w:cs="Calibri Light"/>
          <w:sz w:val="22"/>
          <w:szCs w:val="22"/>
        </w:rPr>
      </w:pPr>
    </w:p>
    <w:p w14:paraId="04B87CC3"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3496E5F6" w14:textId="77777777" w:rsidR="00BD4885" w:rsidRPr="00BD4885" w:rsidRDefault="00BD4885" w:rsidP="00BD4885">
      <w:pPr>
        <w:pStyle w:val="Odstavecseseznamem"/>
        <w:rPr>
          <w:rFonts w:ascii="Calibri Light" w:hAnsi="Calibri Light" w:cs="Calibri Light"/>
          <w:sz w:val="22"/>
          <w:szCs w:val="22"/>
        </w:rPr>
      </w:pPr>
    </w:p>
    <w:p w14:paraId="1C00DB28"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Smluvní strany prohlašují, že si tuto smlouvu přečetly, jejímu obsahu plně porozuměly, tento v nich nevyvolává žádné pochybnosti ani neumožňuje dvojí výklad. </w:t>
      </w:r>
    </w:p>
    <w:p w14:paraId="67E45772" w14:textId="77777777" w:rsidR="00BD4885" w:rsidRPr="00BD4885" w:rsidRDefault="00BD4885" w:rsidP="00BD4885">
      <w:pPr>
        <w:jc w:val="both"/>
        <w:rPr>
          <w:rFonts w:ascii="Calibri Light" w:hAnsi="Calibri Light" w:cs="Calibri Light"/>
          <w:sz w:val="22"/>
          <w:szCs w:val="22"/>
        </w:rPr>
      </w:pPr>
    </w:p>
    <w:p w14:paraId="3DFBA4AA"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Smluvní strany prohlašují, že mezi nimi došlo k dohodě o celém obsahu této smlouvy. </w:t>
      </w:r>
    </w:p>
    <w:p w14:paraId="79E8F3A8" w14:textId="77777777" w:rsidR="00BD4885" w:rsidRPr="00BD4885" w:rsidRDefault="00BD4885" w:rsidP="00BD4885">
      <w:pPr>
        <w:jc w:val="both"/>
        <w:rPr>
          <w:rFonts w:ascii="Calibri Light" w:hAnsi="Calibri Light" w:cs="Calibri Light"/>
          <w:sz w:val="22"/>
          <w:szCs w:val="22"/>
        </w:rPr>
      </w:pPr>
    </w:p>
    <w:p w14:paraId="78D8756E" w14:textId="7F0F4DD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bere na vědomí, že tato smlouva bude uveřejněna v registru smluv v souladu se zákonem č. 340/2015 Sb., zákon o registru smluv, neboť kupující je povinným subjektem ve smyslu </w:t>
      </w:r>
      <w:proofErr w:type="spellStart"/>
      <w:r w:rsidRPr="00BD4885">
        <w:rPr>
          <w:rFonts w:ascii="Calibri Light" w:hAnsi="Calibri Light" w:cs="Calibri Light"/>
          <w:sz w:val="22"/>
          <w:szCs w:val="22"/>
        </w:rPr>
        <w:t>ust</w:t>
      </w:r>
      <w:proofErr w:type="spellEnd"/>
      <w:r w:rsidRPr="00BD4885">
        <w:rPr>
          <w:rFonts w:ascii="Calibri Light" w:hAnsi="Calibri Light" w:cs="Calibri Light"/>
          <w:sz w:val="22"/>
          <w:szCs w:val="22"/>
        </w:rPr>
        <w:t xml:space="preserve">. § 2 odst. 1 písm. g)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BD4885">
        <w:rPr>
          <w:rFonts w:ascii="Calibri Light" w:hAnsi="Calibri Light" w:cs="Calibri Light"/>
          <w:sz w:val="22"/>
          <w:szCs w:val="22"/>
        </w:rPr>
        <w:t>ust</w:t>
      </w:r>
      <w:proofErr w:type="spellEnd"/>
      <w:r w:rsidRPr="00BD4885">
        <w:rPr>
          <w:rFonts w:ascii="Calibri Light" w:hAnsi="Calibri Light" w:cs="Calibri Light"/>
          <w:sz w:val="22"/>
          <w:szCs w:val="22"/>
        </w:rPr>
        <w:t>. § 504 zákona č. 89/2012 Sb., občanský zákoník</w:t>
      </w:r>
      <w:r w:rsidR="00D174C0">
        <w:rPr>
          <w:rFonts w:ascii="Calibri Light" w:hAnsi="Calibri Light" w:cs="Calibri Light"/>
          <w:sz w:val="22"/>
          <w:szCs w:val="22"/>
        </w:rPr>
        <w:t>, v platném znění</w:t>
      </w:r>
      <w:r w:rsidRPr="00BD4885">
        <w:rPr>
          <w:rFonts w:ascii="Calibri Light" w:hAnsi="Calibri Light" w:cs="Calibri Light"/>
          <w:sz w:val="22"/>
          <w:szCs w:val="22"/>
        </w:rPr>
        <w:t xml:space="preserve">.  </w:t>
      </w:r>
    </w:p>
    <w:p w14:paraId="231DF17A" w14:textId="77777777" w:rsidR="00BD4885" w:rsidRPr="00BD4885" w:rsidRDefault="00BD4885" w:rsidP="00BD4885">
      <w:pPr>
        <w:pStyle w:val="Odstavecseseznamem"/>
        <w:ind w:left="357"/>
        <w:contextualSpacing w:val="0"/>
        <w:jc w:val="both"/>
        <w:rPr>
          <w:rFonts w:ascii="Calibri Light" w:hAnsi="Calibri Light" w:cs="Calibri Light"/>
          <w:sz w:val="22"/>
          <w:szCs w:val="22"/>
        </w:rPr>
      </w:pPr>
    </w:p>
    <w:p w14:paraId="4EC59A2E"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0DB8ADC8" w14:textId="77777777" w:rsidR="00BD4885" w:rsidRPr="00BD4885" w:rsidRDefault="00BD4885" w:rsidP="00BD4885">
      <w:pPr>
        <w:pStyle w:val="Odstavecseseznamem"/>
        <w:ind w:left="0"/>
        <w:contextualSpacing w:val="0"/>
        <w:jc w:val="both"/>
        <w:rPr>
          <w:rFonts w:ascii="Calibri Light" w:hAnsi="Calibri Light" w:cs="Calibri Light"/>
          <w:sz w:val="22"/>
          <w:szCs w:val="22"/>
        </w:rPr>
      </w:pPr>
    </w:p>
    <w:p w14:paraId="00EF87AF" w14:textId="77777777" w:rsidR="00BD4885" w:rsidRDefault="00BD4885" w:rsidP="00BD4885">
      <w:pPr>
        <w:pStyle w:val="Odstavecseseznamem"/>
        <w:tabs>
          <w:tab w:val="left" w:pos="0"/>
        </w:tabs>
        <w:ind w:left="0"/>
        <w:jc w:val="both"/>
        <w:rPr>
          <w:rFonts w:ascii="Calibri Light" w:hAnsi="Calibri Light" w:cs="Calibri Light"/>
          <w:sz w:val="22"/>
          <w:szCs w:val="22"/>
        </w:rPr>
      </w:pPr>
    </w:p>
    <w:p w14:paraId="0A1EF386" w14:textId="77777777" w:rsidR="00BD7EDE" w:rsidRPr="00BD4885" w:rsidRDefault="00BD7EDE" w:rsidP="00BD4885">
      <w:pPr>
        <w:pStyle w:val="Odstavecseseznamem"/>
        <w:tabs>
          <w:tab w:val="left" w:pos="0"/>
        </w:tabs>
        <w:ind w:left="0"/>
        <w:jc w:val="both"/>
        <w:rPr>
          <w:rFonts w:ascii="Calibri Light" w:hAnsi="Calibri Light" w:cs="Calibri Light"/>
          <w:sz w:val="22"/>
          <w:szCs w:val="22"/>
        </w:rPr>
      </w:pPr>
    </w:p>
    <w:p w14:paraId="0034F6A1" w14:textId="77777777" w:rsidR="00BD4885" w:rsidRPr="00BD4885" w:rsidRDefault="00BD4885" w:rsidP="00BD4885">
      <w:pPr>
        <w:outlineLvl w:val="0"/>
        <w:rPr>
          <w:rFonts w:ascii="Calibri Light" w:hAnsi="Calibri Light" w:cs="Calibri Light"/>
          <w:bCs/>
          <w:sz w:val="22"/>
          <w:szCs w:val="22"/>
        </w:rPr>
      </w:pPr>
      <w:r w:rsidRPr="00BD4885">
        <w:rPr>
          <w:rFonts w:ascii="Calibri Light" w:hAnsi="Calibri Light" w:cs="Calibri Light"/>
          <w:bCs/>
          <w:sz w:val="22"/>
          <w:szCs w:val="22"/>
        </w:rPr>
        <w:t>Přílohy:</w:t>
      </w:r>
    </w:p>
    <w:p w14:paraId="0AE63EDB" w14:textId="77777777" w:rsidR="00BD4885" w:rsidRPr="00BD4885" w:rsidRDefault="00BD4885" w:rsidP="00BD4885">
      <w:pPr>
        <w:outlineLvl w:val="0"/>
        <w:rPr>
          <w:rFonts w:ascii="Calibri Light" w:hAnsi="Calibri Light" w:cs="Calibri Light"/>
          <w:bCs/>
          <w:sz w:val="22"/>
          <w:szCs w:val="22"/>
        </w:rPr>
      </w:pPr>
    </w:p>
    <w:p w14:paraId="3E0617A8" w14:textId="77777777" w:rsidR="00BD4885" w:rsidRPr="00BD4885" w:rsidRDefault="00BD4885" w:rsidP="00BD4885">
      <w:pPr>
        <w:outlineLvl w:val="0"/>
        <w:rPr>
          <w:rFonts w:ascii="Calibri Light" w:hAnsi="Calibri Light" w:cs="Calibri Light"/>
          <w:bCs/>
          <w:sz w:val="22"/>
          <w:szCs w:val="22"/>
        </w:rPr>
      </w:pPr>
      <w:r w:rsidRPr="00BD4885">
        <w:rPr>
          <w:rFonts w:ascii="Calibri Light" w:hAnsi="Calibri Light" w:cs="Calibri Light"/>
          <w:bCs/>
          <w:sz w:val="22"/>
          <w:szCs w:val="22"/>
        </w:rPr>
        <w:t xml:space="preserve">Příloha č. 1 – Cenová nabídka prodávajícího včetně specifikace nabízeného zboží </w:t>
      </w:r>
    </w:p>
    <w:p w14:paraId="0213CAE9" w14:textId="77777777" w:rsidR="009A7BBF" w:rsidRPr="00BD4885" w:rsidRDefault="009A7BBF" w:rsidP="009A7BBF">
      <w:pPr>
        <w:spacing w:line="240" w:lineRule="atLeast"/>
        <w:rPr>
          <w:rFonts w:ascii="Calibri Light" w:hAnsi="Calibri Light" w:cs="Calibri Light"/>
          <w:sz w:val="22"/>
          <w:szCs w:val="22"/>
        </w:rPr>
      </w:pPr>
    </w:p>
    <w:p w14:paraId="2EFA1F8E" w14:textId="77777777" w:rsidR="009A7BBF" w:rsidRPr="00927A54" w:rsidRDefault="009A7BBF" w:rsidP="009A7BBF">
      <w:pPr>
        <w:spacing w:line="240" w:lineRule="atLeast"/>
        <w:ind w:left="180" w:hanging="180"/>
        <w:rPr>
          <w:rFonts w:ascii="Calibri Light" w:hAnsi="Calibri Light" w:cs="Calibri Light"/>
          <w:sz w:val="22"/>
          <w:szCs w:val="22"/>
        </w:rPr>
      </w:pPr>
    </w:p>
    <w:p w14:paraId="4C99688C" w14:textId="77777777" w:rsidR="009A7BBF" w:rsidRPr="00927A54" w:rsidRDefault="009A7BBF" w:rsidP="009A7BBF">
      <w:pPr>
        <w:spacing w:line="240" w:lineRule="atLeast"/>
        <w:ind w:left="180" w:hanging="180"/>
        <w:rPr>
          <w:rFonts w:ascii="Calibri Light" w:hAnsi="Calibri Light" w:cs="Calibri Light"/>
          <w:sz w:val="22"/>
          <w:szCs w:val="22"/>
        </w:rPr>
      </w:pPr>
      <w:r w:rsidRPr="00927A54">
        <w:rPr>
          <w:rFonts w:ascii="Calibri Light" w:hAnsi="Calibri Light" w:cs="Calibri Light"/>
          <w:sz w:val="22"/>
          <w:szCs w:val="22"/>
        </w:rPr>
        <w:tab/>
      </w:r>
    </w:p>
    <w:p w14:paraId="344C9428" w14:textId="29D1E5CD" w:rsidR="009A7BBF" w:rsidRPr="00927A54" w:rsidRDefault="009A7BBF" w:rsidP="009A7BBF">
      <w:pPr>
        <w:spacing w:line="240" w:lineRule="atLeast"/>
        <w:rPr>
          <w:rFonts w:ascii="Calibri Light" w:hAnsi="Calibri Light" w:cs="Calibri Light"/>
          <w:sz w:val="22"/>
          <w:szCs w:val="22"/>
        </w:rPr>
      </w:pPr>
      <w:r w:rsidRPr="00482E22">
        <w:rPr>
          <w:rFonts w:ascii="Calibri Light" w:hAnsi="Calibri Light" w:cs="Calibri Light"/>
          <w:sz w:val="22"/>
          <w:szCs w:val="22"/>
        </w:rPr>
        <w:t>V</w:t>
      </w:r>
      <w:r w:rsidR="00CA5F70">
        <w:rPr>
          <w:rFonts w:ascii="Calibri Light" w:hAnsi="Calibri Light" w:cs="Calibri Light"/>
          <w:sz w:val="22"/>
          <w:szCs w:val="22"/>
        </w:rPr>
        <w:t xml:space="preserve"> </w:t>
      </w:r>
      <w:r w:rsidR="005509EE">
        <w:rPr>
          <w:rFonts w:ascii="Calibri Light" w:hAnsi="Calibri Light" w:cs="Calibri Light"/>
          <w:sz w:val="22"/>
          <w:szCs w:val="22"/>
        </w:rPr>
        <w:t>Rohatci</w:t>
      </w:r>
      <w:r w:rsidR="002A51D0">
        <w:rPr>
          <w:rFonts w:ascii="Calibri Light" w:hAnsi="Calibri Light" w:cs="Calibri Light"/>
          <w:sz w:val="22"/>
          <w:szCs w:val="22"/>
        </w:rPr>
        <w:t xml:space="preserve"> </w:t>
      </w:r>
      <w:r w:rsidRPr="00482E22">
        <w:rPr>
          <w:rFonts w:ascii="Calibri Light" w:hAnsi="Calibri Light" w:cs="Calibri Light"/>
          <w:sz w:val="22"/>
          <w:szCs w:val="22"/>
        </w:rPr>
        <w:t>dne</w:t>
      </w:r>
      <w:r w:rsidR="002A51D0">
        <w:rPr>
          <w:rFonts w:ascii="Calibri Light" w:hAnsi="Calibri Light" w:cs="Calibri Light"/>
          <w:sz w:val="22"/>
          <w:szCs w:val="22"/>
        </w:rPr>
        <w:t xml:space="preserve"> </w:t>
      </w:r>
      <w:r w:rsidRPr="00482E22">
        <w:rPr>
          <w:rFonts w:ascii="Calibri Light" w:hAnsi="Calibri Light" w:cs="Calibri Light"/>
          <w:sz w:val="22"/>
          <w:szCs w:val="22"/>
        </w:rPr>
        <w:t>..................</w:t>
      </w:r>
      <w:r w:rsidRPr="00482E22">
        <w:rPr>
          <w:rFonts w:ascii="Calibri Light" w:hAnsi="Calibri Light" w:cs="Calibri Light"/>
          <w:sz w:val="22"/>
          <w:szCs w:val="22"/>
        </w:rPr>
        <w:tab/>
      </w:r>
      <w:r w:rsidRPr="00482E22">
        <w:rPr>
          <w:rFonts w:ascii="Calibri Light" w:hAnsi="Calibri Light" w:cs="Calibri Light"/>
          <w:sz w:val="22"/>
          <w:szCs w:val="22"/>
        </w:rPr>
        <w:tab/>
      </w:r>
      <w:r w:rsidRPr="00482E22">
        <w:rPr>
          <w:rFonts w:ascii="Calibri Light" w:hAnsi="Calibri Light" w:cs="Calibri Light"/>
          <w:sz w:val="22"/>
          <w:szCs w:val="22"/>
        </w:rPr>
        <w:tab/>
      </w:r>
      <w:r w:rsidR="002A51D0">
        <w:rPr>
          <w:rFonts w:ascii="Calibri Light" w:hAnsi="Calibri Light" w:cs="Calibri Light"/>
          <w:sz w:val="22"/>
          <w:szCs w:val="22"/>
        </w:rPr>
        <w:tab/>
      </w:r>
      <w:r w:rsidRPr="00482E22">
        <w:rPr>
          <w:rFonts w:ascii="Calibri Light" w:hAnsi="Calibri Light" w:cs="Calibri Light"/>
          <w:sz w:val="22"/>
          <w:szCs w:val="22"/>
        </w:rPr>
        <w:tab/>
        <w:t xml:space="preserve"> Ve Vyškově dne ...................</w:t>
      </w:r>
    </w:p>
    <w:p w14:paraId="78DC9F70" w14:textId="77777777" w:rsidR="009A7BBF" w:rsidRPr="00927A54" w:rsidRDefault="009A7BBF" w:rsidP="009A7BBF">
      <w:pPr>
        <w:spacing w:line="240" w:lineRule="atLeast"/>
        <w:ind w:left="180" w:hanging="180"/>
        <w:rPr>
          <w:rFonts w:ascii="Calibri Light" w:hAnsi="Calibri Light" w:cs="Calibri Light"/>
          <w:sz w:val="22"/>
          <w:szCs w:val="22"/>
        </w:rPr>
      </w:pPr>
    </w:p>
    <w:p w14:paraId="42DD94E2" w14:textId="77777777" w:rsidR="009A7BBF" w:rsidRPr="00927A54" w:rsidRDefault="009A7BBF" w:rsidP="009A7BBF">
      <w:pPr>
        <w:spacing w:line="240" w:lineRule="atLeast"/>
        <w:ind w:left="180" w:hanging="180"/>
        <w:rPr>
          <w:rFonts w:ascii="Calibri Light" w:hAnsi="Calibri Light" w:cs="Calibri Light"/>
          <w:sz w:val="22"/>
          <w:szCs w:val="22"/>
        </w:rPr>
      </w:pPr>
    </w:p>
    <w:p w14:paraId="49A56C0E" w14:textId="77777777" w:rsidR="009A7BBF" w:rsidRPr="00927A54" w:rsidRDefault="009A7BBF" w:rsidP="009A7BBF">
      <w:pPr>
        <w:spacing w:line="240" w:lineRule="atLeast"/>
        <w:ind w:left="180" w:hanging="180"/>
        <w:rPr>
          <w:rFonts w:ascii="Calibri Light" w:hAnsi="Calibri Light" w:cs="Calibri Light"/>
          <w:sz w:val="22"/>
          <w:szCs w:val="22"/>
        </w:rPr>
      </w:pPr>
    </w:p>
    <w:p w14:paraId="6A2F39A3" w14:textId="77777777" w:rsidR="009A7BBF" w:rsidRPr="00927A54" w:rsidRDefault="009A7BBF" w:rsidP="009A7BBF">
      <w:pPr>
        <w:spacing w:line="240" w:lineRule="atLeast"/>
        <w:ind w:left="180" w:hanging="180"/>
        <w:rPr>
          <w:rFonts w:ascii="Calibri Light" w:hAnsi="Calibri Light" w:cs="Calibri Light"/>
          <w:sz w:val="22"/>
          <w:szCs w:val="22"/>
        </w:rPr>
      </w:pPr>
    </w:p>
    <w:p w14:paraId="30C31947" w14:textId="77777777" w:rsidR="009A7BBF" w:rsidRPr="00927A54" w:rsidRDefault="009A7BBF" w:rsidP="009A7BBF">
      <w:pPr>
        <w:spacing w:line="240" w:lineRule="atLeast"/>
        <w:ind w:left="180" w:hanging="180"/>
        <w:rPr>
          <w:rFonts w:ascii="Calibri Light" w:hAnsi="Calibri Light" w:cs="Calibri Light"/>
          <w:sz w:val="22"/>
          <w:szCs w:val="22"/>
        </w:rPr>
      </w:pPr>
    </w:p>
    <w:p w14:paraId="47AD8452" w14:textId="77777777" w:rsidR="009A7BBF" w:rsidRPr="00927A54" w:rsidRDefault="009A7BBF" w:rsidP="009A7BBF">
      <w:pPr>
        <w:spacing w:line="240" w:lineRule="atLeast"/>
        <w:ind w:left="180" w:hanging="180"/>
        <w:rPr>
          <w:rFonts w:ascii="Calibri Light" w:hAnsi="Calibri Light" w:cs="Calibri Light"/>
          <w:sz w:val="22"/>
          <w:szCs w:val="22"/>
        </w:rPr>
      </w:pPr>
    </w:p>
    <w:p w14:paraId="66BA1B39" w14:textId="77777777" w:rsidR="009A7BBF" w:rsidRPr="00927A54" w:rsidRDefault="009A7BBF" w:rsidP="009A7BBF">
      <w:pPr>
        <w:spacing w:line="240" w:lineRule="atLeast"/>
        <w:ind w:left="180" w:hanging="180"/>
        <w:rPr>
          <w:rFonts w:ascii="Calibri Light" w:hAnsi="Calibri Light" w:cs="Calibri Light"/>
          <w:sz w:val="22"/>
          <w:szCs w:val="22"/>
        </w:rPr>
      </w:pPr>
      <w:r w:rsidRPr="00927A54">
        <w:rPr>
          <w:rFonts w:ascii="Calibri Light" w:hAnsi="Calibri Light" w:cs="Calibri Light"/>
          <w:sz w:val="22"/>
          <w:szCs w:val="22"/>
        </w:rPr>
        <w:t xml:space="preserve">    ...........................................                                    </w:t>
      </w:r>
      <w:r w:rsidRPr="00927A54">
        <w:rPr>
          <w:rFonts w:ascii="Calibri Light" w:hAnsi="Calibri Light" w:cs="Calibri Light"/>
          <w:sz w:val="22"/>
          <w:szCs w:val="22"/>
        </w:rPr>
        <w:tab/>
      </w:r>
      <w:r w:rsidRPr="00927A54">
        <w:rPr>
          <w:rFonts w:ascii="Calibri Light" w:hAnsi="Calibri Light" w:cs="Calibri Light"/>
          <w:sz w:val="22"/>
          <w:szCs w:val="22"/>
        </w:rPr>
        <w:tab/>
        <w:t xml:space="preserve">      .............................................</w:t>
      </w:r>
    </w:p>
    <w:p w14:paraId="0CB346F5" w14:textId="5BB732FB" w:rsidR="009A7BBF" w:rsidRPr="00927A54" w:rsidRDefault="009A7BBF" w:rsidP="009A7BBF">
      <w:pPr>
        <w:spacing w:line="240" w:lineRule="atLeast"/>
        <w:ind w:left="360"/>
        <w:jc w:val="both"/>
        <w:rPr>
          <w:rFonts w:ascii="Calibri Light" w:hAnsi="Calibri Light" w:cs="Calibri Light"/>
          <w:sz w:val="22"/>
          <w:szCs w:val="22"/>
        </w:rPr>
      </w:pPr>
      <w:r w:rsidRPr="00927A54">
        <w:rPr>
          <w:rFonts w:ascii="Calibri Light" w:hAnsi="Calibri Light" w:cs="Calibri Light"/>
          <w:sz w:val="22"/>
          <w:szCs w:val="22"/>
        </w:rPr>
        <w:t xml:space="preserve">        </w:t>
      </w:r>
      <w:r w:rsidR="00F147A0">
        <w:rPr>
          <w:rFonts w:ascii="Calibri Light" w:hAnsi="Calibri Light" w:cs="Calibri Light"/>
          <w:sz w:val="22"/>
          <w:szCs w:val="22"/>
        </w:rPr>
        <w:t>prodávající</w:t>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t xml:space="preserve">    </w:t>
      </w:r>
      <w:r w:rsidR="00482E22">
        <w:rPr>
          <w:rFonts w:ascii="Calibri Light" w:hAnsi="Calibri Light" w:cs="Calibri Light"/>
          <w:sz w:val="22"/>
          <w:szCs w:val="22"/>
        </w:rPr>
        <w:t xml:space="preserve"> </w:t>
      </w:r>
      <w:r w:rsidRPr="00927A54">
        <w:rPr>
          <w:rFonts w:ascii="Calibri Light" w:hAnsi="Calibri Light" w:cs="Calibri Light"/>
          <w:sz w:val="22"/>
          <w:szCs w:val="22"/>
        </w:rPr>
        <w:t xml:space="preserve">  </w:t>
      </w:r>
      <w:r w:rsidR="00F147A0">
        <w:rPr>
          <w:rFonts w:ascii="Calibri Light" w:hAnsi="Calibri Light" w:cs="Calibri Light"/>
          <w:sz w:val="22"/>
          <w:szCs w:val="22"/>
        </w:rPr>
        <w:t>kupující</w:t>
      </w:r>
    </w:p>
    <w:p w14:paraId="54B5D209" w14:textId="77777777" w:rsidR="009A7BBF" w:rsidRPr="00927A54" w:rsidRDefault="009A7BBF" w:rsidP="009A7BBF">
      <w:pPr>
        <w:spacing w:line="240" w:lineRule="atLeast"/>
        <w:jc w:val="both"/>
        <w:rPr>
          <w:rFonts w:ascii="Calibri Light" w:hAnsi="Calibri Light" w:cs="Calibri Light"/>
          <w:sz w:val="22"/>
          <w:szCs w:val="22"/>
        </w:rPr>
      </w:pPr>
      <w:r w:rsidRPr="00927A54">
        <w:rPr>
          <w:rFonts w:ascii="Calibri Light" w:hAnsi="Calibri Light" w:cs="Calibri Light"/>
          <w:sz w:val="22"/>
          <w:szCs w:val="22"/>
        </w:rPr>
        <w:t xml:space="preserve">             </w:t>
      </w:r>
    </w:p>
    <w:p w14:paraId="356DEBFC" w14:textId="1E2BB7CE" w:rsidR="00815CDE" w:rsidRPr="00927A54" w:rsidRDefault="009A7BBF" w:rsidP="00F147A0">
      <w:pPr>
        <w:spacing w:line="240" w:lineRule="atLeast"/>
        <w:ind w:left="360"/>
        <w:jc w:val="both"/>
        <w:rPr>
          <w:rFonts w:ascii="Calibri Light" w:hAnsi="Calibri Light" w:cs="Calibri Light"/>
          <w:sz w:val="22"/>
          <w:szCs w:val="22"/>
        </w:rPr>
      </w:pPr>
      <w:r w:rsidRPr="00927A54">
        <w:rPr>
          <w:rFonts w:ascii="Calibri Light" w:hAnsi="Calibri Light" w:cs="Calibri Light"/>
          <w:sz w:val="22"/>
          <w:szCs w:val="22"/>
        </w:rPr>
        <w:t xml:space="preserve"> </w:t>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t xml:space="preserve">   </w:t>
      </w:r>
      <w:r w:rsidRPr="00927A54">
        <w:rPr>
          <w:rFonts w:ascii="Calibri Light" w:hAnsi="Calibri Light" w:cs="Calibri Light"/>
          <w:sz w:val="22"/>
          <w:szCs w:val="22"/>
        </w:rPr>
        <w:tab/>
        <w:t xml:space="preserve">        </w:t>
      </w:r>
    </w:p>
    <w:sectPr w:rsidR="00815CDE" w:rsidRPr="00927A5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BECA" w14:textId="77777777" w:rsidR="002958F9" w:rsidRDefault="002958F9" w:rsidP="00863EAF">
      <w:r>
        <w:separator/>
      </w:r>
    </w:p>
  </w:endnote>
  <w:endnote w:type="continuationSeparator" w:id="0">
    <w:p w14:paraId="61300445" w14:textId="77777777" w:rsidR="002958F9" w:rsidRDefault="002958F9" w:rsidP="0086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2"/>
        <w:szCs w:val="22"/>
      </w:rPr>
      <w:id w:val="-729537918"/>
      <w:docPartObj>
        <w:docPartGallery w:val="Page Numbers (Bottom of Page)"/>
        <w:docPartUnique/>
      </w:docPartObj>
    </w:sdtPr>
    <w:sdtContent>
      <w:sdt>
        <w:sdtPr>
          <w:rPr>
            <w:rFonts w:ascii="Calibri Light" w:hAnsi="Calibri Light" w:cs="Calibri Light"/>
            <w:sz w:val="22"/>
            <w:szCs w:val="22"/>
          </w:rPr>
          <w:id w:val="-1769616900"/>
          <w:docPartObj>
            <w:docPartGallery w:val="Page Numbers (Top of Page)"/>
            <w:docPartUnique/>
          </w:docPartObj>
        </w:sdtPr>
        <w:sdtContent>
          <w:p w14:paraId="0497E49D" w14:textId="42D46C10" w:rsidR="00863EAF" w:rsidRPr="00863EAF" w:rsidRDefault="00863EAF">
            <w:pPr>
              <w:pStyle w:val="Zpat"/>
              <w:jc w:val="right"/>
              <w:rPr>
                <w:rFonts w:ascii="Calibri Light" w:hAnsi="Calibri Light" w:cs="Calibri Light"/>
                <w:sz w:val="22"/>
                <w:szCs w:val="22"/>
              </w:rPr>
            </w:pPr>
            <w:r w:rsidRPr="00863EAF">
              <w:rPr>
                <w:rFonts w:ascii="Calibri Light" w:hAnsi="Calibri Light" w:cs="Calibri Light"/>
                <w:sz w:val="22"/>
                <w:szCs w:val="22"/>
              </w:rPr>
              <w:t xml:space="preserve">Stránka </w:t>
            </w:r>
            <w:r w:rsidRPr="00863EAF">
              <w:rPr>
                <w:rFonts w:ascii="Calibri Light" w:hAnsi="Calibri Light" w:cs="Calibri Light"/>
                <w:sz w:val="22"/>
                <w:szCs w:val="22"/>
              </w:rPr>
              <w:fldChar w:fldCharType="begin"/>
            </w:r>
            <w:r w:rsidRPr="00863EAF">
              <w:rPr>
                <w:rFonts w:ascii="Calibri Light" w:hAnsi="Calibri Light" w:cs="Calibri Light"/>
                <w:sz w:val="22"/>
                <w:szCs w:val="22"/>
              </w:rPr>
              <w:instrText>PAGE</w:instrText>
            </w:r>
            <w:r w:rsidRPr="00863EAF">
              <w:rPr>
                <w:rFonts w:ascii="Calibri Light" w:hAnsi="Calibri Light" w:cs="Calibri Light"/>
                <w:sz w:val="22"/>
                <w:szCs w:val="22"/>
              </w:rPr>
              <w:fldChar w:fldCharType="separate"/>
            </w:r>
            <w:r w:rsidRPr="00863EAF">
              <w:rPr>
                <w:rFonts w:ascii="Calibri Light" w:hAnsi="Calibri Light" w:cs="Calibri Light"/>
                <w:sz w:val="22"/>
                <w:szCs w:val="22"/>
              </w:rPr>
              <w:t>2</w:t>
            </w:r>
            <w:r w:rsidRPr="00863EAF">
              <w:rPr>
                <w:rFonts w:ascii="Calibri Light" w:hAnsi="Calibri Light" w:cs="Calibri Light"/>
                <w:sz w:val="22"/>
                <w:szCs w:val="22"/>
              </w:rPr>
              <w:fldChar w:fldCharType="end"/>
            </w:r>
            <w:r w:rsidRPr="00863EAF">
              <w:rPr>
                <w:rFonts w:ascii="Calibri Light" w:hAnsi="Calibri Light" w:cs="Calibri Light"/>
                <w:sz w:val="22"/>
                <w:szCs w:val="22"/>
              </w:rPr>
              <w:t xml:space="preserve"> z </w:t>
            </w:r>
            <w:r w:rsidRPr="00863EAF">
              <w:rPr>
                <w:rFonts w:ascii="Calibri Light" w:hAnsi="Calibri Light" w:cs="Calibri Light"/>
                <w:sz w:val="22"/>
                <w:szCs w:val="22"/>
              </w:rPr>
              <w:fldChar w:fldCharType="begin"/>
            </w:r>
            <w:r w:rsidRPr="00863EAF">
              <w:rPr>
                <w:rFonts w:ascii="Calibri Light" w:hAnsi="Calibri Light" w:cs="Calibri Light"/>
                <w:sz w:val="22"/>
                <w:szCs w:val="22"/>
              </w:rPr>
              <w:instrText>NUMPAGES</w:instrText>
            </w:r>
            <w:r w:rsidRPr="00863EAF">
              <w:rPr>
                <w:rFonts w:ascii="Calibri Light" w:hAnsi="Calibri Light" w:cs="Calibri Light"/>
                <w:sz w:val="22"/>
                <w:szCs w:val="22"/>
              </w:rPr>
              <w:fldChar w:fldCharType="separate"/>
            </w:r>
            <w:r w:rsidRPr="00863EAF">
              <w:rPr>
                <w:rFonts w:ascii="Calibri Light" w:hAnsi="Calibri Light" w:cs="Calibri Light"/>
                <w:sz w:val="22"/>
                <w:szCs w:val="22"/>
              </w:rPr>
              <w:t>2</w:t>
            </w:r>
            <w:r w:rsidRPr="00863EAF">
              <w:rPr>
                <w:rFonts w:ascii="Calibri Light" w:hAnsi="Calibri Light" w:cs="Calibri Light"/>
                <w:sz w:val="22"/>
                <w:szCs w:val="22"/>
              </w:rPr>
              <w:fldChar w:fldCharType="end"/>
            </w:r>
          </w:p>
        </w:sdtContent>
      </w:sdt>
    </w:sdtContent>
  </w:sdt>
  <w:p w14:paraId="2648C053" w14:textId="77777777" w:rsidR="00863EAF" w:rsidRDefault="00863E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C8AC" w14:textId="77777777" w:rsidR="002958F9" w:rsidRDefault="002958F9" w:rsidP="00863EAF">
      <w:r>
        <w:separator/>
      </w:r>
    </w:p>
  </w:footnote>
  <w:footnote w:type="continuationSeparator" w:id="0">
    <w:p w14:paraId="76952770" w14:textId="77777777" w:rsidR="002958F9" w:rsidRDefault="002958F9" w:rsidP="0086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F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935BA2"/>
    <w:multiLevelType w:val="hybridMultilevel"/>
    <w:tmpl w:val="D8C0F3B0"/>
    <w:lvl w:ilvl="0" w:tplc="509A8E02">
      <w:start w:val="1"/>
      <w:numFmt w:val="lowerLetter"/>
      <w:lvlText w:val="%1)"/>
      <w:lvlJc w:val="left"/>
      <w:pPr>
        <w:ind w:left="2484" w:hanging="360"/>
      </w:pPr>
      <w:rPr>
        <w:rFonts w:ascii="Calibri Light" w:eastAsia="Times New Roman" w:hAnsi="Calibri Light" w:cs="Calibri Ligh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 w15:restartNumberingAfterBreak="0">
    <w:nsid w:val="07724E46"/>
    <w:multiLevelType w:val="hybridMultilevel"/>
    <w:tmpl w:val="B7DAC95A"/>
    <w:lvl w:ilvl="0" w:tplc="D1BE0EE4">
      <w:start w:val="5"/>
      <w:numFmt w:val="bullet"/>
      <w:lvlText w:val="-"/>
      <w:lvlJc w:val="left"/>
      <w:pPr>
        <w:ind w:left="720" w:hanging="360"/>
      </w:pPr>
      <w:rPr>
        <w:rFonts w:ascii="Calibri Light" w:eastAsia="Times New Roman" w:hAnsi="Calibri Light" w:cs="Calibri Light"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AE0ECA"/>
    <w:multiLevelType w:val="hybridMultilevel"/>
    <w:tmpl w:val="2CBA2348"/>
    <w:lvl w:ilvl="0" w:tplc="FEC8EDB0">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0CE845C4"/>
    <w:multiLevelType w:val="hybridMultilevel"/>
    <w:tmpl w:val="5F8E5402"/>
    <w:lvl w:ilvl="0" w:tplc="1BC24F6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CFC5ADE"/>
    <w:multiLevelType w:val="hybridMultilevel"/>
    <w:tmpl w:val="27929564"/>
    <w:lvl w:ilvl="0" w:tplc="04050017">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0E5E50F9"/>
    <w:multiLevelType w:val="hybridMultilevel"/>
    <w:tmpl w:val="A8D4719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521E9D3C">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5A1CE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0C84344"/>
    <w:multiLevelType w:val="multilevel"/>
    <w:tmpl w:val="A94EB7FE"/>
    <w:lvl w:ilvl="0">
      <w:start w:val="1"/>
      <w:numFmt w:val="bullet"/>
      <w:lvlText w:val="–"/>
      <w:lvlJc w:val="left"/>
      <w:pPr>
        <w:tabs>
          <w:tab w:val="num" w:pos="454"/>
        </w:tabs>
        <w:ind w:left="454" w:hanging="227"/>
      </w:pPr>
      <w:rPr>
        <w:b w:val="0"/>
        <w:i w:val="0"/>
        <w:sz w:val="20"/>
        <w:szCs w:val="20"/>
      </w:rPr>
    </w:lvl>
    <w:lvl w:ilvl="1">
      <w:start w:val="1"/>
      <w:numFmt w:val="decimal"/>
      <w:lvlText w:val="%1.%2."/>
      <w:lvlJc w:val="left"/>
      <w:pPr>
        <w:tabs>
          <w:tab w:val="num" w:pos="1134"/>
        </w:tabs>
        <w:ind w:left="1134" w:hanging="623"/>
      </w:pPr>
      <w:rPr>
        <w:rFonts w:ascii="Arial" w:hAnsi="Arial" w:cs="Times New Roman" w:hint="default"/>
        <w:b/>
        <w:i w:val="0"/>
        <w:sz w:val="20"/>
        <w:szCs w:val="20"/>
      </w:rPr>
    </w:lvl>
    <w:lvl w:ilvl="2">
      <w:start w:val="1"/>
      <w:numFmt w:val="decimal"/>
      <w:lvlText w:val="%1.%2.%3."/>
      <w:lvlJc w:val="left"/>
      <w:pPr>
        <w:tabs>
          <w:tab w:val="num" w:pos="1701"/>
        </w:tabs>
        <w:ind w:left="1701" w:hanging="907"/>
      </w:pPr>
      <w:rPr>
        <w:rFonts w:ascii="Arial" w:hAnsi="Arial" w:cs="Times New Roman" w:hint="default"/>
        <w:b/>
        <w:i w:val="0"/>
        <w:sz w:val="20"/>
        <w:szCs w:val="20"/>
      </w:rPr>
    </w:lvl>
    <w:lvl w:ilvl="3">
      <w:start w:val="1"/>
      <w:numFmt w:val="decimal"/>
      <w:lvlText w:val="%1.%2.%3.%4."/>
      <w:lvlJc w:val="left"/>
      <w:pPr>
        <w:tabs>
          <w:tab w:val="num" w:pos="2268"/>
        </w:tabs>
        <w:ind w:left="2268" w:hanging="1190"/>
      </w:pPr>
      <w:rPr>
        <w:rFonts w:ascii="Arial" w:hAnsi="Arial" w:cs="Times New Roman" w:hint="default"/>
        <w:b/>
        <w:i w:val="0"/>
        <w:sz w:val="20"/>
        <w:szCs w:val="20"/>
      </w:rPr>
    </w:lvl>
    <w:lvl w:ilvl="4">
      <w:start w:val="1"/>
      <w:numFmt w:val="decimal"/>
      <w:lvlText w:val="%1.%2.%3.%4.%5."/>
      <w:lvlJc w:val="left"/>
      <w:pPr>
        <w:tabs>
          <w:tab w:val="num" w:pos="2835"/>
        </w:tabs>
        <w:ind w:left="2835" w:hanging="1474"/>
      </w:pPr>
      <w:rPr>
        <w:rFonts w:ascii="Arial" w:hAnsi="Arial" w:cs="Times New Roman" w:hint="default"/>
        <w:b/>
        <w:i w:val="0"/>
        <w:sz w:val="20"/>
        <w:szCs w:val="20"/>
      </w:rPr>
    </w:lvl>
    <w:lvl w:ilvl="5">
      <w:start w:val="1"/>
      <w:numFmt w:val="decimal"/>
      <w:lvlText w:val="%1.%2.%3.%4.%5.%6."/>
      <w:lvlJc w:val="left"/>
      <w:pPr>
        <w:tabs>
          <w:tab w:val="num" w:pos="3402"/>
        </w:tabs>
        <w:ind w:left="3402" w:hanging="1757"/>
      </w:pPr>
      <w:rPr>
        <w:rFonts w:ascii="Arial" w:hAnsi="Arial" w:cs="Times New Roman" w:hint="default"/>
        <w:b/>
        <w:i w:val="0"/>
        <w:sz w:val="20"/>
        <w:szCs w:val="20"/>
      </w:rPr>
    </w:lvl>
    <w:lvl w:ilvl="6">
      <w:start w:val="1"/>
      <w:numFmt w:val="decimal"/>
      <w:lvlText w:val="%1.%2.%3.%4.%5.%6.%7."/>
      <w:lvlJc w:val="left"/>
      <w:pPr>
        <w:tabs>
          <w:tab w:val="num" w:pos="3969"/>
        </w:tabs>
        <w:ind w:left="3969" w:hanging="2041"/>
      </w:pPr>
      <w:rPr>
        <w:rFonts w:ascii="Arial" w:hAnsi="Arial" w:cs="Times New Roman" w:hint="default"/>
        <w:b/>
        <w:i w:val="0"/>
        <w:sz w:val="20"/>
        <w:szCs w:val="20"/>
      </w:rPr>
    </w:lvl>
    <w:lvl w:ilvl="7">
      <w:start w:val="1"/>
      <w:numFmt w:val="decimal"/>
      <w:lvlText w:val="%1.%2.%3.%4.%5.%6.%7.%8."/>
      <w:lvlJc w:val="left"/>
      <w:pPr>
        <w:tabs>
          <w:tab w:val="num" w:pos="4536"/>
        </w:tabs>
        <w:ind w:left="4536" w:hanging="2324"/>
      </w:pPr>
      <w:rPr>
        <w:rFonts w:ascii="Arial" w:hAnsi="Arial" w:cs="Times New Roman" w:hint="default"/>
        <w:b/>
        <w:i w:val="0"/>
        <w:sz w:val="20"/>
        <w:szCs w:val="20"/>
      </w:rPr>
    </w:lvl>
    <w:lvl w:ilvl="8">
      <w:start w:val="1"/>
      <w:numFmt w:val="decimal"/>
      <w:lvlText w:val="%1.%2.%3.%4.%5.%6.%7.%8.%9."/>
      <w:lvlJc w:val="left"/>
      <w:pPr>
        <w:tabs>
          <w:tab w:val="num" w:pos="5103"/>
        </w:tabs>
        <w:ind w:left="5103" w:hanging="2608"/>
      </w:pPr>
      <w:rPr>
        <w:rFonts w:ascii="Arial" w:hAnsi="Arial" w:cs="Times New Roman" w:hint="default"/>
        <w:b/>
        <w:i w:val="0"/>
        <w:sz w:val="20"/>
        <w:szCs w:val="20"/>
      </w:rPr>
    </w:lvl>
  </w:abstractNum>
  <w:abstractNum w:abstractNumId="11" w15:restartNumberingAfterBreak="0">
    <w:nsid w:val="27D84878"/>
    <w:multiLevelType w:val="hybridMultilevel"/>
    <w:tmpl w:val="EA1480AE"/>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8D67B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15:restartNumberingAfterBreak="0">
    <w:nsid w:val="2DE724F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08A5AD4"/>
    <w:multiLevelType w:val="hybridMultilevel"/>
    <w:tmpl w:val="686A29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7B71F7"/>
    <w:multiLevelType w:val="hybridMultilevel"/>
    <w:tmpl w:val="F6F824B8"/>
    <w:lvl w:ilvl="0" w:tplc="0A00E0C4">
      <w:start w:val="1"/>
      <w:numFmt w:val="lowerLetter"/>
      <w:lvlText w:val="%1)"/>
      <w:lvlJc w:val="left"/>
      <w:pPr>
        <w:ind w:left="720" w:hanging="360"/>
      </w:pPr>
      <w:rPr>
        <w:rFonts w:ascii="Calibri Light" w:eastAsia="Times New Roman" w:hAnsi="Calibri Light" w:cs="Calibri Light"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A4690C"/>
    <w:multiLevelType w:val="hybridMultilevel"/>
    <w:tmpl w:val="F1F04D7E"/>
    <w:lvl w:ilvl="0" w:tplc="289C6EE6">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0" w15:restartNumberingAfterBreak="0">
    <w:nsid w:val="37600D9E"/>
    <w:multiLevelType w:val="hybridMultilevel"/>
    <w:tmpl w:val="8A289D60"/>
    <w:lvl w:ilvl="0" w:tplc="0A96957C">
      <w:start w:val="1"/>
      <w:numFmt w:val="decimal"/>
      <w:lvlText w:val="%1."/>
      <w:lvlJc w:val="left"/>
      <w:pPr>
        <w:ind w:left="720" w:hanging="360"/>
      </w:pPr>
      <w:rPr>
        <w:rFonts w:ascii="Calibri Light" w:eastAsia="Times New Roman" w:hAnsi="Calibri Light" w:cs="Calibri Ligh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120034"/>
    <w:multiLevelType w:val="hybridMultilevel"/>
    <w:tmpl w:val="E4D0B1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595680"/>
    <w:multiLevelType w:val="hybridMultilevel"/>
    <w:tmpl w:val="F6D4AA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70103A"/>
    <w:multiLevelType w:val="hybridMultilevel"/>
    <w:tmpl w:val="855EF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807922"/>
    <w:multiLevelType w:val="hybridMultilevel"/>
    <w:tmpl w:val="E22EA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7" w15:restartNumberingAfterBreak="0">
    <w:nsid w:val="573B2C15"/>
    <w:multiLevelType w:val="hybridMultilevel"/>
    <w:tmpl w:val="AB927098"/>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3B1543"/>
    <w:multiLevelType w:val="hybridMultilevel"/>
    <w:tmpl w:val="BA1EB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421292"/>
    <w:multiLevelType w:val="hybridMultilevel"/>
    <w:tmpl w:val="2AE4BB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6D1EA6"/>
    <w:multiLevelType w:val="hybridMultilevel"/>
    <w:tmpl w:val="016AA2F2"/>
    <w:lvl w:ilvl="0" w:tplc="2D1854C2">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0D6DA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C6B250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F9F098C"/>
    <w:multiLevelType w:val="hybridMultilevel"/>
    <w:tmpl w:val="DDDA700E"/>
    <w:lvl w:ilvl="0" w:tplc="38DEF8A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8F13E0"/>
    <w:multiLevelType w:val="hybridMultilevel"/>
    <w:tmpl w:val="92A696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AC519A2"/>
    <w:multiLevelType w:val="hybridMultilevel"/>
    <w:tmpl w:val="08F4E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AB501B"/>
    <w:multiLevelType w:val="hybridMultilevel"/>
    <w:tmpl w:val="1D7C883A"/>
    <w:lvl w:ilvl="0" w:tplc="1BC24F6E">
      <w:start w:val="1"/>
      <w:numFmt w:val="decimal"/>
      <w:lvlText w:val="%1."/>
      <w:lvlJc w:val="left"/>
      <w:pPr>
        <w:ind w:left="720" w:hanging="360"/>
      </w:p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6F4D4D"/>
    <w:multiLevelType w:val="hybridMultilevel"/>
    <w:tmpl w:val="8C7AA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02132785">
    <w:abstractNumId w:val="29"/>
  </w:num>
  <w:num w:numId="2" w16cid:durableId="394294">
    <w:abstractNumId w:val="21"/>
  </w:num>
  <w:num w:numId="3" w16cid:durableId="114832144">
    <w:abstractNumId w:val="37"/>
  </w:num>
  <w:num w:numId="4" w16cid:durableId="810489032">
    <w:abstractNumId w:val="6"/>
  </w:num>
  <w:num w:numId="5" w16cid:durableId="1289891214">
    <w:abstractNumId w:val="31"/>
  </w:num>
  <w:num w:numId="6" w16cid:durableId="1398472780">
    <w:abstractNumId w:val="17"/>
  </w:num>
  <w:num w:numId="7" w16cid:durableId="1499618972">
    <w:abstractNumId w:val="0"/>
  </w:num>
  <w:num w:numId="8" w16cid:durableId="886452087">
    <w:abstractNumId w:val="32"/>
  </w:num>
  <w:num w:numId="9" w16cid:durableId="1420372491">
    <w:abstractNumId w:val="12"/>
  </w:num>
  <w:num w:numId="10" w16cid:durableId="1474786547">
    <w:abstractNumId w:val="16"/>
  </w:num>
  <w:num w:numId="11" w16cid:durableId="444423860">
    <w:abstractNumId w:val="9"/>
  </w:num>
  <w:num w:numId="12" w16cid:durableId="747389431">
    <w:abstractNumId w:val="35"/>
  </w:num>
  <w:num w:numId="13" w16cid:durableId="1171411979">
    <w:abstractNumId w:val="3"/>
  </w:num>
  <w:num w:numId="14" w16cid:durableId="510267562">
    <w:abstractNumId w:val="2"/>
  </w:num>
  <w:num w:numId="15" w16cid:durableId="666245488">
    <w:abstractNumId w:val="24"/>
  </w:num>
  <w:num w:numId="16" w16cid:durableId="1877426511">
    <w:abstractNumId w:val="30"/>
  </w:num>
  <w:num w:numId="17" w16cid:durableId="570120625">
    <w:abstractNumId w:val="33"/>
  </w:num>
  <w:num w:numId="18" w16cid:durableId="752312528">
    <w:abstractNumId w:val="18"/>
  </w:num>
  <w:num w:numId="19" w16cid:durableId="1167789851">
    <w:abstractNumId w:val="28"/>
  </w:num>
  <w:num w:numId="20" w16cid:durableId="1245215261">
    <w:abstractNumId w:val="25"/>
  </w:num>
  <w:num w:numId="21" w16cid:durableId="667362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50625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6458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5752963">
    <w:abstractNumId w:val="20"/>
  </w:num>
  <w:num w:numId="25" w16cid:durableId="558130071">
    <w:abstractNumId w:val="1"/>
  </w:num>
  <w:num w:numId="26" w16cid:durableId="394281715">
    <w:abstractNumId w:val="19"/>
  </w:num>
  <w:num w:numId="27" w16cid:durableId="909312578">
    <w:abstractNumId w:val="5"/>
  </w:num>
  <w:num w:numId="28" w16cid:durableId="440074262">
    <w:abstractNumId w:val="23"/>
  </w:num>
  <w:num w:numId="29" w16cid:durableId="1892496819">
    <w:abstractNumId w:val="7"/>
  </w:num>
  <w:num w:numId="30" w16cid:durableId="350231057">
    <w:abstractNumId w:val="15"/>
  </w:num>
  <w:num w:numId="31" w16cid:durableId="786390716">
    <w:abstractNumId w:val="26"/>
  </w:num>
  <w:num w:numId="32" w16cid:durableId="210190709">
    <w:abstractNumId w:val="8"/>
  </w:num>
  <w:num w:numId="33" w16cid:durableId="1904825357">
    <w:abstractNumId w:val="10"/>
  </w:num>
  <w:num w:numId="34" w16cid:durableId="766383538">
    <w:abstractNumId w:val="11"/>
  </w:num>
  <w:num w:numId="35" w16cid:durableId="222566782">
    <w:abstractNumId w:val="36"/>
  </w:num>
  <w:num w:numId="36" w16cid:durableId="808475560">
    <w:abstractNumId w:val="14"/>
  </w:num>
  <w:num w:numId="37" w16cid:durableId="2135981247">
    <w:abstractNumId w:val="13"/>
  </w:num>
  <w:num w:numId="38" w16cid:durableId="2072460234">
    <w:abstractNumId w:val="22"/>
  </w:num>
  <w:num w:numId="39" w16cid:durableId="829171391">
    <w:abstractNumId w:val="27"/>
  </w:num>
  <w:num w:numId="40" w16cid:durableId="58245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BF"/>
    <w:rsid w:val="00043E3F"/>
    <w:rsid w:val="00096907"/>
    <w:rsid w:val="00117489"/>
    <w:rsid w:val="00127228"/>
    <w:rsid w:val="001800E2"/>
    <w:rsid w:val="001F775F"/>
    <w:rsid w:val="0025087C"/>
    <w:rsid w:val="002573D5"/>
    <w:rsid w:val="0027665B"/>
    <w:rsid w:val="002958F9"/>
    <w:rsid w:val="002A51D0"/>
    <w:rsid w:val="002B102D"/>
    <w:rsid w:val="00360EA0"/>
    <w:rsid w:val="00377BD0"/>
    <w:rsid w:val="003D57FD"/>
    <w:rsid w:val="00412F65"/>
    <w:rsid w:val="004218A0"/>
    <w:rsid w:val="0046565B"/>
    <w:rsid w:val="00482E22"/>
    <w:rsid w:val="00493A5D"/>
    <w:rsid w:val="004B68C6"/>
    <w:rsid w:val="004D405F"/>
    <w:rsid w:val="005509EE"/>
    <w:rsid w:val="005570D5"/>
    <w:rsid w:val="00584BAD"/>
    <w:rsid w:val="0065249B"/>
    <w:rsid w:val="00671409"/>
    <w:rsid w:val="006A6866"/>
    <w:rsid w:val="006C18B3"/>
    <w:rsid w:val="006F395B"/>
    <w:rsid w:val="00711669"/>
    <w:rsid w:val="0071275F"/>
    <w:rsid w:val="0077388C"/>
    <w:rsid w:val="007B6167"/>
    <w:rsid w:val="007D6799"/>
    <w:rsid w:val="007F5971"/>
    <w:rsid w:val="00806246"/>
    <w:rsid w:val="00815CDE"/>
    <w:rsid w:val="00822AF4"/>
    <w:rsid w:val="00863EAF"/>
    <w:rsid w:val="008C6380"/>
    <w:rsid w:val="00911353"/>
    <w:rsid w:val="00927A54"/>
    <w:rsid w:val="00940637"/>
    <w:rsid w:val="00995715"/>
    <w:rsid w:val="009A7BBF"/>
    <w:rsid w:val="009E5D26"/>
    <w:rsid w:val="009F7936"/>
    <w:rsid w:val="00A15B49"/>
    <w:rsid w:val="00A86A26"/>
    <w:rsid w:val="00AA51A6"/>
    <w:rsid w:val="00AE4E4B"/>
    <w:rsid w:val="00B55683"/>
    <w:rsid w:val="00B738DF"/>
    <w:rsid w:val="00B827FD"/>
    <w:rsid w:val="00BD4885"/>
    <w:rsid w:val="00BD7EDE"/>
    <w:rsid w:val="00BF0719"/>
    <w:rsid w:val="00C049A4"/>
    <w:rsid w:val="00C25377"/>
    <w:rsid w:val="00C340E4"/>
    <w:rsid w:val="00CA5F70"/>
    <w:rsid w:val="00CC6409"/>
    <w:rsid w:val="00CF083E"/>
    <w:rsid w:val="00D174C0"/>
    <w:rsid w:val="00D547A7"/>
    <w:rsid w:val="00DB4A8D"/>
    <w:rsid w:val="00DE0211"/>
    <w:rsid w:val="00E735F7"/>
    <w:rsid w:val="00F014C2"/>
    <w:rsid w:val="00F147A0"/>
    <w:rsid w:val="00F34082"/>
    <w:rsid w:val="00F373BF"/>
    <w:rsid w:val="00F46B1E"/>
    <w:rsid w:val="00F9514A"/>
    <w:rsid w:val="00FE3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847782"/>
  <w15:docId w15:val="{6260B352-8E7D-48B4-8B08-661022B5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BB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A7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A7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A7BB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A7BB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A7BB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A7BB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A7BB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A7BB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A7BB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7B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A7B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7B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7B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7B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7B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7B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7B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7BBF"/>
    <w:rPr>
      <w:rFonts w:eastAsiaTheme="majorEastAsia" w:cstheme="majorBidi"/>
      <w:color w:val="272727" w:themeColor="text1" w:themeTint="D8"/>
    </w:rPr>
  </w:style>
  <w:style w:type="paragraph" w:styleId="Nzev">
    <w:name w:val="Title"/>
    <w:basedOn w:val="Normln"/>
    <w:next w:val="Normln"/>
    <w:link w:val="NzevChar"/>
    <w:qFormat/>
    <w:rsid w:val="009A7BB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7B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7B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7B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7BBF"/>
    <w:pPr>
      <w:spacing w:before="160"/>
      <w:jc w:val="center"/>
    </w:pPr>
    <w:rPr>
      <w:i/>
      <w:iCs/>
      <w:color w:val="404040" w:themeColor="text1" w:themeTint="BF"/>
    </w:rPr>
  </w:style>
  <w:style w:type="character" w:customStyle="1" w:styleId="CittChar">
    <w:name w:val="Citát Char"/>
    <w:basedOn w:val="Standardnpsmoodstavce"/>
    <w:link w:val="Citt"/>
    <w:uiPriority w:val="29"/>
    <w:rsid w:val="009A7BBF"/>
    <w:rPr>
      <w:i/>
      <w:iCs/>
      <w:color w:val="404040" w:themeColor="text1" w:themeTint="BF"/>
    </w:rPr>
  </w:style>
  <w:style w:type="paragraph" w:styleId="Odstavecseseznamem">
    <w:name w:val="List Paragraph"/>
    <w:basedOn w:val="Normln"/>
    <w:link w:val="OdstavecseseznamemChar"/>
    <w:uiPriority w:val="34"/>
    <w:qFormat/>
    <w:rsid w:val="009A7BBF"/>
    <w:pPr>
      <w:ind w:left="720"/>
      <w:contextualSpacing/>
    </w:pPr>
  </w:style>
  <w:style w:type="character" w:styleId="Zdraznnintenzivn">
    <w:name w:val="Intense Emphasis"/>
    <w:basedOn w:val="Standardnpsmoodstavce"/>
    <w:uiPriority w:val="21"/>
    <w:qFormat/>
    <w:rsid w:val="009A7BBF"/>
    <w:rPr>
      <w:i/>
      <w:iCs/>
      <w:color w:val="0F4761" w:themeColor="accent1" w:themeShade="BF"/>
    </w:rPr>
  </w:style>
  <w:style w:type="paragraph" w:styleId="Vrazncitt">
    <w:name w:val="Intense Quote"/>
    <w:basedOn w:val="Normln"/>
    <w:next w:val="Normln"/>
    <w:link w:val="VrazncittChar"/>
    <w:uiPriority w:val="30"/>
    <w:qFormat/>
    <w:rsid w:val="009A7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7BBF"/>
    <w:rPr>
      <w:i/>
      <w:iCs/>
      <w:color w:val="0F4761" w:themeColor="accent1" w:themeShade="BF"/>
    </w:rPr>
  </w:style>
  <w:style w:type="character" w:styleId="Odkazintenzivn">
    <w:name w:val="Intense Reference"/>
    <w:basedOn w:val="Standardnpsmoodstavce"/>
    <w:uiPriority w:val="32"/>
    <w:qFormat/>
    <w:rsid w:val="009A7BBF"/>
    <w:rPr>
      <w:b/>
      <w:bCs/>
      <w:smallCaps/>
      <w:color w:val="0F4761" w:themeColor="accent1" w:themeShade="BF"/>
      <w:spacing w:val="5"/>
    </w:rPr>
  </w:style>
  <w:style w:type="paragraph" w:styleId="Zkladntext">
    <w:name w:val="Body Text"/>
    <w:basedOn w:val="Normln"/>
    <w:link w:val="ZkladntextChar"/>
    <w:rsid w:val="009A7BBF"/>
    <w:pPr>
      <w:spacing w:after="120"/>
    </w:pPr>
  </w:style>
  <w:style w:type="character" w:customStyle="1" w:styleId="ZkladntextChar">
    <w:name w:val="Základní text Char"/>
    <w:basedOn w:val="Standardnpsmoodstavce"/>
    <w:link w:val="Zkladntext"/>
    <w:rsid w:val="009A7BBF"/>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9A7BBF"/>
    <w:pPr>
      <w:ind w:left="180" w:hanging="180"/>
    </w:pPr>
  </w:style>
  <w:style w:type="character" w:customStyle="1" w:styleId="ZkladntextodsazenChar">
    <w:name w:val="Základní text odsazený Char"/>
    <w:basedOn w:val="Standardnpsmoodstavce"/>
    <w:link w:val="Zkladntextodsazen"/>
    <w:rsid w:val="009A7BBF"/>
    <w:rPr>
      <w:rFonts w:ascii="Times New Roman" w:eastAsia="Times New Roman" w:hAnsi="Times New Roman" w:cs="Times New Roman"/>
      <w:kern w:val="0"/>
      <w:sz w:val="24"/>
      <w:szCs w:val="24"/>
      <w:lang w:eastAsia="cs-CZ"/>
      <w14:ligatures w14:val="none"/>
    </w:rPr>
  </w:style>
  <w:style w:type="paragraph" w:styleId="Zkladntextodsazen3">
    <w:name w:val="Body Text Indent 3"/>
    <w:basedOn w:val="Normln"/>
    <w:link w:val="Zkladntextodsazen3Char"/>
    <w:rsid w:val="009A7BBF"/>
    <w:pPr>
      <w:ind w:left="360" w:hanging="360"/>
      <w:jc w:val="both"/>
    </w:pPr>
    <w:rPr>
      <w:i/>
      <w:iCs/>
    </w:rPr>
  </w:style>
  <w:style w:type="character" w:customStyle="1" w:styleId="Zkladntextodsazen3Char">
    <w:name w:val="Základní text odsazený 3 Char"/>
    <w:basedOn w:val="Standardnpsmoodstavce"/>
    <w:link w:val="Zkladntextodsazen3"/>
    <w:rsid w:val="009A7BBF"/>
    <w:rPr>
      <w:rFonts w:ascii="Times New Roman" w:eastAsia="Times New Roman" w:hAnsi="Times New Roman" w:cs="Times New Roman"/>
      <w:i/>
      <w:iCs/>
      <w:kern w:val="0"/>
      <w:sz w:val="24"/>
      <w:szCs w:val="24"/>
      <w:lang w:eastAsia="cs-CZ"/>
      <w14:ligatures w14:val="none"/>
    </w:rPr>
  </w:style>
  <w:style w:type="paragraph" w:styleId="Zkladntextodsazen2">
    <w:name w:val="Body Text Indent 2"/>
    <w:basedOn w:val="Normln"/>
    <w:link w:val="Zkladntextodsazen2Char"/>
    <w:rsid w:val="009A7BBF"/>
    <w:pPr>
      <w:ind w:left="180" w:hanging="180"/>
      <w:jc w:val="both"/>
    </w:pPr>
  </w:style>
  <w:style w:type="character" w:customStyle="1" w:styleId="Zkladntextodsazen2Char">
    <w:name w:val="Základní text odsazený 2 Char"/>
    <w:basedOn w:val="Standardnpsmoodstavce"/>
    <w:link w:val="Zkladntextodsazen2"/>
    <w:rsid w:val="009A7BBF"/>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link w:val="Odstavecseseznamem"/>
    <w:uiPriority w:val="34"/>
    <w:locked/>
    <w:rsid w:val="009F7936"/>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BF0719"/>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863EAF"/>
    <w:pPr>
      <w:tabs>
        <w:tab w:val="center" w:pos="4536"/>
        <w:tab w:val="right" w:pos="9072"/>
      </w:tabs>
    </w:pPr>
  </w:style>
  <w:style w:type="character" w:customStyle="1" w:styleId="ZhlavChar">
    <w:name w:val="Záhlaví Char"/>
    <w:basedOn w:val="Standardnpsmoodstavce"/>
    <w:link w:val="Zhlav"/>
    <w:uiPriority w:val="99"/>
    <w:rsid w:val="00863EA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863EAF"/>
    <w:pPr>
      <w:tabs>
        <w:tab w:val="center" w:pos="4536"/>
        <w:tab w:val="right" w:pos="9072"/>
      </w:tabs>
    </w:pPr>
  </w:style>
  <w:style w:type="character" w:customStyle="1" w:styleId="ZpatChar">
    <w:name w:val="Zápatí Char"/>
    <w:basedOn w:val="Standardnpsmoodstavce"/>
    <w:link w:val="Zpat"/>
    <w:uiPriority w:val="99"/>
    <w:rsid w:val="00863EAF"/>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05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1924</Words>
  <Characters>11352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Simona Štrosová Gajdůšková</dc:creator>
  <cp:keywords/>
  <dc:description/>
  <cp:lastModifiedBy>Ing. Simona Štrosová Gajdůšková</cp:lastModifiedBy>
  <cp:revision>2</cp:revision>
  <cp:lastPrinted>2024-09-06T07:44:00Z</cp:lastPrinted>
  <dcterms:created xsi:type="dcterms:W3CDTF">2025-11-10T07:58:00Z</dcterms:created>
  <dcterms:modified xsi:type="dcterms:W3CDTF">2025-11-10T07:58:00Z</dcterms:modified>
</cp:coreProperties>
</file>