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85" w:type="dxa"/>
        <w:tblInd w:w="365" w:type="dxa"/>
        <w:tblCellMar>
          <w:top w:w="0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279"/>
        <w:gridCol w:w="5206"/>
      </w:tblGrid>
      <w:tr w:rsidR="00957123">
        <w:trPr>
          <w:trHeight w:val="183"/>
        </w:trPr>
        <w:tc>
          <w:tcPr>
            <w:tcW w:w="42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57123" w:rsidRDefault="00FB09CA">
            <w:pPr>
              <w:spacing w:after="0" w:line="259" w:lineRule="auto"/>
              <w:ind w:left="0" w:firstLine="0"/>
            </w:pPr>
            <w:r>
              <w:rPr>
                <w:sz w:val="36"/>
              </w:rPr>
              <w:t xml:space="preserve">Smlouva o ubytování podle </w:t>
            </w:r>
          </w:p>
        </w:tc>
        <w:tc>
          <w:tcPr>
            <w:tcW w:w="52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57123" w:rsidRDefault="00FB09CA">
            <w:pPr>
              <w:spacing w:after="0" w:line="259" w:lineRule="auto"/>
              <w:ind w:left="127" w:firstLine="0"/>
            </w:pPr>
            <w:r>
              <w:rPr>
                <w:sz w:val="38"/>
              </w:rPr>
              <w:t>2326 a násl. občanského zákoníku</w:t>
            </w:r>
          </w:p>
        </w:tc>
      </w:tr>
    </w:tbl>
    <w:p w:rsidR="00957123" w:rsidRDefault="00FB09CA">
      <w:pPr>
        <w:spacing w:after="238"/>
        <w:ind w:right="4"/>
      </w:pPr>
      <w:r>
        <w:t xml:space="preserve">Ubytovatel: ATANERŠ HOTELS, s.r.o., IČO 242 17 247, sídlo Cíglerova 1088/28, Praha 9, 198 OO, zastoupena </w:t>
      </w:r>
    </w:p>
    <w:p w:rsidR="00957123" w:rsidRDefault="00FB09CA" w:rsidP="00FB09CA">
      <w:pPr>
        <w:ind w:left="15" w:right="4"/>
      </w:pPr>
      <w:r>
        <w:t xml:space="preserve">Zprostředkovatel: Základní škola a Mateřská škola Mladá Boleslav, Jilemnického 1 152, příspěvková organizace, Jilemnického 1 152, 293 Ol Mladá Boleslav, ICO: 75034034, zastoupená ředitelem školy: </w:t>
      </w:r>
    </w:p>
    <w:p w:rsidR="00FB09CA" w:rsidRDefault="00FB09CA" w:rsidP="00FB09CA">
      <w:pPr>
        <w:ind w:left="15" w:right="4"/>
      </w:pPr>
    </w:p>
    <w:p w:rsidR="00957123" w:rsidRDefault="00FB09CA">
      <w:pPr>
        <w:tabs>
          <w:tab w:val="center" w:pos="6888"/>
        </w:tabs>
        <w:spacing w:after="289" w:line="225" w:lineRule="auto"/>
        <w:ind w:left="-1" w:firstLine="0"/>
        <w:jc w:val="left"/>
      </w:pPr>
      <w:r>
        <w:rPr>
          <w:u w:val="single" w:color="000000"/>
        </w:rPr>
        <w:t>K</w:t>
      </w:r>
      <w:r>
        <w:rPr>
          <w:u w:val="single" w:color="000000"/>
        </w:rPr>
        <w:t>ontaktní osoba: Eva Čurdová</w:t>
      </w:r>
      <w:r>
        <w:rPr>
          <w:u w:val="single" w:color="000000"/>
        </w:rPr>
        <w:tab/>
        <w:t>Tel. Kon</w:t>
      </w:r>
      <w:r>
        <w:rPr>
          <w:u w:val="single" w:color="000000"/>
        </w:rPr>
        <w:t xml:space="preserve">takt: </w:t>
      </w:r>
    </w:p>
    <w:p w:rsidR="00957123" w:rsidRDefault="00FB09CA">
      <w:pPr>
        <w:spacing w:after="249"/>
        <w:ind w:left="29" w:right="4"/>
      </w:pPr>
      <w:r>
        <w:t>Ubytovatel je nájemce objektu Hotelu Anna***, Harrachov 223, 512 46 Harrachov (specifikace objektu, nejlépe s uvedením klasifikace ubytovacího zařízení)</w:t>
      </w:r>
    </w:p>
    <w:p w:rsidR="00957123" w:rsidRDefault="00FB09CA">
      <w:pPr>
        <w:spacing w:after="255"/>
        <w:ind w:left="34" w:right="413" w:firstLine="758"/>
      </w:pPr>
      <w:r>
        <w:t>Obě strany se dohodly, že ubytovatel poskytne pro ubytovaného minimálně xx., ale maximálně xx</w:t>
      </w:r>
      <w:r>
        <w:t xml:space="preserve"> lůžek ubytovací kapacity na dobu 4 dny (3 noci) v období 12. 05. — 15, 05.2026.</w:t>
      </w:r>
    </w:p>
    <w:p w:rsidR="00957123" w:rsidRDefault="00FB09CA">
      <w:pPr>
        <w:ind w:left="48" w:right="96"/>
      </w:pPr>
      <w:r>
        <w:t xml:space="preserve">Cena ubytovací a stravovací služby je Kč xxx,-- za žáka ZŠ/I noc. Nad 10 </w:t>
      </w:r>
      <w:r>
        <w:t>plně uhra</w:t>
      </w:r>
      <w:r>
        <w:t>zených účastníků je I dospělý pedagogický doprovod zdarma. Pokud bude požadovat pedagogický dozor ubytování v jednolůžkových pokojích, sleva se na osobu nevztahuje.</w:t>
      </w:r>
    </w:p>
    <w:p w:rsidR="00957123" w:rsidRDefault="00FB09CA">
      <w:pPr>
        <w:spacing w:after="0" w:line="225" w:lineRule="auto"/>
        <w:ind w:left="-1" w:right="62" w:firstLine="686"/>
      </w:pPr>
      <w:r>
        <w:rPr>
          <w:sz w:val="26"/>
        </w:rPr>
        <w:t>Pokud by došlo ke snížení dané kapacity. je nutné</w:t>
      </w:r>
      <w:r>
        <w:rPr>
          <w:sz w:val="26"/>
        </w:rPr>
        <w:t xml:space="preserve"> aby o tom ubytovaný informoval ubytovate</w:t>
      </w:r>
      <w:r>
        <w:rPr>
          <w:sz w:val="26"/>
        </w:rPr>
        <w:t xml:space="preserve">le </w:t>
      </w:r>
      <w:r>
        <w:rPr>
          <w:sz w:val="26"/>
          <w:u w:val="single" w:color="000000"/>
        </w:rPr>
        <w:t>nejpozděj</w:t>
      </w:r>
      <w:r>
        <w:rPr>
          <w:sz w:val="26"/>
          <w:u w:val="single" w:color="000000"/>
        </w:rPr>
        <w:t>i 2. dny před příjezdem. Pokud ubytovaný tak neučiní, budou mu účtovány ubytovací služby v• plném Smluveném rozsahu.</w:t>
      </w:r>
    </w:p>
    <w:p w:rsidR="00957123" w:rsidRDefault="00FB09CA">
      <w:pPr>
        <w:spacing w:after="255"/>
        <w:ind w:left="110" w:right="4" w:firstLine="701"/>
      </w:pPr>
      <w:r>
        <w:t>Doprovod účastníků</w:t>
      </w:r>
      <w:r>
        <w:t xml:space="preserve"> (rodiče dětí či partneři učitelů...atd.) jsou zpoplatn</w:t>
      </w:r>
      <w:r>
        <w:t>ěny dle pultového ceníku hotelu.</w:t>
      </w:r>
    </w:p>
    <w:p w:rsidR="00957123" w:rsidRDefault="00FB09CA">
      <w:pPr>
        <w:spacing w:after="281"/>
        <w:ind w:left="115" w:right="4"/>
      </w:pPr>
      <w:r>
        <w:t>Záloha za ubytovací a st</w:t>
      </w:r>
      <w:r>
        <w:t>ravovací služby ve výši Kč 20.000,-- bude uhrazena nejpozději do 28. 02. 2026 na účet č: 210 595 7908/5500. Tato záloha musí</w:t>
      </w:r>
      <w:r>
        <w:t xml:space="preserve"> být 28.02.2026 na bankovní učet ubytovatele, pokud nebude tato rezervační záloha včas být rezervace</w:t>
      </w:r>
      <w:r>
        <w:t>-ze strany hotelu zrušena.</w:t>
      </w:r>
    </w:p>
    <w:p w:rsidR="00957123" w:rsidRDefault="00FB09CA">
      <w:pPr>
        <w:spacing w:after="227"/>
        <w:ind w:left="115" w:right="4"/>
      </w:pPr>
      <w:r>
        <w:t>Dopla</w:t>
      </w:r>
      <w:r>
        <w:t>tek muže být uhrazen v hotovosti v den odjezdu anebo doplatkovou fakturou podle skutečných nákladů. Ubytovaný je povinen v den příjezdu na hotel odevzdat jmenný sezn</w:t>
      </w:r>
      <w:r>
        <w:t>am ubytovaných osob. V případě ponížených počtů osob a nenahlášení hotelu 2 dny před příjezdem bude účtována 1, noc</w:t>
      </w:r>
      <w:r>
        <w:t xml:space="preserve"> jako storno poplatek.</w:t>
      </w:r>
    </w:p>
    <w:p w:rsidR="00957123" w:rsidRDefault="00FB09CA">
      <w:pPr>
        <w:ind w:left="110" w:right="4" w:firstLine="691"/>
      </w:pPr>
      <w:r>
        <w:t>Ubytovatel zajišťuje v objektu běžnou údržbu, topení, dodávku TUV a další energie. Zajišťuje rovněž denní úklid pokojů a společných prostor.</w:t>
      </w:r>
    </w:p>
    <w:p w:rsidR="00957123" w:rsidRDefault="00FB09CA">
      <w:pPr>
        <w:spacing w:after="277"/>
        <w:ind w:left="110" w:right="4" w:firstLine="686"/>
      </w:pPr>
      <w:r>
        <w:t xml:space="preserve">Ubytovatel je dále povinen zajistit stravovací a pitný režim. Strava </w:t>
      </w:r>
      <w:r>
        <w:t>bude podávána 5x denně: snídaně, svačina, oběd, svačina a večeře. Stravovací režim začne dne 12. 05. 2026 (obědem) a končí dne 15. 05. 2026 (snídaní a obědovým balíčkem). Obědový balíček je přikoupen v ceně xxx</w:t>
      </w:r>
      <w:r>
        <w:t>,-Kč/l osoba.</w:t>
      </w:r>
    </w:p>
    <w:p w:rsidR="00957123" w:rsidRDefault="00FB09CA">
      <w:pPr>
        <w:ind w:left="115" w:right="4"/>
      </w:pPr>
      <w:r>
        <w:t>Veškeré alergie musejí být hláše</w:t>
      </w:r>
      <w:r>
        <w:t>ny písemně předem před nástupem na pobyt, a to písemně minimálně týden předem.</w:t>
      </w:r>
    </w:p>
    <w:p w:rsidR="00957123" w:rsidRDefault="00FB09CA">
      <w:pPr>
        <w:spacing w:after="270"/>
        <w:ind w:left="110" w:right="4" w:firstLine="696"/>
      </w:pPr>
      <w:r>
        <w:t>Za škody způsobené ubytovaným během účinnosti této smlouvy na majetku ubytovatele nebo na majetku a zdraví třetích osob odpovídá ubytovaný.</w:t>
      </w:r>
    </w:p>
    <w:p w:rsidR="00957123" w:rsidRDefault="00FB09CA">
      <w:pPr>
        <w:ind w:left="115" w:right="4"/>
      </w:pPr>
      <w:r>
        <w:t>Vždy při příjezdu skupiny si zaměstnanec hotelu a zodpovědná osoba za skupinu zkontrolují pokoje a taktéž i při odjezdu skupiny. Skupina při odjezdu předá pokoje a klíče v původním stavu zpět zaměstnanci hotelu.</w:t>
      </w:r>
    </w:p>
    <w:p w:rsidR="00957123" w:rsidRDefault="00FB09CA">
      <w:pPr>
        <w:spacing w:after="278"/>
        <w:ind w:left="110" w:right="4" w:firstLine="648"/>
      </w:pPr>
      <w:r>
        <w:t>Ubytovaný je povinen chránit majetek ubytova</w:t>
      </w:r>
      <w:r>
        <w:t>tele. V případě jeho poškození — movitých věcí či ztráty klíčů je povinen tuto škodu ihned nahradit konkrétní ubytovaná osoba nebo osoba za něj zodpovědná.</w:t>
      </w:r>
    </w:p>
    <w:p w:rsidR="00957123" w:rsidRDefault="00FB09CA">
      <w:pPr>
        <w:ind w:left="110" w:right="4" w:firstLine="725"/>
      </w:pPr>
      <w:r>
        <w:lastRenderedPageBreak/>
        <w:t xml:space="preserve">Ubytovaný je povinen ubytovací služby užívat obvyklým způsobem v souladu s ubytovacím řádem jenž se </w:t>
      </w:r>
      <w:r>
        <w:t>nachází na recepci hotelu, a místními podmínkami, o čemž je povinen ubytovatel ubytovaného při nástupu na ubytování řádně sez</w:t>
      </w:r>
      <w:r>
        <w:t>námit. Ubytovaný je rovněž povinen udržovat pořádek a čistotu v celém objektu. Je přísně zakázáno pro všechny ubytované osoby v celé</w:t>
      </w:r>
      <w:r>
        <w:t>m objektu kouřit.</w:t>
      </w:r>
    </w:p>
    <w:p w:rsidR="00957123" w:rsidRDefault="00FB09CA">
      <w:pPr>
        <w:spacing w:after="293"/>
        <w:ind w:left="115" w:right="4"/>
      </w:pPr>
      <w:r>
        <w:rPr>
          <w:rFonts w:ascii="Calibri" w:eastAsia="Calibri" w:hAnsi="Calibri" w:cs="Calibri"/>
        </w:rPr>
        <w:t>Vztahy touto smlouvou výslovně neupravené se řídí Občanským zákoníkem.</w:t>
      </w:r>
    </w:p>
    <w:p w:rsidR="00957123" w:rsidRDefault="00FB09CA">
      <w:pPr>
        <w:spacing w:after="325"/>
        <w:ind w:left="110" w:right="4" w:firstLine="701"/>
      </w:pPr>
      <w:r>
        <w:rPr>
          <w:rFonts w:ascii="Calibri" w:eastAsia="Calibri" w:hAnsi="Calibri" w:cs="Calibri"/>
        </w:rPr>
        <w:t>Tato smlouva nabývá platnosti dnem jejího podpisu smluvními stranami a lze ji změnit pouze písemnou dohodou všech účastníků.</w:t>
      </w:r>
    </w:p>
    <w:p w:rsidR="00957123" w:rsidRDefault="00FB09CA">
      <w:pPr>
        <w:spacing w:after="524" w:line="243" w:lineRule="auto"/>
        <w:ind w:left="139" w:firstLine="696"/>
        <w:jc w:val="left"/>
      </w:pPr>
      <w:r>
        <w:rPr>
          <w:rFonts w:ascii="Calibri" w:eastAsia="Calibri" w:hAnsi="Calibri" w:cs="Calibri"/>
        </w:rPr>
        <w:t>Dále strany výslovně prohlašují, že si sml</w:t>
      </w:r>
      <w:r>
        <w:rPr>
          <w:rFonts w:ascii="Calibri" w:eastAsia="Calibri" w:hAnsi="Calibri" w:cs="Calibri"/>
        </w:rPr>
        <w:t>ouvu přečetly, že byla sepsána podle jejich svobodné, vážné a určité vůle a nebyla ujednána v tísni a za nevýhodných podmínek. Současně shodně považují svůj úkon za srozumitelný.</w:t>
      </w:r>
    </w:p>
    <w:p w:rsidR="00957123" w:rsidRDefault="00FB09CA">
      <w:pPr>
        <w:spacing w:after="37"/>
        <w:ind w:left="115" w:right="4"/>
      </w:pPr>
      <w:r>
        <w:rPr>
          <w:rFonts w:ascii="Calibri" w:eastAsia="Calibri" w:hAnsi="Calibri" w:cs="Calibri"/>
        </w:rPr>
        <w:t>Storno podmínky:</w:t>
      </w:r>
    </w:p>
    <w:p w:rsidR="00957123" w:rsidRDefault="00FB09CA">
      <w:pPr>
        <w:spacing w:after="291"/>
        <w:ind w:left="115" w:right="4"/>
      </w:pPr>
      <w:r>
        <w:rPr>
          <w:rFonts w:ascii="Calibri" w:eastAsia="Calibri" w:hAnsi="Calibri" w:cs="Calibri"/>
        </w:rPr>
        <w:t>V případě mušení po zaplacení záloh záloha propadá nebo může</w:t>
      </w:r>
      <w:r>
        <w:rPr>
          <w:rFonts w:ascii="Calibri" w:eastAsia="Calibri" w:hAnsi="Calibri" w:cs="Calibri"/>
        </w:rPr>
        <w:t xml:space="preserve"> být účtováno storno ve výši:</w:t>
      </w:r>
    </w:p>
    <w:p w:rsidR="00957123" w:rsidRDefault="00FB09CA">
      <w:pPr>
        <w:ind w:left="115" w:right="4"/>
      </w:pPr>
      <w:r>
        <w:rPr>
          <w:rFonts w:ascii="Calibri" w:eastAsia="Calibri" w:hAnsi="Calibri" w:cs="Calibri"/>
        </w:rPr>
        <w:t>50% ceny služeb — 30 — 8 dnů před termínem nástupu</w:t>
      </w:r>
    </w:p>
    <w:p w:rsidR="00957123" w:rsidRDefault="00FB09CA">
      <w:pPr>
        <w:spacing w:after="320"/>
        <w:ind w:left="115" w:right="4"/>
      </w:pPr>
      <w:r>
        <w:rPr>
          <w:rFonts w:ascii="Calibri" w:eastAsia="Calibri" w:hAnsi="Calibri" w:cs="Calibri"/>
        </w:rPr>
        <w:t xml:space="preserve">100% ceny služeb — 7 — 0 </w:t>
      </w:r>
      <w:r>
        <w:rPr>
          <w:rFonts w:ascii="Calibri" w:eastAsia="Calibri" w:hAnsi="Calibri" w:cs="Calibri"/>
        </w:rPr>
        <w:t>dnů před termínem nástupu</w:t>
      </w:r>
    </w:p>
    <w:p w:rsidR="00957123" w:rsidRDefault="00FB09CA">
      <w:pPr>
        <w:spacing w:after="270"/>
        <w:ind w:left="115" w:right="4"/>
      </w:pPr>
      <w:r>
        <w:rPr>
          <w:rFonts w:ascii="Calibri" w:eastAsia="Calibri" w:hAnsi="Calibri" w:cs="Calibri"/>
        </w:rPr>
        <w:t>Dva dny před pobytem je objednatel povinen v případě změny aktualizovat počty, které budou brány jako reálné k vyúčtování, v</w:t>
      </w:r>
      <w:r>
        <w:rPr>
          <w:rFonts w:ascii="Calibri" w:eastAsia="Calibri" w:hAnsi="Calibri" w:cs="Calibri"/>
        </w:rPr>
        <w:t xml:space="preserve"> případě ponížení počtu osob přijíždějících na hotel může být účtována 1. noc jako storno poplatek V případě onemocnění účastníků v průběhu pobytu se po vzájemné domluvě a na základě lékařského potvrzení vrací peníze za ubytování a stravu osob za každý nez</w:t>
      </w:r>
      <w:r>
        <w:rPr>
          <w:rFonts w:ascii="Calibri" w:eastAsia="Calibri" w:hAnsi="Calibri" w:cs="Calibri"/>
        </w:rPr>
        <w:t>apočatý den / resp. noc.</w:t>
      </w:r>
    </w:p>
    <w:p w:rsidR="00957123" w:rsidRDefault="00FB09CA" w:rsidP="00FB09CA">
      <w:pPr>
        <w:spacing w:after="38"/>
        <w:ind w:left="115" w:right="4"/>
        <w:sectPr w:rsidR="00957123">
          <w:pgSz w:w="11904" w:h="16834"/>
          <w:pgMar w:top="1162" w:right="744" w:bottom="988" w:left="840" w:header="708" w:footer="708" w:gutter="0"/>
          <w:cols w:space="708"/>
        </w:sectPr>
      </w:pPr>
      <w:r>
        <w:rPr>
          <w:rFonts w:ascii="Calibri" w:eastAsia="Calibri" w:hAnsi="Calibri" w:cs="Calibri"/>
        </w:rPr>
        <w:t>Poskytovatel potvrzuje, že nebude účtováno jakékoliv storno v případě, že se pobyt nebude moci uskutečnit v návaznosti na nařízení KHS nebo vlády ČR a veškeré zálohy budou poukázány zpět na bankovní účet</w:t>
      </w:r>
    </w:p>
    <w:p w:rsidR="00957123" w:rsidRDefault="00FB09CA" w:rsidP="00FB09CA">
      <w:pPr>
        <w:spacing w:after="808"/>
        <w:ind w:left="0" w:right="4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do 30 pracovních dnů od zaslání Vašeho storna.</w:t>
      </w:r>
    </w:p>
    <w:p w:rsidR="00FB09CA" w:rsidRDefault="00FB09CA" w:rsidP="00FB09CA">
      <w:pPr>
        <w:spacing w:after="808"/>
        <w:ind w:left="0" w:right="4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dne 07.10.2025         </w:t>
      </w:r>
    </w:p>
    <w:p w:rsidR="00FB09CA" w:rsidRDefault="00FB09CA" w:rsidP="00FB09CA">
      <w:pPr>
        <w:spacing w:after="808"/>
        <w:ind w:left="0" w:right="4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Ubytovatel:</w:t>
      </w:r>
    </w:p>
    <w:p w:rsidR="00FB09CA" w:rsidRDefault="00FB09CA" w:rsidP="00FB09CA">
      <w:pPr>
        <w:spacing w:after="808"/>
        <w:ind w:left="0" w:right="4" w:firstLine="0"/>
        <w:rPr>
          <w:rFonts w:ascii="Calibri" w:eastAsia="Calibri" w:hAnsi="Calibri" w:cs="Calibri"/>
        </w:rPr>
      </w:pPr>
    </w:p>
    <w:p w:rsidR="00FB09CA" w:rsidRDefault="00FB09CA" w:rsidP="00FB09CA">
      <w:pPr>
        <w:spacing w:after="808"/>
        <w:ind w:left="0" w:right="4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Ubytovaný:</w:t>
      </w:r>
      <w:bookmarkStart w:id="0" w:name="_GoBack"/>
      <w:bookmarkEnd w:id="0"/>
    </w:p>
    <w:p w:rsidR="00FB09CA" w:rsidRPr="00FB09CA" w:rsidRDefault="00FB09CA" w:rsidP="00FB09CA">
      <w:pPr>
        <w:spacing w:after="808"/>
        <w:ind w:left="0" w:right="4" w:firstLine="0"/>
        <w:rPr>
          <w:rFonts w:ascii="Calibri" w:eastAsia="Calibri" w:hAnsi="Calibri" w:cs="Calibri"/>
        </w:rPr>
      </w:pPr>
    </w:p>
    <w:sectPr w:rsidR="00FB09CA" w:rsidRPr="00FB09CA">
      <w:type w:val="continuous"/>
      <w:pgSz w:w="11904" w:h="16834"/>
      <w:pgMar w:top="1228" w:right="1579" w:bottom="5224" w:left="9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23"/>
    <w:rsid w:val="00957123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EFBA"/>
  <w15:docId w15:val="{984001CC-6515-4510-A95B-9ED855C3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7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4021</Characters>
  <Application>Microsoft Office Word</Application>
  <DocSecurity>0</DocSecurity>
  <Lines>33</Lines>
  <Paragraphs>9</Paragraphs>
  <ScaleCrop>false</ScaleCrop>
  <Company>HP Inc.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SIneo_227_S25110714200</dc:title>
  <dc:subject/>
  <dc:creator>Tereza Bartoňová</dc:creator>
  <cp:keywords/>
  <cp:lastModifiedBy>Tereza Bartoňová</cp:lastModifiedBy>
  <cp:revision>2</cp:revision>
  <dcterms:created xsi:type="dcterms:W3CDTF">2025-11-07T13:25:00Z</dcterms:created>
  <dcterms:modified xsi:type="dcterms:W3CDTF">2025-11-07T13:25:00Z</dcterms:modified>
</cp:coreProperties>
</file>