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17" w:rsidRPr="00281C45" w:rsidRDefault="00B85194" w:rsidP="00FE68F1">
      <w:pPr>
        <w:pStyle w:val="Nadpis1"/>
        <w:rPr>
          <w:rFonts w:ascii="Calibri" w:hAnsi="Calibri" w:cs="Calibri"/>
          <w:sz w:val="22"/>
          <w:szCs w:val="22"/>
        </w:rPr>
      </w:pPr>
      <w:r w:rsidRPr="00281C45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DC7A65F" wp14:editId="3F463BD1">
            <wp:extent cx="2914015" cy="942975"/>
            <wp:effectExtent l="0" t="0" r="63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0AD0" w:rsidRPr="00281C45">
        <w:rPr>
          <w:rFonts w:ascii="Calibri" w:hAnsi="Calibri" w:cs="Calibri"/>
          <w:sz w:val="22"/>
          <w:szCs w:val="22"/>
        </w:rPr>
        <w:tab/>
      </w:r>
      <w:r w:rsidR="00A70AD0" w:rsidRPr="00281C45">
        <w:rPr>
          <w:rFonts w:ascii="Calibri" w:hAnsi="Calibri" w:cs="Calibri"/>
          <w:sz w:val="22"/>
          <w:szCs w:val="22"/>
        </w:rPr>
        <w:tab/>
      </w:r>
    </w:p>
    <w:p w:rsidR="00FE68F1" w:rsidRPr="00281C45" w:rsidRDefault="00FE68F1" w:rsidP="00FE68F1">
      <w:pPr>
        <w:pStyle w:val="Nadpis1"/>
        <w:ind w:left="4248" w:firstLine="708"/>
        <w:rPr>
          <w:rFonts w:ascii="Calibri" w:hAnsi="Calibri" w:cs="Calibri"/>
          <w:b w:val="0"/>
          <w:sz w:val="22"/>
          <w:szCs w:val="22"/>
        </w:rPr>
      </w:pPr>
      <w:r w:rsidRPr="00281C45">
        <w:rPr>
          <w:rFonts w:ascii="Calibri" w:hAnsi="Calibri" w:cs="Calibri"/>
          <w:b w:val="0"/>
          <w:sz w:val="22"/>
          <w:szCs w:val="22"/>
        </w:rPr>
        <w:t>čj: NPU-321/</w:t>
      </w:r>
      <w:r w:rsidR="006670BE" w:rsidRPr="00281C45">
        <w:rPr>
          <w:rFonts w:ascii="Calibri" w:hAnsi="Calibri" w:cs="Calibri"/>
          <w:b w:val="0"/>
          <w:sz w:val="22"/>
          <w:szCs w:val="22"/>
        </w:rPr>
        <w:t>62768</w:t>
      </w:r>
      <w:r w:rsidRPr="00281C45">
        <w:rPr>
          <w:rFonts w:ascii="Calibri" w:hAnsi="Calibri" w:cs="Calibri"/>
          <w:b w:val="0"/>
          <w:sz w:val="22"/>
          <w:szCs w:val="22"/>
        </w:rPr>
        <w:t xml:space="preserve">/2025; </w:t>
      </w:r>
    </w:p>
    <w:p w:rsidR="00FE68F1" w:rsidRPr="00281C45" w:rsidRDefault="00FE68F1" w:rsidP="00FE68F1">
      <w:pPr>
        <w:pStyle w:val="Nadpis1"/>
        <w:ind w:left="4248" w:firstLine="708"/>
        <w:rPr>
          <w:rFonts w:ascii="Calibri" w:hAnsi="Calibri" w:cs="Calibri"/>
          <w:b w:val="0"/>
          <w:sz w:val="22"/>
          <w:szCs w:val="22"/>
        </w:rPr>
      </w:pPr>
      <w:r w:rsidRPr="00281C45">
        <w:rPr>
          <w:rFonts w:ascii="Calibri" w:hAnsi="Calibri" w:cs="Calibri"/>
          <w:b w:val="0"/>
          <w:sz w:val="22"/>
          <w:szCs w:val="22"/>
        </w:rPr>
        <w:t xml:space="preserve">ev. č. </w:t>
      </w:r>
      <w:r w:rsidR="006670BE" w:rsidRPr="00281C45">
        <w:rPr>
          <w:rFonts w:ascii="Calibri" w:hAnsi="Calibri" w:cs="Calibri"/>
          <w:b w:val="0"/>
          <w:sz w:val="22"/>
          <w:szCs w:val="22"/>
        </w:rPr>
        <w:t>26</w:t>
      </w:r>
      <w:r w:rsidRPr="00281C45">
        <w:rPr>
          <w:rFonts w:ascii="Calibri" w:hAnsi="Calibri" w:cs="Calibri"/>
          <w:b w:val="0"/>
          <w:sz w:val="22"/>
          <w:szCs w:val="22"/>
        </w:rPr>
        <w:t>/321/2025</w:t>
      </w:r>
    </w:p>
    <w:p w:rsidR="001E6A24" w:rsidRPr="00281C45" w:rsidRDefault="001D0BB8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 w:rsidRPr="00281C45">
        <w:rPr>
          <w:rFonts w:ascii="Calibri" w:eastAsia="Calibri" w:hAnsi="Calibri" w:cs="Calibri"/>
          <w:b/>
        </w:rPr>
        <w:t>Národní památkový ústav, státní příspěvková organizace</w:t>
      </w:r>
    </w:p>
    <w:p w:rsidR="001E6A24" w:rsidRPr="00281C45" w:rsidRDefault="001D0BB8">
      <w:pPr>
        <w:spacing w:after="0" w:line="240" w:lineRule="auto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IČO: 75032333, DIČ: CZ75032333</w:t>
      </w:r>
    </w:p>
    <w:p w:rsidR="001E6A24" w:rsidRPr="00281C45" w:rsidRDefault="001D0BB8">
      <w:pPr>
        <w:spacing w:after="0" w:line="240" w:lineRule="auto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se sídlem: Valdštejnské náměstí 162/3, 118 01 Praha 1 – Malá Strana</w:t>
      </w:r>
    </w:p>
    <w:p w:rsidR="001E6A24" w:rsidRPr="00281C45" w:rsidRDefault="001D0BB8">
      <w:pPr>
        <w:spacing w:after="0" w:line="240" w:lineRule="auto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 xml:space="preserve">zastoupen: Ing. </w:t>
      </w:r>
      <w:r w:rsidR="008E1DE5" w:rsidRPr="00281C45">
        <w:rPr>
          <w:rFonts w:ascii="Calibri" w:eastAsia="Calibri" w:hAnsi="Calibri" w:cs="Calibri"/>
        </w:rPr>
        <w:t>arch. Dorotou Havlíkovou, ředitelkou</w:t>
      </w:r>
      <w:r w:rsidRPr="00281C45">
        <w:rPr>
          <w:rFonts w:ascii="Calibri" w:eastAsia="Calibri" w:hAnsi="Calibri" w:cs="Calibri"/>
        </w:rPr>
        <w:t xml:space="preserve"> územního odborného pracoviště středních Čech </w:t>
      </w:r>
    </w:p>
    <w:p w:rsidR="001E6A24" w:rsidRPr="00281C45" w:rsidRDefault="001D0BB8">
      <w:pPr>
        <w:spacing w:after="0" w:line="240" w:lineRule="auto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v Praze</w:t>
      </w:r>
    </w:p>
    <w:p w:rsidR="001E6A24" w:rsidRPr="00281C45" w:rsidRDefault="001D0BB8">
      <w:pPr>
        <w:spacing w:after="0" w:line="240" w:lineRule="auto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Doručovací adresa:</w:t>
      </w:r>
    </w:p>
    <w:p w:rsidR="001E6A24" w:rsidRPr="00281C45" w:rsidRDefault="001D0BB8">
      <w:pPr>
        <w:spacing w:after="0" w:line="240" w:lineRule="auto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Národní památkový ústav, územní odborné pracoviště středních Čech v Praze, Sabinova 373/5, 130 00 Praha 3.</w:t>
      </w:r>
    </w:p>
    <w:p w:rsidR="001E6A24" w:rsidRPr="00281C45" w:rsidRDefault="001D0BB8">
      <w:pPr>
        <w:spacing w:after="0" w:line="240" w:lineRule="auto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 xml:space="preserve">Kontaktní osoba: </w:t>
      </w:r>
      <w:r w:rsidR="006E2D80">
        <w:rPr>
          <w:rFonts w:ascii="Calibri" w:eastAsia="Calibri" w:hAnsi="Calibri" w:cs="Calibri"/>
        </w:rPr>
        <w:t>xxxxxx</w:t>
      </w:r>
      <w:r w:rsidRPr="00281C45">
        <w:rPr>
          <w:rFonts w:ascii="Calibri" w:eastAsia="Calibri" w:hAnsi="Calibri" w:cs="Calibri"/>
        </w:rPr>
        <w:t xml:space="preserve"> (</w:t>
      </w:r>
      <w:hyperlink r:id="rId8" w:history="1">
        <w:r w:rsidR="006E2D80">
          <w:rPr>
            <w:rStyle w:val="Hypertextovodkaz"/>
            <w:rFonts w:ascii="Calibri" w:eastAsia="Calibri" w:hAnsi="Calibri" w:cs="Calibri"/>
          </w:rPr>
          <w:t>xxxxxx</w:t>
        </w:r>
      </w:hyperlink>
      <w:r w:rsidR="008E1DE5" w:rsidRPr="00281C45">
        <w:rPr>
          <w:rFonts w:ascii="Calibri" w:eastAsia="Calibri" w:hAnsi="Calibri" w:cs="Calibri"/>
        </w:rPr>
        <w:t xml:space="preserve">, </w:t>
      </w:r>
      <w:r w:rsidR="006E2D80">
        <w:rPr>
          <w:rFonts w:ascii="Calibri" w:eastAsia="Calibri" w:hAnsi="Calibri" w:cs="Calibri"/>
        </w:rPr>
        <w:t>xxxxxx</w:t>
      </w:r>
      <w:bookmarkStart w:id="0" w:name="_GoBack"/>
      <w:bookmarkEnd w:id="0"/>
      <w:r w:rsidRPr="00281C45">
        <w:rPr>
          <w:rFonts w:ascii="Calibri" w:eastAsia="Calibri" w:hAnsi="Calibri" w:cs="Calibri"/>
        </w:rPr>
        <w:t>)</w:t>
      </w:r>
    </w:p>
    <w:p w:rsidR="001E6A24" w:rsidRPr="00281C45" w:rsidRDefault="001D0BB8">
      <w:pPr>
        <w:spacing w:after="0" w:line="240" w:lineRule="auto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banka: ČNB, č. účtu: 210008-60039011/0710</w:t>
      </w:r>
    </w:p>
    <w:p w:rsidR="001E6A24" w:rsidRPr="00281C45" w:rsidRDefault="001D0BB8">
      <w:pPr>
        <w:spacing w:after="0" w:line="240" w:lineRule="auto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ID datové schránky: 2cy8h6t</w:t>
      </w:r>
    </w:p>
    <w:p w:rsidR="001E6A24" w:rsidRPr="00281C45" w:rsidRDefault="001D0BB8">
      <w:pPr>
        <w:spacing w:after="0" w:line="240" w:lineRule="auto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  <w:b/>
        </w:rPr>
        <w:t xml:space="preserve"> </w:t>
      </w:r>
      <w:r w:rsidRPr="00281C45">
        <w:rPr>
          <w:rFonts w:ascii="Calibri" w:eastAsia="Calibri" w:hAnsi="Calibri" w:cs="Calibri"/>
        </w:rPr>
        <w:t>(dále jen „</w:t>
      </w:r>
      <w:r w:rsidRPr="00281C45">
        <w:rPr>
          <w:rFonts w:ascii="Calibri" w:eastAsia="Calibri" w:hAnsi="Calibri" w:cs="Calibri"/>
          <w:b/>
        </w:rPr>
        <w:t>objednatel</w:t>
      </w:r>
      <w:r w:rsidRPr="00281C45">
        <w:rPr>
          <w:rFonts w:ascii="Calibri" w:eastAsia="Calibri" w:hAnsi="Calibri" w:cs="Calibri"/>
        </w:rPr>
        <w:t>“)</w:t>
      </w:r>
    </w:p>
    <w:p w:rsidR="001E6A24" w:rsidRPr="00281C45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Pr="00281C45" w:rsidRDefault="001D0BB8">
      <w:pPr>
        <w:spacing w:after="0" w:line="240" w:lineRule="auto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a</w:t>
      </w:r>
    </w:p>
    <w:p w:rsidR="001E6A24" w:rsidRPr="00281C45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D925B7" w:rsidRPr="00281C45" w:rsidRDefault="006670BE" w:rsidP="00B57BED">
      <w:pPr>
        <w:spacing w:after="0" w:line="240" w:lineRule="auto"/>
        <w:jc w:val="both"/>
        <w:rPr>
          <w:rFonts w:ascii="Calibri" w:hAnsi="Calibri" w:cs="Calibri"/>
          <w:b/>
        </w:rPr>
      </w:pPr>
      <w:r w:rsidRPr="00281C45">
        <w:rPr>
          <w:rFonts w:ascii="Calibri" w:eastAsia="Times New Roman" w:hAnsi="Calibri" w:cs="Calibri"/>
          <w:b/>
          <w:color w:val="000000"/>
        </w:rPr>
        <w:t xml:space="preserve">GRASPO CZ, a.s., </w:t>
      </w:r>
    </w:p>
    <w:p w:rsidR="00B57BED" w:rsidRDefault="00D925B7" w:rsidP="00B57BED">
      <w:pPr>
        <w:spacing w:after="0" w:line="240" w:lineRule="auto"/>
        <w:rPr>
          <w:rFonts w:ascii="Calibri" w:hAnsi="Calibri" w:cs="Calibri"/>
          <w:b/>
        </w:rPr>
      </w:pPr>
      <w:r w:rsidRPr="00281C45">
        <w:rPr>
          <w:rFonts w:ascii="Calibri" w:hAnsi="Calibri" w:cs="Calibri"/>
        </w:rPr>
        <w:t xml:space="preserve">Zhotovitel:      </w:t>
      </w:r>
      <w:r w:rsidRPr="00281C45">
        <w:rPr>
          <w:rFonts w:ascii="Calibri" w:hAnsi="Calibri" w:cs="Calibri"/>
        </w:rPr>
        <w:tab/>
      </w:r>
      <w:r w:rsidRPr="00281C45">
        <w:rPr>
          <w:rFonts w:ascii="Calibri" w:hAnsi="Calibri" w:cs="Calibri"/>
        </w:rPr>
        <w:tab/>
      </w:r>
      <w:r w:rsidRPr="00281C45">
        <w:rPr>
          <w:rFonts w:ascii="Calibri" w:hAnsi="Calibri" w:cs="Calibri"/>
          <w:b/>
        </w:rPr>
        <w:t>GRASPO CZ, a.s.</w:t>
      </w:r>
    </w:p>
    <w:p w:rsidR="00D925B7" w:rsidRPr="00B57BED" w:rsidRDefault="00D925B7" w:rsidP="00B57BED">
      <w:pPr>
        <w:spacing w:after="0" w:line="240" w:lineRule="auto"/>
        <w:rPr>
          <w:rFonts w:ascii="Calibri" w:hAnsi="Calibri" w:cs="Calibri"/>
          <w:b/>
        </w:rPr>
      </w:pPr>
      <w:r w:rsidRPr="00281C45">
        <w:rPr>
          <w:rFonts w:ascii="Calibri" w:hAnsi="Calibri" w:cs="Calibri"/>
        </w:rPr>
        <w:t xml:space="preserve">Sídlem:                          </w:t>
      </w:r>
      <w:r w:rsidRPr="00281C45">
        <w:rPr>
          <w:rFonts w:ascii="Calibri" w:hAnsi="Calibri" w:cs="Calibri"/>
        </w:rPr>
        <w:tab/>
      </w:r>
      <w:r w:rsidR="0036264C" w:rsidRPr="0036264C">
        <w:rPr>
          <w:rFonts w:ascii="Calibri" w:hAnsi="Calibri" w:cs="Calibri"/>
        </w:rPr>
        <w:t>Pod Šternberkem 324, Louky, 76302 Zlín</w:t>
      </w:r>
      <w:r w:rsidRPr="00281C45">
        <w:rPr>
          <w:rFonts w:ascii="Calibri" w:hAnsi="Calibri" w:cs="Calibri"/>
        </w:rPr>
        <w:tab/>
      </w:r>
    </w:p>
    <w:p w:rsidR="00D925B7" w:rsidRPr="00281C45" w:rsidRDefault="00D925B7" w:rsidP="00B57BED">
      <w:pPr>
        <w:spacing w:after="0" w:line="240" w:lineRule="auto"/>
        <w:ind w:left="2127" w:hanging="2832"/>
        <w:rPr>
          <w:rFonts w:ascii="Calibri" w:hAnsi="Calibri" w:cs="Calibri"/>
        </w:rPr>
      </w:pPr>
      <w:r w:rsidRPr="00281C45">
        <w:rPr>
          <w:rFonts w:ascii="Calibri" w:hAnsi="Calibri" w:cs="Calibri"/>
        </w:rPr>
        <w:t xml:space="preserve">              Zastoupena: </w:t>
      </w:r>
      <w:r w:rsidRPr="00281C45">
        <w:rPr>
          <w:rFonts w:ascii="Calibri" w:hAnsi="Calibri" w:cs="Calibri"/>
        </w:rPr>
        <w:tab/>
        <w:t>Ing. Stanislav Zástěra, předseda představenstva</w:t>
      </w:r>
    </w:p>
    <w:p w:rsidR="00D925B7" w:rsidRPr="00281C45" w:rsidRDefault="00D925B7" w:rsidP="00B57BED">
      <w:pPr>
        <w:spacing w:after="0" w:line="240" w:lineRule="auto"/>
        <w:ind w:left="2127"/>
        <w:rPr>
          <w:rFonts w:ascii="Calibri" w:hAnsi="Calibri" w:cs="Calibri"/>
        </w:rPr>
      </w:pPr>
      <w:r w:rsidRPr="00281C45">
        <w:rPr>
          <w:rFonts w:ascii="Calibri" w:hAnsi="Calibri" w:cs="Calibri"/>
        </w:rPr>
        <w:t>Ing. Pavel Krystek, člen představenstva</w:t>
      </w:r>
    </w:p>
    <w:p w:rsidR="00D925B7" w:rsidRPr="00281C45" w:rsidRDefault="00D925B7" w:rsidP="00B57BED">
      <w:pPr>
        <w:spacing w:after="0" w:line="240" w:lineRule="auto"/>
        <w:ind w:left="2127"/>
        <w:rPr>
          <w:rFonts w:ascii="Calibri" w:hAnsi="Calibri" w:cs="Calibri"/>
        </w:rPr>
      </w:pPr>
      <w:r w:rsidRPr="00281C45">
        <w:rPr>
          <w:rFonts w:ascii="Calibri" w:hAnsi="Calibri" w:cs="Calibri"/>
        </w:rPr>
        <w:t>Ing. Jiří Bimka, člen představenstva</w:t>
      </w:r>
    </w:p>
    <w:p w:rsidR="00D925B7" w:rsidRPr="00281C45" w:rsidRDefault="00D925B7" w:rsidP="00B57BED">
      <w:pPr>
        <w:spacing w:after="0" w:line="240" w:lineRule="auto"/>
        <w:ind w:left="2127"/>
        <w:rPr>
          <w:rFonts w:ascii="Calibri" w:hAnsi="Calibri" w:cs="Calibri"/>
        </w:rPr>
      </w:pPr>
      <w:r w:rsidRPr="00281C45">
        <w:rPr>
          <w:rFonts w:ascii="Calibri" w:hAnsi="Calibri" w:cs="Calibri"/>
        </w:rPr>
        <w:t xml:space="preserve">Lubor Kaluža, člen představenstva                                </w:t>
      </w:r>
    </w:p>
    <w:p w:rsidR="00D925B7" w:rsidRPr="00281C45" w:rsidRDefault="00D925B7" w:rsidP="00B57BED">
      <w:pPr>
        <w:spacing w:after="0" w:line="240" w:lineRule="auto"/>
        <w:ind w:left="709" w:hanging="709"/>
        <w:rPr>
          <w:rFonts w:ascii="Calibri" w:hAnsi="Calibri" w:cs="Calibri"/>
        </w:rPr>
      </w:pPr>
      <w:r w:rsidRPr="00281C45">
        <w:rPr>
          <w:rFonts w:ascii="Calibri" w:hAnsi="Calibri" w:cs="Calibri"/>
        </w:rPr>
        <w:t xml:space="preserve">IČ:                                 </w:t>
      </w:r>
      <w:r w:rsidRPr="00281C45">
        <w:rPr>
          <w:rFonts w:ascii="Calibri" w:hAnsi="Calibri" w:cs="Calibri"/>
        </w:rPr>
        <w:tab/>
        <w:t xml:space="preserve">25586092 </w:t>
      </w:r>
    </w:p>
    <w:p w:rsidR="00D925B7" w:rsidRPr="00281C45" w:rsidRDefault="00D925B7" w:rsidP="00B57BED">
      <w:pPr>
        <w:spacing w:after="0" w:line="240" w:lineRule="auto"/>
        <w:ind w:left="709" w:hanging="709"/>
        <w:rPr>
          <w:rFonts w:ascii="Calibri" w:hAnsi="Calibri" w:cs="Calibri"/>
        </w:rPr>
      </w:pPr>
      <w:r w:rsidRPr="00281C45">
        <w:rPr>
          <w:rFonts w:ascii="Calibri" w:hAnsi="Calibri" w:cs="Calibri"/>
        </w:rPr>
        <w:t>DIČ:</w:t>
      </w:r>
      <w:r w:rsidRPr="00281C45">
        <w:rPr>
          <w:rFonts w:ascii="Calibri" w:hAnsi="Calibri" w:cs="Calibri"/>
        </w:rPr>
        <w:tab/>
      </w:r>
      <w:r w:rsidRPr="00281C45">
        <w:rPr>
          <w:rFonts w:ascii="Calibri" w:hAnsi="Calibri" w:cs="Calibri"/>
        </w:rPr>
        <w:tab/>
      </w:r>
      <w:r w:rsidRPr="00281C45">
        <w:rPr>
          <w:rFonts w:ascii="Calibri" w:hAnsi="Calibri" w:cs="Calibri"/>
        </w:rPr>
        <w:tab/>
        <w:t>CZ25586092</w:t>
      </w:r>
    </w:p>
    <w:p w:rsidR="00D925B7" w:rsidRPr="00281C45" w:rsidRDefault="00D925B7" w:rsidP="00B57BED">
      <w:pPr>
        <w:spacing w:after="0" w:line="240" w:lineRule="auto"/>
        <w:rPr>
          <w:rFonts w:ascii="Calibri" w:hAnsi="Calibri" w:cs="Calibri"/>
        </w:rPr>
      </w:pPr>
      <w:r w:rsidRPr="00281C45">
        <w:rPr>
          <w:rFonts w:ascii="Calibri" w:hAnsi="Calibri" w:cs="Calibri"/>
        </w:rPr>
        <w:t>Bankovní spojení:            UniCredit Bank Czech Republic and Slovakia, a.s.</w:t>
      </w:r>
    </w:p>
    <w:p w:rsidR="00D925B7" w:rsidRPr="00281C45" w:rsidRDefault="00D925B7" w:rsidP="00B57BED">
      <w:pPr>
        <w:spacing w:after="0" w:line="240" w:lineRule="auto"/>
        <w:rPr>
          <w:rFonts w:ascii="Calibri" w:hAnsi="Calibri" w:cs="Calibri"/>
        </w:rPr>
      </w:pPr>
      <w:r w:rsidRPr="00281C45">
        <w:rPr>
          <w:rFonts w:ascii="Calibri" w:hAnsi="Calibri" w:cs="Calibri"/>
        </w:rPr>
        <w:t xml:space="preserve">Číslo účtu: </w:t>
      </w:r>
      <w:r w:rsidRPr="00281C45">
        <w:rPr>
          <w:rFonts w:ascii="Calibri" w:hAnsi="Calibri" w:cs="Calibri"/>
        </w:rPr>
        <w:tab/>
      </w:r>
      <w:r w:rsidRPr="00281C45">
        <w:rPr>
          <w:rFonts w:ascii="Calibri" w:hAnsi="Calibri" w:cs="Calibri"/>
        </w:rPr>
        <w:tab/>
        <w:t xml:space="preserve">1006162005/2700   </w:t>
      </w:r>
    </w:p>
    <w:p w:rsidR="00D925B7" w:rsidRPr="00281C45" w:rsidRDefault="00D925B7" w:rsidP="00B57BED">
      <w:pPr>
        <w:spacing w:after="0" w:line="240" w:lineRule="auto"/>
        <w:ind w:left="696" w:hanging="696"/>
        <w:rPr>
          <w:rFonts w:ascii="Calibri" w:hAnsi="Calibri" w:cs="Calibri"/>
        </w:rPr>
      </w:pPr>
      <w:r w:rsidRPr="00281C45">
        <w:rPr>
          <w:rFonts w:ascii="Calibri" w:hAnsi="Calibri" w:cs="Calibri"/>
        </w:rPr>
        <w:t xml:space="preserve">ID datové schránky:      </w:t>
      </w:r>
      <w:r w:rsidR="00281C45">
        <w:rPr>
          <w:rFonts w:ascii="Calibri" w:hAnsi="Calibri" w:cs="Calibri"/>
        </w:rPr>
        <w:t xml:space="preserve"> </w:t>
      </w:r>
      <w:r w:rsidRPr="00281C45">
        <w:rPr>
          <w:rFonts w:ascii="Calibri" w:hAnsi="Calibri" w:cs="Calibri"/>
        </w:rPr>
        <w:t>2gyebpd</w:t>
      </w:r>
    </w:p>
    <w:p w:rsidR="00D925B7" w:rsidRPr="00281C45" w:rsidRDefault="00D925B7" w:rsidP="00B57BED">
      <w:pPr>
        <w:spacing w:after="0" w:line="240" w:lineRule="auto"/>
        <w:ind w:left="708" w:hanging="708"/>
        <w:rPr>
          <w:rFonts w:ascii="Calibri" w:hAnsi="Calibri" w:cs="Calibri"/>
        </w:rPr>
      </w:pPr>
      <w:r w:rsidRPr="00281C45">
        <w:rPr>
          <w:rFonts w:ascii="Calibri" w:hAnsi="Calibri" w:cs="Calibri"/>
        </w:rPr>
        <w:t xml:space="preserve">Osoba zhotovitele oprávněné k jednání ve věcech smluvních:   </w:t>
      </w:r>
      <w:r w:rsidR="00B5420D">
        <w:rPr>
          <w:rFonts w:ascii="Calibri" w:hAnsi="Calibri" w:cs="Calibri"/>
          <w:b/>
        </w:rPr>
        <w:t>xxxxxx</w:t>
      </w:r>
      <w:r w:rsidRPr="00281C45">
        <w:rPr>
          <w:rFonts w:ascii="Calibri" w:hAnsi="Calibri" w:cs="Calibri"/>
        </w:rPr>
        <w:t xml:space="preserve">, vedoucí obchodního </w:t>
      </w:r>
    </w:p>
    <w:p w:rsidR="00D925B7" w:rsidRPr="00281C45" w:rsidRDefault="00D925B7" w:rsidP="00B57BED">
      <w:pPr>
        <w:spacing w:after="0" w:line="240" w:lineRule="auto"/>
        <w:ind w:left="708" w:hanging="708"/>
        <w:rPr>
          <w:rFonts w:ascii="Calibri" w:hAnsi="Calibri" w:cs="Calibri"/>
        </w:rPr>
      </w:pPr>
      <w:r w:rsidRPr="00281C45">
        <w:rPr>
          <w:rFonts w:ascii="Calibri" w:hAnsi="Calibri" w:cs="Calibri"/>
        </w:rPr>
        <w:t>oddělení l, Tel.: +</w:t>
      </w:r>
      <w:r w:rsidR="00B5420D">
        <w:rPr>
          <w:rFonts w:ascii="Calibri" w:hAnsi="Calibri" w:cs="Calibri"/>
        </w:rPr>
        <w:t>xxxxxx</w:t>
      </w:r>
      <w:r w:rsidRPr="00281C45">
        <w:rPr>
          <w:rFonts w:ascii="Calibri" w:hAnsi="Calibri" w:cs="Calibri"/>
        </w:rPr>
        <w:t xml:space="preserve"> • Mobil: +</w:t>
      </w:r>
      <w:r w:rsidR="00B5420D">
        <w:rPr>
          <w:rFonts w:ascii="Calibri" w:hAnsi="Calibri" w:cs="Calibri"/>
        </w:rPr>
        <w:t>xxxxxx</w:t>
      </w:r>
      <w:r w:rsidRPr="00281C45">
        <w:rPr>
          <w:rFonts w:ascii="Calibri" w:hAnsi="Calibri" w:cs="Calibri"/>
        </w:rPr>
        <w:t xml:space="preserve">, e-mail: </w:t>
      </w:r>
      <w:hyperlink r:id="rId9" w:history="1">
        <w:r w:rsidR="00B5420D">
          <w:rPr>
            <w:rStyle w:val="Hypertextovodkaz"/>
            <w:rFonts w:ascii="Calibri" w:hAnsi="Calibri" w:cs="Calibri"/>
          </w:rPr>
          <w:t>xxxxxx</w:t>
        </w:r>
      </w:hyperlink>
    </w:p>
    <w:p w:rsidR="00D925B7" w:rsidRPr="00281C45" w:rsidRDefault="00D925B7" w:rsidP="00B57BED">
      <w:pPr>
        <w:spacing w:after="0" w:line="240" w:lineRule="auto"/>
        <w:rPr>
          <w:rFonts w:ascii="Calibri" w:hAnsi="Calibri" w:cs="Calibri"/>
        </w:rPr>
      </w:pPr>
      <w:r w:rsidRPr="00281C45">
        <w:rPr>
          <w:rFonts w:ascii="Calibri" w:hAnsi="Calibri" w:cs="Calibri"/>
        </w:rPr>
        <w:t xml:space="preserve">Osoba zhotovitele oprávněné k jednání ve věcech technických: </w:t>
      </w:r>
      <w:r w:rsidR="00B5420D">
        <w:rPr>
          <w:rFonts w:ascii="Calibri" w:hAnsi="Calibri" w:cs="Calibri"/>
          <w:b/>
        </w:rPr>
        <w:t>xxxxxx</w:t>
      </w:r>
      <w:r w:rsidRPr="00281C45">
        <w:rPr>
          <w:rFonts w:ascii="Calibri" w:hAnsi="Calibri" w:cs="Calibri"/>
        </w:rPr>
        <w:t xml:space="preserve">, </w:t>
      </w:r>
    </w:p>
    <w:p w:rsidR="00D925B7" w:rsidRPr="00281C45" w:rsidRDefault="00D925B7" w:rsidP="00B57BED">
      <w:pPr>
        <w:spacing w:after="0" w:line="240" w:lineRule="auto"/>
        <w:rPr>
          <w:rStyle w:val="Hypertextovodkaz"/>
          <w:rFonts w:ascii="Calibri" w:hAnsi="Calibri" w:cs="Calibri"/>
          <w:noProof/>
        </w:rPr>
      </w:pPr>
      <w:r w:rsidRPr="00281C45">
        <w:rPr>
          <w:rFonts w:ascii="Calibri" w:hAnsi="Calibri" w:cs="Calibri"/>
          <w:noProof/>
        </w:rPr>
        <w:t>Tel.: +</w:t>
      </w:r>
      <w:r w:rsidR="00B5420D">
        <w:rPr>
          <w:rFonts w:ascii="Calibri" w:hAnsi="Calibri" w:cs="Calibri"/>
          <w:noProof/>
        </w:rPr>
        <w:t>xxxxxx</w:t>
      </w:r>
      <w:r w:rsidRPr="00281C45">
        <w:rPr>
          <w:rFonts w:ascii="Calibri" w:hAnsi="Calibri" w:cs="Calibri"/>
          <w:noProof/>
        </w:rPr>
        <w:t xml:space="preserve"> • Mobil: +</w:t>
      </w:r>
      <w:r w:rsidR="00B5420D">
        <w:rPr>
          <w:rFonts w:ascii="Calibri" w:hAnsi="Calibri" w:cs="Calibri"/>
          <w:noProof/>
        </w:rPr>
        <w:t>xxxxxx</w:t>
      </w:r>
      <w:r w:rsidRPr="00281C45">
        <w:rPr>
          <w:rFonts w:ascii="Calibri" w:hAnsi="Calibri" w:cs="Calibri"/>
          <w:noProof/>
        </w:rPr>
        <w:t xml:space="preserve">, </w:t>
      </w:r>
      <w:r w:rsidRPr="00281C45">
        <w:rPr>
          <w:rFonts w:ascii="Calibri" w:hAnsi="Calibri" w:cs="Calibri"/>
        </w:rPr>
        <w:t>e-mail</w:t>
      </w:r>
      <w:r w:rsidRPr="00281C45">
        <w:rPr>
          <w:rFonts w:ascii="Calibri" w:hAnsi="Calibri" w:cs="Calibri"/>
          <w:noProof/>
        </w:rPr>
        <w:t xml:space="preserve">: </w:t>
      </w:r>
      <w:hyperlink r:id="rId10" w:history="1">
        <w:r w:rsidR="00B5420D">
          <w:rPr>
            <w:rStyle w:val="Hypertextovodkaz"/>
            <w:rFonts w:ascii="Calibri" w:hAnsi="Calibri" w:cs="Calibri"/>
            <w:noProof/>
          </w:rPr>
          <w:t>xxxxxx</w:t>
        </w:r>
      </w:hyperlink>
    </w:p>
    <w:p w:rsidR="001265F2" w:rsidRPr="00281C45" w:rsidRDefault="001265F2" w:rsidP="00B57BED">
      <w:pPr>
        <w:spacing w:after="0" w:line="240" w:lineRule="auto"/>
        <w:rPr>
          <w:rFonts w:ascii="Calibri" w:hAnsi="Calibri" w:cs="Calibri"/>
        </w:rPr>
      </w:pPr>
      <w:r w:rsidRPr="00281C45">
        <w:rPr>
          <w:rFonts w:ascii="Calibri" w:hAnsi="Calibri" w:cs="Calibri"/>
        </w:rPr>
        <w:t xml:space="preserve"> (dále jen „</w:t>
      </w:r>
      <w:r w:rsidRPr="00281C45">
        <w:rPr>
          <w:rFonts w:ascii="Calibri" w:hAnsi="Calibri" w:cs="Calibri"/>
          <w:b/>
        </w:rPr>
        <w:t>zhotovitel</w:t>
      </w:r>
      <w:r w:rsidRPr="00281C45">
        <w:rPr>
          <w:rFonts w:ascii="Calibri" w:hAnsi="Calibri" w:cs="Calibri"/>
        </w:rPr>
        <w:t>“)</w:t>
      </w:r>
    </w:p>
    <w:p w:rsidR="001E6A24" w:rsidRPr="00281C45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Pr="00281C45" w:rsidRDefault="001D0BB8">
      <w:pPr>
        <w:spacing w:after="0" w:line="240" w:lineRule="auto"/>
        <w:jc w:val="center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jako smluvní strany uzavřely v souladu se zákonem č. 89/2012 Sb., občanský zákoník, ve znění pozdějších předpisů, níže uvedeného dne, měsíce a roku tuto</w:t>
      </w:r>
    </w:p>
    <w:p w:rsidR="001E6A24" w:rsidRDefault="001D0BB8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281C45">
        <w:rPr>
          <w:rFonts w:ascii="Calibri" w:eastAsia="Calibri" w:hAnsi="Calibri" w:cs="Calibri"/>
          <w:b/>
        </w:rPr>
        <w:t>smlouvu o dílo:</w:t>
      </w:r>
    </w:p>
    <w:p w:rsidR="00B57BED" w:rsidRDefault="00B57BED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B57BED" w:rsidRPr="00281C45" w:rsidRDefault="00B57BED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A53D1" w:rsidRPr="00281C45" w:rsidRDefault="001A53D1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E6A24" w:rsidRPr="00281C45" w:rsidRDefault="001D0BB8">
      <w:pPr>
        <w:keepNext/>
        <w:keepLines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Calibri" w:eastAsia="Calibri" w:hAnsi="Calibri" w:cs="Calibri"/>
          <w:b/>
        </w:rPr>
      </w:pPr>
      <w:r w:rsidRPr="00281C45">
        <w:rPr>
          <w:rFonts w:ascii="Calibri" w:eastAsia="Calibri" w:hAnsi="Calibri" w:cs="Calibri"/>
          <w:b/>
        </w:rPr>
        <w:lastRenderedPageBreak/>
        <w:t>Předmět smlouvy – určení díla</w:t>
      </w:r>
    </w:p>
    <w:p w:rsidR="001E6A24" w:rsidRPr="00281C45" w:rsidRDefault="001D0BB8">
      <w:pPr>
        <w:numPr>
          <w:ilvl w:val="0"/>
          <w:numId w:val="1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 xml:space="preserve">Předmětem této smlouvy je úprava podmínek, za kterých zhotovitel provede pro objednatele následující dílo: </w:t>
      </w:r>
      <w:r w:rsidR="00092DB8" w:rsidRPr="00281C45">
        <w:rPr>
          <w:rFonts w:ascii="Calibri" w:eastAsia="Times New Roman" w:hAnsi="Calibri" w:cs="Calibri"/>
          <w:u w:val="single"/>
        </w:rPr>
        <w:t xml:space="preserve">Tisk </w:t>
      </w:r>
      <w:r w:rsidR="001F543F" w:rsidRPr="00281C45">
        <w:rPr>
          <w:rFonts w:ascii="Calibri" w:eastAsia="Times New Roman" w:hAnsi="Calibri" w:cs="Calibri"/>
          <w:u w:val="single"/>
        </w:rPr>
        <w:t xml:space="preserve">knihy </w:t>
      </w:r>
      <w:r w:rsidR="006670BE" w:rsidRPr="00281C45">
        <w:rPr>
          <w:rFonts w:ascii="Calibri" w:eastAsia="Times New Roman" w:hAnsi="Calibri" w:cs="Calibri"/>
          <w:u w:val="single"/>
        </w:rPr>
        <w:t>Václav Mencl</w:t>
      </w:r>
      <w:r w:rsidR="001265F2" w:rsidRPr="00281C45">
        <w:rPr>
          <w:rFonts w:ascii="Calibri" w:eastAsia="Times New Roman" w:hAnsi="Calibri" w:cs="Calibri"/>
          <w:u w:val="single"/>
        </w:rPr>
        <w:t xml:space="preserve">: </w:t>
      </w:r>
      <w:r w:rsidR="006670BE" w:rsidRPr="00281C45">
        <w:rPr>
          <w:rFonts w:ascii="Calibri" w:eastAsia="Times New Roman" w:hAnsi="Calibri" w:cs="Calibri"/>
          <w:u w:val="single"/>
        </w:rPr>
        <w:t>Dějiny evropské architektury, 5. díl</w:t>
      </w:r>
      <w:r w:rsidR="001A53D1" w:rsidRPr="00281C45">
        <w:rPr>
          <w:rFonts w:ascii="Calibri" w:eastAsia="Times New Roman" w:hAnsi="Calibri" w:cs="Calibri"/>
          <w:u w:val="single"/>
        </w:rPr>
        <w:t xml:space="preserve"> </w:t>
      </w:r>
      <w:r w:rsidRPr="00281C45">
        <w:rPr>
          <w:rFonts w:ascii="Calibri" w:eastAsia="Calibri" w:hAnsi="Calibri" w:cs="Calibri"/>
        </w:rPr>
        <w:t>(dále jen „dílo“).</w:t>
      </w:r>
    </w:p>
    <w:p w:rsidR="001E6A24" w:rsidRDefault="001D0BB8">
      <w:pPr>
        <w:numPr>
          <w:ilvl w:val="0"/>
          <w:numId w:val="1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Zhotovitel se zavazuje provést dílo řádně, kvalitně a včas. Objednatel se zavazuje řádně zhotovené dílo převzít a včas zaplatit cenu sjednanou podle této smlouvy.</w:t>
      </w:r>
    </w:p>
    <w:p w:rsidR="00B57BED" w:rsidRDefault="00B57BED" w:rsidP="00B57BED">
      <w:pPr>
        <w:spacing w:after="120" w:line="240" w:lineRule="auto"/>
        <w:jc w:val="both"/>
        <w:rPr>
          <w:rFonts w:ascii="Calibri" w:eastAsia="Calibri" w:hAnsi="Calibri" w:cs="Calibri"/>
        </w:rPr>
      </w:pPr>
    </w:p>
    <w:p w:rsidR="00B57BED" w:rsidRDefault="00B57BED" w:rsidP="00B57BED">
      <w:pPr>
        <w:spacing w:after="120" w:line="240" w:lineRule="auto"/>
        <w:jc w:val="both"/>
        <w:rPr>
          <w:rFonts w:ascii="Calibri" w:eastAsia="Calibri" w:hAnsi="Calibri" w:cs="Calibri"/>
        </w:rPr>
      </w:pPr>
    </w:p>
    <w:p w:rsidR="00B57BED" w:rsidRPr="00281C45" w:rsidRDefault="00B57BED" w:rsidP="00B57BED">
      <w:pPr>
        <w:spacing w:after="120" w:line="240" w:lineRule="auto"/>
        <w:jc w:val="both"/>
        <w:rPr>
          <w:rFonts w:ascii="Calibri" w:eastAsia="Calibri" w:hAnsi="Calibri" w:cs="Calibri"/>
        </w:rPr>
      </w:pPr>
    </w:p>
    <w:p w:rsidR="00FF7E87" w:rsidRPr="00281C45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E6A24" w:rsidRPr="00281C45" w:rsidRDefault="001D0BB8">
      <w:pPr>
        <w:numPr>
          <w:ilvl w:val="0"/>
          <w:numId w:val="2"/>
        </w:numPr>
        <w:spacing w:after="120" w:line="240" w:lineRule="auto"/>
        <w:ind w:left="720" w:hanging="360"/>
        <w:jc w:val="center"/>
        <w:rPr>
          <w:rFonts w:ascii="Calibri" w:eastAsia="Calibri" w:hAnsi="Calibri" w:cs="Calibri"/>
          <w:b/>
        </w:rPr>
      </w:pPr>
      <w:r w:rsidRPr="00281C45">
        <w:rPr>
          <w:rFonts w:ascii="Calibri" w:eastAsia="Calibri" w:hAnsi="Calibri" w:cs="Calibri"/>
          <w:b/>
        </w:rPr>
        <w:t>Doba a místo plnění a další podmínky</w:t>
      </w:r>
    </w:p>
    <w:p w:rsidR="001E6A24" w:rsidRPr="00281C45" w:rsidRDefault="001D0B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 xml:space="preserve">Zhotovitel se zavazuje zhotovit dílo a řádně předat objednateli nejpozději do </w:t>
      </w:r>
      <w:r w:rsidR="001A53D1" w:rsidRPr="00281C45">
        <w:rPr>
          <w:rFonts w:ascii="Calibri" w:eastAsia="Calibri" w:hAnsi="Calibri" w:cs="Calibri"/>
        </w:rPr>
        <w:t>5</w:t>
      </w:r>
      <w:r w:rsidRPr="00281C45">
        <w:rPr>
          <w:rFonts w:ascii="Calibri" w:eastAsia="Calibri" w:hAnsi="Calibri" w:cs="Calibri"/>
        </w:rPr>
        <w:t xml:space="preserve"> </w:t>
      </w:r>
      <w:r w:rsidR="00092DB8" w:rsidRPr="00281C45">
        <w:rPr>
          <w:rFonts w:ascii="Calibri" w:eastAsia="Calibri" w:hAnsi="Calibri" w:cs="Calibri"/>
        </w:rPr>
        <w:t>týdnů</w:t>
      </w:r>
      <w:r w:rsidRPr="00281C45">
        <w:rPr>
          <w:rFonts w:ascii="Calibri" w:eastAsia="Calibri" w:hAnsi="Calibri" w:cs="Calibri"/>
        </w:rPr>
        <w:t xml:space="preserve"> po dodání tis</w:t>
      </w:r>
      <w:r w:rsidR="005B7A31" w:rsidRPr="00281C45">
        <w:rPr>
          <w:rFonts w:ascii="Calibri" w:eastAsia="Calibri" w:hAnsi="Calibri" w:cs="Calibri"/>
        </w:rPr>
        <w:t>kových dat do tiskárny na adres</w:t>
      </w:r>
      <w:r w:rsidR="001F543F" w:rsidRPr="00281C45">
        <w:rPr>
          <w:rFonts w:ascii="Calibri" w:eastAsia="Calibri" w:hAnsi="Calibri" w:cs="Calibri"/>
        </w:rPr>
        <w:t>e</w:t>
      </w:r>
      <w:r w:rsidRPr="00281C45">
        <w:rPr>
          <w:rFonts w:ascii="Calibri" w:eastAsia="Calibri" w:hAnsi="Calibri" w:cs="Calibri"/>
        </w:rPr>
        <w:t xml:space="preserve"> uvedené objednatelem (Sabinova 5, Praha 3).</w:t>
      </w:r>
    </w:p>
    <w:p w:rsidR="001E6A24" w:rsidRPr="00281C45" w:rsidRDefault="001D0B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 xml:space="preserve">Předpokládaný časový harmonogram: </w:t>
      </w:r>
    </w:p>
    <w:p w:rsidR="001E6A24" w:rsidRPr="00281C45" w:rsidRDefault="001D0BB8" w:rsidP="00FF7E87">
      <w:pPr>
        <w:spacing w:after="120" w:line="240" w:lineRule="auto"/>
        <w:ind w:left="426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 xml:space="preserve">dodání dat </w:t>
      </w:r>
      <w:r w:rsidR="00092DB8" w:rsidRPr="00281C45">
        <w:rPr>
          <w:rFonts w:ascii="Calibri" w:eastAsia="Calibri" w:hAnsi="Calibri" w:cs="Calibri"/>
        </w:rPr>
        <w:t xml:space="preserve">do </w:t>
      </w:r>
      <w:r w:rsidR="006670BE" w:rsidRPr="00281C45">
        <w:rPr>
          <w:rFonts w:ascii="Calibri" w:eastAsia="Calibri" w:hAnsi="Calibri" w:cs="Calibri"/>
        </w:rPr>
        <w:t>10. 11.</w:t>
      </w:r>
      <w:r w:rsidR="001F543F" w:rsidRPr="00281C45">
        <w:rPr>
          <w:rFonts w:ascii="Calibri" w:eastAsia="Calibri" w:hAnsi="Calibri" w:cs="Calibri"/>
        </w:rPr>
        <w:t xml:space="preserve"> 2025</w:t>
      </w:r>
      <w:r w:rsidRPr="00281C45">
        <w:rPr>
          <w:rFonts w:ascii="Calibri" w:eastAsia="Calibri" w:hAnsi="Calibri" w:cs="Calibri"/>
        </w:rPr>
        <w:t xml:space="preserve">, dodání publikace </w:t>
      </w:r>
      <w:r w:rsidR="00092DB8" w:rsidRPr="00281C45">
        <w:rPr>
          <w:rFonts w:ascii="Calibri" w:eastAsia="Calibri" w:hAnsi="Calibri" w:cs="Calibri"/>
        </w:rPr>
        <w:t xml:space="preserve">do </w:t>
      </w:r>
      <w:r w:rsidR="001265F2" w:rsidRPr="00281C45">
        <w:rPr>
          <w:rFonts w:ascii="Calibri" w:eastAsia="Calibri" w:hAnsi="Calibri" w:cs="Calibri"/>
        </w:rPr>
        <w:t>1</w:t>
      </w:r>
      <w:r w:rsidR="006670BE" w:rsidRPr="00281C45">
        <w:rPr>
          <w:rFonts w:ascii="Calibri" w:eastAsia="Calibri" w:hAnsi="Calibri" w:cs="Calibri"/>
        </w:rPr>
        <w:t>5</w:t>
      </w:r>
      <w:r w:rsidR="001A53D1" w:rsidRPr="00281C45">
        <w:rPr>
          <w:rFonts w:ascii="Calibri" w:eastAsia="Calibri" w:hAnsi="Calibri" w:cs="Calibri"/>
        </w:rPr>
        <w:t>.</w:t>
      </w:r>
      <w:r w:rsidRPr="00281C45">
        <w:rPr>
          <w:rFonts w:ascii="Calibri" w:eastAsia="Calibri" w:hAnsi="Calibri" w:cs="Calibri"/>
        </w:rPr>
        <w:t xml:space="preserve"> </w:t>
      </w:r>
      <w:r w:rsidR="001265F2" w:rsidRPr="00281C45">
        <w:rPr>
          <w:rFonts w:ascii="Calibri" w:eastAsia="Calibri" w:hAnsi="Calibri" w:cs="Calibri"/>
        </w:rPr>
        <w:t>1</w:t>
      </w:r>
      <w:r w:rsidR="006670BE" w:rsidRPr="00281C45">
        <w:rPr>
          <w:rFonts w:ascii="Calibri" w:eastAsia="Calibri" w:hAnsi="Calibri" w:cs="Calibri"/>
        </w:rPr>
        <w:t>2</w:t>
      </w:r>
      <w:r w:rsidR="001265F2" w:rsidRPr="00281C45">
        <w:rPr>
          <w:rFonts w:ascii="Calibri" w:eastAsia="Calibri" w:hAnsi="Calibri" w:cs="Calibri"/>
        </w:rPr>
        <w:t xml:space="preserve">. </w:t>
      </w:r>
      <w:r w:rsidRPr="00281C45">
        <w:rPr>
          <w:rFonts w:ascii="Calibri" w:eastAsia="Calibri" w:hAnsi="Calibri" w:cs="Calibri"/>
        </w:rPr>
        <w:t>202</w:t>
      </w:r>
      <w:r w:rsidR="00880013" w:rsidRPr="00281C45">
        <w:rPr>
          <w:rFonts w:ascii="Calibri" w:eastAsia="Calibri" w:hAnsi="Calibri" w:cs="Calibri"/>
        </w:rPr>
        <w:t>5</w:t>
      </w:r>
      <w:r w:rsidR="00092DB8" w:rsidRPr="00281C45">
        <w:rPr>
          <w:rFonts w:ascii="Calibri" w:eastAsia="Calibri" w:hAnsi="Calibri" w:cs="Calibri"/>
        </w:rPr>
        <w:t>.</w:t>
      </w:r>
    </w:p>
    <w:p w:rsidR="00A70AD0" w:rsidRPr="00281C45" w:rsidRDefault="00A70AD0" w:rsidP="00FF7E87">
      <w:pPr>
        <w:spacing w:after="120" w:line="240" w:lineRule="auto"/>
        <w:ind w:left="426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 xml:space="preserve">Pokud budou tisková data předána </w:t>
      </w:r>
      <w:r w:rsidR="00664422" w:rsidRPr="00281C45">
        <w:rPr>
          <w:rFonts w:ascii="Calibri" w:eastAsia="Calibri" w:hAnsi="Calibri" w:cs="Calibri"/>
        </w:rPr>
        <w:t>jindy</w:t>
      </w:r>
      <w:r w:rsidRPr="00281C45">
        <w:rPr>
          <w:rFonts w:ascii="Calibri" w:eastAsia="Calibri" w:hAnsi="Calibri" w:cs="Calibri"/>
        </w:rPr>
        <w:t>, adekvátně se posouvá termín zhotovení.</w:t>
      </w:r>
    </w:p>
    <w:p w:rsidR="001E6A24" w:rsidRPr="00281C45" w:rsidRDefault="001D0BB8" w:rsidP="00092D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O předání díla bude mezi smluvními stranami sepsán protokol (dodací list). Objednatel dílo není povinen převzít, nebude-li dodáno v požadovaném množství, jakosti či druhu provedení.</w:t>
      </w:r>
    </w:p>
    <w:p w:rsidR="001E6A24" w:rsidRPr="00281C45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 xml:space="preserve">Smluvní strany sjednaly, že objednatel má nad rámec ustanovení § 2605 občanského zákoníku lhůtu </w:t>
      </w:r>
      <w:r w:rsidR="00FF7E87" w:rsidRPr="00281C45">
        <w:rPr>
          <w:rFonts w:ascii="Calibri" w:eastAsia="Calibri" w:hAnsi="Calibri" w:cs="Calibri"/>
        </w:rPr>
        <w:t>14</w:t>
      </w:r>
      <w:r w:rsidRPr="00281C45">
        <w:rPr>
          <w:rFonts w:ascii="Calibri" w:eastAsia="Calibri" w:hAnsi="Calibri" w:cs="Calibri"/>
        </w:rPr>
        <w:t xml:space="preserve"> dní, po kterou může na zhotoviteli nad rámec zákona dále uplatňovat zjevné vady díla.</w:t>
      </w:r>
    </w:p>
    <w:p w:rsidR="001E6A24" w:rsidRPr="00281C45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Zhotovitel odpovídá, že si dílo zachová užitné vlastnosti i po jeho převzetí a poskytuje objednateli záruku za jakost díla v délce 24 měsíců ode dne předání díla. Záruční doba na reklamovanou část díla neběží po dobu počínající dnem uplatnění reklamace a končící dnem odstranění vady.</w:t>
      </w:r>
    </w:p>
    <w:p w:rsidR="001E6A24" w:rsidRPr="00281C45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 xml:space="preserve">Zhotovitel je povinen odstranit bez prodlení a bezplatně zjištěné vady svých prací nebo dodávek (nedohodnou-li se strany jinak, musí vady odstranit do 15 pracovních dnů). </w:t>
      </w:r>
    </w:p>
    <w:p w:rsidR="001E6A24" w:rsidRDefault="001D0BB8" w:rsidP="00281C45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 xml:space="preserve">V případě prodlení zhotovitele s provedením díla, anebo s odstraněním vady díla, je zhotovitel povinen uhradit objednateli smluvní pokutu ve výši </w:t>
      </w:r>
      <w:r w:rsidR="001A53D1" w:rsidRPr="00281C45">
        <w:rPr>
          <w:rFonts w:ascii="Calibri" w:eastAsia="Calibri" w:hAnsi="Calibri" w:cs="Calibri"/>
        </w:rPr>
        <w:t>5</w:t>
      </w:r>
      <w:r w:rsidRPr="00281C45">
        <w:rPr>
          <w:rFonts w:ascii="Calibri" w:eastAsia="Calibri" w:hAnsi="Calibri" w:cs="Calibri"/>
        </w:rPr>
        <w:t xml:space="preserve">0 Kč, a to za každý, byť i jen započatý den prodlení. </w:t>
      </w:r>
    </w:p>
    <w:p w:rsidR="00B57BED" w:rsidRDefault="00B57BED" w:rsidP="00B57BE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B57BED" w:rsidRDefault="00B57BED" w:rsidP="00B57BE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B57BED" w:rsidRDefault="00B57BED" w:rsidP="00B57BE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B57BED" w:rsidRPr="00281C45" w:rsidRDefault="00B57BED" w:rsidP="00B57BE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E6A24" w:rsidRPr="00281C45" w:rsidRDefault="001D0BB8">
      <w:pPr>
        <w:numPr>
          <w:ilvl w:val="0"/>
          <w:numId w:val="4"/>
        </w:numPr>
        <w:spacing w:after="0" w:line="240" w:lineRule="auto"/>
        <w:ind w:left="714" w:hanging="357"/>
        <w:jc w:val="center"/>
        <w:rPr>
          <w:rFonts w:ascii="Calibri" w:eastAsia="Calibri" w:hAnsi="Calibri" w:cs="Calibri"/>
          <w:b/>
        </w:rPr>
      </w:pPr>
      <w:r w:rsidRPr="00281C45">
        <w:rPr>
          <w:rFonts w:ascii="Calibri" w:eastAsia="Calibri" w:hAnsi="Calibri" w:cs="Calibri"/>
          <w:b/>
        </w:rPr>
        <w:t>Cena a platební podmínky</w:t>
      </w:r>
    </w:p>
    <w:p w:rsidR="001E6A24" w:rsidRPr="00281C45" w:rsidRDefault="001D0BB8" w:rsidP="00F233DA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 xml:space="preserve">Celková cena díla je </w:t>
      </w:r>
      <w:r w:rsidR="006670BE" w:rsidRPr="00281C45">
        <w:rPr>
          <w:rFonts w:ascii="Calibri" w:eastAsia="Times New Roman" w:hAnsi="Calibri" w:cs="Calibri"/>
        </w:rPr>
        <w:t>373 200</w:t>
      </w:r>
      <w:r w:rsidR="001A53D1" w:rsidRPr="00281C45">
        <w:rPr>
          <w:rFonts w:ascii="Calibri" w:eastAsia="Times New Roman" w:hAnsi="Calibri" w:cs="Calibri"/>
        </w:rPr>
        <w:t xml:space="preserve"> Kč</w:t>
      </w:r>
      <w:r w:rsidRPr="00281C45">
        <w:rPr>
          <w:rFonts w:ascii="Calibri" w:eastAsia="Calibri" w:hAnsi="Calibri" w:cs="Calibri"/>
        </w:rPr>
        <w:t xml:space="preserve">,- Kč, DPH ve výši </w:t>
      </w:r>
      <w:r w:rsidR="00880013" w:rsidRPr="00281C45">
        <w:rPr>
          <w:rFonts w:ascii="Calibri" w:eastAsia="Calibri" w:hAnsi="Calibri" w:cs="Calibri"/>
        </w:rPr>
        <w:t>0</w:t>
      </w:r>
      <w:r w:rsidR="00477510" w:rsidRPr="00281C45">
        <w:rPr>
          <w:rFonts w:ascii="Calibri" w:eastAsia="Calibri" w:hAnsi="Calibri" w:cs="Calibri"/>
        </w:rPr>
        <w:t xml:space="preserve"> %</w:t>
      </w:r>
      <w:r w:rsidRPr="00281C45">
        <w:rPr>
          <w:rFonts w:ascii="Calibri" w:eastAsia="Calibri" w:hAnsi="Calibri" w:cs="Calibri"/>
        </w:rPr>
        <w:t xml:space="preserve">, celková cena díla s DPH  je  </w:t>
      </w:r>
      <w:r w:rsidR="006670BE" w:rsidRPr="00281C45">
        <w:rPr>
          <w:rFonts w:ascii="Calibri" w:eastAsia="Times New Roman" w:hAnsi="Calibri" w:cs="Calibri"/>
          <w:b/>
        </w:rPr>
        <w:t>373 200</w:t>
      </w:r>
      <w:r w:rsidR="001A53D1" w:rsidRPr="00281C45">
        <w:rPr>
          <w:rFonts w:ascii="Calibri" w:eastAsia="Times New Roman" w:hAnsi="Calibri" w:cs="Calibri"/>
          <w:b/>
        </w:rPr>
        <w:t xml:space="preserve"> Kč</w:t>
      </w:r>
      <w:r w:rsidRPr="00281C45">
        <w:rPr>
          <w:rFonts w:ascii="Calibri" w:eastAsia="Calibri" w:hAnsi="Calibri" w:cs="Calibri"/>
          <w:b/>
        </w:rPr>
        <w:t>,- Kč.</w:t>
      </w:r>
      <w:r w:rsidRPr="00281C45">
        <w:rPr>
          <w:rFonts w:ascii="Calibri" w:eastAsia="Calibri" w:hAnsi="Calibri" w:cs="Calibri"/>
        </w:rPr>
        <w:t xml:space="preserve"> </w:t>
      </w:r>
    </w:p>
    <w:p w:rsidR="001E6A24" w:rsidRPr="00281C45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  <w:b/>
        </w:rPr>
      </w:pPr>
      <w:r w:rsidRPr="00281C45">
        <w:rPr>
          <w:rFonts w:ascii="Calibri" w:eastAsia="Calibri" w:hAnsi="Calibri" w:cs="Calibri"/>
        </w:rPr>
        <w:t xml:space="preserve">Po řádném předání díla objednateli vystaví zhotovitel na úhradu díla bez zbytečného odkladu daňový doklad (fakturu) se splatností 21 dní ode </w:t>
      </w:r>
      <w:r w:rsidR="00FF7E87" w:rsidRPr="00281C45">
        <w:rPr>
          <w:rFonts w:ascii="Calibri" w:eastAsia="Calibri" w:hAnsi="Calibri" w:cs="Calibri"/>
        </w:rPr>
        <w:t>dne jejího doručení objednateli.</w:t>
      </w:r>
    </w:p>
    <w:p w:rsidR="001E6A24" w:rsidRPr="00281C45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E6A24" w:rsidRPr="00281C45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E6A24" w:rsidRPr="00281C45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lastRenderedPageBreak/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 </w:t>
      </w:r>
    </w:p>
    <w:p w:rsidR="00B57BED" w:rsidRDefault="00B57BED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B57BED" w:rsidRDefault="00B57BED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B57BED" w:rsidRDefault="00B57BED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B57BED" w:rsidRPr="00281C45" w:rsidRDefault="00B57BED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1E6A24" w:rsidRPr="00281C45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1E6A24" w:rsidRPr="00281C45" w:rsidRDefault="001D0BB8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Calibri" w:eastAsia="Calibri" w:hAnsi="Calibri" w:cs="Calibri"/>
          <w:b/>
        </w:rPr>
      </w:pPr>
      <w:r w:rsidRPr="00281C45">
        <w:rPr>
          <w:rFonts w:ascii="Calibri" w:eastAsia="Calibri" w:hAnsi="Calibri" w:cs="Calibri"/>
          <w:b/>
        </w:rPr>
        <w:t>Společná a závěrečná ustanovení</w:t>
      </w:r>
    </w:p>
    <w:p w:rsidR="001E6A24" w:rsidRPr="00281C45" w:rsidRDefault="001D0BB8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 xml:space="preserve">Tato smlouva byla sepsána ve </w:t>
      </w:r>
      <w:r w:rsidR="00092DB8" w:rsidRPr="00281C45">
        <w:rPr>
          <w:rFonts w:ascii="Calibri" w:eastAsia="Calibri" w:hAnsi="Calibri" w:cs="Calibri"/>
        </w:rPr>
        <w:t>dvou</w:t>
      </w:r>
      <w:r w:rsidRPr="00281C45">
        <w:rPr>
          <w:rFonts w:ascii="Calibri" w:eastAsia="Calibri" w:hAnsi="Calibri" w:cs="Calibri"/>
        </w:rPr>
        <w:t xml:space="preserve"> vyhotoveních. Každá ze smluvních stran obdržela po </w:t>
      </w:r>
      <w:r w:rsidR="00092DB8" w:rsidRPr="00281C45">
        <w:rPr>
          <w:rFonts w:ascii="Calibri" w:eastAsia="Calibri" w:hAnsi="Calibri" w:cs="Calibri"/>
        </w:rPr>
        <w:t xml:space="preserve">jednom </w:t>
      </w:r>
      <w:r w:rsidRPr="00281C45">
        <w:rPr>
          <w:rFonts w:ascii="Calibri" w:eastAsia="Calibri" w:hAnsi="Calibri" w:cs="Calibri"/>
        </w:rPr>
        <w:t>totožn</w:t>
      </w:r>
      <w:r w:rsidR="00092DB8" w:rsidRPr="00281C45">
        <w:rPr>
          <w:rFonts w:ascii="Calibri" w:eastAsia="Calibri" w:hAnsi="Calibri" w:cs="Calibri"/>
        </w:rPr>
        <w:t>ém</w:t>
      </w:r>
      <w:r w:rsidRPr="00281C45">
        <w:rPr>
          <w:rFonts w:ascii="Calibri" w:eastAsia="Calibri" w:hAnsi="Calibri" w:cs="Calibri"/>
        </w:rPr>
        <w:t xml:space="preserve"> vyhotovení.</w:t>
      </w:r>
    </w:p>
    <w:p w:rsidR="001E6A24" w:rsidRPr="00281C45" w:rsidRDefault="001D0BB8" w:rsidP="00FF7E87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  <w:color w:val="000000"/>
        </w:rPr>
        <w:t xml:space="preserve">Tato smlouva nabývá platnosti a účinnosti dnem podpisu oběma smluvními stranami. Pokud tato smlouva podléhá povinnosti uveřejnění </w:t>
      </w:r>
      <w:r w:rsidRPr="00281C45">
        <w:rPr>
          <w:rFonts w:ascii="Calibri" w:eastAsia="Calibri" w:hAnsi="Calibri" w:cs="Calibri"/>
        </w:rPr>
        <w:t>dle zákona č. 340/2015 Sb., o zvláštních podmínkách účinnosti některých smluv, uveřejňování těchto smluv a o registru smluv (zákon o registru smluv)</w:t>
      </w:r>
      <w:r w:rsidRPr="00281C45">
        <w:rPr>
          <w:rFonts w:ascii="Calibri" w:eastAsia="Calibri" w:hAnsi="Calibri" w:cs="Calibri"/>
          <w:color w:val="000000"/>
        </w:rPr>
        <w:t>, nabude účinnosti dnem uveřejnění a její uveřejnění zajistí objednatel.</w:t>
      </w:r>
      <w:r w:rsidRPr="00281C45">
        <w:rPr>
          <w:rFonts w:ascii="Calibri" w:eastAsia="Calibri" w:hAnsi="Calibri" w:cs="Calibri"/>
        </w:rPr>
        <w:t xml:space="preserve"> Smluvní strany berou na vědomí, že tato smlouva může být předmětem zveřejnění i dle jiných právních předpisů.</w:t>
      </w:r>
    </w:p>
    <w:p w:rsidR="001E6A24" w:rsidRPr="00281C45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 w:rsidRPr="00281C45">
        <w:rPr>
          <w:rFonts w:ascii="Calibri" w:eastAsia="Calibri" w:hAnsi="Calibri" w:cs="Calibri"/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1E6A24" w:rsidRPr="00281C45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 w:rsidRPr="00281C45">
        <w:rPr>
          <w:rFonts w:ascii="Calibri" w:eastAsia="Calibri" w:hAnsi="Calibri" w:cs="Calibri"/>
          <w:color w:val="000000"/>
        </w:rPr>
        <w:t xml:space="preserve">Smlouvu je možno měnit či doplňovat výhradně písemnými číslovanými dodatky. </w:t>
      </w:r>
    </w:p>
    <w:p w:rsidR="001E6A24" w:rsidRPr="00281C45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 w:rsidRPr="00281C45">
        <w:rPr>
          <w:rFonts w:ascii="Calibri" w:eastAsia="Calibri" w:hAnsi="Calibri" w:cs="Calibri"/>
          <w:color w:val="000000"/>
        </w:rPr>
        <w:t>Smluvní strany prohlašují, že tuto smlouvu uzavřely podle své pravé a svobodné vůle prosté omylů, nikoliv v tísni a že vzájemné plnění dle této smlouvy.</w:t>
      </w:r>
    </w:p>
    <w:p w:rsidR="001E6A24" w:rsidRPr="00281C45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 w:rsidRPr="00281C45">
        <w:rPr>
          <w:rFonts w:ascii="Calibri" w:eastAsia="Calibri" w:hAnsi="Calibri" w:cs="Calibri"/>
          <w:color w:val="000000"/>
        </w:rPr>
        <w:t xml:space="preserve">Informace k ochraně osobních údajů jsou ze strany NPÚ uveřejněny na webových stránkách </w:t>
      </w:r>
      <w:hyperlink r:id="rId11">
        <w:r w:rsidRPr="00281C45">
          <w:rPr>
            <w:rFonts w:ascii="Calibri" w:eastAsia="Calibri" w:hAnsi="Calibri" w:cs="Calibri"/>
            <w:color w:val="0000FF"/>
            <w:u w:val="single"/>
          </w:rPr>
          <w:t>www.npu.cz</w:t>
        </w:r>
      </w:hyperlink>
      <w:r w:rsidRPr="00281C45">
        <w:rPr>
          <w:rFonts w:ascii="Calibri" w:eastAsia="Calibri" w:hAnsi="Calibri" w:cs="Calibri"/>
          <w:color w:val="000000"/>
        </w:rPr>
        <w:t xml:space="preserve"> v sekci „Ochrana osobních údajů“.</w:t>
      </w:r>
    </w:p>
    <w:p w:rsidR="001E6A24" w:rsidRPr="00281C45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Pr="00281C45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Pr="00281C45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Pr="00281C45" w:rsidRDefault="001D0BB8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  <w:r w:rsidRPr="00281C45">
        <w:rPr>
          <w:rFonts w:ascii="Calibri" w:eastAsia="Calibri" w:hAnsi="Calibri" w:cs="Calibri"/>
          <w:color w:val="000000"/>
        </w:rPr>
        <w:t>Příloha</w:t>
      </w:r>
      <w:r w:rsidR="00F233DA" w:rsidRPr="00281C45">
        <w:rPr>
          <w:rFonts w:ascii="Calibri" w:eastAsia="Calibri" w:hAnsi="Calibri" w:cs="Calibri"/>
          <w:color w:val="000000"/>
        </w:rPr>
        <w:t xml:space="preserve"> č. 1</w:t>
      </w:r>
      <w:r w:rsidRPr="00281C45">
        <w:rPr>
          <w:rFonts w:ascii="Calibri" w:eastAsia="Calibri" w:hAnsi="Calibri" w:cs="Calibri"/>
          <w:color w:val="000000"/>
        </w:rPr>
        <w:t>: Specifikace díla</w:t>
      </w:r>
    </w:p>
    <w:p w:rsidR="00D925B7" w:rsidRPr="00281C45" w:rsidRDefault="00D925B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B57BED" w:rsidRPr="00281C45" w:rsidRDefault="00B57BED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Pr="00281C45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6A24" w:rsidRPr="00281C45">
        <w:trPr>
          <w:trHeight w:val="1"/>
          <w:jc w:val="center"/>
        </w:trPr>
        <w:tc>
          <w:tcPr>
            <w:tcW w:w="4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A24" w:rsidRPr="00281C45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81C45">
              <w:rPr>
                <w:rFonts w:ascii="Calibri" w:eastAsia="Calibri" w:hAnsi="Calibri" w:cs="Calibri"/>
              </w:rPr>
              <w:t xml:space="preserve">V Praze, dne </w:t>
            </w:r>
            <w:r w:rsidR="006670BE" w:rsidRPr="00281C45">
              <w:rPr>
                <w:rFonts w:ascii="Calibri" w:eastAsia="Calibri" w:hAnsi="Calibri" w:cs="Calibri"/>
              </w:rPr>
              <w:t xml:space="preserve">3. 11. </w:t>
            </w:r>
            <w:r w:rsidR="001A53D1" w:rsidRPr="00281C45">
              <w:rPr>
                <w:rFonts w:ascii="Calibri" w:eastAsia="Calibri" w:hAnsi="Calibri" w:cs="Calibri"/>
              </w:rPr>
              <w:t>2025</w:t>
            </w:r>
          </w:p>
          <w:p w:rsidR="001E6A24" w:rsidRPr="00281C45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Pr="00281C45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Pr="00281C45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925B7" w:rsidRPr="00281C45" w:rsidRDefault="00D92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925B7" w:rsidRPr="00281C45" w:rsidRDefault="00D92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925B7" w:rsidRPr="00281C45" w:rsidRDefault="00D92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Pr="00281C45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925B7" w:rsidRPr="00281C45" w:rsidRDefault="00D92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Pr="00281C45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81C45">
              <w:rPr>
                <w:rFonts w:ascii="Calibri" w:eastAsia="Calibri" w:hAnsi="Calibri" w:cs="Calibri"/>
              </w:rPr>
              <w:t>…………………………………………..</w:t>
            </w:r>
          </w:p>
          <w:p w:rsidR="001E6A24" w:rsidRPr="00281C45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81C45">
              <w:rPr>
                <w:rFonts w:ascii="Calibri" w:eastAsia="Calibri" w:hAnsi="Calibri" w:cs="Calibri"/>
              </w:rPr>
              <w:t xml:space="preserve">Ing. </w:t>
            </w:r>
            <w:r w:rsidR="00880013" w:rsidRPr="00281C45">
              <w:rPr>
                <w:rFonts w:ascii="Calibri" w:eastAsia="Calibri" w:hAnsi="Calibri" w:cs="Calibri"/>
              </w:rPr>
              <w:t>arch. Dorota Havlíková</w:t>
            </w:r>
          </w:p>
          <w:p w:rsidR="001E6A24" w:rsidRPr="00281C45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A24" w:rsidRPr="00281C45" w:rsidRDefault="006670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81C45">
              <w:rPr>
                <w:rFonts w:ascii="Calibri" w:eastAsia="Calibri" w:hAnsi="Calibri" w:cs="Calibri"/>
              </w:rPr>
              <w:t xml:space="preserve">Ve Zlíně  </w:t>
            </w:r>
            <w:r w:rsidR="00D925B7" w:rsidRPr="00281C45">
              <w:rPr>
                <w:rFonts w:ascii="Calibri" w:eastAsia="Calibri" w:hAnsi="Calibri" w:cs="Calibri"/>
              </w:rPr>
              <w:t>3</w:t>
            </w:r>
            <w:r w:rsidRPr="00281C45">
              <w:rPr>
                <w:rFonts w:ascii="Calibri" w:eastAsia="Calibri" w:hAnsi="Calibri" w:cs="Calibri"/>
              </w:rPr>
              <w:t xml:space="preserve">. 11. </w:t>
            </w:r>
            <w:r w:rsidR="004B65A8" w:rsidRPr="00281C45">
              <w:rPr>
                <w:rFonts w:ascii="Calibri" w:eastAsia="Calibri" w:hAnsi="Calibri" w:cs="Calibri"/>
              </w:rPr>
              <w:t>2025</w:t>
            </w:r>
          </w:p>
          <w:p w:rsidR="001E6A24" w:rsidRPr="00281C45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Pr="00281C45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925B7" w:rsidRPr="00281C45" w:rsidRDefault="00D92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925B7" w:rsidRPr="00281C45" w:rsidRDefault="00D92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925B7" w:rsidRPr="00281C45" w:rsidRDefault="00D92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925B7" w:rsidRPr="00281C45" w:rsidRDefault="00D92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925B7" w:rsidRPr="00281C45" w:rsidRDefault="00D92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925B7" w:rsidRPr="00281C45" w:rsidRDefault="00D925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Pr="00281C45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81C45">
              <w:rPr>
                <w:rFonts w:ascii="Calibri" w:eastAsia="Calibri" w:hAnsi="Calibri" w:cs="Calibri"/>
              </w:rPr>
              <w:t>…………………………………………..</w:t>
            </w: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b/>
              </w:rPr>
            </w:pPr>
            <w:r w:rsidRPr="00281C45">
              <w:rPr>
                <w:rFonts w:ascii="Calibri" w:hAnsi="Calibri" w:cs="Calibri"/>
                <w:b/>
              </w:rPr>
              <w:t xml:space="preserve">                   GRASPO CZ, a.s </w:t>
            </w: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snapToGrid w:val="0"/>
              </w:rPr>
            </w:pPr>
            <w:r w:rsidRPr="00281C45">
              <w:rPr>
                <w:rFonts w:ascii="Calibri" w:hAnsi="Calibri" w:cs="Calibri"/>
                <w:snapToGrid w:val="0"/>
              </w:rPr>
              <w:t xml:space="preserve">                   Ing. Pavel Krystek</w:t>
            </w: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u w:val="single"/>
              </w:rPr>
            </w:pPr>
            <w:r w:rsidRPr="00281C45">
              <w:rPr>
                <w:rFonts w:ascii="Calibri" w:hAnsi="Calibri" w:cs="Calibri"/>
                <w:snapToGrid w:val="0"/>
              </w:rPr>
              <w:t xml:space="preserve">                   člen představenstva</w:t>
            </w:r>
            <w:r w:rsidRPr="00281C45">
              <w:rPr>
                <w:rFonts w:ascii="Calibri" w:hAnsi="Calibri" w:cs="Calibri"/>
                <w:u w:val="single"/>
              </w:rPr>
              <w:t xml:space="preserve">  </w:t>
            </w: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u w:val="single"/>
              </w:rPr>
            </w:pP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u w:val="single"/>
              </w:rPr>
            </w:pP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u w:val="single"/>
              </w:rPr>
            </w:pP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u w:val="single"/>
              </w:rPr>
            </w:pP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u w:val="single"/>
              </w:rPr>
            </w:pP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u w:val="single"/>
              </w:rPr>
            </w:pP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u w:val="single"/>
              </w:rPr>
            </w:pP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u w:val="single"/>
              </w:rPr>
            </w:pPr>
          </w:p>
          <w:p w:rsidR="00D925B7" w:rsidRPr="00281C45" w:rsidRDefault="00D925B7" w:rsidP="00D925B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81C45">
              <w:rPr>
                <w:rFonts w:ascii="Calibri" w:eastAsia="Calibri" w:hAnsi="Calibri" w:cs="Calibri"/>
              </w:rPr>
              <w:t xml:space="preserve">                     …………………………………………..</w:t>
            </w: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b/>
              </w:rPr>
            </w:pPr>
            <w:r w:rsidRPr="00281C45">
              <w:rPr>
                <w:rFonts w:ascii="Calibri" w:hAnsi="Calibri" w:cs="Calibri"/>
                <w:b/>
              </w:rPr>
              <w:t xml:space="preserve">                     GRASPO CZ, a.s </w:t>
            </w: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</w:rPr>
            </w:pPr>
            <w:r w:rsidRPr="00281C45">
              <w:rPr>
                <w:rFonts w:ascii="Calibri" w:hAnsi="Calibri" w:cs="Calibri"/>
              </w:rPr>
              <w:t xml:space="preserve">                      Lubor  Kaluža</w:t>
            </w: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u w:val="single"/>
              </w:rPr>
            </w:pPr>
            <w:r w:rsidRPr="00281C45">
              <w:rPr>
                <w:rFonts w:ascii="Calibri" w:hAnsi="Calibri" w:cs="Calibri"/>
                <w:snapToGrid w:val="0"/>
              </w:rPr>
              <w:t xml:space="preserve">                      člen představenstva</w:t>
            </w:r>
            <w:r w:rsidRPr="00281C45">
              <w:rPr>
                <w:rFonts w:ascii="Calibri" w:hAnsi="Calibri" w:cs="Calibri"/>
                <w:u w:val="single"/>
              </w:rPr>
              <w:t xml:space="preserve">  </w:t>
            </w: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u w:val="single"/>
              </w:rPr>
            </w:pPr>
          </w:p>
          <w:p w:rsidR="00D925B7" w:rsidRPr="00281C45" w:rsidRDefault="00D925B7" w:rsidP="00D925B7">
            <w:pPr>
              <w:spacing w:after="60"/>
              <w:rPr>
                <w:rFonts w:ascii="Calibri" w:hAnsi="Calibri" w:cs="Calibri"/>
                <w:b/>
              </w:rPr>
            </w:pPr>
          </w:p>
          <w:p w:rsidR="001E6A24" w:rsidRPr="00281C45" w:rsidRDefault="001E6A24" w:rsidP="001C3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E6A24" w:rsidRPr="00281C45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Pr="00281C45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Pr="00281C45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Pr="00281C45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092DB8" w:rsidRPr="00281C45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Pr="00281C45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Pr="00281C45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Pr="00281C45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Pr="00281C45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Pr="00281C45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1A53D1" w:rsidRPr="00281C45" w:rsidRDefault="001A53D1">
      <w:pPr>
        <w:spacing w:after="0" w:line="240" w:lineRule="auto"/>
        <w:rPr>
          <w:rFonts w:ascii="Calibri" w:eastAsia="Calibri" w:hAnsi="Calibri" w:cs="Calibri"/>
        </w:rPr>
      </w:pPr>
    </w:p>
    <w:p w:rsidR="001A53D1" w:rsidRPr="00281C45" w:rsidRDefault="001A53D1">
      <w:pPr>
        <w:spacing w:after="0" w:line="240" w:lineRule="auto"/>
        <w:rPr>
          <w:rFonts w:ascii="Calibri" w:eastAsia="Calibri" w:hAnsi="Calibri" w:cs="Calibri"/>
        </w:rPr>
      </w:pPr>
    </w:p>
    <w:p w:rsidR="00092DB8" w:rsidRPr="00281C45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1A53D1" w:rsidRPr="00281C45" w:rsidRDefault="001A53D1" w:rsidP="00FF7E87">
      <w:pPr>
        <w:rPr>
          <w:rFonts w:ascii="Calibri" w:eastAsia="Calibri" w:hAnsi="Calibri" w:cs="Calibri"/>
        </w:rPr>
      </w:pPr>
    </w:p>
    <w:p w:rsidR="00FE68F1" w:rsidRPr="00281C45" w:rsidRDefault="00B85194" w:rsidP="00FE68F1">
      <w:pPr>
        <w:rPr>
          <w:rFonts w:ascii="Calibri" w:hAnsi="Calibri" w:cs="Calibri"/>
        </w:rPr>
      </w:pPr>
      <w:r w:rsidRPr="00281C45">
        <w:rPr>
          <w:rFonts w:ascii="Calibri" w:hAnsi="Calibri" w:cs="Calibri"/>
          <w:noProof/>
        </w:rPr>
        <w:lastRenderedPageBreak/>
        <w:drawing>
          <wp:inline distT="0" distB="0" distL="0" distR="0" wp14:anchorId="04718856" wp14:editId="128802B1">
            <wp:extent cx="2914015" cy="94297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1C45">
        <w:rPr>
          <w:rFonts w:ascii="Calibri" w:hAnsi="Calibri" w:cs="Calibri"/>
          <w:bCs/>
        </w:rPr>
        <w:tab/>
      </w:r>
      <w:r w:rsidRPr="00281C45">
        <w:rPr>
          <w:rFonts w:ascii="Calibri" w:hAnsi="Calibri" w:cs="Calibri"/>
          <w:bCs/>
        </w:rPr>
        <w:tab/>
      </w:r>
      <w:r w:rsidRPr="00281C45">
        <w:rPr>
          <w:rFonts w:ascii="Calibri" w:hAnsi="Calibri" w:cs="Calibri"/>
          <w:bCs/>
        </w:rPr>
        <w:tab/>
      </w:r>
      <w:r w:rsidR="00AE459A" w:rsidRPr="00281C45">
        <w:rPr>
          <w:rFonts w:ascii="Calibri" w:hAnsi="Calibri" w:cs="Calibri"/>
        </w:rPr>
        <w:tab/>
      </w:r>
      <w:r w:rsidR="00AE459A" w:rsidRPr="00281C45">
        <w:rPr>
          <w:rFonts w:ascii="Calibri" w:hAnsi="Calibri" w:cs="Calibri"/>
        </w:rPr>
        <w:tab/>
      </w:r>
      <w:r w:rsidR="00AE459A" w:rsidRPr="00281C45">
        <w:rPr>
          <w:rFonts w:ascii="Calibri" w:hAnsi="Calibri" w:cs="Calibri"/>
        </w:rPr>
        <w:tab/>
      </w:r>
      <w:r w:rsidR="00AE459A" w:rsidRPr="00281C45">
        <w:rPr>
          <w:rFonts w:ascii="Calibri" w:hAnsi="Calibri" w:cs="Calibri"/>
        </w:rPr>
        <w:tab/>
      </w:r>
      <w:r w:rsidR="00AE459A" w:rsidRPr="00281C45">
        <w:rPr>
          <w:rFonts w:ascii="Calibri" w:hAnsi="Calibri" w:cs="Calibri"/>
        </w:rPr>
        <w:tab/>
      </w:r>
      <w:r w:rsidR="00AE459A" w:rsidRPr="00281C45">
        <w:rPr>
          <w:rFonts w:ascii="Calibri" w:hAnsi="Calibri" w:cs="Calibri"/>
        </w:rPr>
        <w:tab/>
      </w:r>
      <w:r w:rsidR="00AE459A" w:rsidRPr="00281C45">
        <w:rPr>
          <w:rFonts w:ascii="Calibri" w:hAnsi="Calibri" w:cs="Calibri"/>
        </w:rPr>
        <w:tab/>
      </w:r>
      <w:r w:rsidR="00AE459A" w:rsidRPr="00281C45">
        <w:rPr>
          <w:rFonts w:ascii="Calibri" w:hAnsi="Calibri" w:cs="Calibri"/>
        </w:rPr>
        <w:tab/>
      </w:r>
      <w:r w:rsidR="00FE68F1" w:rsidRPr="00281C45">
        <w:rPr>
          <w:rFonts w:ascii="Calibri" w:hAnsi="Calibri" w:cs="Calibri"/>
        </w:rPr>
        <w:tab/>
      </w:r>
    </w:p>
    <w:p w:rsidR="00FE68F1" w:rsidRPr="00281C45" w:rsidRDefault="00FE68F1" w:rsidP="00FE68F1">
      <w:pPr>
        <w:pStyle w:val="Nadpis1"/>
        <w:ind w:left="4956" w:firstLine="708"/>
        <w:rPr>
          <w:rFonts w:ascii="Calibri" w:hAnsi="Calibri" w:cs="Calibri"/>
          <w:b w:val="0"/>
          <w:sz w:val="22"/>
          <w:szCs w:val="22"/>
        </w:rPr>
      </w:pPr>
      <w:r w:rsidRPr="00281C45">
        <w:rPr>
          <w:rFonts w:ascii="Calibri" w:hAnsi="Calibri" w:cs="Calibri"/>
          <w:b w:val="0"/>
          <w:sz w:val="22"/>
          <w:szCs w:val="22"/>
        </w:rPr>
        <w:t>čj: NPU-321/</w:t>
      </w:r>
      <w:r w:rsidR="006670BE" w:rsidRPr="00281C45">
        <w:rPr>
          <w:rFonts w:ascii="Calibri" w:hAnsi="Calibri" w:cs="Calibri"/>
          <w:b w:val="0"/>
          <w:sz w:val="22"/>
          <w:szCs w:val="22"/>
        </w:rPr>
        <w:t>62768</w:t>
      </w:r>
      <w:r w:rsidRPr="00281C45">
        <w:rPr>
          <w:rFonts w:ascii="Calibri" w:hAnsi="Calibri" w:cs="Calibri"/>
          <w:b w:val="0"/>
          <w:sz w:val="22"/>
          <w:szCs w:val="22"/>
        </w:rPr>
        <w:t xml:space="preserve">/2025; </w:t>
      </w:r>
    </w:p>
    <w:p w:rsidR="00FE68F1" w:rsidRPr="00281C45" w:rsidRDefault="00FE68F1" w:rsidP="00FE68F1">
      <w:pPr>
        <w:pStyle w:val="Nadpis1"/>
        <w:ind w:left="4956" w:firstLine="708"/>
        <w:rPr>
          <w:rFonts w:ascii="Calibri" w:hAnsi="Calibri" w:cs="Calibri"/>
          <w:b w:val="0"/>
          <w:sz w:val="22"/>
          <w:szCs w:val="22"/>
        </w:rPr>
      </w:pPr>
      <w:r w:rsidRPr="00281C45">
        <w:rPr>
          <w:rFonts w:ascii="Calibri" w:hAnsi="Calibri" w:cs="Calibri"/>
          <w:b w:val="0"/>
          <w:sz w:val="22"/>
          <w:szCs w:val="22"/>
        </w:rPr>
        <w:t xml:space="preserve">ev. č. </w:t>
      </w:r>
      <w:r w:rsidR="006670BE" w:rsidRPr="00281C45">
        <w:rPr>
          <w:rFonts w:ascii="Calibri" w:hAnsi="Calibri" w:cs="Calibri"/>
          <w:b w:val="0"/>
          <w:sz w:val="22"/>
          <w:szCs w:val="22"/>
        </w:rPr>
        <w:t>26</w:t>
      </w:r>
      <w:r w:rsidRPr="00281C45">
        <w:rPr>
          <w:rFonts w:ascii="Calibri" w:hAnsi="Calibri" w:cs="Calibri"/>
          <w:b w:val="0"/>
          <w:sz w:val="22"/>
          <w:szCs w:val="22"/>
        </w:rPr>
        <w:t>/321/2025</w:t>
      </w:r>
    </w:p>
    <w:p w:rsidR="001E6A24" w:rsidRPr="00281C45" w:rsidRDefault="001E6A24" w:rsidP="00FE68F1">
      <w:pPr>
        <w:ind w:left="4956" w:hanging="4956"/>
        <w:rPr>
          <w:rFonts w:ascii="Calibri" w:eastAsia="Calibri" w:hAnsi="Calibri" w:cs="Calibri"/>
        </w:rPr>
      </w:pPr>
    </w:p>
    <w:p w:rsidR="001E6A24" w:rsidRPr="00281C45" w:rsidRDefault="001D0BB8">
      <w:pPr>
        <w:spacing w:after="0" w:line="240" w:lineRule="auto"/>
        <w:rPr>
          <w:rFonts w:ascii="Calibri" w:eastAsia="Calibri" w:hAnsi="Calibri" w:cs="Calibri"/>
        </w:rPr>
      </w:pPr>
      <w:r w:rsidRPr="00281C45">
        <w:rPr>
          <w:rFonts w:ascii="Calibri" w:eastAsia="Calibri" w:hAnsi="Calibri" w:cs="Calibri"/>
        </w:rPr>
        <w:t>Příloha č. 1</w:t>
      </w:r>
    </w:p>
    <w:p w:rsidR="001E6A24" w:rsidRPr="00281C45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6670BE" w:rsidRPr="00281C45" w:rsidRDefault="006670BE" w:rsidP="006670BE">
      <w:pPr>
        <w:rPr>
          <w:rFonts w:ascii="Calibri" w:hAnsi="Calibri" w:cs="Calibri"/>
          <w:b/>
          <w:u w:val="single"/>
        </w:rPr>
      </w:pPr>
      <w:r w:rsidRPr="00281C45">
        <w:rPr>
          <w:rFonts w:ascii="Calibri" w:hAnsi="Calibri" w:cs="Calibri"/>
          <w:u w:val="single"/>
        </w:rPr>
        <w:t xml:space="preserve">Popis rozsahu a specifikace plnění: </w:t>
      </w:r>
      <w:r w:rsidRPr="00281C45">
        <w:rPr>
          <w:rFonts w:ascii="Calibri" w:hAnsi="Calibri" w:cs="Calibri"/>
          <w:b/>
          <w:u w:val="single"/>
        </w:rPr>
        <w:t xml:space="preserve"> </w:t>
      </w:r>
    </w:p>
    <w:p w:rsidR="006670BE" w:rsidRPr="00281C45" w:rsidRDefault="006670BE" w:rsidP="006670BE">
      <w:pPr>
        <w:rPr>
          <w:rFonts w:ascii="Calibri" w:hAnsi="Calibri" w:cs="Calibri"/>
          <w:b/>
          <w:u w:val="single"/>
        </w:rPr>
      </w:pPr>
      <w:r w:rsidRPr="00281C45">
        <w:rPr>
          <w:rFonts w:ascii="Calibri" w:hAnsi="Calibri" w:cs="Calibri"/>
          <w:b/>
        </w:rPr>
        <w:t>Tisk knihy</w:t>
      </w:r>
      <w:r w:rsidRPr="00281C45">
        <w:rPr>
          <w:rFonts w:ascii="Calibri" w:hAnsi="Calibri" w:cs="Calibri"/>
          <w:b/>
          <w:u w:val="single"/>
        </w:rPr>
        <w:t xml:space="preserve"> </w:t>
      </w:r>
      <w:r w:rsidRPr="00281C45">
        <w:rPr>
          <w:rFonts w:ascii="Calibri" w:hAnsi="Calibri" w:cs="Calibri"/>
          <w:b/>
        </w:rPr>
        <w:t>Václav Mencl: Dějiny evropské architektury, 5. díl</w:t>
      </w:r>
    </w:p>
    <w:p w:rsidR="006670BE" w:rsidRPr="00281C45" w:rsidRDefault="006670BE" w:rsidP="006670BE">
      <w:pPr>
        <w:rPr>
          <w:rFonts w:ascii="Calibri" w:hAnsi="Calibri" w:cs="Calibri"/>
        </w:rPr>
      </w:pPr>
      <w:r w:rsidRPr="00281C45">
        <w:rPr>
          <w:rFonts w:ascii="Calibri" w:hAnsi="Calibri" w:cs="Calibri"/>
        </w:rPr>
        <w:t>Tisk musí zcela přesně odpovídat již vytištěnému 1. až 4. dílu, na požádání dodáme vzorek</w:t>
      </w:r>
    </w:p>
    <w:p w:rsidR="006670BE" w:rsidRPr="00281C45" w:rsidRDefault="006670BE" w:rsidP="006670BE">
      <w:pPr>
        <w:rPr>
          <w:rFonts w:ascii="Calibri" w:hAnsi="Calibri" w:cs="Calibri"/>
        </w:rPr>
      </w:pPr>
      <w:r w:rsidRPr="00281C45">
        <w:rPr>
          <w:rFonts w:ascii="Calibri" w:hAnsi="Calibri" w:cs="Calibri"/>
        </w:rPr>
        <w:t>Náklad: 800 kusů. Podklady: data PDF, dodání dat 10. 11. 2025</w:t>
      </w:r>
    </w:p>
    <w:p w:rsidR="006670BE" w:rsidRPr="00281C45" w:rsidRDefault="006670BE" w:rsidP="006670BE">
      <w:pPr>
        <w:pStyle w:val="Prosttext"/>
        <w:rPr>
          <w:rFonts w:cs="Calibri"/>
          <w:szCs w:val="22"/>
        </w:rPr>
      </w:pPr>
      <w:r w:rsidRPr="00281C45">
        <w:rPr>
          <w:rFonts w:cs="Calibri"/>
          <w:szCs w:val="22"/>
        </w:rPr>
        <w:t>formát: 225 mm šířka x 280 mm výška</w:t>
      </w:r>
    </w:p>
    <w:p w:rsidR="006670BE" w:rsidRPr="00281C45" w:rsidRDefault="006670BE" w:rsidP="006670BE">
      <w:pPr>
        <w:pStyle w:val="Prosttext"/>
        <w:rPr>
          <w:rFonts w:cs="Calibri"/>
          <w:szCs w:val="22"/>
        </w:rPr>
      </w:pPr>
      <w:r w:rsidRPr="00281C45">
        <w:rPr>
          <w:rFonts w:cs="Calibri"/>
          <w:szCs w:val="22"/>
        </w:rPr>
        <w:t>blok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>papír: Garda Pat 130 Kiara 135g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>stran: 464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>barevnost: 4/4</w:t>
      </w:r>
    </w:p>
    <w:p w:rsidR="006670BE" w:rsidRPr="00281C45" w:rsidRDefault="006670BE" w:rsidP="006670BE">
      <w:pPr>
        <w:pStyle w:val="Prosttext"/>
        <w:rPr>
          <w:rFonts w:cs="Calibri"/>
          <w:szCs w:val="22"/>
        </w:rPr>
      </w:pPr>
      <w:r w:rsidRPr="00281C45">
        <w:rPr>
          <w:rFonts w:cs="Calibri"/>
          <w:szCs w:val="22"/>
        </w:rPr>
        <w:t xml:space="preserve">potah 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>papír: Geltex 115 Y plátnová ražba, bílý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>4/0</w:t>
      </w:r>
    </w:p>
    <w:p w:rsidR="006670BE" w:rsidRPr="00281C45" w:rsidRDefault="006670BE" w:rsidP="006670BE">
      <w:pPr>
        <w:pStyle w:val="Prosttext"/>
        <w:rPr>
          <w:rFonts w:cs="Calibri"/>
          <w:szCs w:val="22"/>
        </w:rPr>
      </w:pPr>
      <w:r w:rsidRPr="00281C45">
        <w:rPr>
          <w:rFonts w:cs="Calibri"/>
          <w:szCs w:val="22"/>
        </w:rPr>
        <w:t xml:space="preserve">přebal 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>papír: Geltex 115 Y plátnová ražba, bílý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>klopy 15 cm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 xml:space="preserve"> 4/0</w:t>
      </w:r>
    </w:p>
    <w:p w:rsidR="006670BE" w:rsidRPr="00281C45" w:rsidRDefault="006670BE" w:rsidP="006670BE">
      <w:pPr>
        <w:pStyle w:val="Prosttext"/>
        <w:rPr>
          <w:rFonts w:cs="Calibri"/>
          <w:szCs w:val="22"/>
        </w:rPr>
      </w:pPr>
      <w:r w:rsidRPr="00281C45">
        <w:rPr>
          <w:rFonts w:cs="Calibri"/>
          <w:szCs w:val="22"/>
        </w:rPr>
        <w:t xml:space="preserve">předsádky 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>papír: Geltex 115 LS  hladký, plomo (šedý)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>0/0</w:t>
      </w:r>
    </w:p>
    <w:p w:rsidR="006670BE" w:rsidRPr="00281C45" w:rsidRDefault="006670BE" w:rsidP="006670BE">
      <w:pPr>
        <w:pStyle w:val="Prosttext"/>
        <w:rPr>
          <w:rFonts w:cs="Calibri"/>
          <w:szCs w:val="22"/>
        </w:rPr>
      </w:pPr>
      <w:r w:rsidRPr="00281C45">
        <w:rPr>
          <w:rFonts w:cs="Calibri"/>
          <w:szCs w:val="22"/>
        </w:rPr>
        <w:t xml:space="preserve">vazba: 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>V8, kulatý hřbet dle vzorku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>Kapitálek – žlutý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>stužka – šedý, shodně s 1. dílem</w:t>
      </w:r>
    </w:p>
    <w:p w:rsidR="006670BE" w:rsidRPr="00281C45" w:rsidRDefault="006670BE" w:rsidP="006670BE">
      <w:pPr>
        <w:pStyle w:val="Prosttext"/>
        <w:rPr>
          <w:rFonts w:cs="Calibri"/>
          <w:szCs w:val="22"/>
        </w:rPr>
      </w:pPr>
      <w:r w:rsidRPr="00281C45">
        <w:rPr>
          <w:rFonts w:cs="Calibri"/>
          <w:szCs w:val="22"/>
        </w:rPr>
        <w:t>požadujeme plotry, nátisk 1 kus A3</w:t>
      </w:r>
    </w:p>
    <w:p w:rsidR="006670BE" w:rsidRPr="00281C45" w:rsidRDefault="006670BE" w:rsidP="006670BE">
      <w:pPr>
        <w:pStyle w:val="Prosttext"/>
        <w:rPr>
          <w:rFonts w:cs="Calibri"/>
          <w:szCs w:val="22"/>
        </w:rPr>
      </w:pPr>
      <w:r w:rsidRPr="00281C45">
        <w:rPr>
          <w:rFonts w:cs="Calibri"/>
          <w:szCs w:val="22"/>
        </w:rPr>
        <w:t>Balení: každý kus v igelitové folii</w:t>
      </w:r>
    </w:p>
    <w:p w:rsidR="006670BE" w:rsidRPr="00281C45" w:rsidRDefault="006670BE" w:rsidP="006670BE">
      <w:pPr>
        <w:pStyle w:val="Prosttext"/>
        <w:rPr>
          <w:rFonts w:cs="Calibri"/>
          <w:szCs w:val="22"/>
        </w:rPr>
      </w:pPr>
      <w:r w:rsidRPr="00281C45">
        <w:rPr>
          <w:rFonts w:cs="Calibri"/>
          <w:szCs w:val="22"/>
        </w:rPr>
        <w:t xml:space="preserve">Doprava na adresy: </w:t>
      </w:r>
    </w:p>
    <w:p w:rsidR="006670BE" w:rsidRPr="00281C45" w:rsidRDefault="006670BE" w:rsidP="006670BE">
      <w:pPr>
        <w:pStyle w:val="Prosttext"/>
        <w:numPr>
          <w:ilvl w:val="0"/>
          <w:numId w:val="10"/>
        </w:numPr>
        <w:rPr>
          <w:rFonts w:cs="Calibri"/>
          <w:szCs w:val="22"/>
        </w:rPr>
      </w:pPr>
      <w:r w:rsidRPr="00281C45">
        <w:rPr>
          <w:rFonts w:cs="Calibri"/>
          <w:szCs w:val="22"/>
        </w:rPr>
        <w:t xml:space="preserve">800 kusů NPÚ ÚOP, Sabinova 5, Praha 3, </w:t>
      </w:r>
    </w:p>
    <w:p w:rsidR="006670BE" w:rsidRPr="00281C45" w:rsidRDefault="006670BE" w:rsidP="006670BE">
      <w:pPr>
        <w:pStyle w:val="Prosttext"/>
        <w:rPr>
          <w:rFonts w:cs="Calibri"/>
          <w:szCs w:val="22"/>
        </w:rPr>
      </w:pPr>
      <w:r w:rsidRPr="00281C45">
        <w:rPr>
          <w:rFonts w:cs="Calibri"/>
          <w:szCs w:val="22"/>
        </w:rPr>
        <w:t>Termín dodání: 15. 12. 2025</w:t>
      </w:r>
    </w:p>
    <w:p w:rsidR="006670BE" w:rsidRPr="00281C45" w:rsidRDefault="006670BE" w:rsidP="006670BE">
      <w:pPr>
        <w:pStyle w:val="Prosttext"/>
        <w:rPr>
          <w:rFonts w:cs="Calibri"/>
          <w:szCs w:val="22"/>
        </w:rPr>
      </w:pPr>
    </w:p>
    <w:p w:rsidR="001E6A24" w:rsidRPr="00281C45" w:rsidRDefault="001E6A24" w:rsidP="0006677C">
      <w:pPr>
        <w:spacing w:before="100" w:beforeAutospacing="1" w:after="100" w:afterAutospacing="1" w:line="240" w:lineRule="auto"/>
        <w:rPr>
          <w:rFonts w:ascii="Calibri" w:eastAsia="Calibri" w:hAnsi="Calibri" w:cs="Calibri"/>
        </w:rPr>
      </w:pPr>
    </w:p>
    <w:sectPr w:rsidR="001E6A24" w:rsidRPr="0028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B7" w:rsidRDefault="007313B7" w:rsidP="00A27017">
      <w:pPr>
        <w:spacing w:after="0" w:line="240" w:lineRule="auto"/>
      </w:pPr>
      <w:r>
        <w:separator/>
      </w:r>
    </w:p>
  </w:endnote>
  <w:endnote w:type="continuationSeparator" w:id="0">
    <w:p w:rsidR="007313B7" w:rsidRDefault="007313B7" w:rsidP="00A2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B7" w:rsidRDefault="007313B7" w:rsidP="00A27017">
      <w:pPr>
        <w:spacing w:after="0" w:line="240" w:lineRule="auto"/>
      </w:pPr>
      <w:r>
        <w:separator/>
      </w:r>
    </w:p>
  </w:footnote>
  <w:footnote w:type="continuationSeparator" w:id="0">
    <w:p w:rsidR="007313B7" w:rsidRDefault="007313B7" w:rsidP="00A2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76FD2"/>
    <w:multiLevelType w:val="multilevel"/>
    <w:tmpl w:val="2C8A2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C032D"/>
    <w:multiLevelType w:val="multilevel"/>
    <w:tmpl w:val="01162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34ADD"/>
    <w:multiLevelType w:val="multilevel"/>
    <w:tmpl w:val="81143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5B6361"/>
    <w:multiLevelType w:val="hybridMultilevel"/>
    <w:tmpl w:val="FE5CB056"/>
    <w:lvl w:ilvl="0" w:tplc="5A8044C0">
      <w:numFmt w:val="bullet"/>
      <w:lvlText w:val=""/>
      <w:lvlJc w:val="left"/>
      <w:pPr>
        <w:ind w:left="720" w:hanging="360"/>
      </w:pPr>
      <w:rPr>
        <w:rFonts w:ascii="Symbol" w:eastAsia="Calibri" w:hAnsi="Symbol" w:cs="Consola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B76A7"/>
    <w:multiLevelType w:val="multilevel"/>
    <w:tmpl w:val="4D423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B21D94"/>
    <w:multiLevelType w:val="multilevel"/>
    <w:tmpl w:val="F8C8D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2A3171"/>
    <w:multiLevelType w:val="multilevel"/>
    <w:tmpl w:val="17488A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8A5DA2"/>
    <w:multiLevelType w:val="multilevel"/>
    <w:tmpl w:val="D0980D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7900D5"/>
    <w:multiLevelType w:val="multilevel"/>
    <w:tmpl w:val="443C0F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5A6D88"/>
    <w:multiLevelType w:val="multilevel"/>
    <w:tmpl w:val="9D487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24"/>
    <w:rsid w:val="0006677C"/>
    <w:rsid w:val="00092DB8"/>
    <w:rsid w:val="00111EF4"/>
    <w:rsid w:val="001265F2"/>
    <w:rsid w:val="001933C0"/>
    <w:rsid w:val="001A53D1"/>
    <w:rsid w:val="001C3341"/>
    <w:rsid w:val="001D0BB8"/>
    <w:rsid w:val="001E6A24"/>
    <w:rsid w:val="001F543F"/>
    <w:rsid w:val="00203D24"/>
    <w:rsid w:val="00253962"/>
    <w:rsid w:val="00281C45"/>
    <w:rsid w:val="002C42B3"/>
    <w:rsid w:val="002D573B"/>
    <w:rsid w:val="00303A02"/>
    <w:rsid w:val="003259F3"/>
    <w:rsid w:val="0036264C"/>
    <w:rsid w:val="003F134C"/>
    <w:rsid w:val="00477510"/>
    <w:rsid w:val="004B65A8"/>
    <w:rsid w:val="00510950"/>
    <w:rsid w:val="00521262"/>
    <w:rsid w:val="005B7A31"/>
    <w:rsid w:val="00604B76"/>
    <w:rsid w:val="00664422"/>
    <w:rsid w:val="006670BE"/>
    <w:rsid w:val="006E2D80"/>
    <w:rsid w:val="007313B7"/>
    <w:rsid w:val="00731868"/>
    <w:rsid w:val="008675C2"/>
    <w:rsid w:val="00880013"/>
    <w:rsid w:val="008E1DE5"/>
    <w:rsid w:val="008E3B85"/>
    <w:rsid w:val="008E7713"/>
    <w:rsid w:val="00922DF7"/>
    <w:rsid w:val="009E2731"/>
    <w:rsid w:val="00A27017"/>
    <w:rsid w:val="00A70AD0"/>
    <w:rsid w:val="00A848BC"/>
    <w:rsid w:val="00A93B57"/>
    <w:rsid w:val="00AE459A"/>
    <w:rsid w:val="00B5420D"/>
    <w:rsid w:val="00B57BED"/>
    <w:rsid w:val="00B85194"/>
    <w:rsid w:val="00BA6A50"/>
    <w:rsid w:val="00C12DCF"/>
    <w:rsid w:val="00C80A30"/>
    <w:rsid w:val="00CC7B86"/>
    <w:rsid w:val="00CF215F"/>
    <w:rsid w:val="00D925B7"/>
    <w:rsid w:val="00DC3270"/>
    <w:rsid w:val="00EE320A"/>
    <w:rsid w:val="00F233DA"/>
    <w:rsid w:val="00FA29C5"/>
    <w:rsid w:val="00FE68F1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B89A4-72C4-490F-9ABA-4DF8A389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7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B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E1DE5"/>
    <w:rPr>
      <w:color w:val="0563C1" w:themeColor="hyperlink"/>
      <w:u w:val="single"/>
    </w:rPr>
  </w:style>
  <w:style w:type="character" w:customStyle="1" w:styleId="object">
    <w:name w:val="object"/>
    <w:basedOn w:val="Standardnpsmoodstavce"/>
    <w:rsid w:val="008E1DE5"/>
  </w:style>
  <w:style w:type="paragraph" w:styleId="Zhlav">
    <w:name w:val="header"/>
    <w:basedOn w:val="Normln"/>
    <w:link w:val="ZhlavChar"/>
    <w:uiPriority w:val="99"/>
    <w:unhideWhenUsed/>
    <w:rsid w:val="00A2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017"/>
  </w:style>
  <w:style w:type="paragraph" w:styleId="Zpat">
    <w:name w:val="footer"/>
    <w:basedOn w:val="Normln"/>
    <w:link w:val="ZpatChar"/>
    <w:uiPriority w:val="99"/>
    <w:unhideWhenUsed/>
    <w:rsid w:val="00A2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017"/>
  </w:style>
  <w:style w:type="character" w:customStyle="1" w:styleId="Nadpis1Char">
    <w:name w:val="Nadpis 1 Char"/>
    <w:basedOn w:val="Standardnpsmoodstavce"/>
    <w:link w:val="Nadpis1"/>
    <w:uiPriority w:val="9"/>
    <w:rsid w:val="00A270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6670BE"/>
    <w:pPr>
      <w:spacing w:after="0" w:line="240" w:lineRule="auto"/>
    </w:pPr>
    <w:rPr>
      <w:rFonts w:ascii="Calibri" w:eastAsia="Calibri" w:hAnsi="Calibr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670BE"/>
    <w:rPr>
      <w:rFonts w:ascii="Calibri" w:eastAsia="Calibri" w:hAnsi="Calibri" w:cs="Consolas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241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16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43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92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78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63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14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3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petkova.olga@np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u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l.prilucik@grasp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el.ruzicka@graspo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1147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NesmerakovaH</dc:creator>
  <cp:lastModifiedBy>Nesměráková Hana</cp:lastModifiedBy>
  <cp:revision>4</cp:revision>
  <cp:lastPrinted>2025-08-07T09:49:00Z</cp:lastPrinted>
  <dcterms:created xsi:type="dcterms:W3CDTF">2025-11-05T11:41:00Z</dcterms:created>
  <dcterms:modified xsi:type="dcterms:W3CDTF">2025-11-10T06:36:00Z</dcterms:modified>
</cp:coreProperties>
</file>