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0BB4882D" w:rsidR="00567CBF" w:rsidRPr="003B0D0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2270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1F01957C" w:rsidR="00567CBF" w:rsidRPr="003B0D0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10. 10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A2559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5BEA7E96" w:rsidR="00567CBF" w:rsidRPr="003B0D07" w:rsidRDefault="00297FA1" w:rsidP="007652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5CC2538D" w:rsidR="004D75B2" w:rsidRPr="003B0D0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73 000 Kč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72DBC555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76592255" w14:textId="0DDBD79D" w:rsidR="00567CBF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SEDUCA-CZE s.r.o.</w:t>
            </w:r>
          </w:p>
          <w:p w14:paraId="4D266688" w14:textId="39DB384C" w:rsidR="00401FF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Čerpadlová 1034/2b</w:t>
            </w:r>
          </w:p>
          <w:p w14:paraId="4CB07738" w14:textId="273A08D6" w:rsidR="00401FF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 00 Praha 9 - Vysočany</w:t>
            </w:r>
          </w:p>
          <w:p w14:paraId="036C9E2C" w14:textId="504F4AFE" w:rsidR="00401FF7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01470906</w:t>
            </w:r>
          </w:p>
          <w:p w14:paraId="0CFCC0E0" w14:textId="55AF4961" w:rsidR="00625659" w:rsidRDefault="00625659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Dodavatel není plátcem DPH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6912AA54" w14:textId="0C1D45B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0D477E55" w14:textId="2CFD9822" w:rsidR="00765228" w:rsidRDefault="00401FF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625659">
        <w:rPr>
          <w:rFonts w:asciiTheme="minorHAnsi" w:hAnsiTheme="minorHAnsi" w:cstheme="minorHAnsi"/>
          <w:sz w:val="24"/>
          <w:szCs w:val="24"/>
        </w:rPr>
        <w:t>kvalifikační kurz pro pracovníky v sociálních službách v rozsahu 150 hodin.</w:t>
      </w:r>
    </w:p>
    <w:p w14:paraId="17C20A0D" w14:textId="0A0842F5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</w:p>
    <w:p w14:paraId="79FD6740" w14:textId="68AA0457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Termín: 22. 10. 2025 – 10. 12. 2025</w:t>
      </w:r>
    </w:p>
    <w:p w14:paraId="5D757950" w14:textId="2253E59B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Místo konání: nám. T. G. Masaryka 1130, Poděbrady</w:t>
      </w:r>
    </w:p>
    <w:p w14:paraId="079C3711" w14:textId="71A499B1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Rozvrh: pátek 14:00 – 19:15 hodin</w:t>
      </w:r>
    </w:p>
    <w:p w14:paraId="3A78B273" w14:textId="52A8FD88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sobota 9:00 – 15:00 hodin</w:t>
      </w:r>
    </w:p>
    <w:p w14:paraId="38132957" w14:textId="5225CDC3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</w:p>
    <w:p w14:paraId="0F53A5E8" w14:textId="1710769F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</w:p>
    <w:p w14:paraId="6DA37438" w14:textId="1EDD9AD6" w:rsidR="00625659" w:rsidRDefault="00625659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Děkujeme</w:t>
      </w:r>
      <w:bookmarkStart w:id="0" w:name="_GoBack"/>
      <w:bookmarkEnd w:id="0"/>
    </w:p>
    <w:p w14:paraId="0D118752" w14:textId="7C050DBC" w:rsidR="00401FF7" w:rsidRDefault="00401FF7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3460"/>
        <w:gridCol w:w="520"/>
        <w:gridCol w:w="1300"/>
        <w:gridCol w:w="2320"/>
      </w:tblGrid>
      <w:tr w:rsidR="00401FF7" w:rsidRPr="00401FF7" w14:paraId="2B1EBEED" w14:textId="77777777" w:rsidTr="00625659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1757" w14:textId="77777777" w:rsidR="00401FF7" w:rsidRPr="00401FF7" w:rsidRDefault="00401FF7" w:rsidP="00401FF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52F" w14:textId="77777777" w:rsidR="00401FF7" w:rsidRPr="00401FF7" w:rsidRDefault="00401FF7" w:rsidP="00401FF7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2172" w14:textId="77777777" w:rsidR="00401FF7" w:rsidRPr="00401FF7" w:rsidRDefault="00401FF7" w:rsidP="00401FF7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88A" w14:textId="77777777" w:rsidR="00401FF7" w:rsidRPr="00401FF7" w:rsidRDefault="00401FF7" w:rsidP="00401FF7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B627" w14:textId="77777777" w:rsidR="00401FF7" w:rsidRPr="00401FF7" w:rsidRDefault="00401FF7" w:rsidP="00401FF7"/>
        </w:tc>
      </w:tr>
    </w:tbl>
    <w:p w14:paraId="27134EDF" w14:textId="77777777" w:rsidR="00401FF7" w:rsidRDefault="00401FF7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187FD21D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48F716AC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A2559F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9037" w14:textId="77777777" w:rsidR="00FB4957" w:rsidRDefault="00FB4957">
      <w:r>
        <w:separator/>
      </w:r>
    </w:p>
  </w:endnote>
  <w:endnote w:type="continuationSeparator" w:id="0">
    <w:p w14:paraId="6A732206" w14:textId="77777777" w:rsidR="00FB4957" w:rsidRDefault="00FB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FB4957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103D" w14:textId="77777777" w:rsidR="00FB4957" w:rsidRDefault="00FB4957">
      <w:r>
        <w:separator/>
      </w:r>
    </w:p>
  </w:footnote>
  <w:footnote w:type="continuationSeparator" w:id="0">
    <w:p w14:paraId="4B2CB425" w14:textId="77777777" w:rsidR="00FB4957" w:rsidRDefault="00FB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15028"/>
    <w:rsid w:val="00023531"/>
    <w:rsid w:val="0003497C"/>
    <w:rsid w:val="00041114"/>
    <w:rsid w:val="000631A6"/>
    <w:rsid w:val="0006662B"/>
    <w:rsid w:val="00081D4E"/>
    <w:rsid w:val="000A0FB7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1792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97FA1"/>
    <w:rsid w:val="002A4EAD"/>
    <w:rsid w:val="002A5B77"/>
    <w:rsid w:val="002C129D"/>
    <w:rsid w:val="002D30BB"/>
    <w:rsid w:val="002D4B2F"/>
    <w:rsid w:val="002E17FD"/>
    <w:rsid w:val="002E6ACE"/>
    <w:rsid w:val="002F21C6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1FF7"/>
    <w:rsid w:val="00402164"/>
    <w:rsid w:val="0040337C"/>
    <w:rsid w:val="00404CAE"/>
    <w:rsid w:val="004109CE"/>
    <w:rsid w:val="00441E50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4D75B2"/>
    <w:rsid w:val="00502D40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25659"/>
    <w:rsid w:val="00647AEF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65228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0FE0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19CF"/>
    <w:rsid w:val="00996F08"/>
    <w:rsid w:val="009B45CA"/>
    <w:rsid w:val="009C7023"/>
    <w:rsid w:val="009D1B0E"/>
    <w:rsid w:val="009F4ECE"/>
    <w:rsid w:val="00A03EE4"/>
    <w:rsid w:val="00A24363"/>
    <w:rsid w:val="00A2559F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2C11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DF3B85"/>
    <w:rsid w:val="00E11BA5"/>
    <w:rsid w:val="00E13F4F"/>
    <w:rsid w:val="00EB66ED"/>
    <w:rsid w:val="00EC0164"/>
    <w:rsid w:val="00ED2D30"/>
    <w:rsid w:val="00EE6ABC"/>
    <w:rsid w:val="00EF2701"/>
    <w:rsid w:val="00EF44A5"/>
    <w:rsid w:val="00EF4BE8"/>
    <w:rsid w:val="00F1142F"/>
    <w:rsid w:val="00F12525"/>
    <w:rsid w:val="00F13E6D"/>
    <w:rsid w:val="00F22B26"/>
    <w:rsid w:val="00F22E33"/>
    <w:rsid w:val="00F3454C"/>
    <w:rsid w:val="00F531D2"/>
    <w:rsid w:val="00F93C24"/>
    <w:rsid w:val="00FB0144"/>
    <w:rsid w:val="00FB4957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3BA4-F194-4D66-9A69-D05FBBAF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704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2025-11-07T07:51:00Z</cp:lastPrinted>
  <dcterms:created xsi:type="dcterms:W3CDTF">2025-11-07T10:15:00Z</dcterms:created>
  <dcterms:modified xsi:type="dcterms:W3CDTF">2025-11-07T10:15:00Z</dcterms:modified>
</cp:coreProperties>
</file>