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4980" w14:textId="6C1AAF8D" w:rsidR="00F1122B" w:rsidRDefault="00000000">
      <w:pPr>
        <w:pStyle w:val="Zkladntext"/>
        <w:spacing w:before="172" w:line="96" w:lineRule="auto"/>
        <w:ind w:left="5715" w:right="1579"/>
        <w:rPr>
          <w:color w:val="01257D"/>
        </w:rPr>
      </w:pPr>
      <w:bookmarkStart w:id="0" w:name="Cenová_nabídka_CZ"/>
      <w:bookmarkEnd w:id="0"/>
      <w:r>
        <w:rPr>
          <w:color w:val="01257D"/>
        </w:rPr>
        <w:t>Astronomický</w:t>
      </w:r>
      <w:r>
        <w:rPr>
          <w:color w:val="01257D"/>
          <w:spacing w:val="-13"/>
        </w:rPr>
        <w:t xml:space="preserve"> </w:t>
      </w:r>
      <w:r>
        <w:rPr>
          <w:color w:val="01257D"/>
        </w:rPr>
        <w:t>ústav</w:t>
      </w:r>
      <w:r>
        <w:rPr>
          <w:color w:val="01257D"/>
          <w:spacing w:val="-13"/>
        </w:rPr>
        <w:t xml:space="preserve"> </w:t>
      </w:r>
      <w:r>
        <w:rPr>
          <w:color w:val="01257D"/>
        </w:rPr>
        <w:t xml:space="preserve">AVČR </w:t>
      </w:r>
    </w:p>
    <w:p w14:paraId="2C47AEA7" w14:textId="7491A612" w:rsidR="008A48C9" w:rsidRDefault="008A48C9">
      <w:pPr>
        <w:pStyle w:val="Zkladntext"/>
        <w:spacing w:before="172" w:line="96" w:lineRule="auto"/>
        <w:ind w:left="5715" w:right="1579"/>
      </w:pPr>
      <w:r>
        <w:rPr>
          <w:color w:val="01257D"/>
        </w:rPr>
        <w:t>XXXXXXXXXXXX</w:t>
      </w:r>
    </w:p>
    <w:p w14:paraId="2BBC9B81" w14:textId="77777777" w:rsidR="00F1122B" w:rsidRDefault="00000000">
      <w:pPr>
        <w:pStyle w:val="Zkladntext"/>
        <w:spacing w:line="263" w:lineRule="exact"/>
        <w:ind w:left="5715"/>
      </w:pPr>
      <w:r>
        <w:rPr>
          <w:color w:val="01257D"/>
        </w:rPr>
        <w:t>Fričova</w:t>
      </w:r>
      <w:r>
        <w:rPr>
          <w:color w:val="01257D"/>
          <w:spacing w:val="-2"/>
        </w:rPr>
        <w:t xml:space="preserve"> </w:t>
      </w:r>
      <w:r>
        <w:rPr>
          <w:color w:val="01257D"/>
          <w:spacing w:val="-5"/>
        </w:rPr>
        <w:t>298</w:t>
      </w:r>
    </w:p>
    <w:p w14:paraId="7DA65BD5" w14:textId="77777777" w:rsidR="00F1122B" w:rsidRDefault="00000000">
      <w:pPr>
        <w:pStyle w:val="Zkladntext"/>
        <w:spacing w:line="486" w:lineRule="exact"/>
        <w:ind w:left="5715"/>
      </w:pPr>
      <w:r>
        <w:rPr>
          <w:color w:val="01257D"/>
        </w:rPr>
        <w:t>251</w:t>
      </w:r>
      <w:r>
        <w:rPr>
          <w:color w:val="01257D"/>
          <w:spacing w:val="-3"/>
        </w:rPr>
        <w:t xml:space="preserve"> </w:t>
      </w:r>
      <w:r>
        <w:rPr>
          <w:color w:val="01257D"/>
        </w:rPr>
        <w:t>65</w:t>
      </w:r>
      <w:r>
        <w:rPr>
          <w:color w:val="01257D"/>
          <w:spacing w:val="-2"/>
        </w:rPr>
        <w:t xml:space="preserve"> Ondřejov</w:t>
      </w:r>
    </w:p>
    <w:p w14:paraId="721DEE84" w14:textId="77777777" w:rsidR="00F1122B" w:rsidRDefault="00000000">
      <w:pPr>
        <w:tabs>
          <w:tab w:val="left" w:pos="3539"/>
          <w:tab w:val="left" w:pos="8557"/>
        </w:tabs>
        <w:spacing w:before="208" w:line="416" w:lineRule="exact"/>
        <w:ind w:left="119"/>
        <w:rPr>
          <w:sz w:val="16"/>
        </w:rPr>
      </w:pPr>
      <w:r>
        <w:rPr>
          <w:color w:val="01257D"/>
          <w:sz w:val="16"/>
        </w:rPr>
        <w:t>Váš</w:t>
      </w:r>
      <w:r>
        <w:rPr>
          <w:color w:val="01257D"/>
          <w:spacing w:val="-3"/>
          <w:sz w:val="16"/>
        </w:rPr>
        <w:t xml:space="preserve"> </w:t>
      </w:r>
      <w:r>
        <w:rPr>
          <w:color w:val="01257D"/>
          <w:sz w:val="16"/>
        </w:rPr>
        <w:t>dopis</w:t>
      </w:r>
      <w:r>
        <w:rPr>
          <w:color w:val="01257D"/>
          <w:spacing w:val="-3"/>
          <w:sz w:val="16"/>
        </w:rPr>
        <w:t xml:space="preserve"> </w:t>
      </w:r>
      <w:r>
        <w:rPr>
          <w:color w:val="01257D"/>
          <w:sz w:val="16"/>
        </w:rPr>
        <w:t>zn./ze</w:t>
      </w:r>
      <w:r>
        <w:rPr>
          <w:color w:val="01257D"/>
          <w:spacing w:val="-2"/>
          <w:sz w:val="16"/>
        </w:rPr>
        <w:t xml:space="preserve"> </w:t>
      </w:r>
      <w:r>
        <w:rPr>
          <w:color w:val="01257D"/>
          <w:spacing w:val="-5"/>
          <w:sz w:val="16"/>
        </w:rPr>
        <w:t>dne</w:t>
      </w:r>
      <w:r>
        <w:rPr>
          <w:color w:val="01257D"/>
          <w:sz w:val="16"/>
        </w:rPr>
        <w:tab/>
      </w:r>
      <w:r>
        <w:rPr>
          <w:color w:val="01257D"/>
          <w:spacing w:val="-2"/>
          <w:sz w:val="16"/>
        </w:rPr>
        <w:t>vyřizuje:</w:t>
      </w:r>
      <w:r>
        <w:rPr>
          <w:color w:val="01257D"/>
          <w:sz w:val="16"/>
        </w:rPr>
        <w:tab/>
        <w:t>V</w:t>
      </w:r>
      <w:r>
        <w:rPr>
          <w:color w:val="01257D"/>
          <w:spacing w:val="-3"/>
          <w:sz w:val="16"/>
        </w:rPr>
        <w:t xml:space="preserve"> </w:t>
      </w:r>
      <w:r>
        <w:rPr>
          <w:color w:val="01257D"/>
          <w:sz w:val="16"/>
        </w:rPr>
        <w:t>Turnově</w:t>
      </w:r>
      <w:r>
        <w:rPr>
          <w:color w:val="01257D"/>
          <w:spacing w:val="-3"/>
          <w:sz w:val="16"/>
        </w:rPr>
        <w:t xml:space="preserve"> </w:t>
      </w:r>
      <w:r>
        <w:rPr>
          <w:color w:val="01257D"/>
          <w:spacing w:val="-4"/>
          <w:sz w:val="16"/>
        </w:rPr>
        <w:t>dne:</w:t>
      </w:r>
    </w:p>
    <w:p w14:paraId="01542CC7" w14:textId="39DA074E" w:rsidR="00F1122B" w:rsidRDefault="00000000">
      <w:pPr>
        <w:tabs>
          <w:tab w:val="left" w:pos="3448"/>
          <w:tab w:val="right" w:pos="9481"/>
        </w:tabs>
        <w:spacing w:line="132" w:lineRule="auto"/>
        <w:ind w:left="182"/>
        <w:rPr>
          <w:position w:val="1"/>
          <w:sz w:val="16"/>
        </w:rPr>
      </w:pPr>
      <w:r>
        <w:rPr>
          <w:color w:val="01257D"/>
          <w:spacing w:val="-2"/>
          <w:sz w:val="16"/>
        </w:rPr>
        <w:t>30.10.2025</w:t>
      </w:r>
      <w:r>
        <w:rPr>
          <w:color w:val="01257D"/>
          <w:sz w:val="16"/>
        </w:rPr>
        <w:tab/>
      </w:r>
      <w:r w:rsidR="008A48C9">
        <w:rPr>
          <w:color w:val="01257D"/>
          <w:position w:val="1"/>
          <w:sz w:val="16"/>
        </w:rPr>
        <w:t>XXXXXXXXXXXX</w:t>
      </w:r>
      <w:r>
        <w:rPr>
          <w:rFonts w:ascii="Times New Roman"/>
          <w:color w:val="01257D"/>
          <w:position w:val="1"/>
          <w:sz w:val="16"/>
        </w:rPr>
        <w:tab/>
      </w:r>
      <w:r>
        <w:rPr>
          <w:color w:val="01257D"/>
          <w:spacing w:val="-2"/>
          <w:position w:val="1"/>
          <w:sz w:val="16"/>
        </w:rPr>
        <w:t>5.11.2025</w:t>
      </w:r>
    </w:p>
    <w:p w14:paraId="15467449" w14:textId="77777777" w:rsidR="00F1122B" w:rsidRDefault="00000000">
      <w:pPr>
        <w:pStyle w:val="Zkladntext"/>
        <w:spacing w:before="584"/>
        <w:ind w:left="119"/>
        <w:rPr>
          <w:rFonts w:ascii="Arial Black" w:hAnsi="Arial Black"/>
        </w:rPr>
      </w:pPr>
      <w:r>
        <w:rPr>
          <w:rFonts w:ascii="Arial Black" w:hAnsi="Arial Black"/>
          <w:color w:val="01257D"/>
          <w:w w:val="90"/>
          <w:u w:val="single" w:color="01257D"/>
        </w:rPr>
        <w:t>Věc:</w:t>
      </w:r>
      <w:r>
        <w:rPr>
          <w:rFonts w:ascii="Arial Black" w:hAnsi="Arial Black"/>
          <w:color w:val="01257D"/>
          <w:spacing w:val="-7"/>
          <w:w w:val="90"/>
          <w:u w:val="single" w:color="01257D"/>
        </w:rPr>
        <w:t xml:space="preserve"> </w:t>
      </w:r>
      <w:r>
        <w:rPr>
          <w:rFonts w:ascii="Arial Black" w:hAnsi="Arial Black"/>
          <w:color w:val="01257D"/>
          <w:w w:val="90"/>
          <w:u w:val="single" w:color="01257D"/>
        </w:rPr>
        <w:t>Cenová</w:t>
      </w:r>
      <w:r>
        <w:rPr>
          <w:rFonts w:ascii="Arial Black" w:hAnsi="Arial Black"/>
          <w:color w:val="01257D"/>
          <w:spacing w:val="-8"/>
          <w:w w:val="90"/>
          <w:u w:val="single" w:color="01257D"/>
        </w:rPr>
        <w:t xml:space="preserve"> </w:t>
      </w:r>
      <w:r>
        <w:rPr>
          <w:rFonts w:ascii="Arial Black" w:hAnsi="Arial Black"/>
          <w:color w:val="01257D"/>
          <w:w w:val="90"/>
          <w:u w:val="single" w:color="01257D"/>
        </w:rPr>
        <w:t>nabídka</w:t>
      </w:r>
      <w:r>
        <w:rPr>
          <w:rFonts w:ascii="Arial Black" w:hAnsi="Arial Black"/>
          <w:color w:val="01257D"/>
          <w:spacing w:val="-8"/>
          <w:w w:val="90"/>
          <w:u w:val="single" w:color="01257D"/>
        </w:rPr>
        <w:t xml:space="preserve"> </w:t>
      </w:r>
      <w:r>
        <w:rPr>
          <w:rFonts w:ascii="Arial Black" w:hAnsi="Arial Black"/>
          <w:color w:val="01257D"/>
          <w:w w:val="90"/>
          <w:u w:val="single" w:color="01257D"/>
        </w:rPr>
        <w:t>na</w:t>
      </w:r>
      <w:r>
        <w:rPr>
          <w:rFonts w:ascii="Arial Black" w:hAnsi="Arial Black"/>
          <w:color w:val="01257D"/>
          <w:spacing w:val="-9"/>
          <w:w w:val="90"/>
          <w:u w:val="single" w:color="01257D"/>
        </w:rPr>
        <w:t xml:space="preserve"> </w:t>
      </w:r>
      <w:r>
        <w:rPr>
          <w:rFonts w:ascii="Arial Black" w:hAnsi="Arial Black"/>
          <w:color w:val="01257D"/>
          <w:w w:val="90"/>
          <w:u w:val="single" w:color="01257D"/>
        </w:rPr>
        <w:t>mechanický</w:t>
      </w:r>
      <w:r>
        <w:rPr>
          <w:rFonts w:ascii="Arial Black" w:hAnsi="Arial Black"/>
          <w:color w:val="01257D"/>
          <w:spacing w:val="-7"/>
          <w:w w:val="90"/>
          <w:u w:val="single" w:color="01257D"/>
        </w:rPr>
        <w:t xml:space="preserve"> </w:t>
      </w:r>
      <w:r>
        <w:rPr>
          <w:rFonts w:ascii="Arial Black" w:hAnsi="Arial Black"/>
          <w:color w:val="01257D"/>
          <w:w w:val="90"/>
          <w:u w:val="single" w:color="01257D"/>
        </w:rPr>
        <w:t>zástavbový</w:t>
      </w:r>
      <w:r>
        <w:rPr>
          <w:rFonts w:ascii="Arial Black" w:hAnsi="Arial Black"/>
          <w:color w:val="01257D"/>
          <w:spacing w:val="-7"/>
          <w:w w:val="90"/>
          <w:u w:val="single" w:color="01257D"/>
        </w:rPr>
        <w:t xml:space="preserve"> </w:t>
      </w:r>
      <w:r>
        <w:rPr>
          <w:rFonts w:ascii="Arial Black" w:hAnsi="Arial Black"/>
          <w:color w:val="01257D"/>
          <w:w w:val="90"/>
          <w:u w:val="single" w:color="01257D"/>
        </w:rPr>
        <w:t>design</w:t>
      </w:r>
      <w:r>
        <w:rPr>
          <w:rFonts w:ascii="Arial Black" w:hAnsi="Arial Black"/>
          <w:color w:val="01257D"/>
          <w:spacing w:val="-7"/>
          <w:w w:val="90"/>
          <w:u w:val="single" w:color="01257D"/>
        </w:rPr>
        <w:t xml:space="preserve"> </w:t>
      </w:r>
      <w:r>
        <w:rPr>
          <w:rFonts w:ascii="Arial Black" w:hAnsi="Arial Black"/>
          <w:color w:val="01257D"/>
          <w:spacing w:val="-4"/>
          <w:w w:val="90"/>
          <w:u w:val="single" w:color="01257D"/>
        </w:rPr>
        <w:t>OES+</w:t>
      </w:r>
    </w:p>
    <w:p w14:paraId="4AE7CB85" w14:textId="77777777" w:rsidR="00F1122B" w:rsidRDefault="00F1122B">
      <w:pPr>
        <w:pStyle w:val="Zkladntext"/>
        <w:rPr>
          <w:rFonts w:ascii="Arial Black"/>
        </w:rPr>
      </w:pPr>
    </w:p>
    <w:p w14:paraId="397778BC" w14:textId="77777777" w:rsidR="00F1122B" w:rsidRDefault="00F1122B">
      <w:pPr>
        <w:pStyle w:val="Zkladntext"/>
        <w:spacing w:before="11"/>
        <w:rPr>
          <w:rFonts w:ascii="Arial Black"/>
        </w:rPr>
      </w:pPr>
    </w:p>
    <w:p w14:paraId="375F8423" w14:textId="77777777" w:rsidR="00F1122B" w:rsidRDefault="00000000">
      <w:pPr>
        <w:pStyle w:val="Zkladntext"/>
        <w:spacing w:line="612" w:lineRule="exact"/>
        <w:ind w:left="119"/>
        <w:jc w:val="both"/>
      </w:pPr>
      <w:r>
        <w:rPr>
          <w:color w:val="01257D"/>
        </w:rPr>
        <w:t>Vážený</w:t>
      </w:r>
      <w:r>
        <w:rPr>
          <w:color w:val="01257D"/>
          <w:spacing w:val="-2"/>
        </w:rPr>
        <w:t xml:space="preserve"> </w:t>
      </w:r>
      <w:r>
        <w:rPr>
          <w:color w:val="01257D"/>
        </w:rPr>
        <w:t>pane</w:t>
      </w:r>
      <w:r>
        <w:rPr>
          <w:color w:val="01257D"/>
          <w:spacing w:val="-2"/>
        </w:rPr>
        <w:t xml:space="preserve"> doktore,</w:t>
      </w:r>
    </w:p>
    <w:p w14:paraId="665D0343" w14:textId="77777777" w:rsidR="00F1122B" w:rsidRDefault="00000000">
      <w:pPr>
        <w:pStyle w:val="Zkladntext"/>
        <w:spacing w:before="129" w:line="96" w:lineRule="auto"/>
        <w:ind w:left="119" w:right="127"/>
        <w:jc w:val="both"/>
      </w:pPr>
      <w:r>
        <w:rPr>
          <w:color w:val="01257D"/>
        </w:rPr>
        <w:t>V návaznosti na Vaši poptávku ze dne 30. 10. 2025 Vám zasíláme cenovou nabídku na mechanický zástavbový design spektrografu OES+.</w:t>
      </w:r>
    </w:p>
    <w:p w14:paraId="1953054C" w14:textId="77777777" w:rsidR="00F1122B" w:rsidRDefault="00000000">
      <w:pPr>
        <w:pStyle w:val="Zkladntext"/>
        <w:spacing w:before="273" w:line="96" w:lineRule="auto"/>
        <w:ind w:left="119" w:right="128"/>
        <w:jc w:val="both"/>
      </w:pPr>
      <w:r>
        <w:rPr>
          <w:color w:val="01257D"/>
        </w:rPr>
        <w:t>Design jsme schopni realizovat v ceně 125 000,- Kč bez DPH. Termín dodání by byl možný do 8 týdnů</w:t>
      </w:r>
      <w:r>
        <w:rPr>
          <w:color w:val="01257D"/>
          <w:spacing w:val="40"/>
        </w:rPr>
        <w:t xml:space="preserve"> </w:t>
      </w:r>
      <w:r>
        <w:rPr>
          <w:color w:val="01257D"/>
        </w:rPr>
        <w:t>od obdržení a potvrzení Vaší objednávky. Podmínkou dodání designu je dodání všech podkladů ze strany zákazníka.</w:t>
      </w:r>
    </w:p>
    <w:p w14:paraId="20FEF3ED" w14:textId="5ADE391F" w:rsidR="00F1122B" w:rsidRDefault="00000000">
      <w:pPr>
        <w:pStyle w:val="Zkladntext"/>
        <w:spacing w:before="140" w:line="192" w:lineRule="auto"/>
        <w:ind w:left="119" w:right="3456"/>
        <w:jc w:val="both"/>
      </w:pPr>
      <w:r>
        <w:rPr>
          <w:color w:val="01257D"/>
        </w:rPr>
        <w:t>V</w:t>
      </w:r>
      <w:r>
        <w:rPr>
          <w:color w:val="01257D"/>
          <w:spacing w:val="-4"/>
        </w:rPr>
        <w:t xml:space="preserve"> </w:t>
      </w:r>
      <w:r>
        <w:rPr>
          <w:color w:val="01257D"/>
        </w:rPr>
        <w:t>případě</w:t>
      </w:r>
      <w:r>
        <w:rPr>
          <w:color w:val="01257D"/>
          <w:spacing w:val="-5"/>
        </w:rPr>
        <w:t xml:space="preserve"> </w:t>
      </w:r>
      <w:r>
        <w:rPr>
          <w:color w:val="01257D"/>
        </w:rPr>
        <w:t>jakýchkoli</w:t>
      </w:r>
      <w:r>
        <w:rPr>
          <w:color w:val="01257D"/>
          <w:spacing w:val="-4"/>
        </w:rPr>
        <w:t xml:space="preserve"> </w:t>
      </w:r>
      <w:r>
        <w:rPr>
          <w:color w:val="01257D"/>
        </w:rPr>
        <w:t>dotazů</w:t>
      </w:r>
      <w:r>
        <w:rPr>
          <w:color w:val="01257D"/>
          <w:spacing w:val="-4"/>
        </w:rPr>
        <w:t xml:space="preserve"> </w:t>
      </w:r>
      <w:r>
        <w:rPr>
          <w:color w:val="01257D"/>
        </w:rPr>
        <w:t>či</w:t>
      </w:r>
      <w:r>
        <w:rPr>
          <w:color w:val="01257D"/>
          <w:spacing w:val="-4"/>
        </w:rPr>
        <w:t xml:space="preserve"> </w:t>
      </w:r>
      <w:r>
        <w:rPr>
          <w:color w:val="01257D"/>
        </w:rPr>
        <w:t>nejasností</w:t>
      </w:r>
      <w:r>
        <w:rPr>
          <w:color w:val="01257D"/>
          <w:spacing w:val="-4"/>
        </w:rPr>
        <w:t xml:space="preserve"> </w:t>
      </w:r>
      <w:r>
        <w:rPr>
          <w:color w:val="01257D"/>
        </w:rPr>
        <w:t>mě</w:t>
      </w:r>
      <w:r>
        <w:rPr>
          <w:color w:val="01257D"/>
          <w:spacing w:val="-5"/>
        </w:rPr>
        <w:t xml:space="preserve"> </w:t>
      </w:r>
      <w:r>
        <w:rPr>
          <w:color w:val="01257D"/>
        </w:rPr>
        <w:t>neváhejte</w:t>
      </w:r>
      <w:r>
        <w:rPr>
          <w:color w:val="01257D"/>
          <w:spacing w:val="-5"/>
        </w:rPr>
        <w:t xml:space="preserve"> </w:t>
      </w:r>
      <w:r>
        <w:rPr>
          <w:color w:val="01257D"/>
        </w:rPr>
        <w:t>kontaktovat. S pozdravem</w:t>
      </w:r>
    </w:p>
    <w:p w14:paraId="15305EE0" w14:textId="77777777" w:rsidR="00F1122B" w:rsidRDefault="00F1122B">
      <w:pPr>
        <w:pStyle w:val="Zkladntext"/>
        <w:rPr>
          <w:sz w:val="22"/>
        </w:rPr>
      </w:pPr>
    </w:p>
    <w:p w14:paraId="7BB47423" w14:textId="77777777" w:rsidR="00F1122B" w:rsidRDefault="00F1122B">
      <w:pPr>
        <w:pStyle w:val="Zkladntext"/>
        <w:rPr>
          <w:sz w:val="22"/>
        </w:rPr>
      </w:pPr>
    </w:p>
    <w:p w14:paraId="54D86ED4" w14:textId="2CC0E249" w:rsidR="00F1122B" w:rsidRDefault="008A48C9">
      <w:pPr>
        <w:pStyle w:val="Zkladn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XXXXXXXXX</w:t>
      </w:r>
    </w:p>
    <w:p w14:paraId="0E20AEA2" w14:textId="77777777" w:rsidR="00F1122B" w:rsidRDefault="00F1122B">
      <w:pPr>
        <w:pStyle w:val="Zkladntext"/>
        <w:rPr>
          <w:sz w:val="22"/>
        </w:rPr>
      </w:pPr>
    </w:p>
    <w:p w14:paraId="16D83ABF" w14:textId="77777777" w:rsidR="00F1122B" w:rsidRDefault="00F1122B">
      <w:pPr>
        <w:pStyle w:val="Zkladntext"/>
        <w:rPr>
          <w:sz w:val="22"/>
        </w:rPr>
      </w:pPr>
    </w:p>
    <w:p w14:paraId="00526637" w14:textId="77777777" w:rsidR="00F1122B" w:rsidRDefault="00F1122B">
      <w:pPr>
        <w:pStyle w:val="Zkladntext"/>
        <w:spacing w:before="275"/>
        <w:rPr>
          <w:sz w:val="22"/>
        </w:rPr>
      </w:pPr>
    </w:p>
    <w:p w14:paraId="742801A0" w14:textId="77777777" w:rsidR="00F1122B" w:rsidRDefault="00000000">
      <w:pPr>
        <w:spacing w:line="513" w:lineRule="exact"/>
        <w:ind w:left="85"/>
      </w:pPr>
      <w:r>
        <w:rPr>
          <w:color w:val="C8C8C8"/>
        </w:rPr>
        <w:t>Platnost</w:t>
      </w:r>
      <w:r>
        <w:rPr>
          <w:color w:val="C8C8C8"/>
          <w:spacing w:val="-4"/>
        </w:rPr>
        <w:t xml:space="preserve"> </w:t>
      </w:r>
      <w:r>
        <w:rPr>
          <w:color w:val="C8C8C8"/>
        </w:rPr>
        <w:t>nabídky:</w:t>
      </w:r>
      <w:r>
        <w:rPr>
          <w:color w:val="C8C8C8"/>
          <w:spacing w:val="-4"/>
        </w:rPr>
        <w:t xml:space="preserve"> </w:t>
      </w:r>
      <w:r>
        <w:rPr>
          <w:color w:val="C8C8C8"/>
        </w:rPr>
        <w:t>15</w:t>
      </w:r>
      <w:r>
        <w:rPr>
          <w:color w:val="C8C8C8"/>
          <w:spacing w:val="-3"/>
        </w:rPr>
        <w:t xml:space="preserve"> </w:t>
      </w:r>
      <w:r>
        <w:rPr>
          <w:color w:val="C8C8C8"/>
          <w:spacing w:val="-5"/>
        </w:rPr>
        <w:t>dní</w:t>
      </w:r>
    </w:p>
    <w:p w14:paraId="3DD3596D" w14:textId="77777777" w:rsidR="00F1122B" w:rsidRDefault="00000000">
      <w:pPr>
        <w:tabs>
          <w:tab w:val="right" w:pos="9837"/>
        </w:tabs>
        <w:spacing w:before="4" w:line="96" w:lineRule="auto"/>
        <w:ind w:left="85" w:right="82"/>
        <w:rPr>
          <w:rFonts w:ascii="Arial" w:hAnsi="Arial"/>
          <w:position w:val="17"/>
          <w:sz w:val="20"/>
        </w:rPr>
      </w:pPr>
      <w:r>
        <w:rPr>
          <w:color w:val="C8C8C8"/>
        </w:rPr>
        <w:t>Oficiální adresa (pro uvedení do objednávky): U Slovanky 2525/1a, 182 00 Praha 8, IČ 61389021, DIČ 61389021</w:t>
      </w:r>
      <w:r>
        <w:rPr>
          <w:rFonts w:ascii="Times New Roman" w:hAnsi="Times New Roman"/>
          <w:color w:val="C8C8C8"/>
        </w:rPr>
        <w:tab/>
      </w:r>
      <w:r>
        <w:rPr>
          <w:rFonts w:ascii="Arial" w:hAnsi="Arial"/>
          <w:color w:val="F4F4F4"/>
          <w:spacing w:val="-10"/>
          <w:position w:val="17"/>
          <w:sz w:val="20"/>
        </w:rPr>
        <w:t>1</w:t>
      </w:r>
    </w:p>
    <w:p w14:paraId="701A8E06" w14:textId="77777777" w:rsidR="00F1122B" w:rsidRDefault="00000000">
      <w:pPr>
        <w:spacing w:line="386" w:lineRule="exact"/>
        <w:ind w:left="85"/>
      </w:pPr>
      <w:r>
        <w:rPr>
          <w:color w:val="C8C8C8"/>
        </w:rPr>
        <w:t>Korespondenční</w:t>
      </w:r>
      <w:r>
        <w:rPr>
          <w:color w:val="C8C8C8"/>
          <w:spacing w:val="-3"/>
        </w:rPr>
        <w:t xml:space="preserve"> </w:t>
      </w:r>
      <w:r>
        <w:rPr>
          <w:color w:val="C8C8C8"/>
        </w:rPr>
        <w:t>adresa:</w:t>
      </w:r>
      <w:r>
        <w:rPr>
          <w:color w:val="C8C8C8"/>
          <w:spacing w:val="-4"/>
        </w:rPr>
        <w:t xml:space="preserve"> </w:t>
      </w:r>
      <w:r>
        <w:rPr>
          <w:color w:val="C8C8C8"/>
        </w:rPr>
        <w:t>Sobotecká</w:t>
      </w:r>
      <w:r>
        <w:rPr>
          <w:color w:val="C8C8C8"/>
          <w:spacing w:val="-4"/>
        </w:rPr>
        <w:t xml:space="preserve"> </w:t>
      </w:r>
      <w:r>
        <w:rPr>
          <w:color w:val="C8C8C8"/>
        </w:rPr>
        <w:t>1660,</w:t>
      </w:r>
      <w:r>
        <w:rPr>
          <w:color w:val="C8C8C8"/>
          <w:spacing w:val="-4"/>
        </w:rPr>
        <w:t xml:space="preserve"> </w:t>
      </w:r>
      <w:r>
        <w:rPr>
          <w:color w:val="C8C8C8"/>
        </w:rPr>
        <w:t>511</w:t>
      </w:r>
      <w:r>
        <w:rPr>
          <w:color w:val="C8C8C8"/>
          <w:spacing w:val="-4"/>
        </w:rPr>
        <w:t xml:space="preserve"> </w:t>
      </w:r>
      <w:r>
        <w:rPr>
          <w:color w:val="C8C8C8"/>
        </w:rPr>
        <w:t>01</w:t>
      </w:r>
      <w:r>
        <w:rPr>
          <w:color w:val="C8C8C8"/>
          <w:spacing w:val="-3"/>
        </w:rPr>
        <w:t xml:space="preserve"> </w:t>
      </w:r>
      <w:r>
        <w:rPr>
          <w:color w:val="C8C8C8"/>
        </w:rPr>
        <w:t>Turnov,</w:t>
      </w:r>
      <w:r>
        <w:rPr>
          <w:color w:val="C8C8C8"/>
          <w:spacing w:val="-4"/>
        </w:rPr>
        <w:t xml:space="preserve"> </w:t>
      </w:r>
      <w:r>
        <w:rPr>
          <w:color w:val="C8C8C8"/>
        </w:rPr>
        <w:t>Česká</w:t>
      </w:r>
      <w:r>
        <w:rPr>
          <w:color w:val="C8C8C8"/>
          <w:spacing w:val="-3"/>
        </w:rPr>
        <w:t xml:space="preserve"> </w:t>
      </w:r>
      <w:r>
        <w:rPr>
          <w:color w:val="C8C8C8"/>
          <w:spacing w:val="-2"/>
        </w:rPr>
        <w:t>republika</w:t>
      </w:r>
    </w:p>
    <w:sectPr w:rsidR="00F1122B">
      <w:headerReference w:type="default" r:id="rId6"/>
      <w:type w:val="continuous"/>
      <w:pgSz w:w="11910" w:h="16840"/>
      <w:pgMar w:top="1560" w:right="992" w:bottom="280" w:left="992" w:header="45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2D51C" w14:textId="77777777" w:rsidR="00D85698" w:rsidRDefault="00D85698">
      <w:r>
        <w:separator/>
      </w:r>
    </w:p>
  </w:endnote>
  <w:endnote w:type="continuationSeparator" w:id="0">
    <w:p w14:paraId="190953C4" w14:textId="77777777" w:rsidR="00D85698" w:rsidRDefault="00D8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 Serif Collection">
    <w:altName w:val="Sans Serif Collection"/>
    <w:panose1 w:val="020B0502040504020204"/>
    <w:charset w:val="EE"/>
    <w:family w:val="swiss"/>
    <w:pitch w:val="variable"/>
    <w:sig w:usb0="E057A3FF" w:usb1="4200605F" w:usb2="29100029" w:usb3="00000000" w:csb0="000001D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6D6FB" w14:textId="77777777" w:rsidR="00D85698" w:rsidRDefault="00D85698">
      <w:r>
        <w:separator/>
      </w:r>
    </w:p>
  </w:footnote>
  <w:footnote w:type="continuationSeparator" w:id="0">
    <w:p w14:paraId="623BA2CF" w14:textId="77777777" w:rsidR="00D85698" w:rsidRDefault="00D85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BEC3" w14:textId="77777777" w:rsidR="00F1122B" w:rsidRDefault="0000000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2EEA2963" wp14:editId="68428824">
              <wp:simplePos x="0" y="0"/>
              <wp:positionH relativeFrom="page">
                <wp:posOffset>671830</wp:posOffset>
              </wp:positionH>
              <wp:positionV relativeFrom="page">
                <wp:posOffset>276120</wp:posOffset>
              </wp:positionV>
              <wp:extent cx="4881245" cy="406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1245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6DAA5D" w14:textId="77777777" w:rsidR="00F1122B" w:rsidRDefault="00000000">
                          <w:pPr>
                            <w:spacing w:line="406" w:lineRule="exact"/>
                            <w:ind w:left="20"/>
                          </w:pPr>
                          <w:r>
                            <w:rPr>
                              <w:color w:val="AFAFAF"/>
                            </w:rPr>
                            <w:t>Ústav</w:t>
                          </w:r>
                          <w:r>
                            <w:rPr>
                              <w:color w:val="AFAFA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FAFAF"/>
                            </w:rPr>
                            <w:t>fyziky</w:t>
                          </w:r>
                          <w:r>
                            <w:rPr>
                              <w:color w:val="AFAFA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AFAFAF"/>
                            </w:rPr>
                            <w:t>plazmatu</w:t>
                          </w:r>
                          <w:r>
                            <w:rPr>
                              <w:color w:val="AFAFA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AFAFAF"/>
                            </w:rPr>
                            <w:t>AV</w:t>
                          </w:r>
                          <w:r>
                            <w:rPr>
                              <w:color w:val="AFAFA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AFAFAF"/>
                            </w:rPr>
                            <w:t>ČR,</w:t>
                          </w:r>
                          <w:r>
                            <w:rPr>
                              <w:color w:val="AFAFA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FAFAF"/>
                            </w:rPr>
                            <w:t>v.</w:t>
                          </w:r>
                          <w:r>
                            <w:rPr>
                              <w:color w:val="AFAFA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FAFAF"/>
                            </w:rPr>
                            <w:t>v.</w:t>
                          </w:r>
                          <w:r>
                            <w:rPr>
                              <w:color w:val="AFAFA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AFAFAF"/>
                              <w:spacing w:val="-5"/>
                            </w:rPr>
                            <w:t>i.</w:t>
                          </w:r>
                        </w:p>
                        <w:p w14:paraId="192D9119" w14:textId="77777777" w:rsidR="00F1122B" w:rsidRDefault="00000000">
                          <w:pPr>
                            <w:spacing w:line="233" w:lineRule="exact"/>
                            <w:ind w:left="20"/>
                          </w:pPr>
                          <w:r>
                            <w:rPr>
                              <w:color w:val="AFAFAF"/>
                            </w:rPr>
                            <w:t>Výzkumné</w:t>
                          </w:r>
                          <w:r>
                            <w:rPr>
                              <w:color w:val="AFAFA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AFAFAF"/>
                            </w:rPr>
                            <w:t>centrum</w:t>
                          </w:r>
                          <w:r>
                            <w:rPr>
                              <w:color w:val="AFAFA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FAFAF"/>
                            </w:rPr>
                            <w:t>speciální</w:t>
                          </w:r>
                          <w:r>
                            <w:rPr>
                              <w:color w:val="AFAFA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AFAFAF"/>
                            </w:rPr>
                            <w:t>optiky</w:t>
                          </w:r>
                          <w:r>
                            <w:rPr>
                              <w:color w:val="AFAFA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FAFAF"/>
                            </w:rPr>
                            <w:t>a</w:t>
                          </w:r>
                          <w:r>
                            <w:rPr>
                              <w:color w:val="AFAFA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FAFAF"/>
                            </w:rPr>
                            <w:t>optoelektronických</w:t>
                          </w:r>
                          <w:r>
                            <w:rPr>
                              <w:color w:val="AFAFA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FAFAF"/>
                            </w:rPr>
                            <w:t>systémů</w:t>
                          </w:r>
                          <w:r>
                            <w:rPr>
                              <w:color w:val="AFAFA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FAFAF"/>
                              <w:spacing w:val="-2"/>
                            </w:rPr>
                            <w:t>TOPTEC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A296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pt;margin-top:21.75pt;width:384.35pt;height:32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" filled="f" stroked="f">
              <v:textbox inset="0,0,0,0">
                <w:txbxContent>
                  <w:p w14:paraId="5B6DAA5D" w14:textId="77777777" w:rsidR="00F1122B" w:rsidRDefault="00000000">
                    <w:pPr>
                      <w:spacing w:line="406" w:lineRule="exact"/>
                      <w:ind w:left="20"/>
                    </w:pPr>
                    <w:r>
                      <w:rPr>
                        <w:color w:val="AFAFAF"/>
                      </w:rPr>
                      <w:t>Ústav</w:t>
                    </w:r>
                    <w:r>
                      <w:rPr>
                        <w:color w:val="AFAFAF"/>
                        <w:spacing w:val="-5"/>
                      </w:rPr>
                      <w:t xml:space="preserve"> </w:t>
                    </w:r>
                    <w:r>
                      <w:rPr>
                        <w:color w:val="AFAFAF"/>
                      </w:rPr>
                      <w:t>fyziky</w:t>
                    </w:r>
                    <w:r>
                      <w:rPr>
                        <w:color w:val="AFAFAF"/>
                        <w:spacing w:val="-2"/>
                      </w:rPr>
                      <w:t xml:space="preserve"> </w:t>
                    </w:r>
                    <w:r>
                      <w:rPr>
                        <w:color w:val="AFAFAF"/>
                      </w:rPr>
                      <w:t>plazmatu</w:t>
                    </w:r>
                    <w:r>
                      <w:rPr>
                        <w:color w:val="AFAFAF"/>
                        <w:spacing w:val="-2"/>
                      </w:rPr>
                      <w:t xml:space="preserve"> </w:t>
                    </w:r>
                    <w:r>
                      <w:rPr>
                        <w:color w:val="AFAFAF"/>
                      </w:rPr>
                      <w:t>AV</w:t>
                    </w:r>
                    <w:r>
                      <w:rPr>
                        <w:color w:val="AFAFAF"/>
                        <w:spacing w:val="-4"/>
                      </w:rPr>
                      <w:t xml:space="preserve"> </w:t>
                    </w:r>
                    <w:r>
                      <w:rPr>
                        <w:color w:val="AFAFAF"/>
                      </w:rPr>
                      <w:t>ČR,</w:t>
                    </w:r>
                    <w:r>
                      <w:rPr>
                        <w:color w:val="AFAFAF"/>
                        <w:spacing w:val="-3"/>
                      </w:rPr>
                      <w:t xml:space="preserve"> </w:t>
                    </w:r>
                    <w:r>
                      <w:rPr>
                        <w:color w:val="AFAFAF"/>
                      </w:rPr>
                      <w:t>v.</w:t>
                    </w:r>
                    <w:r>
                      <w:rPr>
                        <w:color w:val="AFAFAF"/>
                        <w:spacing w:val="-3"/>
                      </w:rPr>
                      <w:t xml:space="preserve"> </w:t>
                    </w:r>
                    <w:r>
                      <w:rPr>
                        <w:color w:val="AFAFAF"/>
                      </w:rPr>
                      <w:t>v.</w:t>
                    </w:r>
                    <w:r>
                      <w:rPr>
                        <w:color w:val="AFAFAF"/>
                        <w:spacing w:val="-2"/>
                      </w:rPr>
                      <w:t xml:space="preserve"> </w:t>
                    </w:r>
                    <w:r>
                      <w:rPr>
                        <w:color w:val="AFAFAF"/>
                        <w:spacing w:val="-5"/>
                      </w:rPr>
                      <w:t>i.</w:t>
                    </w:r>
                  </w:p>
                  <w:p w14:paraId="192D9119" w14:textId="77777777" w:rsidR="00F1122B" w:rsidRDefault="00000000">
                    <w:pPr>
                      <w:spacing w:line="233" w:lineRule="exact"/>
                      <w:ind w:left="20"/>
                    </w:pPr>
                    <w:r>
                      <w:rPr>
                        <w:color w:val="AFAFAF"/>
                      </w:rPr>
                      <w:t>Výzkumné</w:t>
                    </w:r>
                    <w:r>
                      <w:rPr>
                        <w:color w:val="AFAFAF"/>
                        <w:spacing w:val="-8"/>
                      </w:rPr>
                      <w:t xml:space="preserve"> </w:t>
                    </w:r>
                    <w:r>
                      <w:rPr>
                        <w:color w:val="AFAFAF"/>
                      </w:rPr>
                      <w:t>centrum</w:t>
                    </w:r>
                    <w:r>
                      <w:rPr>
                        <w:color w:val="AFAFAF"/>
                        <w:spacing w:val="-5"/>
                      </w:rPr>
                      <w:t xml:space="preserve"> </w:t>
                    </w:r>
                    <w:r>
                      <w:rPr>
                        <w:color w:val="AFAFAF"/>
                      </w:rPr>
                      <w:t>speciální</w:t>
                    </w:r>
                    <w:r>
                      <w:rPr>
                        <w:color w:val="AFAFAF"/>
                        <w:spacing w:val="-4"/>
                      </w:rPr>
                      <w:t xml:space="preserve"> </w:t>
                    </w:r>
                    <w:r>
                      <w:rPr>
                        <w:color w:val="AFAFAF"/>
                      </w:rPr>
                      <w:t>optiky</w:t>
                    </w:r>
                    <w:r>
                      <w:rPr>
                        <w:color w:val="AFAFAF"/>
                        <w:spacing w:val="-3"/>
                      </w:rPr>
                      <w:t xml:space="preserve"> </w:t>
                    </w:r>
                    <w:r>
                      <w:rPr>
                        <w:color w:val="AFAFAF"/>
                      </w:rPr>
                      <w:t>a</w:t>
                    </w:r>
                    <w:r>
                      <w:rPr>
                        <w:color w:val="AFAFAF"/>
                        <w:spacing w:val="-5"/>
                      </w:rPr>
                      <w:t xml:space="preserve"> </w:t>
                    </w:r>
                    <w:r>
                      <w:rPr>
                        <w:color w:val="AFAFAF"/>
                      </w:rPr>
                      <w:t>optoelektronických</w:t>
                    </w:r>
                    <w:r>
                      <w:rPr>
                        <w:color w:val="AFAFAF"/>
                        <w:spacing w:val="-5"/>
                      </w:rPr>
                      <w:t xml:space="preserve"> </w:t>
                    </w:r>
                    <w:r>
                      <w:rPr>
                        <w:color w:val="AFAFAF"/>
                      </w:rPr>
                      <w:t>systémů</w:t>
                    </w:r>
                    <w:r>
                      <w:rPr>
                        <w:color w:val="AFAFAF"/>
                        <w:spacing w:val="-3"/>
                      </w:rPr>
                      <w:t xml:space="preserve"> </w:t>
                    </w:r>
                    <w:r>
                      <w:rPr>
                        <w:color w:val="AFAFAF"/>
                        <w:spacing w:val="-2"/>
                      </w:rPr>
                      <w:t>TOPTEC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122B"/>
    <w:rsid w:val="008A48C9"/>
    <w:rsid w:val="00C53F49"/>
    <w:rsid w:val="00D85698"/>
    <w:rsid w:val="00F1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1656"/>
  <w15:docId w15:val="{592C2282-6139-44B6-86A7-B024F480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ans Serif Collection" w:eastAsia="Sans Serif Collection" w:hAnsi="Sans Serif Collection" w:cs="Sans Serif Collectio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747</Characters>
  <Application>Microsoft Office Word</Application>
  <DocSecurity>0</DocSecurity>
  <Lines>6</Lines>
  <Paragraphs>1</Paragraphs>
  <ScaleCrop>false</ScaleCrop>
  <Company>Astronomický ústav AV ČR, v.v.i.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Tchavdarova</dc:creator>
  <cp:lastModifiedBy>Lenka Čiháková</cp:lastModifiedBy>
  <cp:revision>2</cp:revision>
  <dcterms:created xsi:type="dcterms:W3CDTF">2025-11-07T07:18:00Z</dcterms:created>
  <dcterms:modified xsi:type="dcterms:W3CDTF">2025-11-07T07:22:00Z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Calc</vt:lpwstr>
  </property>
  <property fmtid="{D5CDD505-2E9C-101B-9397-08002B2CF9AE}" pid="4" name="LastSaved">
    <vt:filetime>2025-11-07T00:00:00Z</vt:filetime>
  </property>
  <property fmtid="{D5CDD505-2E9C-101B-9397-08002B2CF9AE}" pid="5" name="Producer">
    <vt:lpwstr>LibreOffice 7.4</vt:lpwstr>
  </property>
</Properties>
</file>