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632BD" w14:textId="0535B76A" w:rsidR="00DF458F" w:rsidRPr="00662884" w:rsidRDefault="00DF458F" w:rsidP="00DF458F">
      <w:pPr>
        <w:jc w:val="both"/>
        <w:rPr>
          <w:rFonts w:asciiTheme="minorHAnsi" w:hAnsiTheme="minorHAnsi" w:cs="Arial"/>
          <w:b/>
          <w:bCs/>
          <w:lang w:val="en-GB"/>
        </w:rPr>
      </w:pPr>
      <w:r w:rsidRPr="00662884">
        <w:rPr>
          <w:rFonts w:asciiTheme="minorHAnsi" w:hAnsiTheme="minorHAnsi" w:cs="Arial"/>
          <w:b/>
          <w:bCs/>
          <w:lang w:val="en-GB"/>
        </w:rPr>
        <w:t>Národní divadlo Brno, příspěvková organizace, Dvořákova 589/11,60200 Brno</w:t>
      </w:r>
    </w:p>
    <w:p w14:paraId="4D7555E6" w14:textId="77777777" w:rsidR="00DF458F" w:rsidRPr="00662884" w:rsidRDefault="00DF458F" w:rsidP="00DF458F">
      <w:pPr>
        <w:pBdr>
          <w:bottom w:val="single" w:sz="6" w:space="1" w:color="auto"/>
        </w:pBdr>
        <w:jc w:val="both"/>
        <w:rPr>
          <w:rFonts w:asciiTheme="minorHAnsi" w:hAnsiTheme="minorHAnsi" w:cs="Arial"/>
          <w:lang w:val="en-GB"/>
        </w:rPr>
      </w:pPr>
      <w:r w:rsidRPr="009E658B">
        <w:rPr>
          <w:rFonts w:asciiTheme="minorHAnsi" w:hAnsiTheme="minorHAnsi" w:cs="Arial"/>
          <w:lang w:val="fr-FR"/>
        </w:rPr>
        <w:t xml:space="preserve">e-mail: stepankova@ndbrno.cz, tel. </w:t>
      </w:r>
      <w:r w:rsidRPr="00662884">
        <w:rPr>
          <w:rFonts w:asciiTheme="minorHAnsi" w:hAnsiTheme="minorHAnsi" w:cs="Arial"/>
          <w:sz w:val="22"/>
          <w:szCs w:val="22"/>
          <w:lang w:val="en-GB"/>
        </w:rPr>
        <w:t>+420 606 917 904</w:t>
      </w:r>
    </w:p>
    <w:p w14:paraId="5F1EA83F" w14:textId="7B5C20D1" w:rsidR="00DF458F" w:rsidRPr="00662884" w:rsidRDefault="00DF458F" w:rsidP="00DF458F">
      <w:pPr>
        <w:jc w:val="center"/>
        <w:rPr>
          <w:rFonts w:asciiTheme="minorHAnsi" w:hAnsiTheme="minorHAnsi" w:cs="Arial"/>
          <w:b/>
          <w:bCs/>
          <w:lang w:val="en-GB"/>
        </w:rPr>
      </w:pPr>
      <w:r w:rsidRPr="00662884">
        <w:rPr>
          <w:rFonts w:asciiTheme="minorHAnsi" w:hAnsiTheme="minorHAnsi" w:cs="Arial"/>
          <w:b/>
          <w:bCs/>
          <w:lang w:val="en-GB"/>
        </w:rPr>
        <w:t>Contract on the staging of a theatre performance</w:t>
      </w:r>
    </w:p>
    <w:p w14:paraId="36296A7B" w14:textId="77777777" w:rsidR="00DF458F" w:rsidRPr="00662884" w:rsidRDefault="00DF458F" w:rsidP="00DF458F">
      <w:pPr>
        <w:ind w:firstLine="708"/>
        <w:jc w:val="center"/>
        <w:rPr>
          <w:rFonts w:asciiTheme="minorHAnsi" w:hAnsiTheme="minorHAnsi" w:cs="Arial"/>
          <w:sz w:val="22"/>
          <w:szCs w:val="22"/>
          <w:lang w:val="en-GB"/>
        </w:rPr>
      </w:pPr>
      <w:r w:rsidRPr="00662884">
        <w:rPr>
          <w:rFonts w:asciiTheme="minorHAnsi" w:hAnsiTheme="minorHAnsi" w:cs="Arial"/>
          <w:sz w:val="22"/>
          <w:szCs w:val="22"/>
          <w:lang w:val="en-GB"/>
        </w:rPr>
        <w:t>concluded pursuant to § 1746 par. 2 of Act No. 89/2012 Coll., the Civil Code</w:t>
      </w:r>
    </w:p>
    <w:p w14:paraId="4650F241" w14:textId="77777777" w:rsidR="00DF458F" w:rsidRPr="00662884" w:rsidRDefault="00DF458F" w:rsidP="00DF458F">
      <w:pPr>
        <w:jc w:val="both"/>
        <w:rPr>
          <w:rFonts w:asciiTheme="minorHAnsi" w:hAnsiTheme="minorHAnsi" w:cs="Arial"/>
          <w:sz w:val="16"/>
          <w:szCs w:val="16"/>
          <w:lang w:val="en-GB"/>
        </w:rPr>
      </w:pPr>
    </w:p>
    <w:p w14:paraId="2A6A79A9" w14:textId="77777777" w:rsidR="00DF458F" w:rsidRPr="00662884" w:rsidRDefault="00DF458F" w:rsidP="00DF458F">
      <w:pPr>
        <w:jc w:val="both"/>
        <w:rPr>
          <w:rFonts w:asciiTheme="minorHAnsi" w:hAnsiTheme="minorHAnsi" w:cs="Arial"/>
          <w:sz w:val="22"/>
          <w:szCs w:val="22"/>
          <w:lang w:val="en-GB"/>
        </w:rPr>
      </w:pPr>
      <w:r w:rsidRPr="00662884">
        <w:rPr>
          <w:rFonts w:asciiTheme="minorHAnsi" w:hAnsiTheme="minorHAnsi" w:cs="Arial"/>
          <w:sz w:val="22"/>
          <w:szCs w:val="22"/>
          <w:lang w:val="en-GB"/>
        </w:rPr>
        <w:t>Contracting parties:</w:t>
      </w:r>
    </w:p>
    <w:p w14:paraId="2AFFCDC8" w14:textId="77777777" w:rsidR="00DF458F" w:rsidRPr="00662884" w:rsidRDefault="00DF458F" w:rsidP="00DF458F">
      <w:pPr>
        <w:spacing w:before="120"/>
        <w:jc w:val="both"/>
        <w:rPr>
          <w:rFonts w:asciiTheme="minorHAnsi" w:hAnsiTheme="minorHAnsi" w:cs="Arial"/>
          <w:b/>
          <w:bCs/>
          <w:snapToGrid w:val="0"/>
          <w:sz w:val="22"/>
          <w:szCs w:val="22"/>
          <w:lang w:val="en-GB"/>
        </w:rPr>
      </w:pPr>
      <w:r w:rsidRPr="00662884">
        <w:rPr>
          <w:rFonts w:asciiTheme="minorHAnsi" w:hAnsiTheme="minorHAnsi" w:cs="Arial"/>
          <w:b/>
          <w:bCs/>
          <w:snapToGrid w:val="0"/>
          <w:sz w:val="22"/>
          <w:szCs w:val="22"/>
          <w:lang w:val="en-GB"/>
        </w:rPr>
        <w:t>Národní divadlo Brno</w:t>
      </w:r>
      <w:r w:rsidRPr="00662884">
        <w:rPr>
          <w:rFonts w:asciiTheme="minorHAnsi" w:hAnsiTheme="minorHAnsi" w:cs="Arial"/>
          <w:b/>
          <w:bCs/>
          <w:sz w:val="22"/>
          <w:szCs w:val="22"/>
          <w:lang w:val="en-GB"/>
        </w:rPr>
        <w:t>, příspěvková organizace</w:t>
      </w:r>
    </w:p>
    <w:p w14:paraId="32862C07" w14:textId="28979317" w:rsidR="00DF458F" w:rsidRPr="00662884" w:rsidRDefault="00DF458F" w:rsidP="00DF458F">
      <w:pPr>
        <w:jc w:val="both"/>
        <w:rPr>
          <w:rFonts w:asciiTheme="minorHAnsi" w:hAnsiTheme="minorHAnsi" w:cs="Arial"/>
          <w:snapToGrid w:val="0"/>
          <w:sz w:val="22"/>
          <w:szCs w:val="22"/>
          <w:lang w:val="en-GB"/>
        </w:rPr>
      </w:pPr>
      <w:r w:rsidRPr="00662884">
        <w:rPr>
          <w:rFonts w:asciiTheme="minorHAnsi" w:hAnsiTheme="minorHAnsi" w:cs="Arial"/>
          <w:snapToGrid w:val="0"/>
          <w:sz w:val="22"/>
          <w:szCs w:val="22"/>
          <w:lang w:val="en-GB"/>
        </w:rPr>
        <w:t>registered office: Dvořákova 589/11, 60200 Brno</w:t>
      </w:r>
    </w:p>
    <w:p w14:paraId="6053CF20" w14:textId="77777777" w:rsidR="00DF458F" w:rsidRPr="00662884" w:rsidRDefault="00DF458F" w:rsidP="00DF458F">
      <w:pPr>
        <w:jc w:val="both"/>
        <w:rPr>
          <w:rFonts w:asciiTheme="minorHAnsi" w:hAnsiTheme="minorHAnsi" w:cs="Arial"/>
          <w:snapToGrid w:val="0"/>
          <w:sz w:val="22"/>
          <w:szCs w:val="22"/>
          <w:lang w:val="en-GB"/>
        </w:rPr>
      </w:pPr>
      <w:r w:rsidRPr="00662884">
        <w:rPr>
          <w:rFonts w:asciiTheme="minorHAnsi" w:hAnsiTheme="minorHAnsi" w:cs="Arial"/>
          <w:snapToGrid w:val="0"/>
          <w:sz w:val="22"/>
          <w:szCs w:val="22"/>
          <w:lang w:val="en-GB"/>
        </w:rPr>
        <w:t xml:space="preserve">represented by: MgA. Martin Glaser, director of the </w:t>
      </w:r>
      <w:smartTag w:uri="urn:schemas-microsoft-com:office:smarttags" w:element="stockticker">
        <w:r w:rsidRPr="00662884">
          <w:rPr>
            <w:rFonts w:asciiTheme="minorHAnsi" w:hAnsiTheme="minorHAnsi" w:cs="Arial"/>
            <w:snapToGrid w:val="0"/>
            <w:sz w:val="22"/>
            <w:szCs w:val="22"/>
            <w:lang w:val="en-GB"/>
          </w:rPr>
          <w:t>NDB</w:t>
        </w:r>
      </w:smartTag>
    </w:p>
    <w:p w14:paraId="0A3DDC84" w14:textId="77777777" w:rsidR="00DF458F" w:rsidRPr="00662884" w:rsidRDefault="00DF458F" w:rsidP="00DF458F">
      <w:pPr>
        <w:jc w:val="both"/>
        <w:rPr>
          <w:rFonts w:asciiTheme="minorHAnsi" w:hAnsiTheme="minorHAnsi" w:cs="Arial"/>
          <w:snapToGrid w:val="0"/>
          <w:sz w:val="22"/>
          <w:szCs w:val="22"/>
          <w:lang w:val="en-GB"/>
        </w:rPr>
      </w:pPr>
      <w:r w:rsidRPr="00662884">
        <w:rPr>
          <w:rFonts w:asciiTheme="minorHAnsi" w:hAnsiTheme="minorHAnsi" w:cs="Arial"/>
          <w:snapToGrid w:val="0"/>
          <w:sz w:val="22"/>
          <w:szCs w:val="22"/>
          <w:lang w:val="en-GB"/>
        </w:rPr>
        <w:t>IČO: 00094820</w:t>
      </w:r>
    </w:p>
    <w:p w14:paraId="024157EC" w14:textId="77777777" w:rsidR="00DF458F" w:rsidRPr="00662884" w:rsidRDefault="00DF458F" w:rsidP="00DF458F">
      <w:pPr>
        <w:jc w:val="both"/>
        <w:rPr>
          <w:rFonts w:asciiTheme="minorHAnsi" w:hAnsiTheme="minorHAnsi" w:cs="Arial"/>
          <w:snapToGrid w:val="0"/>
          <w:sz w:val="22"/>
          <w:szCs w:val="22"/>
          <w:lang w:val="en-GB"/>
        </w:rPr>
      </w:pPr>
      <w:r w:rsidRPr="00662884">
        <w:rPr>
          <w:rFonts w:asciiTheme="minorHAnsi" w:hAnsiTheme="minorHAnsi" w:cs="Arial"/>
          <w:snapToGrid w:val="0"/>
          <w:sz w:val="22"/>
          <w:szCs w:val="22"/>
          <w:lang w:val="en-GB"/>
        </w:rPr>
        <w:t>DIČ: CZ00094820</w:t>
      </w:r>
    </w:p>
    <w:p w14:paraId="1FD6B368" w14:textId="77777777" w:rsidR="00DF458F" w:rsidRPr="00662884" w:rsidRDefault="00DF458F" w:rsidP="00DF458F">
      <w:pPr>
        <w:jc w:val="both"/>
        <w:rPr>
          <w:rFonts w:asciiTheme="minorHAnsi" w:hAnsiTheme="minorHAnsi" w:cs="Arial"/>
          <w:snapToGrid w:val="0"/>
          <w:sz w:val="22"/>
          <w:szCs w:val="22"/>
          <w:lang w:val="en-GB"/>
        </w:rPr>
      </w:pPr>
      <w:r w:rsidRPr="00662884">
        <w:rPr>
          <w:rFonts w:asciiTheme="minorHAnsi" w:hAnsiTheme="minorHAnsi" w:cs="Arial"/>
          <w:snapToGrid w:val="0"/>
          <w:sz w:val="22"/>
          <w:szCs w:val="22"/>
          <w:lang w:val="en-GB"/>
        </w:rPr>
        <w:t>Commercial Register of the Regional Court in Brno, section Pr, entry 30</w:t>
      </w:r>
    </w:p>
    <w:p w14:paraId="0AAD58E1" w14:textId="77777777" w:rsidR="00DF458F" w:rsidRPr="00662884" w:rsidRDefault="00DF458F" w:rsidP="00DF458F">
      <w:pPr>
        <w:jc w:val="both"/>
        <w:rPr>
          <w:rFonts w:asciiTheme="minorHAnsi" w:hAnsiTheme="minorHAnsi" w:cs="Arial"/>
          <w:snapToGrid w:val="0"/>
          <w:sz w:val="22"/>
          <w:szCs w:val="22"/>
          <w:lang w:val="en-GB"/>
        </w:rPr>
      </w:pPr>
      <w:r w:rsidRPr="00662884">
        <w:rPr>
          <w:rFonts w:asciiTheme="minorHAnsi" w:hAnsiTheme="minorHAnsi" w:cs="Arial"/>
          <w:snapToGrid w:val="0"/>
          <w:sz w:val="22"/>
          <w:szCs w:val="22"/>
          <w:lang w:val="en-GB"/>
        </w:rPr>
        <w:t>Account no..: UniCredit Bank 2110126631/2700</w:t>
      </w:r>
    </w:p>
    <w:p w14:paraId="37376DC8" w14:textId="77777777" w:rsidR="00DF458F" w:rsidRPr="00662884" w:rsidRDefault="00DF458F" w:rsidP="00DF458F">
      <w:pPr>
        <w:jc w:val="both"/>
        <w:rPr>
          <w:rFonts w:asciiTheme="minorHAnsi" w:hAnsiTheme="minorHAnsi" w:cs="Arial"/>
          <w:snapToGrid w:val="0"/>
          <w:sz w:val="22"/>
          <w:szCs w:val="22"/>
          <w:lang w:val="en-GB"/>
        </w:rPr>
      </w:pPr>
      <w:r w:rsidRPr="00662884">
        <w:rPr>
          <w:rFonts w:asciiTheme="minorHAnsi" w:hAnsiTheme="minorHAnsi" w:cs="Arial"/>
          <w:snapToGrid w:val="0"/>
          <w:sz w:val="22"/>
          <w:szCs w:val="22"/>
          <w:lang w:val="en-GB"/>
        </w:rPr>
        <w:t>(hereinafter “the organizer”)</w:t>
      </w:r>
    </w:p>
    <w:p w14:paraId="6A6260A3" w14:textId="77777777" w:rsidR="00DF458F" w:rsidRPr="00662884" w:rsidRDefault="00DF458F" w:rsidP="00DF458F">
      <w:pPr>
        <w:spacing w:before="120"/>
        <w:jc w:val="both"/>
        <w:rPr>
          <w:rFonts w:asciiTheme="minorHAnsi" w:hAnsiTheme="minorHAnsi" w:cs="Arial"/>
          <w:sz w:val="22"/>
          <w:szCs w:val="22"/>
          <w:lang w:val="en-GB"/>
        </w:rPr>
      </w:pPr>
      <w:r w:rsidRPr="00662884">
        <w:rPr>
          <w:rFonts w:asciiTheme="minorHAnsi" w:hAnsiTheme="minorHAnsi" w:cs="Arial"/>
          <w:sz w:val="22"/>
          <w:szCs w:val="22"/>
          <w:lang w:val="en-GB"/>
        </w:rPr>
        <w:t>and</w:t>
      </w:r>
    </w:p>
    <w:p w14:paraId="26C2A316" w14:textId="77777777" w:rsidR="00D17102" w:rsidRDefault="00D17102" w:rsidP="00D17102">
      <w:pPr>
        <w:pStyle w:val="Zkladntext"/>
        <w:jc w:val="both"/>
        <w:rPr>
          <w:rFonts w:ascii="Calibri" w:hAnsi="Calibri"/>
          <w:b/>
          <w:bCs/>
          <w:sz w:val="22"/>
          <w:szCs w:val="22"/>
        </w:rPr>
      </w:pPr>
    </w:p>
    <w:p w14:paraId="29B119F6" w14:textId="31FBDFBA" w:rsidR="00D17102" w:rsidRPr="00741DAF" w:rsidRDefault="00D17102" w:rsidP="00D17102">
      <w:pPr>
        <w:pStyle w:val="Zkladntext"/>
        <w:jc w:val="both"/>
        <w:rPr>
          <w:rFonts w:ascii="Calibri" w:hAnsi="Calibri"/>
          <w:sz w:val="22"/>
          <w:szCs w:val="22"/>
        </w:rPr>
      </w:pPr>
      <w:r w:rsidRPr="00741DAF">
        <w:rPr>
          <w:rFonts w:ascii="Calibri" w:hAnsi="Calibri"/>
          <w:b/>
          <w:bCs/>
          <w:sz w:val="22"/>
          <w:szCs w:val="22"/>
        </w:rPr>
        <w:t>YOANN BOURGEOIS ART COMPANY</w:t>
      </w:r>
    </w:p>
    <w:p w14:paraId="0A3DB20F" w14:textId="77777777" w:rsidR="00D17102" w:rsidRPr="00741DAF" w:rsidRDefault="00D17102" w:rsidP="00D17102">
      <w:pPr>
        <w:pStyle w:val="Zkladntext"/>
        <w:jc w:val="both"/>
        <w:rPr>
          <w:rFonts w:ascii="Calibri" w:hAnsi="Calibri"/>
          <w:sz w:val="22"/>
          <w:szCs w:val="22"/>
        </w:rPr>
      </w:pPr>
      <w:r>
        <w:rPr>
          <w:rFonts w:ascii="Calibri" w:hAnsi="Calibri"/>
          <w:sz w:val="22"/>
          <w:szCs w:val="22"/>
        </w:rPr>
        <w:t>sídlo</w:t>
      </w:r>
      <w:r w:rsidRPr="00741DAF">
        <w:rPr>
          <w:rFonts w:ascii="Calibri" w:hAnsi="Calibri"/>
          <w:sz w:val="22"/>
          <w:szCs w:val="22"/>
        </w:rPr>
        <w:t>: 10 rue Chenoise – 38 000 Grenoble – FRANCE</w:t>
      </w:r>
    </w:p>
    <w:p w14:paraId="7BE4AC0F" w14:textId="77777777" w:rsidR="00D17102" w:rsidRPr="00741DAF" w:rsidRDefault="00D17102" w:rsidP="00D17102">
      <w:pPr>
        <w:pStyle w:val="Zkladntext"/>
        <w:jc w:val="both"/>
        <w:rPr>
          <w:rFonts w:ascii="Calibri" w:hAnsi="Calibri"/>
          <w:sz w:val="22"/>
          <w:szCs w:val="22"/>
        </w:rPr>
      </w:pPr>
      <w:r>
        <w:rPr>
          <w:rFonts w:ascii="Calibri" w:hAnsi="Calibri"/>
          <w:sz w:val="22"/>
          <w:szCs w:val="22"/>
        </w:rPr>
        <w:t>zastupuje</w:t>
      </w:r>
      <w:r w:rsidRPr="00741DAF">
        <w:rPr>
          <w:rFonts w:ascii="Calibri" w:hAnsi="Calibri"/>
          <w:sz w:val="22"/>
          <w:szCs w:val="22"/>
        </w:rPr>
        <w:t>: Pauline Horteur administrator, as delegated by Jean-Michel Crovesi, president.</w:t>
      </w:r>
    </w:p>
    <w:p w14:paraId="0EA9A7A6" w14:textId="77777777" w:rsidR="00D17102" w:rsidRDefault="00D17102" w:rsidP="00D17102">
      <w:pPr>
        <w:pStyle w:val="Zkladntext"/>
        <w:jc w:val="both"/>
        <w:rPr>
          <w:rFonts w:ascii="Calibri" w:hAnsi="Calibri"/>
          <w:sz w:val="22"/>
          <w:szCs w:val="22"/>
        </w:rPr>
      </w:pPr>
      <w:r w:rsidRPr="00741DAF">
        <w:rPr>
          <w:rFonts w:ascii="Calibri" w:hAnsi="Calibri"/>
          <w:sz w:val="22"/>
          <w:szCs w:val="22"/>
        </w:rPr>
        <w:t>VAT number: FR24 522054295</w:t>
      </w:r>
    </w:p>
    <w:p w14:paraId="1D9149DF" w14:textId="77777777" w:rsidR="00D17102" w:rsidRDefault="00D17102" w:rsidP="00D17102">
      <w:pPr>
        <w:pStyle w:val="Zkladntext"/>
        <w:jc w:val="both"/>
        <w:rPr>
          <w:rFonts w:ascii="Calibri" w:hAnsi="Calibri"/>
          <w:sz w:val="22"/>
          <w:szCs w:val="22"/>
        </w:rPr>
      </w:pPr>
      <w:r>
        <w:rPr>
          <w:rFonts w:ascii="Calibri" w:hAnsi="Calibri"/>
          <w:sz w:val="22"/>
          <w:szCs w:val="22"/>
        </w:rPr>
        <w:t>Právní forma: soukromá společnost</w:t>
      </w:r>
    </w:p>
    <w:p w14:paraId="69CBBD30" w14:textId="77777777" w:rsidR="00D17102" w:rsidRPr="00741DAF" w:rsidRDefault="00D17102" w:rsidP="00D17102">
      <w:pPr>
        <w:pStyle w:val="Zkladntext"/>
        <w:jc w:val="both"/>
        <w:rPr>
          <w:rFonts w:ascii="Calibri" w:hAnsi="Calibri"/>
          <w:sz w:val="22"/>
          <w:szCs w:val="22"/>
        </w:rPr>
      </w:pPr>
      <w:r>
        <w:rPr>
          <w:rFonts w:ascii="Calibri" w:hAnsi="Calibri"/>
          <w:sz w:val="22"/>
          <w:szCs w:val="22"/>
        </w:rPr>
        <w:t xml:space="preserve">Název banky: </w:t>
      </w:r>
    </w:p>
    <w:p w14:paraId="4825B7B9" w14:textId="77777777" w:rsidR="00D17102" w:rsidRPr="000079FB" w:rsidRDefault="00D17102" w:rsidP="00D17102">
      <w:pPr>
        <w:jc w:val="both"/>
        <w:rPr>
          <w:rFonts w:asciiTheme="minorHAnsi" w:hAnsiTheme="minorHAnsi" w:cs="Arial"/>
          <w:sz w:val="22"/>
          <w:szCs w:val="22"/>
        </w:rPr>
      </w:pPr>
      <w:r w:rsidRPr="000079FB">
        <w:rPr>
          <w:rFonts w:asciiTheme="minorHAnsi" w:hAnsiTheme="minorHAnsi" w:cs="Arial"/>
          <w:sz w:val="22"/>
          <w:szCs w:val="22"/>
        </w:rPr>
        <w:t>Account holder : YOANN BOURGEOIS ART COMPANY</w:t>
      </w:r>
    </w:p>
    <w:p w14:paraId="6A061383" w14:textId="77777777" w:rsidR="00D17102" w:rsidRPr="000079FB" w:rsidRDefault="00D17102" w:rsidP="00D17102">
      <w:pPr>
        <w:jc w:val="both"/>
        <w:rPr>
          <w:rFonts w:asciiTheme="minorHAnsi" w:hAnsiTheme="minorHAnsi" w:cs="Arial"/>
          <w:sz w:val="22"/>
          <w:szCs w:val="22"/>
        </w:rPr>
      </w:pPr>
      <w:r w:rsidRPr="000079FB">
        <w:rPr>
          <w:rFonts w:asciiTheme="minorHAnsi" w:hAnsiTheme="minorHAnsi" w:cs="Arial"/>
          <w:sz w:val="22"/>
          <w:szCs w:val="22"/>
        </w:rPr>
        <w:t>Name of bank : Caisse d’Épargne Rhône Alpes</w:t>
      </w:r>
    </w:p>
    <w:p w14:paraId="06278A98" w14:textId="77777777" w:rsidR="00D17102" w:rsidRPr="000079FB" w:rsidRDefault="00D17102" w:rsidP="00D17102">
      <w:pPr>
        <w:jc w:val="both"/>
        <w:rPr>
          <w:rFonts w:asciiTheme="minorHAnsi" w:hAnsiTheme="minorHAnsi" w:cs="Arial"/>
          <w:sz w:val="22"/>
          <w:szCs w:val="22"/>
        </w:rPr>
      </w:pPr>
      <w:r w:rsidRPr="000079FB">
        <w:rPr>
          <w:rFonts w:asciiTheme="minorHAnsi" w:hAnsiTheme="minorHAnsi" w:cs="Arial"/>
          <w:sz w:val="22"/>
          <w:szCs w:val="22"/>
        </w:rPr>
        <w:t>Bank address : Caisse d’Épargne Rhône Alpes, Agence ESS Isère Savoie, CS 10324 / 14 Rue Léon Sestier, 38 026 Grenoble</w:t>
      </w:r>
    </w:p>
    <w:p w14:paraId="35FCA251" w14:textId="77777777" w:rsidR="00D17102" w:rsidRPr="000079FB" w:rsidRDefault="00D17102" w:rsidP="00D17102">
      <w:pPr>
        <w:jc w:val="both"/>
        <w:rPr>
          <w:rFonts w:asciiTheme="minorHAnsi" w:hAnsiTheme="minorHAnsi" w:cs="Arial"/>
          <w:sz w:val="22"/>
          <w:szCs w:val="22"/>
        </w:rPr>
      </w:pPr>
      <w:r w:rsidRPr="000079FB">
        <w:rPr>
          <w:rFonts w:asciiTheme="minorHAnsi" w:hAnsiTheme="minorHAnsi" w:cs="Arial"/>
          <w:sz w:val="22"/>
          <w:szCs w:val="22"/>
        </w:rPr>
        <w:t>IBAN : FR76 1382  5002  0008 0030 9412 4 3 0</w:t>
      </w:r>
    </w:p>
    <w:p w14:paraId="37EBC0A3" w14:textId="77777777" w:rsidR="00D17102" w:rsidRPr="000079FB" w:rsidRDefault="00D17102" w:rsidP="00D17102">
      <w:pPr>
        <w:jc w:val="both"/>
        <w:rPr>
          <w:rFonts w:asciiTheme="minorHAnsi" w:hAnsiTheme="minorHAnsi" w:cs="Arial"/>
          <w:sz w:val="22"/>
          <w:szCs w:val="22"/>
        </w:rPr>
      </w:pPr>
      <w:r w:rsidRPr="000079FB">
        <w:rPr>
          <w:rFonts w:asciiTheme="minorHAnsi" w:hAnsiTheme="minorHAnsi" w:cs="Arial"/>
          <w:sz w:val="22"/>
          <w:szCs w:val="22"/>
        </w:rPr>
        <w:t>SWIFT : CEPAFRPP382</w:t>
      </w:r>
      <w:r>
        <w:rPr>
          <w:rFonts w:asciiTheme="minorHAnsi" w:hAnsiTheme="minorHAnsi" w:cs="Arial"/>
          <w:sz w:val="22"/>
          <w:szCs w:val="22"/>
        </w:rPr>
        <w:t xml:space="preserve"> </w:t>
      </w:r>
    </w:p>
    <w:p w14:paraId="59DB455E" w14:textId="77777777" w:rsidR="00DF458F" w:rsidRPr="00662884" w:rsidRDefault="00DF458F" w:rsidP="00DF458F">
      <w:pPr>
        <w:jc w:val="both"/>
        <w:rPr>
          <w:rFonts w:asciiTheme="minorHAnsi" w:hAnsiTheme="minorHAnsi" w:cs="Arial"/>
          <w:sz w:val="22"/>
          <w:szCs w:val="22"/>
          <w:lang w:val="en-GB"/>
        </w:rPr>
      </w:pPr>
      <w:r w:rsidRPr="00662884">
        <w:rPr>
          <w:rFonts w:asciiTheme="minorHAnsi" w:hAnsiTheme="minorHAnsi" w:cs="Arial"/>
          <w:sz w:val="22"/>
          <w:szCs w:val="22"/>
          <w:lang w:val="en-GB"/>
        </w:rPr>
        <w:t>(hereinafter “the performer”)</w:t>
      </w:r>
    </w:p>
    <w:p w14:paraId="7C14C537" w14:textId="630236F2" w:rsidR="00DF458F" w:rsidRPr="00F4446D" w:rsidRDefault="00DF458F" w:rsidP="00F4446D">
      <w:pPr>
        <w:pStyle w:val="Odstavecseseznamem"/>
        <w:numPr>
          <w:ilvl w:val="0"/>
          <w:numId w:val="13"/>
        </w:numPr>
        <w:jc w:val="center"/>
        <w:rPr>
          <w:rFonts w:asciiTheme="minorHAnsi" w:hAnsiTheme="minorHAnsi" w:cs="Arial"/>
          <w:b/>
          <w:bCs/>
          <w:sz w:val="22"/>
          <w:szCs w:val="22"/>
          <w:lang w:val="en-GB"/>
        </w:rPr>
      </w:pPr>
      <w:r w:rsidRPr="00F4446D">
        <w:rPr>
          <w:rFonts w:asciiTheme="minorHAnsi" w:hAnsiTheme="minorHAnsi" w:cs="Arial"/>
          <w:b/>
          <w:bCs/>
          <w:sz w:val="22"/>
          <w:szCs w:val="22"/>
          <w:lang w:val="en-GB"/>
        </w:rPr>
        <w:t>Subject of the Contract</w:t>
      </w:r>
    </w:p>
    <w:p w14:paraId="3F6C0221" w14:textId="5F7CC77E" w:rsidR="00A75A0C" w:rsidRPr="00662884" w:rsidRDefault="00DF458F" w:rsidP="00DF458F">
      <w:pPr>
        <w:pStyle w:val="Odstavecseseznamem"/>
        <w:numPr>
          <w:ilvl w:val="0"/>
          <w:numId w:val="9"/>
        </w:numPr>
        <w:jc w:val="both"/>
        <w:rPr>
          <w:rFonts w:asciiTheme="minorHAnsi" w:hAnsiTheme="minorHAnsi" w:cs="Arial"/>
          <w:sz w:val="22"/>
          <w:szCs w:val="22"/>
          <w:lang w:val="en-GB"/>
        </w:rPr>
      </w:pPr>
      <w:r w:rsidRPr="00662884">
        <w:rPr>
          <w:rFonts w:asciiTheme="minorHAnsi" w:hAnsiTheme="minorHAnsi" w:cs="Arial"/>
          <w:sz w:val="22"/>
          <w:szCs w:val="22"/>
          <w:lang w:val="en-GB"/>
        </w:rPr>
        <w:t>The PERFORMER will perform</w:t>
      </w:r>
      <w:r w:rsidR="00A75A0C" w:rsidRPr="00662884">
        <w:rPr>
          <w:rFonts w:asciiTheme="minorHAnsi" w:hAnsiTheme="minorHAnsi" w:cs="Arial"/>
          <w:sz w:val="22"/>
          <w:szCs w:val="22"/>
          <w:lang w:val="en-GB"/>
        </w:rPr>
        <w:t xml:space="preserve"> 1 performance </w:t>
      </w:r>
      <w:r w:rsidRPr="00662884">
        <w:rPr>
          <w:rFonts w:asciiTheme="minorHAnsi" w:hAnsiTheme="minorHAnsi" w:cs="Arial"/>
          <w:sz w:val="22"/>
          <w:szCs w:val="22"/>
          <w:lang w:val="en-GB"/>
        </w:rPr>
        <w:t>"</w:t>
      </w:r>
      <w:r w:rsidR="008E11D7" w:rsidRPr="008E11D7">
        <w:rPr>
          <w:rFonts w:ascii="Calibri" w:hAnsi="Calibri"/>
          <w:b/>
          <w:bCs/>
          <w:sz w:val="22"/>
          <w:szCs w:val="22"/>
        </w:rPr>
        <w:t xml:space="preserve"> </w:t>
      </w:r>
      <w:r w:rsidR="008E11D7" w:rsidRPr="0099619D">
        <w:rPr>
          <w:rFonts w:ascii="Calibri" w:hAnsi="Calibri"/>
          <w:b/>
          <w:bCs/>
          <w:sz w:val="22"/>
          <w:szCs w:val="22"/>
        </w:rPr>
        <w:t>Approach 17. Opening</w:t>
      </w:r>
      <w:r w:rsidR="008E11D7" w:rsidRPr="00662884">
        <w:rPr>
          <w:rFonts w:asciiTheme="minorHAnsi" w:hAnsiTheme="minorHAnsi" w:cs="Arial"/>
          <w:b/>
          <w:bCs/>
          <w:sz w:val="22"/>
          <w:szCs w:val="22"/>
          <w:lang w:val="en-GB"/>
        </w:rPr>
        <w:t xml:space="preserve"> </w:t>
      </w:r>
      <w:r w:rsidRPr="00662884">
        <w:rPr>
          <w:rFonts w:asciiTheme="minorHAnsi" w:hAnsiTheme="minorHAnsi" w:cs="Arial"/>
          <w:b/>
          <w:bCs/>
          <w:sz w:val="22"/>
          <w:szCs w:val="22"/>
          <w:lang w:val="en-GB"/>
        </w:rPr>
        <w:t>"</w:t>
      </w:r>
      <w:r w:rsidRPr="00662884">
        <w:rPr>
          <w:rFonts w:asciiTheme="minorHAnsi" w:hAnsiTheme="minorHAnsi" w:cs="Arial"/>
          <w:sz w:val="22"/>
          <w:szCs w:val="22"/>
          <w:lang w:val="en-GB"/>
        </w:rPr>
        <w:t xml:space="preserve"> for the ORGANIZER </w:t>
      </w:r>
      <w:r w:rsidRPr="00662884">
        <w:rPr>
          <w:rFonts w:asciiTheme="minorHAnsi" w:hAnsiTheme="minorHAnsi" w:cs="Arial"/>
          <w:sz w:val="22"/>
          <w:szCs w:val="22"/>
          <w:lang w:val="en-GB"/>
        </w:rPr>
        <w:br/>
        <w:t xml:space="preserve">on </w:t>
      </w:r>
      <w:r w:rsidR="00A75A0C" w:rsidRPr="00662884">
        <w:rPr>
          <w:rFonts w:asciiTheme="minorHAnsi" w:hAnsiTheme="minorHAnsi" w:cs="Arial"/>
          <w:sz w:val="22"/>
          <w:szCs w:val="22"/>
          <w:lang w:val="en-GB"/>
        </w:rPr>
        <w:t xml:space="preserve">11. 10. 2025 at the gala performance </w:t>
      </w:r>
      <w:r w:rsidR="00A75A0C" w:rsidRPr="00662884">
        <w:rPr>
          <w:rFonts w:asciiTheme="minorHAnsi" w:hAnsiTheme="minorHAnsi" w:cs="Arial"/>
          <w:i/>
          <w:iCs/>
          <w:sz w:val="22"/>
          <w:szCs w:val="22"/>
          <w:lang w:val="en-GB"/>
        </w:rPr>
        <w:t>Dance for Life</w:t>
      </w:r>
      <w:r w:rsidR="00A75A0C" w:rsidRPr="00662884">
        <w:rPr>
          <w:rFonts w:asciiTheme="minorHAnsi" w:hAnsiTheme="minorHAnsi" w:cs="Arial"/>
          <w:sz w:val="22"/>
          <w:szCs w:val="22"/>
          <w:lang w:val="en-GB"/>
        </w:rPr>
        <w:t xml:space="preserve"> at 7:00 p.m. at the Janáček Theatre.</w:t>
      </w:r>
    </w:p>
    <w:p w14:paraId="552F5649" w14:textId="1AFB8D64" w:rsidR="00DF458F" w:rsidRPr="00662884" w:rsidRDefault="00DF458F" w:rsidP="00DF458F">
      <w:pPr>
        <w:pStyle w:val="Odstavecseseznamem"/>
        <w:numPr>
          <w:ilvl w:val="0"/>
          <w:numId w:val="9"/>
        </w:numPr>
        <w:jc w:val="both"/>
        <w:rPr>
          <w:rFonts w:asciiTheme="minorHAnsi" w:hAnsiTheme="minorHAnsi" w:cs="Arial"/>
          <w:sz w:val="22"/>
          <w:szCs w:val="22"/>
          <w:lang w:val="en-GB"/>
        </w:rPr>
      </w:pPr>
      <w:r w:rsidRPr="00662884">
        <w:rPr>
          <w:rFonts w:asciiTheme="minorHAnsi" w:hAnsiTheme="minorHAnsi" w:cs="Arial"/>
          <w:sz w:val="22"/>
          <w:szCs w:val="22"/>
          <w:lang w:val="en-GB"/>
        </w:rPr>
        <w:t>The organizer undertakes to pay the performer remuneration for the aforementioned staging in accordance with this contract.</w:t>
      </w:r>
    </w:p>
    <w:p w14:paraId="140E1D1E" w14:textId="77777777" w:rsidR="00DF458F" w:rsidRPr="00662884" w:rsidRDefault="00DF458F" w:rsidP="00DF458F">
      <w:pPr>
        <w:pStyle w:val="Odstavecseseznamem"/>
        <w:numPr>
          <w:ilvl w:val="0"/>
          <w:numId w:val="9"/>
        </w:numPr>
        <w:jc w:val="both"/>
        <w:rPr>
          <w:rFonts w:asciiTheme="minorHAnsi" w:hAnsiTheme="minorHAnsi" w:cs="Arial"/>
          <w:sz w:val="22"/>
          <w:szCs w:val="22"/>
          <w:lang w:val="en-GB"/>
        </w:rPr>
      </w:pPr>
      <w:r w:rsidRPr="00662884">
        <w:rPr>
          <w:rFonts w:asciiTheme="minorHAnsi" w:hAnsiTheme="minorHAnsi" w:cs="Arial"/>
          <w:sz w:val="22"/>
          <w:szCs w:val="22"/>
          <w:lang w:val="en-GB"/>
        </w:rPr>
        <w:t>The performer provides the discharge of obligations arising from this contract at its own expense and responsibility.</w:t>
      </w:r>
    </w:p>
    <w:p w14:paraId="4BD99CD2" w14:textId="6394A39B" w:rsidR="00DF458F" w:rsidRPr="00F4446D" w:rsidRDefault="00DF458F" w:rsidP="00F4446D">
      <w:pPr>
        <w:pStyle w:val="Odstavecseseznamem"/>
        <w:numPr>
          <w:ilvl w:val="0"/>
          <w:numId w:val="13"/>
        </w:numPr>
        <w:jc w:val="center"/>
        <w:rPr>
          <w:rFonts w:asciiTheme="minorHAnsi" w:hAnsiTheme="minorHAnsi" w:cs="Arial"/>
          <w:b/>
          <w:bCs/>
          <w:sz w:val="22"/>
          <w:szCs w:val="22"/>
          <w:lang w:val="en-GB"/>
        </w:rPr>
      </w:pPr>
      <w:r w:rsidRPr="00F4446D">
        <w:rPr>
          <w:rFonts w:asciiTheme="minorHAnsi" w:hAnsiTheme="minorHAnsi" w:cs="Arial"/>
          <w:b/>
          <w:bCs/>
          <w:sz w:val="22"/>
          <w:szCs w:val="22"/>
          <w:lang w:val="en-GB"/>
        </w:rPr>
        <w:t>Price and Payment Terms</w:t>
      </w:r>
    </w:p>
    <w:p w14:paraId="2AB4EEC3" w14:textId="6EEFC137" w:rsidR="00DF458F" w:rsidRPr="00662884" w:rsidRDefault="00DF458F" w:rsidP="00DF458F">
      <w:pPr>
        <w:numPr>
          <w:ilvl w:val="0"/>
          <w:numId w:val="4"/>
        </w:numPr>
        <w:jc w:val="both"/>
        <w:rPr>
          <w:rFonts w:asciiTheme="minorHAnsi" w:hAnsiTheme="minorHAnsi" w:cs="Arial"/>
          <w:b/>
          <w:sz w:val="22"/>
          <w:szCs w:val="22"/>
          <w:lang w:val="en-GB"/>
        </w:rPr>
      </w:pPr>
      <w:r w:rsidRPr="00662884">
        <w:rPr>
          <w:rFonts w:asciiTheme="minorHAnsi" w:hAnsiTheme="minorHAnsi" w:cs="Arial"/>
          <w:sz w:val="22"/>
          <w:szCs w:val="22"/>
          <w:lang w:val="en-GB"/>
        </w:rPr>
        <w:t xml:space="preserve">The </w:t>
      </w:r>
      <w:r w:rsidR="00A75A0C" w:rsidRPr="00662884">
        <w:rPr>
          <w:rFonts w:asciiTheme="minorHAnsi" w:hAnsiTheme="minorHAnsi" w:cs="Arial"/>
          <w:sz w:val="22"/>
          <w:szCs w:val="22"/>
          <w:lang w:val="en-GB"/>
        </w:rPr>
        <w:t>contractual</w:t>
      </w:r>
      <w:r w:rsidRPr="00662884">
        <w:rPr>
          <w:rFonts w:asciiTheme="minorHAnsi" w:hAnsiTheme="minorHAnsi" w:cs="Arial"/>
          <w:sz w:val="22"/>
          <w:szCs w:val="22"/>
          <w:lang w:val="en-GB"/>
        </w:rPr>
        <w:t xml:space="preserve"> price for the staging and the discharge of obligations in accordance with article I point 1 of this contract is</w:t>
      </w:r>
      <w:r w:rsidR="00A75A0C" w:rsidRPr="00662884">
        <w:rPr>
          <w:rFonts w:asciiTheme="minorHAnsi" w:hAnsiTheme="minorHAnsi" w:cs="Arial"/>
          <w:sz w:val="22"/>
          <w:szCs w:val="22"/>
          <w:lang w:val="en-GB"/>
        </w:rPr>
        <w:t>,</w:t>
      </w:r>
      <w:r w:rsidRPr="00662884">
        <w:rPr>
          <w:rFonts w:asciiTheme="minorHAnsi" w:hAnsiTheme="minorHAnsi" w:cs="Arial"/>
          <w:sz w:val="22"/>
          <w:szCs w:val="22"/>
          <w:lang w:val="en-GB"/>
        </w:rPr>
        <w:t xml:space="preserve"> </w:t>
      </w:r>
      <w:r w:rsidR="000079FB" w:rsidRPr="000079FB">
        <w:rPr>
          <w:rFonts w:ascii="Calibri" w:hAnsi="Calibri" w:cs="Arial"/>
          <w:b/>
          <w:bCs/>
          <w:sz w:val="22"/>
          <w:szCs w:val="22"/>
        </w:rPr>
        <w:t>3</w:t>
      </w:r>
      <w:r w:rsidR="000079FB">
        <w:rPr>
          <w:rFonts w:ascii="Calibri" w:hAnsi="Calibri" w:cs="Arial"/>
          <w:b/>
          <w:bCs/>
          <w:sz w:val="22"/>
          <w:szCs w:val="22"/>
        </w:rPr>
        <w:t> </w:t>
      </w:r>
      <w:r w:rsidR="000079FB" w:rsidRPr="000079FB">
        <w:rPr>
          <w:rFonts w:ascii="Calibri" w:hAnsi="Calibri" w:cs="Arial"/>
          <w:b/>
          <w:bCs/>
          <w:sz w:val="22"/>
          <w:szCs w:val="22"/>
        </w:rPr>
        <w:t>720</w:t>
      </w:r>
      <w:r w:rsidR="000079FB">
        <w:rPr>
          <w:rFonts w:ascii="Calibri" w:hAnsi="Calibri" w:cs="Arial"/>
          <w:b/>
          <w:bCs/>
          <w:sz w:val="22"/>
          <w:szCs w:val="22"/>
        </w:rPr>
        <w:t>,</w:t>
      </w:r>
      <w:r w:rsidR="000079FB" w:rsidRPr="000079FB">
        <w:rPr>
          <w:rFonts w:ascii="Calibri" w:hAnsi="Calibri" w:cs="Arial"/>
          <w:b/>
          <w:bCs/>
          <w:sz w:val="22"/>
          <w:szCs w:val="22"/>
        </w:rPr>
        <w:t xml:space="preserve">90 </w:t>
      </w:r>
      <w:r w:rsidR="00A75A0C" w:rsidRPr="00662884">
        <w:rPr>
          <w:rFonts w:asciiTheme="minorHAnsi" w:hAnsiTheme="minorHAnsi" w:cs="Arial"/>
          <w:b/>
          <w:bCs/>
          <w:sz w:val="22"/>
          <w:szCs w:val="22"/>
          <w:lang w:val="en-GB"/>
        </w:rPr>
        <w:t xml:space="preserve">EUR net, i. e. </w:t>
      </w:r>
      <w:r w:rsidR="000079FB">
        <w:rPr>
          <w:rFonts w:ascii="Calibri" w:hAnsi="Calibri" w:cs="Arial"/>
          <w:b/>
          <w:sz w:val="22"/>
          <w:szCs w:val="22"/>
        </w:rPr>
        <w:t>4 377,53</w:t>
      </w:r>
      <w:r w:rsidR="008E11D7">
        <w:rPr>
          <w:rFonts w:ascii="Calibri" w:hAnsi="Calibri" w:cs="Arial"/>
          <w:b/>
          <w:sz w:val="22"/>
          <w:szCs w:val="22"/>
        </w:rPr>
        <w:t xml:space="preserve"> </w:t>
      </w:r>
      <w:r w:rsidR="00A75A0C" w:rsidRPr="00662884">
        <w:rPr>
          <w:rFonts w:asciiTheme="minorHAnsi" w:hAnsiTheme="minorHAnsi" w:cs="Arial"/>
          <w:b/>
          <w:bCs/>
          <w:sz w:val="22"/>
          <w:szCs w:val="22"/>
          <w:lang w:val="en-GB"/>
        </w:rPr>
        <w:t>EUR gross.</w:t>
      </w:r>
      <w:r w:rsidR="00A75A0C" w:rsidRPr="00662884">
        <w:rPr>
          <w:rFonts w:asciiTheme="minorHAnsi" w:hAnsiTheme="minorHAnsi" w:cs="Arial"/>
          <w:sz w:val="22"/>
          <w:szCs w:val="22"/>
          <w:lang w:val="en-GB"/>
        </w:rPr>
        <w:t xml:space="preserve"> </w:t>
      </w:r>
    </w:p>
    <w:p w14:paraId="17AF4C1E" w14:textId="77777777" w:rsidR="00DF458F" w:rsidRPr="00662884" w:rsidRDefault="00DF458F" w:rsidP="00DF458F">
      <w:pPr>
        <w:numPr>
          <w:ilvl w:val="0"/>
          <w:numId w:val="4"/>
        </w:numPr>
        <w:jc w:val="both"/>
        <w:rPr>
          <w:rFonts w:ascii="Calibri" w:hAnsi="Calibri" w:cs="Arial"/>
          <w:sz w:val="22"/>
          <w:szCs w:val="22"/>
          <w:lang w:val="en-GB"/>
        </w:rPr>
      </w:pPr>
      <w:r w:rsidRPr="00662884">
        <w:rPr>
          <w:rFonts w:ascii="Calibri" w:hAnsi="Calibri" w:cs="Arial"/>
          <w:sz w:val="22"/>
          <w:szCs w:val="22"/>
          <w:lang w:val="en-GB"/>
        </w:rPr>
        <w:t xml:space="preserve">The royalties, music and artistic rights are included in the fee for the performance. </w:t>
      </w:r>
    </w:p>
    <w:p w14:paraId="3B07DB56" w14:textId="5F0AC389" w:rsidR="00DF458F" w:rsidRPr="00662884" w:rsidRDefault="00DF458F" w:rsidP="00DF458F">
      <w:pPr>
        <w:numPr>
          <w:ilvl w:val="0"/>
          <w:numId w:val="4"/>
        </w:numPr>
        <w:jc w:val="both"/>
        <w:rPr>
          <w:rFonts w:asciiTheme="minorHAnsi" w:hAnsiTheme="minorHAnsi" w:cs="Arial"/>
          <w:sz w:val="22"/>
          <w:szCs w:val="22"/>
          <w:lang w:val="en-GB"/>
        </w:rPr>
      </w:pPr>
      <w:r w:rsidRPr="00662884">
        <w:rPr>
          <w:rFonts w:asciiTheme="minorHAnsi" w:hAnsiTheme="minorHAnsi" w:cs="Arial"/>
          <w:sz w:val="22"/>
          <w:szCs w:val="22"/>
          <w:lang w:val="en-GB"/>
        </w:rPr>
        <w:t>Taxation of the remuneration will be carried out in compliance with the applicable regulations of the Czech Republic (CR), as the case may be on the basis of the relevant provisions of the double taxation avoidance agreement concluded between the CR and</w:t>
      </w:r>
      <w:r w:rsidR="008E11D7">
        <w:rPr>
          <w:rFonts w:asciiTheme="minorHAnsi" w:hAnsiTheme="minorHAnsi" w:cs="Arial"/>
          <w:sz w:val="22"/>
          <w:szCs w:val="22"/>
          <w:lang w:val="en-GB"/>
        </w:rPr>
        <w:t xml:space="preserve"> France</w:t>
      </w:r>
      <w:r w:rsidRPr="00662884">
        <w:rPr>
          <w:rFonts w:asciiTheme="minorHAnsi" w:hAnsiTheme="minorHAnsi" w:cs="Arial"/>
          <w:sz w:val="22"/>
          <w:szCs w:val="22"/>
          <w:lang w:val="en-GB"/>
        </w:rPr>
        <w:t xml:space="preserve">. </w:t>
      </w:r>
    </w:p>
    <w:p w14:paraId="3776542D" w14:textId="77777777" w:rsidR="00DF458F" w:rsidRPr="00662884" w:rsidRDefault="00DF458F" w:rsidP="00DF458F">
      <w:pPr>
        <w:numPr>
          <w:ilvl w:val="0"/>
          <w:numId w:val="4"/>
        </w:numPr>
        <w:jc w:val="both"/>
        <w:rPr>
          <w:rFonts w:asciiTheme="minorHAnsi" w:hAnsiTheme="minorHAnsi" w:cs="Arial"/>
          <w:sz w:val="22"/>
          <w:szCs w:val="22"/>
          <w:lang w:val="en-GB"/>
        </w:rPr>
      </w:pPr>
      <w:r w:rsidRPr="00662884">
        <w:rPr>
          <w:rFonts w:asciiTheme="minorHAnsi" w:hAnsiTheme="minorHAnsi" w:cs="Arial"/>
          <w:sz w:val="22"/>
          <w:szCs w:val="22"/>
          <w:lang w:val="en-GB"/>
        </w:rPr>
        <w:t xml:space="preserve">The price for the staging in accordance with Art. II, point 2 will be following the staging of the performance on the basis of an invoice issued by the performer with a due date of 14 days from the date on which the invoice is delivered to the organizer, into the account specified in the heading of this contract, </w:t>
      </w:r>
      <w:r w:rsidRPr="00662884">
        <w:rPr>
          <w:rFonts w:ascii="Calibri" w:hAnsi="Calibri" w:cs="Arial"/>
          <w:sz w:val="22"/>
          <w:szCs w:val="22"/>
          <w:lang w:val="en-GB"/>
        </w:rPr>
        <w:t xml:space="preserve">however, not earlier than the next working day following the entry into force of the contract, and after valid </w:t>
      </w:r>
      <w:r w:rsidRPr="00662884">
        <w:rPr>
          <w:rFonts w:ascii="Calibri" w:hAnsi="Calibri" w:cs="Arial"/>
          <w:color w:val="000000" w:themeColor="text1"/>
          <w:sz w:val="22"/>
          <w:szCs w:val="22"/>
          <w:lang w:val="en-GB"/>
        </w:rPr>
        <w:t>Tax domicile delivery.</w:t>
      </w:r>
    </w:p>
    <w:p w14:paraId="51880555" w14:textId="77777777" w:rsidR="00DF458F" w:rsidRPr="00662884" w:rsidRDefault="00DF458F" w:rsidP="00DF458F">
      <w:pPr>
        <w:numPr>
          <w:ilvl w:val="0"/>
          <w:numId w:val="4"/>
        </w:numPr>
        <w:jc w:val="both"/>
        <w:rPr>
          <w:rFonts w:asciiTheme="minorHAnsi" w:hAnsiTheme="minorHAnsi" w:cs="Arial"/>
          <w:sz w:val="22"/>
          <w:szCs w:val="22"/>
          <w:lang w:val="en-GB"/>
        </w:rPr>
      </w:pPr>
      <w:r w:rsidRPr="00662884">
        <w:rPr>
          <w:rFonts w:asciiTheme="minorHAnsi" w:hAnsiTheme="minorHAnsi" w:cs="Arial"/>
          <w:sz w:val="22"/>
          <w:szCs w:val="22"/>
          <w:lang w:val="en-GB"/>
        </w:rPr>
        <w:t>Both parties have agreed on the application of SHA (shared) bank fees to all payments arising from this contact made to accounts outside the CR.</w:t>
      </w:r>
    </w:p>
    <w:p w14:paraId="6A41768D" w14:textId="77777777" w:rsidR="00DF458F" w:rsidRPr="00662884" w:rsidRDefault="00DF458F" w:rsidP="00DF458F">
      <w:pPr>
        <w:numPr>
          <w:ilvl w:val="0"/>
          <w:numId w:val="4"/>
        </w:numPr>
        <w:jc w:val="both"/>
        <w:rPr>
          <w:rFonts w:asciiTheme="minorHAnsi" w:hAnsiTheme="minorHAnsi" w:cs="Arial"/>
          <w:sz w:val="22"/>
          <w:szCs w:val="22"/>
          <w:lang w:val="en-GB"/>
        </w:rPr>
      </w:pPr>
      <w:r w:rsidRPr="00662884">
        <w:rPr>
          <w:rFonts w:asciiTheme="minorHAnsi" w:hAnsiTheme="minorHAnsi" w:cs="Arial"/>
          <w:sz w:val="22"/>
          <w:szCs w:val="22"/>
          <w:lang w:val="en-GB"/>
        </w:rPr>
        <w:t xml:space="preserve">The organizer undertakes to pay from the gross remuneration in accordance with this contract, out with their scope, VAT (value added tax) at the rate applicable on the date of the taxable discharge of obligations. </w:t>
      </w:r>
    </w:p>
    <w:p w14:paraId="6C6DF5E8" w14:textId="77777777" w:rsidR="00DF458F" w:rsidRPr="00662884" w:rsidRDefault="00DF458F" w:rsidP="00DF458F">
      <w:pPr>
        <w:numPr>
          <w:ilvl w:val="0"/>
          <w:numId w:val="4"/>
        </w:numPr>
        <w:jc w:val="both"/>
        <w:rPr>
          <w:rFonts w:asciiTheme="minorHAnsi" w:hAnsiTheme="minorHAnsi" w:cs="Arial"/>
          <w:sz w:val="22"/>
          <w:szCs w:val="22"/>
          <w:lang w:val="en-GB"/>
        </w:rPr>
      </w:pPr>
      <w:r w:rsidRPr="00662884">
        <w:rPr>
          <w:rFonts w:asciiTheme="minorHAnsi" w:hAnsiTheme="minorHAnsi" w:cs="Arial"/>
          <w:sz w:val="22"/>
          <w:szCs w:val="22"/>
          <w:lang w:val="en-GB"/>
        </w:rPr>
        <w:lastRenderedPageBreak/>
        <w:t xml:space="preserve">On signature The Performer provides to the </w:t>
      </w:r>
      <w:r w:rsidRPr="00662884">
        <w:rPr>
          <w:rFonts w:asciiTheme="minorHAnsi" w:hAnsiTheme="minorHAnsi" w:cs="Arial"/>
          <w:color w:val="000000" w:themeColor="text1"/>
          <w:sz w:val="22"/>
          <w:szCs w:val="22"/>
          <w:lang w:val="en-GB"/>
        </w:rPr>
        <w:t>organizer the confirmation of the actual tax domicile.</w:t>
      </w:r>
    </w:p>
    <w:p w14:paraId="2C2A0A6B" w14:textId="77777777" w:rsidR="00DF458F" w:rsidRPr="00662884" w:rsidRDefault="00DF458F" w:rsidP="00DF458F">
      <w:pPr>
        <w:numPr>
          <w:ilvl w:val="0"/>
          <w:numId w:val="4"/>
        </w:numPr>
        <w:jc w:val="both"/>
        <w:rPr>
          <w:rFonts w:asciiTheme="minorHAnsi" w:hAnsiTheme="minorHAnsi" w:cs="Arial"/>
          <w:sz w:val="22"/>
          <w:szCs w:val="22"/>
          <w:lang w:val="en-GB"/>
        </w:rPr>
      </w:pPr>
      <w:r w:rsidRPr="00662884">
        <w:rPr>
          <w:rFonts w:asciiTheme="minorHAnsi" w:hAnsiTheme="minorHAnsi" w:cs="Arial"/>
          <w:sz w:val="22"/>
          <w:szCs w:val="22"/>
          <w:lang w:val="en-GB"/>
        </w:rPr>
        <w:t>The receipts from the staging are the property of the organizer.</w:t>
      </w:r>
    </w:p>
    <w:p w14:paraId="63DE76D9" w14:textId="77777777" w:rsidR="00DF458F" w:rsidRPr="00F4446D" w:rsidRDefault="00DF458F" w:rsidP="00F4446D">
      <w:pPr>
        <w:pStyle w:val="Odstavecseseznamem"/>
        <w:ind w:left="1080"/>
        <w:rPr>
          <w:rFonts w:asciiTheme="minorHAnsi" w:hAnsiTheme="minorHAnsi" w:cs="Arial"/>
          <w:b/>
          <w:bCs/>
          <w:sz w:val="16"/>
          <w:szCs w:val="16"/>
          <w:lang w:val="en-GB"/>
        </w:rPr>
      </w:pPr>
    </w:p>
    <w:p w14:paraId="686C97FF" w14:textId="3CD12FE1" w:rsidR="00DF458F" w:rsidRPr="00662884" w:rsidRDefault="00DF458F" w:rsidP="00F4446D">
      <w:pPr>
        <w:pStyle w:val="Odstavecseseznamem"/>
        <w:numPr>
          <w:ilvl w:val="0"/>
          <w:numId w:val="13"/>
        </w:numPr>
        <w:jc w:val="center"/>
        <w:rPr>
          <w:rFonts w:asciiTheme="minorHAnsi" w:hAnsiTheme="minorHAnsi" w:cs="Arial"/>
          <w:b/>
          <w:bCs/>
          <w:sz w:val="22"/>
          <w:szCs w:val="22"/>
          <w:lang w:val="en-GB"/>
        </w:rPr>
      </w:pPr>
      <w:r w:rsidRPr="00662884">
        <w:rPr>
          <w:rFonts w:asciiTheme="minorHAnsi" w:hAnsiTheme="minorHAnsi" w:cs="Arial"/>
          <w:b/>
          <w:bCs/>
          <w:sz w:val="22"/>
          <w:szCs w:val="22"/>
          <w:lang w:val="en-GB"/>
        </w:rPr>
        <w:t>Obligations of the Contracting Parties</w:t>
      </w:r>
    </w:p>
    <w:p w14:paraId="29100DA5" w14:textId="77777777" w:rsidR="00DF458F" w:rsidRPr="00662884" w:rsidRDefault="00DF458F" w:rsidP="00DF458F">
      <w:pPr>
        <w:numPr>
          <w:ilvl w:val="0"/>
          <w:numId w:val="1"/>
        </w:numPr>
        <w:jc w:val="both"/>
        <w:rPr>
          <w:rFonts w:asciiTheme="minorHAnsi" w:hAnsiTheme="minorHAnsi" w:cs="Arial"/>
          <w:b/>
          <w:sz w:val="22"/>
          <w:szCs w:val="22"/>
          <w:u w:val="single"/>
          <w:lang w:val="en-GB"/>
        </w:rPr>
      </w:pPr>
      <w:r w:rsidRPr="00662884">
        <w:rPr>
          <w:rFonts w:asciiTheme="minorHAnsi" w:hAnsiTheme="minorHAnsi" w:cs="Arial"/>
          <w:b/>
          <w:sz w:val="22"/>
          <w:szCs w:val="22"/>
          <w:u w:val="single"/>
          <w:lang w:val="en-GB"/>
        </w:rPr>
        <w:t>The organizer’s obligations:</w:t>
      </w:r>
    </w:p>
    <w:p w14:paraId="67E83E04" w14:textId="77777777" w:rsidR="00DF458F" w:rsidRPr="00662884" w:rsidRDefault="00DF458F" w:rsidP="00DF458F">
      <w:pPr>
        <w:numPr>
          <w:ilvl w:val="0"/>
          <w:numId w:val="5"/>
        </w:numPr>
        <w:jc w:val="both"/>
        <w:rPr>
          <w:rFonts w:asciiTheme="minorHAnsi" w:hAnsiTheme="minorHAnsi" w:cs="Arial"/>
          <w:sz w:val="22"/>
          <w:szCs w:val="22"/>
          <w:lang w:val="en-GB"/>
        </w:rPr>
      </w:pPr>
      <w:r w:rsidRPr="00662884">
        <w:rPr>
          <w:rFonts w:asciiTheme="minorHAnsi" w:hAnsiTheme="minorHAnsi" w:cs="Arial"/>
          <w:sz w:val="22"/>
          <w:szCs w:val="22"/>
          <w:lang w:val="en-GB"/>
        </w:rPr>
        <w:t>The ORGANIZER will provide:</w:t>
      </w:r>
    </w:p>
    <w:p w14:paraId="138DD1A7" w14:textId="141F96E1" w:rsidR="00A75A0C" w:rsidRPr="00662884" w:rsidRDefault="00A75A0C" w:rsidP="00A75A0C">
      <w:pPr>
        <w:pStyle w:val="Odstavecseseznamem"/>
        <w:numPr>
          <w:ilvl w:val="0"/>
          <w:numId w:val="7"/>
        </w:numPr>
        <w:jc w:val="both"/>
        <w:rPr>
          <w:rFonts w:asciiTheme="minorHAnsi" w:hAnsiTheme="minorHAnsi" w:cs="Arial"/>
          <w:sz w:val="22"/>
          <w:szCs w:val="22"/>
          <w:lang w:val="en-GB"/>
        </w:rPr>
      </w:pPr>
      <w:r w:rsidRPr="00662884">
        <w:rPr>
          <w:rFonts w:asciiTheme="minorHAnsi" w:hAnsiTheme="minorHAnsi" w:cs="Arial"/>
          <w:sz w:val="22"/>
          <w:szCs w:val="22"/>
          <w:lang w:val="en-GB"/>
        </w:rPr>
        <w:t>O</w:t>
      </w:r>
      <w:r w:rsidR="00DF458F" w:rsidRPr="00662884">
        <w:rPr>
          <w:rFonts w:asciiTheme="minorHAnsi" w:hAnsiTheme="minorHAnsi" w:cs="Arial"/>
          <w:sz w:val="22"/>
          <w:szCs w:val="22"/>
          <w:lang w:val="en-GB"/>
        </w:rPr>
        <w:t>rganizational and technical conditions for technical preparation, rehearsal and performance</w:t>
      </w:r>
      <w:r w:rsidRPr="00662884">
        <w:rPr>
          <w:rFonts w:asciiTheme="minorHAnsi" w:hAnsiTheme="minorHAnsi" w:cs="Arial"/>
          <w:sz w:val="22"/>
          <w:szCs w:val="22"/>
          <w:lang w:val="en-GB"/>
        </w:rPr>
        <w:t>.</w:t>
      </w:r>
      <w:r w:rsidR="00DF458F" w:rsidRPr="00662884">
        <w:rPr>
          <w:rFonts w:asciiTheme="minorHAnsi" w:hAnsiTheme="minorHAnsi" w:cs="Arial"/>
          <w:sz w:val="22"/>
          <w:szCs w:val="22"/>
          <w:lang w:val="en-GB"/>
        </w:rPr>
        <w:t xml:space="preserve"> </w:t>
      </w:r>
    </w:p>
    <w:p w14:paraId="0F19BA4A" w14:textId="66A3DD0E" w:rsidR="00DF458F" w:rsidRPr="00662884" w:rsidRDefault="00A75A0C" w:rsidP="00A75A0C">
      <w:pPr>
        <w:pStyle w:val="Odstavecseseznamem"/>
        <w:numPr>
          <w:ilvl w:val="0"/>
          <w:numId w:val="7"/>
        </w:numPr>
        <w:jc w:val="both"/>
        <w:rPr>
          <w:rFonts w:asciiTheme="minorHAnsi" w:hAnsiTheme="minorHAnsi" w:cs="Arial"/>
          <w:sz w:val="22"/>
          <w:szCs w:val="22"/>
          <w:lang w:val="en-GB"/>
        </w:rPr>
      </w:pPr>
      <w:r w:rsidRPr="00662884">
        <w:rPr>
          <w:rFonts w:asciiTheme="minorHAnsi" w:hAnsiTheme="minorHAnsi" w:cs="Arial"/>
          <w:sz w:val="22"/>
          <w:szCs w:val="22"/>
          <w:lang w:val="en-GB"/>
        </w:rPr>
        <w:t>S</w:t>
      </w:r>
      <w:r w:rsidR="00DF458F" w:rsidRPr="00662884">
        <w:rPr>
          <w:rFonts w:asciiTheme="minorHAnsi" w:hAnsiTheme="minorHAnsi" w:cs="Arial"/>
          <w:sz w:val="22"/>
          <w:szCs w:val="22"/>
          <w:lang w:val="en-GB"/>
        </w:rPr>
        <w:t>pace capable for production including stage and dressing rooms.</w:t>
      </w:r>
    </w:p>
    <w:p w14:paraId="1CDAE918" w14:textId="77777777" w:rsidR="00DF458F" w:rsidRPr="00662884" w:rsidRDefault="00DF458F" w:rsidP="00DF458F">
      <w:pPr>
        <w:pStyle w:val="Odstavecseseznamem"/>
        <w:numPr>
          <w:ilvl w:val="0"/>
          <w:numId w:val="7"/>
        </w:numPr>
        <w:jc w:val="both"/>
        <w:rPr>
          <w:rFonts w:asciiTheme="minorHAnsi" w:hAnsiTheme="minorHAnsi" w:cs="Arial"/>
          <w:sz w:val="22"/>
          <w:szCs w:val="22"/>
          <w:lang w:val="en-GB"/>
        </w:rPr>
      </w:pPr>
      <w:r w:rsidRPr="00662884">
        <w:rPr>
          <w:rFonts w:asciiTheme="minorHAnsi" w:hAnsiTheme="minorHAnsi" w:cs="Arial"/>
          <w:sz w:val="22"/>
          <w:szCs w:val="22"/>
          <w:lang w:val="en-GB"/>
        </w:rPr>
        <w:t>Provides lighting and stage requirements, in accordance with the technical possibilities of the organizer.</w:t>
      </w:r>
    </w:p>
    <w:p w14:paraId="152CF3BF" w14:textId="77777777" w:rsidR="00DF458F" w:rsidRPr="00662884" w:rsidRDefault="00DF458F" w:rsidP="00DF458F">
      <w:pPr>
        <w:pStyle w:val="Odstavecseseznamem"/>
        <w:numPr>
          <w:ilvl w:val="0"/>
          <w:numId w:val="7"/>
        </w:numPr>
        <w:jc w:val="both"/>
        <w:rPr>
          <w:rFonts w:asciiTheme="minorHAnsi" w:hAnsiTheme="minorHAnsi" w:cs="Arial"/>
          <w:sz w:val="22"/>
          <w:szCs w:val="22"/>
          <w:lang w:val="en-GB"/>
        </w:rPr>
      </w:pPr>
      <w:r w:rsidRPr="00662884">
        <w:rPr>
          <w:rFonts w:asciiTheme="minorHAnsi" w:hAnsiTheme="minorHAnsi" w:cs="Arial"/>
          <w:sz w:val="22"/>
          <w:szCs w:val="22"/>
          <w:lang w:val="en-GB"/>
        </w:rPr>
        <w:t>Provides the necessary number of persons for the stage technology operation.</w:t>
      </w:r>
    </w:p>
    <w:p w14:paraId="37D7E76A" w14:textId="05DF3C6A" w:rsidR="00DF458F" w:rsidRPr="00662884" w:rsidRDefault="00A75A0C" w:rsidP="00DF458F">
      <w:pPr>
        <w:numPr>
          <w:ilvl w:val="0"/>
          <w:numId w:val="5"/>
        </w:numPr>
        <w:jc w:val="both"/>
        <w:rPr>
          <w:rFonts w:asciiTheme="minorHAnsi" w:hAnsiTheme="minorHAnsi" w:cs="Arial"/>
          <w:sz w:val="22"/>
          <w:szCs w:val="22"/>
          <w:lang w:val="en-GB"/>
        </w:rPr>
      </w:pPr>
      <w:r w:rsidRPr="00662884">
        <w:rPr>
          <w:rFonts w:asciiTheme="minorHAnsi" w:hAnsiTheme="minorHAnsi" w:cs="Arial"/>
          <w:sz w:val="22"/>
          <w:szCs w:val="22"/>
          <w:lang w:val="en-GB"/>
        </w:rPr>
        <w:t xml:space="preserve">The ORGANIZER shall arrange and cover accommodation with breakfast at the Continental Hotel: </w:t>
      </w:r>
      <w:r w:rsidR="008E11D7">
        <w:rPr>
          <w:rFonts w:asciiTheme="minorHAnsi" w:hAnsiTheme="minorHAnsi" w:cs="Arial"/>
          <w:sz w:val="22"/>
          <w:szCs w:val="22"/>
          <w:lang w:val="en-GB"/>
        </w:rPr>
        <w:t>3x</w:t>
      </w:r>
      <w:r w:rsidRPr="00662884">
        <w:rPr>
          <w:rFonts w:asciiTheme="minorHAnsi" w:hAnsiTheme="minorHAnsi" w:cs="Arial"/>
          <w:sz w:val="22"/>
          <w:szCs w:val="22"/>
          <w:lang w:val="en-GB"/>
        </w:rPr>
        <w:t xml:space="preserve"> single rooms (October </w:t>
      </w:r>
      <w:r w:rsidR="008E11D7">
        <w:rPr>
          <w:rFonts w:asciiTheme="minorHAnsi" w:hAnsiTheme="minorHAnsi" w:cs="Arial"/>
          <w:sz w:val="22"/>
          <w:szCs w:val="22"/>
          <w:lang w:val="en-GB"/>
        </w:rPr>
        <w:t>10</w:t>
      </w:r>
      <w:r w:rsidRPr="00662884">
        <w:rPr>
          <w:rFonts w:asciiTheme="minorHAnsi" w:hAnsiTheme="minorHAnsi" w:cs="Arial"/>
          <w:sz w:val="22"/>
          <w:szCs w:val="22"/>
          <w:lang w:val="en-GB"/>
        </w:rPr>
        <w:t xml:space="preserve">–12, 2025). </w:t>
      </w:r>
      <w:r w:rsidR="00DF458F" w:rsidRPr="00662884">
        <w:rPr>
          <w:rFonts w:asciiTheme="minorHAnsi" w:hAnsiTheme="minorHAnsi" w:cs="Arial"/>
          <w:sz w:val="22"/>
          <w:szCs w:val="22"/>
          <w:lang w:val="en-GB"/>
        </w:rPr>
        <w:t xml:space="preserve">The possible cancellation fees will be charged to the performer. The same applies for booking and payment of accommodation in case of the additional performer requirements. The organizer will pay the accommodation based on an invoice issued by the Hotel Continental.  </w:t>
      </w:r>
    </w:p>
    <w:p w14:paraId="715FDCAF" w14:textId="648F37D6" w:rsidR="00A75A0C" w:rsidRPr="00662884" w:rsidRDefault="00A75A0C" w:rsidP="00DF458F">
      <w:pPr>
        <w:numPr>
          <w:ilvl w:val="0"/>
          <w:numId w:val="5"/>
        </w:numPr>
        <w:jc w:val="both"/>
        <w:rPr>
          <w:rFonts w:asciiTheme="minorHAnsi" w:hAnsiTheme="minorHAnsi" w:cs="Arial"/>
          <w:sz w:val="22"/>
          <w:szCs w:val="22"/>
          <w:lang w:val="en-GB"/>
        </w:rPr>
      </w:pPr>
      <w:r w:rsidRPr="00662884">
        <w:rPr>
          <w:rFonts w:asciiTheme="minorHAnsi" w:hAnsiTheme="minorHAnsi" w:cs="Arial"/>
          <w:sz w:val="22"/>
          <w:szCs w:val="22"/>
          <w:lang w:val="en-GB"/>
        </w:rPr>
        <w:t xml:space="preserve">The ORGANIZER shall arrange and cover </w:t>
      </w:r>
      <w:r w:rsidR="008E11D7">
        <w:rPr>
          <w:rFonts w:asciiTheme="minorHAnsi" w:hAnsiTheme="minorHAnsi" w:cs="Arial"/>
          <w:sz w:val="22"/>
          <w:szCs w:val="22"/>
          <w:lang w:val="en-GB"/>
        </w:rPr>
        <w:t>3</w:t>
      </w:r>
      <w:r w:rsidRPr="00662884">
        <w:rPr>
          <w:rFonts w:asciiTheme="minorHAnsi" w:hAnsiTheme="minorHAnsi" w:cs="Arial"/>
          <w:sz w:val="22"/>
          <w:szCs w:val="22"/>
          <w:lang w:val="en-GB"/>
        </w:rPr>
        <w:t xml:space="preserve"> return air tickets in economy class within the EU.</w:t>
      </w:r>
    </w:p>
    <w:p w14:paraId="41D57727" w14:textId="190BB65D" w:rsidR="00A75A0C" w:rsidRPr="00662884" w:rsidRDefault="00A75A0C" w:rsidP="00DF458F">
      <w:pPr>
        <w:numPr>
          <w:ilvl w:val="0"/>
          <w:numId w:val="5"/>
        </w:numPr>
        <w:jc w:val="both"/>
        <w:rPr>
          <w:rFonts w:asciiTheme="minorHAnsi" w:hAnsiTheme="minorHAnsi" w:cs="Arial"/>
          <w:sz w:val="22"/>
          <w:szCs w:val="22"/>
          <w:lang w:val="en-GB"/>
        </w:rPr>
      </w:pPr>
      <w:r w:rsidRPr="00662884">
        <w:rPr>
          <w:rFonts w:asciiTheme="minorHAnsi" w:hAnsiTheme="minorHAnsi" w:cs="Arial"/>
          <w:sz w:val="22"/>
          <w:szCs w:val="22"/>
          <w:lang w:val="en-GB"/>
        </w:rPr>
        <w:t>The ORGANIZER shall arrange and cover transportation between the airport and the hotel for the PERFORMER.</w:t>
      </w:r>
    </w:p>
    <w:p w14:paraId="70D5A88B" w14:textId="77777777" w:rsidR="00DF458F" w:rsidRPr="00662884" w:rsidRDefault="00DF458F" w:rsidP="00DF458F">
      <w:pPr>
        <w:numPr>
          <w:ilvl w:val="0"/>
          <w:numId w:val="5"/>
        </w:numPr>
        <w:overflowPunct w:val="0"/>
        <w:jc w:val="both"/>
        <w:textAlignment w:val="baseline"/>
        <w:rPr>
          <w:rFonts w:asciiTheme="minorHAnsi" w:hAnsiTheme="minorHAnsi" w:cs="Arial"/>
          <w:sz w:val="22"/>
          <w:szCs w:val="22"/>
          <w:lang w:val="en-GB"/>
        </w:rPr>
      </w:pPr>
      <w:r w:rsidRPr="00662884">
        <w:rPr>
          <w:rFonts w:asciiTheme="minorHAnsi" w:hAnsiTheme="minorHAnsi" w:cs="Arial"/>
          <w:sz w:val="22"/>
          <w:szCs w:val="22"/>
          <w:lang w:val="en-GB"/>
        </w:rPr>
        <w:t>The organizer undertakes to carry out the promotion of the aforementioned staging. The performer will provide materials to be used in this promotion as soon as possible upon the request of the organizer.</w:t>
      </w:r>
    </w:p>
    <w:p w14:paraId="5586EE3E" w14:textId="77777777" w:rsidR="00662884" w:rsidRPr="00662884" w:rsidRDefault="00662884" w:rsidP="00DF458F">
      <w:pPr>
        <w:pStyle w:val="Zkladntextodsazen"/>
        <w:numPr>
          <w:ilvl w:val="0"/>
          <w:numId w:val="5"/>
        </w:numPr>
        <w:spacing w:after="0"/>
        <w:jc w:val="both"/>
        <w:rPr>
          <w:rFonts w:asciiTheme="minorHAnsi" w:hAnsiTheme="minorHAnsi"/>
          <w:color w:val="000000"/>
          <w:sz w:val="22"/>
          <w:szCs w:val="22"/>
          <w:lang w:val="en-GB"/>
        </w:rPr>
      </w:pPr>
      <w:r w:rsidRPr="00662884">
        <w:rPr>
          <w:rFonts w:asciiTheme="minorHAnsi" w:hAnsiTheme="minorHAnsi" w:cs="Arial"/>
          <w:sz w:val="22"/>
          <w:szCs w:val="22"/>
          <w:lang w:val="en-GB"/>
        </w:rPr>
        <w:t>The ORGANIZER reserves the right to use its own visual style for the promotion of the production. All promotional materials shall be sent to the PERFORMER for approval in sufficient time prior to publication. The PERFORMER shall provide the ORGANIZER with information related to the copyrights of the materials used for the visuals.</w:t>
      </w:r>
    </w:p>
    <w:p w14:paraId="26EF4528" w14:textId="7294E7A1" w:rsidR="00DF458F" w:rsidRPr="00662884" w:rsidRDefault="00DF458F" w:rsidP="00DF458F">
      <w:pPr>
        <w:pStyle w:val="Zkladntextodsazen"/>
        <w:numPr>
          <w:ilvl w:val="0"/>
          <w:numId w:val="5"/>
        </w:numPr>
        <w:spacing w:after="0"/>
        <w:jc w:val="both"/>
        <w:rPr>
          <w:rFonts w:asciiTheme="minorHAnsi" w:hAnsiTheme="minorHAnsi"/>
          <w:color w:val="000000"/>
          <w:sz w:val="22"/>
          <w:szCs w:val="22"/>
          <w:lang w:val="en-GB"/>
        </w:rPr>
      </w:pPr>
      <w:r w:rsidRPr="00662884">
        <w:rPr>
          <w:rFonts w:asciiTheme="minorHAnsi" w:hAnsiTheme="minorHAnsi" w:cs="Arial"/>
          <w:sz w:val="22"/>
          <w:szCs w:val="22"/>
          <w:lang w:val="en-GB"/>
        </w:rPr>
        <w:t xml:space="preserve">The organizer will provide the performer with </w:t>
      </w:r>
      <w:r w:rsidR="00A75A0C" w:rsidRPr="00662884">
        <w:rPr>
          <w:rFonts w:asciiTheme="minorHAnsi" w:hAnsiTheme="minorHAnsi" w:cs="Arial"/>
          <w:sz w:val="22"/>
          <w:szCs w:val="22"/>
          <w:lang w:val="en-GB"/>
        </w:rPr>
        <w:t>2</w:t>
      </w:r>
      <w:r w:rsidRPr="00662884">
        <w:rPr>
          <w:rFonts w:asciiTheme="minorHAnsi" w:hAnsiTheme="minorHAnsi" w:cs="Arial"/>
          <w:color w:val="FF0000"/>
          <w:sz w:val="22"/>
          <w:szCs w:val="22"/>
          <w:lang w:val="en-GB"/>
        </w:rPr>
        <w:t xml:space="preserve"> </w:t>
      </w:r>
      <w:r w:rsidRPr="00662884">
        <w:rPr>
          <w:rFonts w:asciiTheme="minorHAnsi" w:hAnsiTheme="minorHAnsi" w:cs="Arial"/>
          <w:sz w:val="22"/>
          <w:szCs w:val="22"/>
          <w:lang w:val="en-GB"/>
        </w:rPr>
        <w:t>complimentary tickets for the staging specified in Art. I.</w:t>
      </w:r>
    </w:p>
    <w:p w14:paraId="1E880D4F" w14:textId="77777777" w:rsidR="00DF458F" w:rsidRPr="00662884" w:rsidRDefault="00DF458F" w:rsidP="00DF458F">
      <w:pPr>
        <w:jc w:val="both"/>
        <w:rPr>
          <w:rFonts w:asciiTheme="minorHAnsi" w:hAnsiTheme="minorHAnsi" w:cs="Arial"/>
          <w:sz w:val="16"/>
          <w:szCs w:val="16"/>
          <w:lang w:val="en-GB"/>
        </w:rPr>
      </w:pPr>
    </w:p>
    <w:p w14:paraId="64736125" w14:textId="77777777" w:rsidR="00DF458F" w:rsidRPr="00662884" w:rsidRDefault="00DF458F" w:rsidP="00DF458F">
      <w:pPr>
        <w:numPr>
          <w:ilvl w:val="0"/>
          <w:numId w:val="1"/>
        </w:numPr>
        <w:spacing w:before="120"/>
        <w:jc w:val="both"/>
        <w:rPr>
          <w:rFonts w:asciiTheme="minorHAnsi" w:hAnsiTheme="minorHAnsi" w:cs="Arial"/>
          <w:b/>
          <w:sz w:val="22"/>
          <w:szCs w:val="22"/>
          <w:lang w:val="en-GB"/>
        </w:rPr>
      </w:pPr>
      <w:r w:rsidRPr="00662884">
        <w:rPr>
          <w:rFonts w:asciiTheme="minorHAnsi" w:hAnsiTheme="minorHAnsi" w:cs="Arial"/>
          <w:b/>
          <w:sz w:val="22"/>
          <w:szCs w:val="22"/>
          <w:u w:val="single"/>
          <w:lang w:val="en-GB"/>
        </w:rPr>
        <w:t>The performer’s obligations</w:t>
      </w:r>
    </w:p>
    <w:p w14:paraId="3962B34A" w14:textId="77777777" w:rsidR="00DF458F" w:rsidRPr="00662884" w:rsidRDefault="00DF458F" w:rsidP="00DF458F">
      <w:pPr>
        <w:numPr>
          <w:ilvl w:val="0"/>
          <w:numId w:val="6"/>
        </w:numPr>
        <w:jc w:val="both"/>
        <w:rPr>
          <w:rFonts w:asciiTheme="minorHAnsi" w:hAnsiTheme="minorHAnsi" w:cs="Arial"/>
          <w:sz w:val="22"/>
          <w:szCs w:val="22"/>
          <w:lang w:val="en-GB"/>
        </w:rPr>
      </w:pPr>
      <w:r w:rsidRPr="00662884">
        <w:rPr>
          <w:rFonts w:asciiTheme="minorHAnsi" w:hAnsiTheme="minorHAnsi" w:cs="Arial"/>
          <w:sz w:val="22"/>
          <w:szCs w:val="22"/>
          <w:lang w:val="en-GB"/>
        </w:rPr>
        <w:t>The performer undertakes to perform the staging on the agreed date at the venue in accordance with Art. I of the contract.</w:t>
      </w:r>
    </w:p>
    <w:p w14:paraId="1A84F879" w14:textId="77777777" w:rsidR="00DF458F" w:rsidRPr="00662884" w:rsidRDefault="00DF458F" w:rsidP="00DF458F">
      <w:pPr>
        <w:numPr>
          <w:ilvl w:val="0"/>
          <w:numId w:val="6"/>
        </w:numPr>
        <w:jc w:val="both"/>
        <w:rPr>
          <w:rFonts w:asciiTheme="minorHAnsi" w:hAnsiTheme="minorHAnsi" w:cs="Arial"/>
          <w:color w:val="000000" w:themeColor="text1"/>
          <w:sz w:val="22"/>
          <w:szCs w:val="22"/>
          <w:lang w:val="en-GB"/>
        </w:rPr>
      </w:pPr>
      <w:r w:rsidRPr="00662884">
        <w:rPr>
          <w:rFonts w:asciiTheme="minorHAnsi" w:hAnsiTheme="minorHAnsi" w:cs="Arial"/>
          <w:sz w:val="22"/>
          <w:szCs w:val="22"/>
          <w:lang w:val="en-GB"/>
        </w:rPr>
        <w:t xml:space="preserve">The performer undertakes to ensure that all members of the traveling group, including technical staff and external staff involved in performance specified in Art. I., </w:t>
      </w:r>
      <w:r w:rsidRPr="00662884">
        <w:rPr>
          <w:rFonts w:asciiTheme="minorHAnsi" w:hAnsiTheme="minorHAnsi" w:cs="Arial"/>
          <w:color w:val="000000" w:themeColor="text1"/>
          <w:sz w:val="22"/>
          <w:szCs w:val="22"/>
          <w:lang w:val="en-GB"/>
        </w:rPr>
        <w:t xml:space="preserve">will have a form A1 valid on the date and place of performance. </w:t>
      </w:r>
    </w:p>
    <w:p w14:paraId="7A3D0495" w14:textId="77777777" w:rsidR="00DF458F" w:rsidRPr="00662884" w:rsidRDefault="00DF458F" w:rsidP="00DF458F">
      <w:pPr>
        <w:numPr>
          <w:ilvl w:val="0"/>
          <w:numId w:val="6"/>
        </w:numPr>
        <w:jc w:val="both"/>
        <w:rPr>
          <w:rFonts w:asciiTheme="minorHAnsi" w:hAnsiTheme="minorHAnsi" w:cs="Arial"/>
          <w:color w:val="000000" w:themeColor="text1"/>
          <w:sz w:val="22"/>
          <w:szCs w:val="22"/>
          <w:lang w:val="en-GB"/>
        </w:rPr>
      </w:pPr>
      <w:r w:rsidRPr="00662884">
        <w:rPr>
          <w:rFonts w:asciiTheme="minorHAnsi" w:hAnsiTheme="minorHAnsi" w:cs="Arial"/>
          <w:color w:val="000000" w:themeColor="text1"/>
          <w:sz w:val="22"/>
          <w:szCs w:val="22"/>
          <w:lang w:val="en-GB"/>
        </w:rPr>
        <w:t xml:space="preserve">The performer declares that all persons participating in the performance under this contract are resident, resp. have tax domicile in the European Union, resp. countries that have with the Czech Republic a valid and effective double taxation agreement or tax information exchange agreement, or are party to a multilateral international withholding tax information agreement that is valid and effective for the Czech Republic according to the current OECD list available on: </w:t>
      </w:r>
      <w:hyperlink r:id="rId5" w:history="1">
        <w:r w:rsidRPr="00662884">
          <w:rPr>
            <w:rFonts w:asciiTheme="minorHAnsi" w:hAnsiTheme="minorHAnsi"/>
            <w:color w:val="000000" w:themeColor="text1"/>
            <w:sz w:val="22"/>
            <w:szCs w:val="22"/>
            <w:lang w:val="en-GB"/>
          </w:rPr>
          <w:t>http://www.oecd.org/tax/exchange-of-tax-information/Status_of_convention.pdf</w:t>
        </w:r>
      </w:hyperlink>
    </w:p>
    <w:p w14:paraId="11E5C50A" w14:textId="77777777" w:rsidR="00DF458F" w:rsidRPr="00662884" w:rsidRDefault="00DF458F" w:rsidP="00DF458F">
      <w:pPr>
        <w:numPr>
          <w:ilvl w:val="0"/>
          <w:numId w:val="6"/>
        </w:numPr>
        <w:jc w:val="both"/>
        <w:rPr>
          <w:rFonts w:asciiTheme="minorHAnsi" w:hAnsiTheme="minorHAnsi" w:cs="Arial"/>
          <w:sz w:val="22"/>
          <w:szCs w:val="22"/>
          <w:lang w:val="en-GB"/>
        </w:rPr>
      </w:pPr>
      <w:r w:rsidRPr="00662884">
        <w:rPr>
          <w:rFonts w:asciiTheme="minorHAnsi" w:hAnsiTheme="minorHAnsi" w:cs="Arial"/>
          <w:snapToGrid w:val="0"/>
          <w:sz w:val="22"/>
          <w:szCs w:val="22"/>
          <w:lang w:val="en-GB"/>
        </w:rPr>
        <w:t>The performer is obliged to ensure the safety of items which will be brought onto the organizer’s theatre premises in connection with the staging and acknowledges that the organizer is not liable for any damage to these items unless this is incurred in connection with</w:t>
      </w:r>
      <w:r w:rsidRPr="00662884">
        <w:rPr>
          <w:rFonts w:asciiTheme="minorHAnsi" w:hAnsiTheme="minorHAnsi" w:cs="Arial"/>
          <w:sz w:val="22"/>
          <w:szCs w:val="22"/>
          <w:lang w:val="en-GB"/>
        </w:rPr>
        <w:t xml:space="preserve"> the activities of the organizer.</w:t>
      </w:r>
    </w:p>
    <w:p w14:paraId="36C4BC51" w14:textId="77777777" w:rsidR="00DF458F" w:rsidRPr="00662884" w:rsidRDefault="00DF458F" w:rsidP="00DF458F">
      <w:pPr>
        <w:numPr>
          <w:ilvl w:val="0"/>
          <w:numId w:val="6"/>
        </w:numPr>
        <w:jc w:val="both"/>
        <w:rPr>
          <w:rFonts w:asciiTheme="minorHAnsi" w:hAnsiTheme="minorHAnsi" w:cs="Arial"/>
          <w:sz w:val="22"/>
          <w:szCs w:val="22"/>
          <w:lang w:val="en-GB"/>
        </w:rPr>
      </w:pPr>
      <w:r w:rsidRPr="00662884">
        <w:rPr>
          <w:rFonts w:asciiTheme="minorHAnsi" w:hAnsiTheme="minorHAnsi" w:cs="Arial"/>
          <w:sz w:val="22"/>
          <w:szCs w:val="22"/>
          <w:lang w:val="en-GB"/>
        </w:rPr>
        <w:t xml:space="preserve">The performer is obliged to comply with safety and fire regulations associated with the operation of the organizer’s building and allocated facilities and thus avoid any injuries or damage to property. These regulations form an integral part of this contract as appendix </w:t>
      </w:r>
      <w:r w:rsidRPr="00662884">
        <w:rPr>
          <w:rFonts w:asciiTheme="minorHAnsi" w:hAnsiTheme="minorHAnsi" w:cs="Arial"/>
          <w:sz w:val="22"/>
          <w:szCs w:val="22"/>
          <w:lang w:val="en-GB"/>
        </w:rPr>
        <w:br/>
        <w:t>no. 1.</w:t>
      </w:r>
    </w:p>
    <w:p w14:paraId="2B642E3B" w14:textId="77777777" w:rsidR="00DF458F" w:rsidRPr="00662884" w:rsidRDefault="00DF458F" w:rsidP="00DF458F">
      <w:pPr>
        <w:numPr>
          <w:ilvl w:val="0"/>
          <w:numId w:val="6"/>
        </w:numPr>
        <w:jc w:val="both"/>
        <w:rPr>
          <w:rFonts w:asciiTheme="minorHAnsi" w:hAnsiTheme="minorHAnsi" w:cs="Arial"/>
          <w:sz w:val="22"/>
          <w:szCs w:val="22"/>
          <w:lang w:val="en-GB"/>
        </w:rPr>
      </w:pPr>
      <w:r w:rsidRPr="00662884">
        <w:rPr>
          <w:rFonts w:asciiTheme="minorHAnsi" w:hAnsiTheme="minorHAnsi" w:cs="Arial"/>
          <w:sz w:val="22"/>
          <w:szCs w:val="22"/>
          <w:lang w:val="en-GB"/>
        </w:rPr>
        <w:t>The performer agrees to use the photographs and audio/video recordings (max. 3 minutes) of the performance for promotional and archival purposes free of charge.</w:t>
      </w:r>
    </w:p>
    <w:p w14:paraId="618A5C06" w14:textId="1B399964" w:rsidR="008E11D7" w:rsidRPr="00F4446D" w:rsidRDefault="00DF458F" w:rsidP="008E11D7">
      <w:pPr>
        <w:numPr>
          <w:ilvl w:val="0"/>
          <w:numId w:val="6"/>
        </w:numPr>
        <w:jc w:val="both"/>
        <w:rPr>
          <w:rFonts w:asciiTheme="minorHAnsi" w:hAnsiTheme="minorHAnsi" w:cs="Arial"/>
          <w:sz w:val="22"/>
          <w:szCs w:val="22"/>
          <w:lang w:val="en-GB"/>
        </w:rPr>
      </w:pPr>
      <w:r w:rsidRPr="008E11D7">
        <w:rPr>
          <w:rFonts w:asciiTheme="minorHAnsi" w:hAnsiTheme="minorHAnsi" w:cs="Arial"/>
          <w:sz w:val="22"/>
          <w:szCs w:val="22"/>
          <w:lang w:val="en-GB"/>
        </w:rPr>
        <w:lastRenderedPageBreak/>
        <w:t xml:space="preserve">The performer will provide the Technical Rider to the organizer. Contact person of the organizer: </w:t>
      </w:r>
      <w:r w:rsidR="00662884" w:rsidRPr="008E11D7">
        <w:rPr>
          <w:rFonts w:asciiTheme="minorHAnsi" w:hAnsiTheme="minorHAnsi" w:cs="Arial"/>
          <w:sz w:val="22"/>
          <w:szCs w:val="22"/>
          <w:lang w:val="en-GB"/>
        </w:rPr>
        <w:t>bastarova</w:t>
      </w:r>
      <w:r w:rsidRPr="008E11D7">
        <w:rPr>
          <w:rFonts w:asciiTheme="minorHAnsi" w:hAnsiTheme="minorHAnsi" w:cs="Arial"/>
          <w:sz w:val="22"/>
          <w:szCs w:val="22"/>
          <w:lang w:val="en-GB"/>
        </w:rPr>
        <w:t xml:space="preserve">@ndbrno.cz, contact person for the performer </w:t>
      </w:r>
      <w:r w:rsidR="008E11D7" w:rsidRPr="008E11D7">
        <w:rPr>
          <w:rFonts w:asciiTheme="minorHAnsi" w:hAnsiTheme="minorHAnsi" w:cs="Arial"/>
          <w:sz w:val="22"/>
          <w:szCs w:val="22"/>
          <w:lang w:val="en-GB"/>
        </w:rPr>
        <w:t xml:space="preserve">Pauline Horteur </w:t>
      </w:r>
      <w:hyperlink r:id="rId6" w:history="1">
        <w:r w:rsidR="008E11D7" w:rsidRPr="008E11D7">
          <w:rPr>
            <w:rFonts w:asciiTheme="minorHAnsi" w:hAnsiTheme="minorHAnsi" w:cs="Arial"/>
            <w:sz w:val="22"/>
            <w:szCs w:val="22"/>
            <w:lang w:val="en-GB"/>
          </w:rPr>
          <w:t>pauline.horteur@yb-artcompany.com</w:t>
        </w:r>
      </w:hyperlink>
    </w:p>
    <w:p w14:paraId="5414B092" w14:textId="77777777" w:rsidR="00F4446D" w:rsidRPr="00F4446D" w:rsidRDefault="00F4446D" w:rsidP="00F4446D">
      <w:pPr>
        <w:jc w:val="both"/>
        <w:rPr>
          <w:lang w:val="en-GB"/>
        </w:rPr>
      </w:pPr>
    </w:p>
    <w:p w14:paraId="38DFF18B" w14:textId="6FBE157B" w:rsidR="00F4446D" w:rsidRPr="00F4446D" w:rsidRDefault="00F4446D" w:rsidP="00F4446D">
      <w:pPr>
        <w:pStyle w:val="Odstavecseseznamem"/>
        <w:numPr>
          <w:ilvl w:val="0"/>
          <w:numId w:val="13"/>
        </w:numPr>
        <w:jc w:val="center"/>
        <w:rPr>
          <w:rFonts w:asciiTheme="minorHAnsi" w:hAnsiTheme="minorHAnsi" w:cs="Arial"/>
          <w:b/>
          <w:bCs/>
          <w:sz w:val="22"/>
          <w:szCs w:val="22"/>
          <w:lang w:val="en-GB"/>
        </w:rPr>
      </w:pPr>
      <w:r w:rsidRPr="00F4446D">
        <w:rPr>
          <w:rFonts w:asciiTheme="minorHAnsi" w:hAnsiTheme="minorHAnsi" w:cs="Arial"/>
          <w:b/>
          <w:bCs/>
          <w:sz w:val="22"/>
          <w:szCs w:val="22"/>
          <w:lang w:val="en-GB"/>
        </w:rPr>
        <w:t>Promotion</w:t>
      </w:r>
    </w:p>
    <w:p w14:paraId="01BA34CE" w14:textId="2A79044C" w:rsidR="000E4308" w:rsidRDefault="000E4308" w:rsidP="000E4308">
      <w:pPr>
        <w:numPr>
          <w:ilvl w:val="0"/>
          <w:numId w:val="2"/>
        </w:numPr>
        <w:tabs>
          <w:tab w:val="left" w:pos="1080"/>
        </w:tabs>
        <w:suppressAutoHyphens/>
        <w:jc w:val="both"/>
        <w:rPr>
          <w:rFonts w:asciiTheme="minorHAnsi" w:hAnsiTheme="minorHAnsi" w:cs="Arial"/>
          <w:sz w:val="22"/>
          <w:szCs w:val="22"/>
          <w:lang w:val="en-GB"/>
        </w:rPr>
      </w:pPr>
      <w:r w:rsidRPr="000E4308">
        <w:rPr>
          <w:rFonts w:asciiTheme="minorHAnsi" w:hAnsiTheme="minorHAnsi" w:cs="Arial"/>
          <w:sz w:val="22"/>
          <w:szCs w:val="22"/>
          <w:lang w:val="en-GB"/>
        </w:rPr>
        <w:t xml:space="preserve">In matters of communication and information, THE </w:t>
      </w:r>
      <w:r>
        <w:rPr>
          <w:rFonts w:asciiTheme="minorHAnsi" w:hAnsiTheme="minorHAnsi" w:cs="Arial"/>
          <w:sz w:val="22"/>
          <w:szCs w:val="22"/>
          <w:lang w:val="en-GB"/>
        </w:rPr>
        <w:t>ORGANIZER</w:t>
      </w:r>
      <w:r w:rsidRPr="000E4308">
        <w:rPr>
          <w:rFonts w:asciiTheme="minorHAnsi" w:hAnsiTheme="minorHAnsi" w:cs="Arial"/>
          <w:sz w:val="22"/>
          <w:szCs w:val="22"/>
          <w:lang w:val="en-GB"/>
        </w:rPr>
        <w:t xml:space="preserve"> will respect the general spirit of the communication material provided by THE </w:t>
      </w:r>
      <w:r>
        <w:rPr>
          <w:rFonts w:asciiTheme="minorHAnsi" w:hAnsiTheme="minorHAnsi" w:cs="Arial"/>
          <w:sz w:val="22"/>
          <w:szCs w:val="22"/>
          <w:lang w:val="en-GB"/>
        </w:rPr>
        <w:t>PERFORMER</w:t>
      </w:r>
      <w:r w:rsidRPr="000E4308">
        <w:rPr>
          <w:rFonts w:asciiTheme="minorHAnsi" w:hAnsiTheme="minorHAnsi" w:cs="Arial"/>
          <w:sz w:val="22"/>
          <w:szCs w:val="22"/>
          <w:lang w:val="en-GB"/>
        </w:rPr>
        <w:t xml:space="preserve"> and will scrupulously observe the conditions of use and copyrights which will be indicated to him by the Communication and Audiovisual Officer (</w:t>
      </w:r>
      <w:hyperlink r:id="rId7" w:history="1">
        <w:r w:rsidRPr="000E4308">
          <w:rPr>
            <w:rFonts w:asciiTheme="minorHAnsi" w:hAnsiTheme="minorHAnsi" w:cs="Arial"/>
            <w:sz w:val="22"/>
            <w:szCs w:val="22"/>
            <w:lang w:val="en-GB"/>
          </w:rPr>
          <w:t>maia.hoog@yb-artcompany.com</w:t>
        </w:r>
      </w:hyperlink>
      <w:r w:rsidRPr="000E4308">
        <w:rPr>
          <w:rFonts w:asciiTheme="minorHAnsi" w:hAnsiTheme="minorHAnsi" w:cs="Arial"/>
          <w:sz w:val="22"/>
          <w:szCs w:val="22"/>
          <w:lang w:val="en-GB"/>
        </w:rPr>
        <w:t>) at the time he creates the communication documents relating to the presentation of the shows.</w:t>
      </w:r>
      <w:r>
        <w:rPr>
          <w:rFonts w:asciiTheme="minorHAnsi" w:hAnsiTheme="minorHAnsi" w:cs="Arial"/>
          <w:sz w:val="22"/>
          <w:szCs w:val="22"/>
          <w:lang w:val="en-GB"/>
        </w:rPr>
        <w:t xml:space="preserve"> </w:t>
      </w:r>
      <w:r w:rsidRPr="000E4308">
        <w:rPr>
          <w:rFonts w:asciiTheme="minorHAnsi" w:hAnsiTheme="minorHAnsi" w:cs="Arial"/>
          <w:sz w:val="22"/>
          <w:szCs w:val="22"/>
          <w:lang w:val="en-GB"/>
        </w:rPr>
        <w:t xml:space="preserve">In all cases, these communication documents must be approved by </w:t>
      </w:r>
      <w:r>
        <w:rPr>
          <w:rFonts w:asciiTheme="minorHAnsi" w:hAnsiTheme="minorHAnsi" w:cs="Arial"/>
          <w:sz w:val="22"/>
          <w:szCs w:val="22"/>
          <w:lang w:val="en-GB"/>
        </w:rPr>
        <w:t>THE PERFORMER</w:t>
      </w:r>
      <w:r w:rsidRPr="000E4308">
        <w:rPr>
          <w:rFonts w:asciiTheme="minorHAnsi" w:hAnsiTheme="minorHAnsi" w:cs="Arial"/>
          <w:sz w:val="22"/>
          <w:szCs w:val="22"/>
          <w:lang w:val="en-GB"/>
        </w:rPr>
        <w:t>.</w:t>
      </w:r>
    </w:p>
    <w:p w14:paraId="4E1A7987" w14:textId="2BC4A304" w:rsidR="000E4308" w:rsidRPr="000E4308" w:rsidRDefault="000E4308" w:rsidP="000E4308">
      <w:pPr>
        <w:numPr>
          <w:ilvl w:val="0"/>
          <w:numId w:val="2"/>
        </w:numPr>
        <w:tabs>
          <w:tab w:val="left" w:pos="1080"/>
        </w:tabs>
        <w:suppressAutoHyphens/>
        <w:jc w:val="both"/>
        <w:rPr>
          <w:rFonts w:asciiTheme="minorHAnsi" w:hAnsiTheme="minorHAnsi" w:cs="Arial"/>
          <w:sz w:val="22"/>
          <w:szCs w:val="22"/>
          <w:lang w:val="en-GB"/>
        </w:rPr>
      </w:pPr>
      <w:r>
        <w:rPr>
          <w:rFonts w:asciiTheme="minorHAnsi" w:hAnsiTheme="minorHAnsi" w:cs="Arial"/>
          <w:sz w:val="22"/>
          <w:szCs w:val="22"/>
          <w:lang w:val="en-GB"/>
        </w:rPr>
        <w:t>THE ORGANIZER</w:t>
      </w:r>
      <w:r w:rsidRPr="000E4308">
        <w:rPr>
          <w:rFonts w:asciiTheme="minorHAnsi" w:hAnsiTheme="minorHAnsi" w:cs="Arial"/>
          <w:sz w:val="22"/>
          <w:szCs w:val="22"/>
          <w:lang w:val="en-GB"/>
        </w:rPr>
        <w:t xml:space="preserve"> agrees to share all photographs and audiovisual content created during the event, and to assign the rights of use (with credits) to </w:t>
      </w:r>
      <w:r>
        <w:rPr>
          <w:rFonts w:asciiTheme="minorHAnsi" w:hAnsiTheme="minorHAnsi" w:cs="Arial"/>
          <w:sz w:val="22"/>
          <w:szCs w:val="22"/>
          <w:lang w:val="en-GB"/>
        </w:rPr>
        <w:t>THE PERFORMER</w:t>
      </w:r>
      <w:r w:rsidRPr="000E4308">
        <w:rPr>
          <w:rFonts w:asciiTheme="minorHAnsi" w:hAnsiTheme="minorHAnsi" w:cs="Arial"/>
          <w:sz w:val="22"/>
          <w:szCs w:val="22"/>
          <w:lang w:val="en-GB"/>
        </w:rPr>
        <w:t xml:space="preserve"> for its communication on these platforms (website, social networks, creation of audiovisual and graphic content, etc.). </w:t>
      </w:r>
    </w:p>
    <w:p w14:paraId="1763CB7A" w14:textId="77777777" w:rsidR="00F4446D" w:rsidRPr="00F4446D" w:rsidRDefault="00F4446D" w:rsidP="00F4446D">
      <w:pPr>
        <w:jc w:val="both"/>
        <w:rPr>
          <w:rFonts w:asciiTheme="minorHAnsi" w:hAnsiTheme="minorHAnsi" w:cs="Arial"/>
          <w:sz w:val="22"/>
          <w:szCs w:val="22"/>
        </w:rPr>
      </w:pPr>
    </w:p>
    <w:p w14:paraId="167EDEEC" w14:textId="2DA8AFCD" w:rsidR="00DF458F" w:rsidRPr="00662884" w:rsidRDefault="00DF458F" w:rsidP="00F4446D">
      <w:pPr>
        <w:pStyle w:val="Odstavecseseznamem"/>
        <w:numPr>
          <w:ilvl w:val="0"/>
          <w:numId w:val="13"/>
        </w:numPr>
        <w:jc w:val="center"/>
        <w:rPr>
          <w:rFonts w:asciiTheme="minorHAnsi" w:hAnsiTheme="minorHAnsi" w:cs="Arial"/>
          <w:b/>
          <w:bCs/>
          <w:sz w:val="22"/>
          <w:szCs w:val="22"/>
          <w:lang w:val="en-GB"/>
        </w:rPr>
      </w:pPr>
      <w:r w:rsidRPr="00662884">
        <w:rPr>
          <w:rFonts w:asciiTheme="minorHAnsi" w:hAnsiTheme="minorHAnsi" w:cs="Arial"/>
          <w:b/>
          <w:bCs/>
          <w:sz w:val="22"/>
          <w:szCs w:val="22"/>
          <w:lang w:val="en-GB"/>
        </w:rPr>
        <w:t>Non-performance or Cancellation of the Staging</w:t>
      </w:r>
    </w:p>
    <w:p w14:paraId="1C3ABEB5" w14:textId="77777777" w:rsidR="00DF458F" w:rsidRPr="00662884" w:rsidRDefault="00DF458F" w:rsidP="00DF458F">
      <w:pPr>
        <w:numPr>
          <w:ilvl w:val="0"/>
          <w:numId w:val="2"/>
        </w:numPr>
        <w:tabs>
          <w:tab w:val="left" w:pos="1080"/>
        </w:tabs>
        <w:suppressAutoHyphens/>
        <w:jc w:val="both"/>
        <w:rPr>
          <w:rFonts w:asciiTheme="minorHAnsi" w:hAnsiTheme="minorHAnsi" w:cs="Arial"/>
          <w:sz w:val="22"/>
          <w:szCs w:val="22"/>
          <w:lang w:val="en-GB"/>
        </w:rPr>
      </w:pPr>
      <w:r w:rsidRPr="00662884">
        <w:rPr>
          <w:rFonts w:asciiTheme="minorHAnsi" w:hAnsiTheme="minorHAnsi" w:cs="Arial"/>
          <w:sz w:val="22"/>
          <w:szCs w:val="22"/>
          <w:lang w:val="en-GB"/>
        </w:rPr>
        <w:t>The cancellation of the performance by force majeure (unpredictable, natural disaster, official ban, serious illness, epidemics - especially in the current epidemiological situation in relation to Covid, etc.) gives both parties the right to withdraw from the contract following timely, evidence-based notice, or to change its terms, without any claim to financial compensation for damages.</w:t>
      </w:r>
    </w:p>
    <w:p w14:paraId="14B2D75C" w14:textId="7919F923" w:rsidR="00DF458F" w:rsidRPr="00662884" w:rsidRDefault="00DF458F" w:rsidP="00DF458F">
      <w:pPr>
        <w:numPr>
          <w:ilvl w:val="0"/>
          <w:numId w:val="2"/>
        </w:numPr>
        <w:tabs>
          <w:tab w:val="left" w:pos="1080"/>
        </w:tabs>
        <w:suppressAutoHyphens/>
        <w:jc w:val="both"/>
        <w:rPr>
          <w:rFonts w:asciiTheme="minorHAnsi" w:hAnsiTheme="minorHAnsi" w:cs="Arial"/>
          <w:sz w:val="22"/>
          <w:szCs w:val="22"/>
          <w:lang w:val="en-GB"/>
        </w:rPr>
      </w:pPr>
      <w:r w:rsidRPr="00662884">
        <w:rPr>
          <w:rFonts w:asciiTheme="minorHAnsi" w:hAnsiTheme="minorHAnsi" w:cs="Arial"/>
          <w:sz w:val="22"/>
          <w:szCs w:val="22"/>
          <w:lang w:val="en-GB"/>
        </w:rPr>
        <w:t xml:space="preserve">If the organizer cancels the staging (except for the reasons specified in paragraph 1), it is obliged to pay the performer demonstrable costs and damages associated with the preparation of the staging. </w:t>
      </w:r>
    </w:p>
    <w:p w14:paraId="2BFCA157" w14:textId="77777777" w:rsidR="00DF458F" w:rsidRPr="00662884" w:rsidRDefault="00DF458F" w:rsidP="00DF458F">
      <w:pPr>
        <w:numPr>
          <w:ilvl w:val="0"/>
          <w:numId w:val="2"/>
        </w:numPr>
        <w:tabs>
          <w:tab w:val="left" w:pos="1080"/>
        </w:tabs>
        <w:suppressAutoHyphens/>
        <w:jc w:val="both"/>
        <w:rPr>
          <w:rFonts w:asciiTheme="minorHAnsi" w:hAnsiTheme="minorHAnsi" w:cs="Arial"/>
          <w:sz w:val="22"/>
          <w:szCs w:val="22"/>
          <w:lang w:val="en-GB"/>
        </w:rPr>
      </w:pPr>
      <w:r w:rsidRPr="00662884">
        <w:rPr>
          <w:rFonts w:asciiTheme="minorHAnsi" w:hAnsiTheme="minorHAnsi" w:cs="Arial"/>
          <w:sz w:val="22"/>
          <w:szCs w:val="22"/>
          <w:lang w:val="en-GB"/>
        </w:rPr>
        <w:t>If the staging is cancelled by the performer (except for the reasons specified in paragraph 1),</w:t>
      </w:r>
      <w:r w:rsidRPr="00662884">
        <w:rPr>
          <w:lang w:val="en-GB"/>
        </w:rPr>
        <w:t xml:space="preserve"> </w:t>
      </w:r>
      <w:r w:rsidRPr="00662884">
        <w:rPr>
          <w:rFonts w:asciiTheme="minorHAnsi" w:hAnsiTheme="minorHAnsi" w:cs="Arial"/>
          <w:sz w:val="22"/>
          <w:szCs w:val="22"/>
          <w:lang w:val="en-GB"/>
        </w:rPr>
        <w:t xml:space="preserve">, it is obliged to pay the organizer demonstrable costs and damages associated with the preparation of the staging. </w:t>
      </w:r>
    </w:p>
    <w:p w14:paraId="15C653EF" w14:textId="77777777" w:rsidR="00DF458F" w:rsidRPr="00F4446D" w:rsidRDefault="00DF458F" w:rsidP="00DF458F">
      <w:pPr>
        <w:jc w:val="center"/>
        <w:rPr>
          <w:rFonts w:asciiTheme="minorHAnsi" w:hAnsiTheme="minorHAnsi" w:cs="Arial"/>
          <w:b/>
          <w:bCs/>
          <w:sz w:val="16"/>
          <w:szCs w:val="16"/>
          <w:lang w:val="en-GB"/>
        </w:rPr>
      </w:pPr>
    </w:p>
    <w:p w14:paraId="22E95CA5" w14:textId="77777777" w:rsidR="00DF458F" w:rsidRPr="00662884" w:rsidRDefault="00DF458F" w:rsidP="00F4446D">
      <w:pPr>
        <w:pStyle w:val="Odstavecseseznamem"/>
        <w:numPr>
          <w:ilvl w:val="0"/>
          <w:numId w:val="13"/>
        </w:numPr>
        <w:jc w:val="center"/>
        <w:rPr>
          <w:rFonts w:asciiTheme="minorHAnsi" w:hAnsiTheme="minorHAnsi" w:cs="Arial"/>
          <w:b/>
          <w:bCs/>
          <w:sz w:val="22"/>
          <w:szCs w:val="22"/>
          <w:lang w:val="en-GB"/>
        </w:rPr>
      </w:pPr>
      <w:r w:rsidRPr="00662884">
        <w:rPr>
          <w:rFonts w:asciiTheme="minorHAnsi" w:hAnsiTheme="minorHAnsi" w:cs="Arial"/>
          <w:b/>
          <w:bCs/>
          <w:sz w:val="22"/>
          <w:szCs w:val="22"/>
          <w:lang w:val="en-GB"/>
        </w:rPr>
        <w:t>Final Provisions</w:t>
      </w:r>
    </w:p>
    <w:p w14:paraId="6D93DC1D" w14:textId="77777777" w:rsidR="00DF458F" w:rsidRPr="00662884" w:rsidRDefault="00DF458F" w:rsidP="00DF458F">
      <w:pPr>
        <w:numPr>
          <w:ilvl w:val="0"/>
          <w:numId w:val="3"/>
        </w:numPr>
        <w:ind w:left="357" w:hanging="357"/>
        <w:jc w:val="both"/>
        <w:rPr>
          <w:rFonts w:asciiTheme="minorHAnsi" w:hAnsiTheme="minorHAnsi" w:cs="Arial"/>
          <w:sz w:val="22"/>
          <w:szCs w:val="22"/>
          <w:lang w:val="en-GB"/>
        </w:rPr>
      </w:pPr>
      <w:r w:rsidRPr="00662884">
        <w:rPr>
          <w:rFonts w:asciiTheme="minorHAnsi" w:hAnsiTheme="minorHAnsi" w:cs="Arial"/>
          <w:sz w:val="22"/>
          <w:szCs w:val="22"/>
          <w:lang w:val="en-GB"/>
        </w:rPr>
        <w:t>This contract enters into force and effect on the date of signing by both contracting parties.</w:t>
      </w:r>
    </w:p>
    <w:p w14:paraId="5C702AE3" w14:textId="77777777" w:rsidR="00DF458F" w:rsidRPr="00662884" w:rsidRDefault="00DF458F" w:rsidP="00DF458F">
      <w:pPr>
        <w:numPr>
          <w:ilvl w:val="0"/>
          <w:numId w:val="3"/>
        </w:numPr>
        <w:ind w:left="357" w:hanging="357"/>
        <w:jc w:val="both"/>
        <w:rPr>
          <w:rFonts w:asciiTheme="minorHAnsi" w:hAnsiTheme="minorHAnsi" w:cs="Arial"/>
          <w:sz w:val="22"/>
          <w:szCs w:val="22"/>
          <w:lang w:val="en-GB"/>
        </w:rPr>
      </w:pPr>
      <w:r w:rsidRPr="00662884">
        <w:rPr>
          <w:rFonts w:asciiTheme="minorHAnsi" w:hAnsiTheme="minorHAnsi" w:cs="Arial"/>
          <w:sz w:val="22"/>
          <w:szCs w:val="22"/>
          <w:lang w:val="en-GB"/>
        </w:rPr>
        <w:t>The contract can be modified and supplemented only through written, sequentially numbered amendments.</w:t>
      </w:r>
    </w:p>
    <w:p w14:paraId="562A2519" w14:textId="77777777" w:rsidR="00DF458F" w:rsidRPr="00662884" w:rsidRDefault="00DF458F" w:rsidP="00DF458F">
      <w:pPr>
        <w:numPr>
          <w:ilvl w:val="0"/>
          <w:numId w:val="3"/>
        </w:numPr>
        <w:ind w:left="357" w:hanging="357"/>
        <w:jc w:val="both"/>
        <w:rPr>
          <w:rFonts w:asciiTheme="minorHAnsi" w:hAnsiTheme="minorHAnsi" w:cs="Arial"/>
          <w:sz w:val="22"/>
          <w:szCs w:val="22"/>
          <w:lang w:val="en-GB"/>
        </w:rPr>
      </w:pPr>
      <w:r w:rsidRPr="00662884">
        <w:rPr>
          <w:rFonts w:asciiTheme="minorHAnsi" w:hAnsiTheme="minorHAnsi" w:cs="Arial"/>
          <w:sz w:val="22"/>
          <w:szCs w:val="22"/>
          <w:lang w:val="en-GB"/>
        </w:rPr>
        <w:t>This contract has been drawn up in 2 copies, and each contracting party will receive one copies.</w:t>
      </w:r>
    </w:p>
    <w:p w14:paraId="29DE19BC" w14:textId="77777777" w:rsidR="00DF458F" w:rsidRPr="00662884" w:rsidRDefault="00DF458F" w:rsidP="00DF458F">
      <w:pPr>
        <w:numPr>
          <w:ilvl w:val="0"/>
          <w:numId w:val="3"/>
        </w:numPr>
        <w:ind w:left="357" w:hanging="357"/>
        <w:jc w:val="both"/>
        <w:rPr>
          <w:rFonts w:asciiTheme="minorHAnsi" w:hAnsiTheme="minorHAnsi" w:cs="Arial"/>
          <w:sz w:val="22"/>
          <w:szCs w:val="22"/>
          <w:lang w:val="en-GB"/>
        </w:rPr>
      </w:pPr>
      <w:r w:rsidRPr="00662884">
        <w:rPr>
          <w:rFonts w:asciiTheme="minorHAnsi" w:hAnsiTheme="minorHAnsi" w:cs="Arial"/>
          <w:sz w:val="22"/>
          <w:szCs w:val="22"/>
          <w:lang w:val="en-GB"/>
        </w:rPr>
        <w:t>The contracting parties affix their signatures as proof of agreement with the content of this contract.</w:t>
      </w:r>
    </w:p>
    <w:p w14:paraId="488DF91E" w14:textId="77777777" w:rsidR="00DF458F" w:rsidRPr="00662884" w:rsidRDefault="00DF458F" w:rsidP="00DF458F">
      <w:pPr>
        <w:numPr>
          <w:ilvl w:val="0"/>
          <w:numId w:val="3"/>
        </w:numPr>
        <w:ind w:left="357" w:hanging="357"/>
        <w:jc w:val="both"/>
        <w:rPr>
          <w:rFonts w:asciiTheme="minorHAnsi" w:hAnsiTheme="minorHAnsi" w:cs="Arial"/>
          <w:sz w:val="22"/>
          <w:szCs w:val="22"/>
          <w:lang w:val="en-GB"/>
        </w:rPr>
      </w:pPr>
      <w:r w:rsidRPr="00662884">
        <w:rPr>
          <w:rFonts w:asciiTheme="minorHAnsi" w:hAnsiTheme="minorHAnsi" w:cs="Arial"/>
          <w:sz w:val="22"/>
          <w:szCs w:val="22"/>
          <w:lang w:val="en-GB"/>
        </w:rPr>
        <w:t>The Contracting Parties declare that they have complied with the terms of this Agreement by mutual agreement since the date of signature of this Agreement and, in the event that the Agreement is published in the Register of Contracts, consider all their reciprocal services provided from the date of signing of this agreement until the date of entry into force of this contract as discharge of obligations provided under this contract.</w:t>
      </w:r>
    </w:p>
    <w:p w14:paraId="099ADA1B" w14:textId="77777777" w:rsidR="00DF458F" w:rsidRPr="00662884" w:rsidRDefault="00DF458F" w:rsidP="00DF458F">
      <w:pPr>
        <w:numPr>
          <w:ilvl w:val="0"/>
          <w:numId w:val="3"/>
        </w:numPr>
        <w:ind w:left="357" w:hanging="357"/>
        <w:jc w:val="both"/>
        <w:rPr>
          <w:rFonts w:asciiTheme="minorHAnsi" w:hAnsiTheme="minorHAnsi" w:cs="Arial"/>
          <w:sz w:val="22"/>
          <w:szCs w:val="22"/>
          <w:lang w:val="en-GB"/>
        </w:rPr>
      </w:pPr>
      <w:r w:rsidRPr="00662884">
        <w:rPr>
          <w:rFonts w:asciiTheme="minorHAnsi" w:hAnsiTheme="minorHAnsi" w:cs="Arial"/>
          <w:sz w:val="22"/>
          <w:szCs w:val="22"/>
          <w:lang w:val="en-GB"/>
        </w:rPr>
        <w:t>The contracting parties agree with the publication of this contract in full version in the register of contracts pursuant to the Act no. 340/2015 Coll. (Law of the contracts registry).</w:t>
      </w:r>
    </w:p>
    <w:p w14:paraId="14ADE7FF" w14:textId="77777777" w:rsidR="00DF458F" w:rsidRPr="00662884" w:rsidRDefault="00DF458F" w:rsidP="00DF458F">
      <w:pPr>
        <w:ind w:right="252"/>
        <w:jc w:val="both"/>
        <w:rPr>
          <w:rFonts w:asciiTheme="minorHAnsi" w:hAnsiTheme="minorHAnsi" w:cs="Arial"/>
          <w:sz w:val="22"/>
          <w:szCs w:val="22"/>
          <w:lang w:val="en-GB"/>
        </w:rPr>
      </w:pPr>
    </w:p>
    <w:p w14:paraId="6EA9DF3A" w14:textId="77777777" w:rsidR="00DF458F" w:rsidRPr="00662884" w:rsidRDefault="00DF458F" w:rsidP="00DF458F">
      <w:pPr>
        <w:tabs>
          <w:tab w:val="left" w:pos="360"/>
        </w:tabs>
        <w:jc w:val="both"/>
        <w:rPr>
          <w:rFonts w:asciiTheme="minorHAnsi" w:hAnsiTheme="minorHAnsi" w:cs="Arial"/>
          <w:sz w:val="22"/>
          <w:szCs w:val="22"/>
          <w:lang w:val="en-GB"/>
        </w:rPr>
      </w:pPr>
      <w:r w:rsidRPr="00662884">
        <w:rPr>
          <w:rFonts w:asciiTheme="minorHAnsi" w:hAnsiTheme="minorHAnsi" w:cs="Arial"/>
          <w:sz w:val="22"/>
          <w:szCs w:val="22"/>
          <w:lang w:val="en-GB"/>
        </w:rPr>
        <w:t>Appendix No. 1: Training in fire safety and occupational safety</w:t>
      </w:r>
    </w:p>
    <w:p w14:paraId="544820F5" w14:textId="77777777" w:rsidR="00DF458F" w:rsidRPr="00662884" w:rsidRDefault="00DF458F" w:rsidP="00DF458F">
      <w:pPr>
        <w:ind w:right="252"/>
        <w:jc w:val="both"/>
        <w:rPr>
          <w:rFonts w:asciiTheme="minorHAnsi" w:hAnsiTheme="minorHAnsi" w:cs="Arial"/>
          <w:sz w:val="22"/>
          <w:szCs w:val="22"/>
          <w:lang w:val="en-GB"/>
        </w:rPr>
      </w:pPr>
    </w:p>
    <w:p w14:paraId="24F1F315" w14:textId="77777777" w:rsidR="00DF458F" w:rsidRPr="00662884" w:rsidRDefault="00DF458F" w:rsidP="00DF458F">
      <w:pPr>
        <w:ind w:right="252"/>
        <w:jc w:val="both"/>
        <w:rPr>
          <w:rFonts w:asciiTheme="minorHAnsi" w:hAnsiTheme="minorHAnsi" w:cs="Arial"/>
          <w:sz w:val="22"/>
          <w:szCs w:val="22"/>
          <w:lang w:val="en-GB"/>
        </w:rPr>
      </w:pPr>
      <w:r w:rsidRPr="00662884">
        <w:rPr>
          <w:rFonts w:asciiTheme="minorHAnsi" w:hAnsiTheme="minorHAnsi" w:cs="Arial"/>
          <w:sz w:val="22"/>
          <w:szCs w:val="22"/>
          <w:lang w:val="en-GB"/>
        </w:rPr>
        <w:t>Brno, …….</w:t>
      </w:r>
      <w:r w:rsidRPr="00662884">
        <w:rPr>
          <w:rFonts w:asciiTheme="minorHAnsi" w:hAnsiTheme="minorHAnsi" w:cs="Arial"/>
          <w:sz w:val="22"/>
          <w:szCs w:val="22"/>
          <w:lang w:val="en-GB"/>
        </w:rPr>
        <w:tab/>
      </w:r>
      <w:r w:rsidRPr="00662884">
        <w:rPr>
          <w:rFonts w:asciiTheme="minorHAnsi" w:hAnsiTheme="minorHAnsi" w:cs="Arial"/>
          <w:sz w:val="22"/>
          <w:szCs w:val="22"/>
          <w:lang w:val="en-GB"/>
        </w:rPr>
        <w:tab/>
      </w:r>
      <w:r w:rsidRPr="00662884">
        <w:rPr>
          <w:rFonts w:asciiTheme="minorHAnsi" w:hAnsiTheme="minorHAnsi" w:cs="Arial"/>
          <w:sz w:val="22"/>
          <w:szCs w:val="22"/>
          <w:lang w:val="en-GB"/>
        </w:rPr>
        <w:tab/>
      </w:r>
      <w:r w:rsidRPr="00662884">
        <w:rPr>
          <w:rFonts w:asciiTheme="minorHAnsi" w:hAnsiTheme="minorHAnsi" w:cs="Arial"/>
          <w:sz w:val="22"/>
          <w:szCs w:val="22"/>
          <w:lang w:val="en-GB"/>
        </w:rPr>
        <w:tab/>
      </w:r>
      <w:r w:rsidRPr="00662884">
        <w:rPr>
          <w:rFonts w:asciiTheme="minorHAnsi" w:hAnsiTheme="minorHAnsi" w:cs="Arial"/>
          <w:sz w:val="22"/>
          <w:szCs w:val="22"/>
          <w:lang w:val="en-GB"/>
        </w:rPr>
        <w:tab/>
      </w:r>
      <w:r w:rsidRPr="00662884">
        <w:rPr>
          <w:rFonts w:asciiTheme="minorHAnsi" w:hAnsiTheme="minorHAnsi" w:cs="Arial"/>
          <w:sz w:val="22"/>
          <w:szCs w:val="22"/>
          <w:lang w:val="en-GB"/>
        </w:rPr>
        <w:tab/>
        <w:t xml:space="preserve">….., </w:t>
      </w:r>
    </w:p>
    <w:p w14:paraId="7107257F" w14:textId="77777777" w:rsidR="00DF458F" w:rsidRDefault="00DF458F" w:rsidP="00DF458F">
      <w:pPr>
        <w:ind w:right="252"/>
        <w:jc w:val="both"/>
        <w:rPr>
          <w:rFonts w:asciiTheme="minorHAnsi" w:hAnsiTheme="minorHAnsi" w:cs="Arial"/>
          <w:sz w:val="22"/>
          <w:szCs w:val="22"/>
          <w:lang w:val="en-GB"/>
        </w:rPr>
      </w:pPr>
    </w:p>
    <w:p w14:paraId="61186C68" w14:textId="77777777" w:rsidR="00F4446D" w:rsidRPr="00662884" w:rsidRDefault="00F4446D" w:rsidP="00DF458F">
      <w:pPr>
        <w:ind w:right="252"/>
        <w:jc w:val="both"/>
        <w:rPr>
          <w:rFonts w:asciiTheme="minorHAnsi" w:hAnsiTheme="minorHAnsi" w:cs="Arial"/>
          <w:sz w:val="22"/>
          <w:szCs w:val="22"/>
          <w:lang w:val="en-GB"/>
        </w:rPr>
      </w:pPr>
    </w:p>
    <w:p w14:paraId="5613795A" w14:textId="77777777" w:rsidR="00DF458F" w:rsidRPr="00662884" w:rsidRDefault="00DF458F" w:rsidP="00DF458F">
      <w:pPr>
        <w:ind w:right="252"/>
        <w:jc w:val="both"/>
        <w:rPr>
          <w:rFonts w:asciiTheme="minorHAnsi" w:hAnsiTheme="minorHAnsi" w:cs="Arial"/>
          <w:sz w:val="22"/>
          <w:szCs w:val="22"/>
          <w:lang w:val="en-GB"/>
        </w:rPr>
      </w:pPr>
      <w:r w:rsidRPr="00662884">
        <w:rPr>
          <w:rFonts w:asciiTheme="minorHAnsi" w:hAnsiTheme="minorHAnsi" w:cs="Arial"/>
          <w:sz w:val="22"/>
          <w:szCs w:val="22"/>
          <w:lang w:val="en-GB"/>
        </w:rPr>
        <w:t>………………………………………</w:t>
      </w:r>
      <w:r w:rsidRPr="00662884">
        <w:rPr>
          <w:rFonts w:asciiTheme="minorHAnsi" w:hAnsiTheme="minorHAnsi" w:cs="Arial"/>
          <w:sz w:val="22"/>
          <w:szCs w:val="22"/>
          <w:lang w:val="en-GB"/>
        </w:rPr>
        <w:tab/>
      </w:r>
      <w:r w:rsidRPr="00662884">
        <w:rPr>
          <w:rFonts w:asciiTheme="minorHAnsi" w:hAnsiTheme="minorHAnsi" w:cs="Arial"/>
          <w:sz w:val="22"/>
          <w:szCs w:val="22"/>
          <w:lang w:val="en-GB"/>
        </w:rPr>
        <w:tab/>
      </w:r>
      <w:r w:rsidRPr="00662884">
        <w:rPr>
          <w:rFonts w:asciiTheme="minorHAnsi" w:hAnsiTheme="minorHAnsi" w:cs="Arial"/>
          <w:sz w:val="22"/>
          <w:szCs w:val="22"/>
          <w:lang w:val="en-GB"/>
        </w:rPr>
        <w:tab/>
      </w:r>
      <w:r w:rsidRPr="00662884">
        <w:rPr>
          <w:rFonts w:asciiTheme="minorHAnsi" w:hAnsiTheme="minorHAnsi" w:cs="Arial"/>
          <w:sz w:val="22"/>
          <w:szCs w:val="22"/>
          <w:lang w:val="en-GB"/>
        </w:rPr>
        <w:tab/>
        <w:t>………………………………………….</w:t>
      </w:r>
    </w:p>
    <w:p w14:paraId="44234278" w14:textId="77777777" w:rsidR="00DF458F" w:rsidRPr="00662884" w:rsidRDefault="00DF458F" w:rsidP="00DF458F">
      <w:pPr>
        <w:ind w:right="252"/>
        <w:jc w:val="both"/>
        <w:rPr>
          <w:rFonts w:asciiTheme="minorHAnsi" w:hAnsiTheme="minorHAnsi" w:cs="Arial"/>
          <w:sz w:val="22"/>
          <w:szCs w:val="22"/>
          <w:lang w:val="en-GB"/>
        </w:rPr>
      </w:pPr>
      <w:r w:rsidRPr="00662884">
        <w:rPr>
          <w:rFonts w:asciiTheme="minorHAnsi" w:hAnsiTheme="minorHAnsi" w:cs="Arial"/>
          <w:sz w:val="22"/>
          <w:szCs w:val="22"/>
          <w:lang w:val="en-GB"/>
        </w:rPr>
        <w:t>on behalf of the organizer</w:t>
      </w:r>
      <w:r w:rsidRPr="00662884">
        <w:rPr>
          <w:rFonts w:asciiTheme="minorHAnsi" w:hAnsiTheme="minorHAnsi" w:cs="Arial"/>
          <w:sz w:val="22"/>
          <w:szCs w:val="22"/>
          <w:lang w:val="en-GB"/>
        </w:rPr>
        <w:tab/>
      </w:r>
      <w:r w:rsidRPr="00662884">
        <w:rPr>
          <w:rFonts w:asciiTheme="minorHAnsi" w:hAnsiTheme="minorHAnsi" w:cs="Arial"/>
          <w:sz w:val="22"/>
          <w:szCs w:val="22"/>
          <w:lang w:val="en-GB"/>
        </w:rPr>
        <w:tab/>
      </w:r>
      <w:r w:rsidRPr="00662884">
        <w:rPr>
          <w:rFonts w:asciiTheme="minorHAnsi" w:hAnsiTheme="minorHAnsi" w:cs="Arial"/>
          <w:sz w:val="22"/>
          <w:szCs w:val="22"/>
          <w:lang w:val="en-GB"/>
        </w:rPr>
        <w:tab/>
      </w:r>
      <w:r w:rsidRPr="00662884">
        <w:rPr>
          <w:rFonts w:asciiTheme="minorHAnsi" w:hAnsiTheme="minorHAnsi" w:cs="Arial"/>
          <w:sz w:val="22"/>
          <w:szCs w:val="22"/>
          <w:lang w:val="en-GB"/>
        </w:rPr>
        <w:tab/>
        <w:t>on behalf of the performer</w:t>
      </w:r>
    </w:p>
    <w:p w14:paraId="17B9C818" w14:textId="77777777" w:rsidR="00DF458F" w:rsidRPr="00662884" w:rsidRDefault="00DF458F" w:rsidP="00DF458F">
      <w:pPr>
        <w:pStyle w:val="Zkladntext"/>
        <w:rPr>
          <w:rFonts w:ascii="Calibri" w:hAnsi="Calibri"/>
          <w:sz w:val="22"/>
          <w:szCs w:val="22"/>
          <w:lang w:val="en-GB"/>
        </w:rPr>
      </w:pPr>
      <w:r w:rsidRPr="00662884">
        <w:rPr>
          <w:rFonts w:asciiTheme="minorHAnsi" w:hAnsiTheme="minorHAnsi" w:cs="Arial"/>
          <w:sz w:val="22"/>
          <w:szCs w:val="22"/>
          <w:lang w:val="en-GB"/>
        </w:rPr>
        <w:t>Martin Glaser, Director</w:t>
      </w:r>
      <w:r w:rsidRPr="00662884">
        <w:rPr>
          <w:rFonts w:asciiTheme="minorHAnsi" w:hAnsiTheme="minorHAnsi" w:cs="Arial"/>
          <w:sz w:val="22"/>
          <w:szCs w:val="22"/>
          <w:lang w:val="en-GB"/>
        </w:rPr>
        <w:tab/>
      </w:r>
      <w:r w:rsidRPr="00662884">
        <w:rPr>
          <w:rFonts w:asciiTheme="minorHAnsi" w:hAnsiTheme="minorHAnsi" w:cs="Arial"/>
          <w:sz w:val="22"/>
          <w:szCs w:val="22"/>
          <w:lang w:val="en-GB"/>
        </w:rPr>
        <w:tab/>
      </w:r>
      <w:r w:rsidRPr="00662884">
        <w:rPr>
          <w:rFonts w:asciiTheme="minorHAnsi" w:hAnsiTheme="minorHAnsi" w:cs="Arial"/>
          <w:sz w:val="22"/>
          <w:szCs w:val="22"/>
          <w:lang w:val="en-GB"/>
        </w:rPr>
        <w:tab/>
      </w:r>
      <w:r w:rsidRPr="00662884">
        <w:rPr>
          <w:rFonts w:asciiTheme="minorHAnsi" w:hAnsiTheme="minorHAnsi" w:cs="Arial"/>
          <w:sz w:val="22"/>
          <w:szCs w:val="22"/>
          <w:lang w:val="en-GB"/>
        </w:rPr>
        <w:tab/>
      </w:r>
      <w:r w:rsidRPr="00662884">
        <w:rPr>
          <w:rFonts w:asciiTheme="minorHAnsi" w:hAnsiTheme="minorHAnsi" w:cs="Arial"/>
          <w:sz w:val="22"/>
          <w:szCs w:val="22"/>
          <w:lang w:val="en-GB"/>
        </w:rPr>
        <w:tab/>
      </w:r>
    </w:p>
    <w:p w14:paraId="4D3DF3AB" w14:textId="77777777" w:rsidR="00DF458F" w:rsidRPr="00662884" w:rsidRDefault="00DF458F" w:rsidP="00DF458F">
      <w:pPr>
        <w:ind w:right="252"/>
        <w:rPr>
          <w:lang w:val="en-GB"/>
        </w:rPr>
      </w:pPr>
    </w:p>
    <w:p w14:paraId="468398E4" w14:textId="77777777" w:rsidR="00F4446D" w:rsidRDefault="00F4446D">
      <w:pPr>
        <w:spacing w:after="160" w:line="259" w:lineRule="auto"/>
        <w:rPr>
          <w:rFonts w:asciiTheme="minorHAnsi" w:hAnsiTheme="minorHAnsi" w:cs="Arial"/>
          <w:b/>
          <w:bCs/>
          <w:sz w:val="22"/>
          <w:szCs w:val="22"/>
          <w:u w:val="single"/>
          <w:lang w:val="en-GB"/>
        </w:rPr>
      </w:pPr>
      <w:r>
        <w:rPr>
          <w:rFonts w:asciiTheme="minorHAnsi" w:hAnsiTheme="minorHAnsi" w:cs="Arial"/>
          <w:b/>
          <w:bCs/>
          <w:sz w:val="22"/>
          <w:szCs w:val="22"/>
          <w:u w:val="single"/>
          <w:lang w:val="en-GB"/>
        </w:rPr>
        <w:br w:type="page"/>
      </w:r>
    </w:p>
    <w:p w14:paraId="4C4AEB47" w14:textId="30584CB5" w:rsidR="00662884" w:rsidRDefault="00662884" w:rsidP="00662884">
      <w:pPr>
        <w:ind w:left="284"/>
        <w:rPr>
          <w:rFonts w:asciiTheme="minorHAnsi" w:hAnsiTheme="minorHAnsi" w:cs="Arial"/>
          <w:b/>
          <w:bCs/>
          <w:sz w:val="22"/>
          <w:szCs w:val="22"/>
          <w:u w:val="single"/>
          <w:lang w:val="en-GB"/>
        </w:rPr>
      </w:pPr>
      <w:r w:rsidRPr="00662884">
        <w:rPr>
          <w:rFonts w:asciiTheme="minorHAnsi" w:hAnsiTheme="minorHAnsi" w:cs="Arial"/>
          <w:b/>
          <w:bCs/>
          <w:sz w:val="22"/>
          <w:szCs w:val="22"/>
          <w:u w:val="single"/>
          <w:lang w:val="en-GB"/>
        </w:rPr>
        <w:lastRenderedPageBreak/>
        <w:t>Annex no. 1</w:t>
      </w:r>
    </w:p>
    <w:p w14:paraId="4CFBB2E6" w14:textId="77777777" w:rsidR="00073478" w:rsidRPr="00662884" w:rsidRDefault="00073478" w:rsidP="00662884">
      <w:pPr>
        <w:ind w:left="284"/>
        <w:rPr>
          <w:rFonts w:asciiTheme="minorHAnsi" w:hAnsiTheme="minorHAnsi" w:cs="Arial"/>
          <w:b/>
          <w:bCs/>
          <w:sz w:val="22"/>
          <w:szCs w:val="22"/>
          <w:u w:val="single"/>
          <w:lang w:val="en-GB"/>
        </w:rPr>
      </w:pPr>
    </w:p>
    <w:p w14:paraId="7130EACA" w14:textId="77777777" w:rsidR="00662884" w:rsidRPr="00662884" w:rsidRDefault="00662884" w:rsidP="00662884">
      <w:pPr>
        <w:ind w:left="284"/>
        <w:jc w:val="center"/>
        <w:rPr>
          <w:rFonts w:asciiTheme="minorHAnsi" w:hAnsiTheme="minorHAnsi" w:cs="Arial"/>
          <w:b/>
          <w:bCs/>
          <w:sz w:val="22"/>
          <w:szCs w:val="22"/>
          <w:u w:val="single"/>
          <w:lang w:val="en-GB"/>
        </w:rPr>
      </w:pPr>
      <w:r w:rsidRPr="00662884">
        <w:rPr>
          <w:rFonts w:asciiTheme="minorHAnsi" w:hAnsiTheme="minorHAnsi" w:cs="Arial"/>
          <w:b/>
          <w:bCs/>
          <w:sz w:val="22"/>
          <w:szCs w:val="22"/>
          <w:u w:val="single"/>
          <w:lang w:val="en-GB"/>
        </w:rPr>
        <w:t>Training in fire safety and occupational safety for visiting artistic groups</w:t>
      </w:r>
    </w:p>
    <w:p w14:paraId="7CAC4C14" w14:textId="77777777" w:rsidR="00662884" w:rsidRPr="00662884" w:rsidRDefault="00662884" w:rsidP="00662884">
      <w:pPr>
        <w:ind w:left="284"/>
        <w:jc w:val="center"/>
        <w:rPr>
          <w:rFonts w:asciiTheme="minorHAnsi" w:hAnsiTheme="minorHAnsi" w:cs="Arial"/>
          <w:b/>
          <w:bCs/>
          <w:sz w:val="22"/>
          <w:szCs w:val="22"/>
          <w:u w:val="single"/>
          <w:lang w:val="en-GB"/>
        </w:rPr>
      </w:pPr>
      <w:r w:rsidRPr="00662884">
        <w:rPr>
          <w:rFonts w:asciiTheme="minorHAnsi" w:hAnsiTheme="minorHAnsi" w:cs="Arial"/>
          <w:b/>
          <w:bCs/>
          <w:sz w:val="22"/>
          <w:szCs w:val="22"/>
          <w:u w:val="single"/>
          <w:lang w:val="en-GB"/>
        </w:rPr>
        <w:t>at Národní divadlo Brno, příspěvková organizace, Dvořákova 11, 602 00 Brno</w:t>
      </w:r>
    </w:p>
    <w:p w14:paraId="78EF8F7A" w14:textId="77777777" w:rsidR="00662884" w:rsidRPr="00662884" w:rsidRDefault="00662884" w:rsidP="00662884">
      <w:pPr>
        <w:ind w:left="284"/>
        <w:jc w:val="both"/>
        <w:rPr>
          <w:rFonts w:asciiTheme="minorHAnsi" w:hAnsiTheme="minorHAnsi" w:cs="Arial"/>
          <w:b/>
          <w:bCs/>
          <w:sz w:val="22"/>
          <w:szCs w:val="22"/>
          <w:u w:val="single"/>
          <w:lang w:val="en-GB"/>
        </w:rPr>
      </w:pPr>
    </w:p>
    <w:p w14:paraId="19603109" w14:textId="77777777" w:rsidR="00662884" w:rsidRPr="00662884" w:rsidRDefault="00662884" w:rsidP="00662884">
      <w:pPr>
        <w:ind w:left="284"/>
        <w:jc w:val="center"/>
        <w:rPr>
          <w:rFonts w:asciiTheme="minorHAnsi" w:hAnsiTheme="minorHAnsi" w:cs="Arial"/>
          <w:b/>
          <w:bCs/>
          <w:sz w:val="22"/>
          <w:szCs w:val="22"/>
          <w:lang w:val="en-GB"/>
        </w:rPr>
      </w:pPr>
      <w:r w:rsidRPr="00662884">
        <w:rPr>
          <w:rFonts w:asciiTheme="minorHAnsi" w:hAnsiTheme="minorHAnsi" w:cs="Arial"/>
          <w:b/>
          <w:bCs/>
          <w:sz w:val="22"/>
          <w:szCs w:val="22"/>
          <w:lang w:val="en-GB"/>
        </w:rPr>
        <w:t>A.</w:t>
      </w:r>
    </w:p>
    <w:p w14:paraId="1A45E789" w14:textId="77777777" w:rsidR="00662884" w:rsidRPr="00662884" w:rsidRDefault="00662884" w:rsidP="00662884">
      <w:pPr>
        <w:ind w:left="284"/>
        <w:jc w:val="both"/>
        <w:rPr>
          <w:rFonts w:asciiTheme="minorHAnsi" w:hAnsiTheme="minorHAnsi" w:cs="Arial"/>
          <w:b/>
          <w:bCs/>
          <w:sz w:val="22"/>
          <w:szCs w:val="22"/>
          <w:u w:val="single"/>
          <w:lang w:val="en-GB"/>
        </w:rPr>
      </w:pPr>
      <w:r w:rsidRPr="00662884">
        <w:rPr>
          <w:rFonts w:asciiTheme="minorHAnsi" w:hAnsiTheme="minorHAnsi" w:cs="Arial"/>
          <w:b/>
          <w:bCs/>
          <w:sz w:val="22"/>
          <w:szCs w:val="22"/>
          <w:u w:val="single"/>
          <w:lang w:val="en-GB"/>
        </w:rPr>
        <w:t>In the interests of fire safety, all visiting artistic workers at the ORGANIZER are obliged:</w:t>
      </w:r>
    </w:p>
    <w:p w14:paraId="06D02E44" w14:textId="77777777" w:rsidR="00662884" w:rsidRPr="00662884" w:rsidRDefault="00662884" w:rsidP="00662884">
      <w:pPr>
        <w:pStyle w:val="Odstavecseseznamem"/>
        <w:numPr>
          <w:ilvl w:val="0"/>
          <w:numId w:val="10"/>
        </w:numPr>
        <w:ind w:left="284"/>
        <w:jc w:val="both"/>
        <w:rPr>
          <w:rFonts w:asciiTheme="minorHAnsi" w:hAnsiTheme="minorHAnsi" w:cs="Arial"/>
          <w:sz w:val="22"/>
          <w:szCs w:val="22"/>
          <w:lang w:val="en-GB"/>
        </w:rPr>
      </w:pPr>
      <w:r w:rsidRPr="00662884">
        <w:rPr>
          <w:rFonts w:asciiTheme="minorHAnsi" w:hAnsiTheme="minorHAnsi" w:cs="Arial"/>
          <w:sz w:val="22"/>
          <w:szCs w:val="22"/>
          <w:lang w:val="en-GB"/>
        </w:rPr>
        <w:t xml:space="preserve">To conduct themselves during work and other activities in such a way as not to cause a fire, and to comply with fire safety regulations and related orders, prohibitions and instructions issued to them. To familiarize themselves with the fire safety code of the workplace, the ORGANIZER’s fire-alarm procedures and the evacuation plan. </w:t>
      </w:r>
    </w:p>
    <w:p w14:paraId="7B8BA2B8" w14:textId="77777777" w:rsidR="00662884" w:rsidRPr="00662884" w:rsidRDefault="00662884" w:rsidP="00662884">
      <w:pPr>
        <w:pStyle w:val="Odstavecseseznamem"/>
        <w:numPr>
          <w:ilvl w:val="0"/>
          <w:numId w:val="10"/>
        </w:numPr>
        <w:ind w:left="284"/>
        <w:jc w:val="both"/>
        <w:rPr>
          <w:rFonts w:asciiTheme="minorHAnsi" w:hAnsiTheme="minorHAnsi" w:cs="Arial"/>
          <w:sz w:val="22"/>
          <w:szCs w:val="22"/>
          <w:lang w:val="en-GB"/>
        </w:rPr>
      </w:pPr>
      <w:r w:rsidRPr="00662884">
        <w:rPr>
          <w:rFonts w:asciiTheme="minorHAnsi" w:hAnsiTheme="minorHAnsi" w:cs="Arial"/>
          <w:sz w:val="22"/>
          <w:szCs w:val="22"/>
          <w:lang w:val="en-GB"/>
        </w:rPr>
        <w:t xml:space="preserve">When a fire is sighted, to extinguish it without delay using available extinguishing agents, or if this is not possible to raise the fire alarm as a matter of urgency and summon help in accordance with the fire-alarm procedures. In the ORGANIZER’s buildings a fire should be reported at the porter’s lodge of the theatre, the fire-registration office. In preventing and fighting fire and other natural disasters or accidents, everyone is obliged to provide the necessary personal and material assistance when directed to do so by the person in charge of the fire-fighting effort (see Act 67/2001 Coll. § 18 and 19). </w:t>
      </w:r>
    </w:p>
    <w:p w14:paraId="36EE59A4" w14:textId="77777777" w:rsidR="00662884" w:rsidRPr="00662884" w:rsidRDefault="00662884" w:rsidP="00662884">
      <w:pPr>
        <w:pStyle w:val="Odstavecseseznamem"/>
        <w:numPr>
          <w:ilvl w:val="0"/>
          <w:numId w:val="10"/>
        </w:numPr>
        <w:ind w:left="284"/>
        <w:jc w:val="both"/>
        <w:rPr>
          <w:rFonts w:asciiTheme="minorHAnsi" w:hAnsiTheme="minorHAnsi" w:cs="Arial"/>
          <w:sz w:val="22"/>
          <w:szCs w:val="22"/>
          <w:lang w:val="en-GB"/>
        </w:rPr>
      </w:pPr>
      <w:r w:rsidRPr="00662884">
        <w:rPr>
          <w:rFonts w:asciiTheme="minorHAnsi" w:hAnsiTheme="minorHAnsi" w:cs="Arial"/>
          <w:sz w:val="22"/>
          <w:szCs w:val="22"/>
          <w:lang w:val="en-GB"/>
        </w:rPr>
        <w:t xml:space="preserve">Every worker is obliged to report the outbreak of any fire in the workplace to a senior employee or to the fire-registration office.  </w:t>
      </w:r>
    </w:p>
    <w:p w14:paraId="70F1B886" w14:textId="77777777" w:rsidR="00662884" w:rsidRPr="00662884" w:rsidRDefault="00662884" w:rsidP="00662884">
      <w:pPr>
        <w:pStyle w:val="Odstavecseseznamem"/>
        <w:numPr>
          <w:ilvl w:val="0"/>
          <w:numId w:val="10"/>
        </w:numPr>
        <w:ind w:left="284"/>
        <w:jc w:val="both"/>
        <w:rPr>
          <w:rFonts w:asciiTheme="minorHAnsi" w:hAnsiTheme="minorHAnsi" w:cs="Arial"/>
          <w:sz w:val="22"/>
          <w:szCs w:val="22"/>
          <w:lang w:val="en-GB"/>
        </w:rPr>
      </w:pPr>
      <w:r w:rsidRPr="00662884">
        <w:rPr>
          <w:rFonts w:asciiTheme="minorHAnsi" w:hAnsiTheme="minorHAnsi" w:cs="Arial"/>
          <w:sz w:val="22"/>
          <w:szCs w:val="22"/>
          <w:lang w:val="en-GB"/>
        </w:rPr>
        <w:t xml:space="preserve">To ensure that after the completion of work the workplace was in a fire-safe condition and to announce faults which could cause an outbreak of fire to a senior employee as a matter of urgency.   </w:t>
      </w:r>
    </w:p>
    <w:p w14:paraId="0440E59E" w14:textId="77777777" w:rsidR="00662884" w:rsidRPr="00662884" w:rsidRDefault="00662884" w:rsidP="00662884">
      <w:pPr>
        <w:pStyle w:val="Odstavecseseznamem"/>
        <w:ind w:left="284"/>
        <w:jc w:val="both"/>
        <w:rPr>
          <w:rFonts w:asciiTheme="minorHAnsi" w:hAnsiTheme="minorHAnsi" w:cs="Arial"/>
          <w:sz w:val="22"/>
          <w:szCs w:val="22"/>
          <w:lang w:val="en-GB"/>
        </w:rPr>
      </w:pPr>
      <w:r w:rsidRPr="00662884">
        <w:rPr>
          <w:rFonts w:asciiTheme="minorHAnsi" w:hAnsiTheme="minorHAnsi" w:cs="Arial"/>
          <w:sz w:val="22"/>
          <w:szCs w:val="22"/>
          <w:lang w:val="en-GB"/>
        </w:rPr>
        <w:t>Smoking is strictly prohibited in the ORGANIZER’s buildings. One exception is the smoking room in the Mahen Theatre. Buildings are clearly marked with the safety notice “Zákaz kouření” (“No Smoking”). It is forbidden to use cookers or other appliances which are not the property of the ORGANIZER in the ORGANIZER’s buildings.   </w:t>
      </w:r>
    </w:p>
    <w:p w14:paraId="48B59878" w14:textId="77777777" w:rsidR="00662884" w:rsidRPr="00662884" w:rsidRDefault="00662884" w:rsidP="00662884">
      <w:pPr>
        <w:pStyle w:val="Odstavecseseznamem"/>
        <w:ind w:left="284"/>
        <w:jc w:val="both"/>
        <w:rPr>
          <w:rFonts w:asciiTheme="minorHAnsi" w:hAnsiTheme="minorHAnsi" w:cs="Arial"/>
          <w:sz w:val="22"/>
          <w:szCs w:val="22"/>
          <w:lang w:val="en-GB"/>
        </w:rPr>
      </w:pPr>
    </w:p>
    <w:p w14:paraId="79A704AA" w14:textId="77777777" w:rsidR="00662884" w:rsidRPr="00662884" w:rsidRDefault="00662884" w:rsidP="00662884">
      <w:pPr>
        <w:ind w:left="284"/>
        <w:jc w:val="center"/>
        <w:rPr>
          <w:rFonts w:asciiTheme="minorHAnsi" w:hAnsiTheme="minorHAnsi" w:cs="Arial"/>
          <w:b/>
          <w:bCs/>
          <w:sz w:val="22"/>
          <w:szCs w:val="22"/>
          <w:lang w:val="en-GB"/>
        </w:rPr>
      </w:pPr>
      <w:r w:rsidRPr="00662884">
        <w:rPr>
          <w:rFonts w:asciiTheme="minorHAnsi" w:hAnsiTheme="minorHAnsi" w:cs="Arial"/>
          <w:b/>
          <w:bCs/>
          <w:sz w:val="22"/>
          <w:szCs w:val="22"/>
          <w:lang w:val="en-GB"/>
        </w:rPr>
        <w:t>B.</w:t>
      </w:r>
    </w:p>
    <w:p w14:paraId="176ADC21" w14:textId="77777777" w:rsidR="00662884" w:rsidRPr="00662884" w:rsidRDefault="00662884" w:rsidP="00662884">
      <w:pPr>
        <w:ind w:left="284"/>
        <w:jc w:val="both"/>
        <w:rPr>
          <w:rFonts w:asciiTheme="minorHAnsi" w:hAnsiTheme="minorHAnsi" w:cs="Arial"/>
          <w:b/>
          <w:bCs/>
          <w:sz w:val="22"/>
          <w:szCs w:val="22"/>
          <w:u w:val="single"/>
          <w:lang w:val="en-GB"/>
        </w:rPr>
      </w:pPr>
      <w:r w:rsidRPr="00662884">
        <w:rPr>
          <w:rFonts w:asciiTheme="minorHAnsi" w:hAnsiTheme="minorHAnsi" w:cs="Arial"/>
          <w:b/>
          <w:bCs/>
          <w:sz w:val="22"/>
          <w:szCs w:val="22"/>
          <w:u w:val="single"/>
          <w:lang w:val="en-GB"/>
        </w:rPr>
        <w:t xml:space="preserve">In the interests of </w:t>
      </w:r>
      <w:smartTag w:uri="urn:schemas-microsoft-com:office:smarttags" w:element="stockticker">
        <w:r w:rsidRPr="00662884">
          <w:rPr>
            <w:rFonts w:asciiTheme="minorHAnsi" w:hAnsiTheme="minorHAnsi" w:cs="Arial"/>
            <w:b/>
            <w:bCs/>
            <w:sz w:val="22"/>
            <w:szCs w:val="22"/>
            <w:u w:val="single"/>
            <w:lang w:val="en-GB"/>
          </w:rPr>
          <w:t>OSH</w:t>
        </w:r>
      </w:smartTag>
      <w:r w:rsidRPr="00662884">
        <w:rPr>
          <w:rFonts w:asciiTheme="minorHAnsi" w:hAnsiTheme="minorHAnsi" w:cs="Arial"/>
          <w:b/>
          <w:bCs/>
          <w:sz w:val="22"/>
          <w:szCs w:val="22"/>
          <w:u w:val="single"/>
          <w:lang w:val="en-GB"/>
        </w:rPr>
        <w:t>, all visiting artistic workers at the ORGANIZER are obliged:</w:t>
      </w:r>
    </w:p>
    <w:p w14:paraId="798BA6E4" w14:textId="6D08EBB3" w:rsidR="00662884" w:rsidRPr="00662884" w:rsidRDefault="00662884" w:rsidP="00662884">
      <w:pPr>
        <w:pStyle w:val="Odstavecseseznamem"/>
        <w:numPr>
          <w:ilvl w:val="0"/>
          <w:numId w:val="11"/>
        </w:numPr>
        <w:ind w:left="284"/>
        <w:jc w:val="both"/>
        <w:rPr>
          <w:rFonts w:asciiTheme="minorHAnsi" w:hAnsiTheme="minorHAnsi" w:cs="Arial"/>
          <w:sz w:val="22"/>
          <w:szCs w:val="22"/>
          <w:lang w:val="en-GB"/>
        </w:rPr>
      </w:pPr>
      <w:r w:rsidRPr="00662884">
        <w:rPr>
          <w:rFonts w:asciiTheme="minorHAnsi" w:hAnsiTheme="minorHAnsi" w:cs="Arial"/>
          <w:sz w:val="22"/>
          <w:szCs w:val="22"/>
          <w:lang w:val="en-GB"/>
        </w:rPr>
        <w:t>To comply with legal regulations for ensuring occupational safety and health (</w:t>
      </w:r>
      <w:smartTag w:uri="urn:schemas-microsoft-com:office:smarttags" w:element="stockticker">
        <w:r w:rsidRPr="00662884">
          <w:rPr>
            <w:rFonts w:asciiTheme="minorHAnsi" w:hAnsiTheme="minorHAnsi" w:cs="Arial"/>
            <w:sz w:val="22"/>
            <w:szCs w:val="22"/>
            <w:lang w:val="en-GB"/>
          </w:rPr>
          <w:t>OSH</w:t>
        </w:r>
      </w:smartTag>
      <w:r w:rsidRPr="00662884">
        <w:rPr>
          <w:rFonts w:asciiTheme="minorHAnsi" w:hAnsiTheme="minorHAnsi" w:cs="Arial"/>
          <w:sz w:val="22"/>
          <w:szCs w:val="22"/>
          <w:lang w:val="en-GB"/>
        </w:rPr>
        <w:t xml:space="preserve">) with which they have been duly familiarized.   </w:t>
      </w:r>
    </w:p>
    <w:p w14:paraId="7D8E6EE9" w14:textId="77777777" w:rsidR="00662884" w:rsidRPr="00662884" w:rsidRDefault="00662884" w:rsidP="00662884">
      <w:pPr>
        <w:pStyle w:val="Odstavecseseznamem"/>
        <w:numPr>
          <w:ilvl w:val="0"/>
          <w:numId w:val="11"/>
        </w:numPr>
        <w:ind w:left="284"/>
        <w:jc w:val="both"/>
        <w:rPr>
          <w:rFonts w:asciiTheme="minorHAnsi" w:hAnsiTheme="minorHAnsi" w:cs="Arial"/>
          <w:sz w:val="22"/>
          <w:szCs w:val="22"/>
          <w:lang w:val="en-GB"/>
        </w:rPr>
      </w:pPr>
      <w:r w:rsidRPr="00662884">
        <w:rPr>
          <w:rFonts w:asciiTheme="minorHAnsi" w:hAnsiTheme="minorHAnsi" w:cs="Arial"/>
          <w:sz w:val="22"/>
          <w:szCs w:val="22"/>
          <w:lang w:val="en-GB"/>
        </w:rPr>
        <w:t xml:space="preserve">To conduct themselves in such a way as not to endanger their own health or the health of their fellow workers.          </w:t>
      </w:r>
    </w:p>
    <w:p w14:paraId="5C41EB09" w14:textId="77777777" w:rsidR="00662884" w:rsidRPr="00662884" w:rsidRDefault="00662884" w:rsidP="00662884">
      <w:pPr>
        <w:pStyle w:val="Odstavecseseznamem"/>
        <w:numPr>
          <w:ilvl w:val="0"/>
          <w:numId w:val="11"/>
        </w:numPr>
        <w:ind w:left="284"/>
        <w:jc w:val="both"/>
        <w:rPr>
          <w:rFonts w:asciiTheme="minorHAnsi" w:hAnsiTheme="minorHAnsi" w:cs="Arial"/>
          <w:sz w:val="22"/>
          <w:szCs w:val="22"/>
          <w:lang w:val="en-GB"/>
        </w:rPr>
      </w:pPr>
      <w:r w:rsidRPr="00662884">
        <w:rPr>
          <w:rFonts w:asciiTheme="minorHAnsi" w:hAnsiTheme="minorHAnsi" w:cs="Arial"/>
          <w:sz w:val="22"/>
          <w:szCs w:val="22"/>
          <w:lang w:val="en-GB"/>
        </w:rPr>
        <w:t xml:space="preserve">To treat any injury correctly (first-aid kits are located in the theatre) and report it immediately to the nearest senior employee (stage manager), who will make an entry in the “Performance Report”.         </w:t>
      </w:r>
    </w:p>
    <w:p w14:paraId="67E2A4FD" w14:textId="77777777" w:rsidR="00662884" w:rsidRPr="00662884" w:rsidRDefault="00662884" w:rsidP="00662884">
      <w:pPr>
        <w:pStyle w:val="Odstavecseseznamem"/>
        <w:numPr>
          <w:ilvl w:val="0"/>
          <w:numId w:val="11"/>
        </w:numPr>
        <w:ind w:left="284"/>
        <w:jc w:val="both"/>
        <w:rPr>
          <w:rFonts w:asciiTheme="minorHAnsi" w:hAnsiTheme="minorHAnsi" w:cs="Arial"/>
          <w:sz w:val="22"/>
          <w:szCs w:val="22"/>
          <w:lang w:val="en-GB"/>
        </w:rPr>
      </w:pPr>
      <w:r w:rsidRPr="00662884">
        <w:rPr>
          <w:rFonts w:asciiTheme="minorHAnsi" w:hAnsiTheme="minorHAnsi" w:cs="Arial"/>
          <w:sz w:val="22"/>
          <w:szCs w:val="22"/>
          <w:lang w:val="en-GB"/>
        </w:rPr>
        <w:t xml:space="preserve">Not to consume alcoholic beverages and not to use other intoxicating substances in the ORGANIZER’s workplaces, not to report for work under their influence, and to comply with the ban on smoking.     </w:t>
      </w:r>
    </w:p>
    <w:p w14:paraId="7CE06D40" w14:textId="77777777" w:rsidR="00662884" w:rsidRPr="00662884" w:rsidRDefault="00662884" w:rsidP="00662884">
      <w:pPr>
        <w:pStyle w:val="Odstavecseseznamem"/>
        <w:numPr>
          <w:ilvl w:val="0"/>
          <w:numId w:val="11"/>
        </w:numPr>
        <w:ind w:left="284"/>
        <w:jc w:val="both"/>
        <w:rPr>
          <w:rFonts w:asciiTheme="minorHAnsi" w:hAnsiTheme="minorHAnsi" w:cs="Arial"/>
          <w:sz w:val="22"/>
          <w:szCs w:val="22"/>
          <w:lang w:val="en-GB"/>
        </w:rPr>
      </w:pPr>
      <w:r w:rsidRPr="00662884">
        <w:rPr>
          <w:rFonts w:asciiTheme="minorHAnsi" w:hAnsiTheme="minorHAnsi" w:cs="Arial"/>
          <w:sz w:val="22"/>
          <w:szCs w:val="22"/>
          <w:lang w:val="en-GB"/>
        </w:rPr>
        <w:t xml:space="preserve">Not to carry out any work on electrical equipment unless the worker has the prescribed qualification for this (Decree No. 50/1978 Coll.), to strictly confine themselves to operating only machinery and equipment for which the worker has the relevant authorization and training. Not to remove covers and interfere with live parts of their own accord – in case of malfunction immediately switch off the machine or equipment and report the fault to a senior employee. </w:t>
      </w:r>
    </w:p>
    <w:p w14:paraId="48CC2D4E" w14:textId="77777777" w:rsidR="00662884" w:rsidRPr="00662884" w:rsidRDefault="00662884" w:rsidP="00662884">
      <w:pPr>
        <w:ind w:left="284" w:firstLine="540"/>
        <w:jc w:val="both"/>
        <w:rPr>
          <w:rFonts w:asciiTheme="minorHAnsi" w:hAnsiTheme="minorHAnsi" w:cs="Arial"/>
          <w:b/>
          <w:bCs/>
          <w:sz w:val="22"/>
          <w:szCs w:val="22"/>
          <w:lang w:val="en-GB"/>
        </w:rPr>
      </w:pPr>
      <w:r w:rsidRPr="00662884">
        <w:rPr>
          <w:rFonts w:asciiTheme="minorHAnsi" w:hAnsiTheme="minorHAnsi" w:cs="Arial"/>
          <w:b/>
          <w:bCs/>
          <w:sz w:val="22"/>
          <w:szCs w:val="22"/>
          <w:lang w:val="en-GB"/>
        </w:rPr>
        <w:t>Only competent persons can carry out work on electrical systems.              </w:t>
      </w:r>
    </w:p>
    <w:p w14:paraId="5BF2E951" w14:textId="77777777" w:rsidR="00662884" w:rsidRPr="00662884" w:rsidRDefault="00662884" w:rsidP="00662884">
      <w:pPr>
        <w:pStyle w:val="Odstavecseseznamem"/>
        <w:numPr>
          <w:ilvl w:val="0"/>
          <w:numId w:val="11"/>
        </w:numPr>
        <w:ind w:left="284"/>
        <w:jc w:val="both"/>
        <w:rPr>
          <w:rFonts w:asciiTheme="minorHAnsi" w:hAnsiTheme="minorHAnsi" w:cs="Arial"/>
          <w:sz w:val="22"/>
          <w:szCs w:val="22"/>
          <w:lang w:val="en-GB"/>
        </w:rPr>
      </w:pPr>
      <w:r w:rsidRPr="00662884">
        <w:rPr>
          <w:rFonts w:asciiTheme="minorHAnsi" w:hAnsiTheme="minorHAnsi" w:cs="Arial"/>
          <w:sz w:val="22"/>
          <w:szCs w:val="22"/>
          <w:lang w:val="en-GB"/>
        </w:rPr>
        <w:t xml:space="preserve">To notify their superior of any deficiencies or faults which could pose a risk to </w:t>
      </w:r>
      <w:smartTag w:uri="urn:schemas-microsoft-com:office:smarttags" w:element="stockticker">
        <w:r w:rsidRPr="00662884">
          <w:rPr>
            <w:rFonts w:asciiTheme="minorHAnsi" w:hAnsiTheme="minorHAnsi" w:cs="Arial"/>
            <w:sz w:val="22"/>
            <w:szCs w:val="22"/>
            <w:lang w:val="en-GB"/>
          </w:rPr>
          <w:t>OSH</w:t>
        </w:r>
      </w:smartTag>
      <w:r w:rsidRPr="00662884">
        <w:rPr>
          <w:rFonts w:asciiTheme="minorHAnsi" w:hAnsiTheme="minorHAnsi" w:cs="Arial"/>
          <w:sz w:val="22"/>
          <w:szCs w:val="22"/>
          <w:lang w:val="en-GB"/>
        </w:rPr>
        <w:t xml:space="preserve"> and take reasonable steps to eliminate them.</w:t>
      </w:r>
    </w:p>
    <w:p w14:paraId="10EDBC6B" w14:textId="77777777" w:rsidR="00662884" w:rsidRPr="00662884" w:rsidRDefault="00662884" w:rsidP="00662884">
      <w:pPr>
        <w:pStyle w:val="Odstavecseseznamem"/>
        <w:numPr>
          <w:ilvl w:val="0"/>
          <w:numId w:val="11"/>
        </w:numPr>
        <w:ind w:left="284"/>
        <w:jc w:val="both"/>
        <w:rPr>
          <w:rFonts w:asciiTheme="minorHAnsi" w:hAnsiTheme="minorHAnsi" w:cs="Arial"/>
          <w:sz w:val="22"/>
          <w:szCs w:val="22"/>
          <w:lang w:val="en-GB"/>
        </w:rPr>
      </w:pPr>
      <w:r w:rsidRPr="00662884">
        <w:rPr>
          <w:rFonts w:asciiTheme="minorHAnsi" w:hAnsiTheme="minorHAnsi" w:cs="Arial"/>
          <w:sz w:val="22"/>
          <w:szCs w:val="22"/>
          <w:lang w:val="en-GB"/>
        </w:rPr>
        <w:t>To submit to examinations carried out by senior employees of the ORGANIZER, safety technicians or government bodies in order to ascertain whether workers are under the influence of alcohol or other intoxicating substances.</w:t>
      </w:r>
    </w:p>
    <w:p w14:paraId="0B620F3E" w14:textId="77777777" w:rsidR="00662884" w:rsidRPr="00662884" w:rsidRDefault="00662884" w:rsidP="00662884">
      <w:pPr>
        <w:pStyle w:val="Odstavecseseznamem"/>
        <w:ind w:left="284"/>
        <w:jc w:val="both"/>
        <w:rPr>
          <w:rFonts w:asciiTheme="minorHAnsi" w:hAnsiTheme="minorHAnsi" w:cs="Arial"/>
          <w:sz w:val="22"/>
          <w:szCs w:val="22"/>
          <w:lang w:val="en-GB"/>
        </w:rPr>
      </w:pPr>
      <w:r w:rsidRPr="00662884">
        <w:rPr>
          <w:rFonts w:asciiTheme="minorHAnsi" w:hAnsiTheme="minorHAnsi" w:cs="Arial"/>
          <w:sz w:val="22"/>
          <w:szCs w:val="22"/>
          <w:lang w:val="en-GB"/>
        </w:rPr>
        <w:t xml:space="preserve"> A designed worker from the guest theatre is responsible for carrying out training.</w:t>
      </w:r>
    </w:p>
    <w:p w14:paraId="6A10C716" w14:textId="77777777" w:rsidR="00DF458F" w:rsidRPr="00662884" w:rsidRDefault="00DF458F" w:rsidP="00DF458F">
      <w:pPr>
        <w:rPr>
          <w:lang w:val="en-GB"/>
        </w:rPr>
      </w:pPr>
    </w:p>
    <w:sectPr w:rsidR="00DF458F" w:rsidRPr="00662884" w:rsidSect="00F4446D">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1157D"/>
    <w:multiLevelType w:val="hybridMultilevel"/>
    <w:tmpl w:val="607249C8"/>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 w15:restartNumberingAfterBreak="0">
    <w:nsid w:val="0FAD167B"/>
    <w:multiLevelType w:val="hybridMultilevel"/>
    <w:tmpl w:val="3A14795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A723371"/>
    <w:multiLevelType w:val="multilevel"/>
    <w:tmpl w:val="8CDA3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FD6075"/>
    <w:multiLevelType w:val="hybridMultilevel"/>
    <w:tmpl w:val="4CEC8C88"/>
    <w:lvl w:ilvl="0" w:tplc="0405000F">
      <w:start w:val="1"/>
      <w:numFmt w:val="decimal"/>
      <w:lvlText w:val="%1."/>
      <w:lvlJc w:val="left"/>
      <w:pPr>
        <w:ind w:left="180" w:hanging="360"/>
      </w:pPr>
    </w:lvl>
    <w:lvl w:ilvl="1" w:tplc="04050019">
      <w:start w:val="1"/>
      <w:numFmt w:val="lowerLetter"/>
      <w:lvlText w:val="%2."/>
      <w:lvlJc w:val="left"/>
      <w:pPr>
        <w:ind w:left="900" w:hanging="360"/>
      </w:pPr>
    </w:lvl>
    <w:lvl w:ilvl="2" w:tplc="0405001B" w:tentative="1">
      <w:start w:val="1"/>
      <w:numFmt w:val="lowerRoman"/>
      <w:lvlText w:val="%3."/>
      <w:lvlJc w:val="right"/>
      <w:pPr>
        <w:ind w:left="1620" w:hanging="180"/>
      </w:pPr>
    </w:lvl>
    <w:lvl w:ilvl="3" w:tplc="0405000F" w:tentative="1">
      <w:start w:val="1"/>
      <w:numFmt w:val="decimal"/>
      <w:lvlText w:val="%4."/>
      <w:lvlJc w:val="left"/>
      <w:pPr>
        <w:ind w:left="2340" w:hanging="360"/>
      </w:pPr>
    </w:lvl>
    <w:lvl w:ilvl="4" w:tplc="04050019" w:tentative="1">
      <w:start w:val="1"/>
      <w:numFmt w:val="lowerLetter"/>
      <w:lvlText w:val="%5."/>
      <w:lvlJc w:val="left"/>
      <w:pPr>
        <w:ind w:left="3060" w:hanging="360"/>
      </w:pPr>
    </w:lvl>
    <w:lvl w:ilvl="5" w:tplc="0405001B" w:tentative="1">
      <w:start w:val="1"/>
      <w:numFmt w:val="lowerRoman"/>
      <w:lvlText w:val="%6."/>
      <w:lvlJc w:val="right"/>
      <w:pPr>
        <w:ind w:left="3780" w:hanging="180"/>
      </w:pPr>
    </w:lvl>
    <w:lvl w:ilvl="6" w:tplc="0405000F" w:tentative="1">
      <w:start w:val="1"/>
      <w:numFmt w:val="decimal"/>
      <w:lvlText w:val="%7."/>
      <w:lvlJc w:val="left"/>
      <w:pPr>
        <w:ind w:left="4500" w:hanging="360"/>
      </w:pPr>
    </w:lvl>
    <w:lvl w:ilvl="7" w:tplc="04050019" w:tentative="1">
      <w:start w:val="1"/>
      <w:numFmt w:val="lowerLetter"/>
      <w:lvlText w:val="%8."/>
      <w:lvlJc w:val="left"/>
      <w:pPr>
        <w:ind w:left="5220" w:hanging="360"/>
      </w:pPr>
    </w:lvl>
    <w:lvl w:ilvl="8" w:tplc="0405001B" w:tentative="1">
      <w:start w:val="1"/>
      <w:numFmt w:val="lowerRoman"/>
      <w:lvlText w:val="%9."/>
      <w:lvlJc w:val="right"/>
      <w:pPr>
        <w:ind w:left="5940" w:hanging="180"/>
      </w:pPr>
    </w:lvl>
  </w:abstractNum>
  <w:abstractNum w:abstractNumId="4" w15:restartNumberingAfterBreak="0">
    <w:nsid w:val="26511CAD"/>
    <w:multiLevelType w:val="hybridMultilevel"/>
    <w:tmpl w:val="88300304"/>
    <w:lvl w:ilvl="0" w:tplc="F5B48BB2">
      <w:start w:val="1"/>
      <w:numFmt w:val="lowerLetter"/>
      <w:lvlText w:val="%1)"/>
      <w:lvlJc w:val="left"/>
      <w:pPr>
        <w:tabs>
          <w:tab w:val="num" w:pos="717"/>
        </w:tabs>
        <w:ind w:left="717" w:hanging="360"/>
      </w:pPr>
      <w:rPr>
        <w:rFonts w:hint="default"/>
        <w:color w:val="000000" w:themeColor="text1"/>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5" w15:restartNumberingAfterBreak="0">
    <w:nsid w:val="4EB23AC9"/>
    <w:multiLevelType w:val="hybridMultilevel"/>
    <w:tmpl w:val="85744F86"/>
    <w:lvl w:ilvl="0" w:tplc="8A102D92">
      <w:numFmt w:val="bullet"/>
      <w:lvlText w:val="-"/>
      <w:lvlJc w:val="left"/>
      <w:pPr>
        <w:ind w:left="1080" w:hanging="360"/>
      </w:pPr>
      <w:rPr>
        <w:rFonts w:ascii="Calibri" w:eastAsia="Times New Roman" w:hAnsi="Calibri"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558D584B"/>
    <w:multiLevelType w:val="hybridMultilevel"/>
    <w:tmpl w:val="E0C460C2"/>
    <w:lvl w:ilvl="0" w:tplc="5AAA90C8">
      <w:start w:val="1"/>
      <w:numFmt w:val="decimal"/>
      <w:lvlText w:val="%1."/>
      <w:lvlJc w:val="left"/>
      <w:pPr>
        <w:tabs>
          <w:tab w:val="num" w:pos="540"/>
        </w:tabs>
        <w:ind w:left="540" w:hanging="360"/>
      </w:pPr>
      <w:rPr>
        <w:rFonts w:cs="Times New Roman"/>
        <w:b w:val="0"/>
      </w:rPr>
    </w:lvl>
    <w:lvl w:ilvl="1" w:tplc="04050001">
      <w:start w:val="1"/>
      <w:numFmt w:val="bullet"/>
      <w:lvlText w:val=""/>
      <w:lvlJc w:val="left"/>
      <w:pPr>
        <w:tabs>
          <w:tab w:val="num" w:pos="1080"/>
        </w:tabs>
        <w:ind w:left="1080" w:hanging="360"/>
      </w:pPr>
      <w:rPr>
        <w:rFonts w:ascii="Symbol" w:hAnsi="Symbol"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7" w15:restartNumberingAfterBreak="0">
    <w:nsid w:val="56C464D6"/>
    <w:multiLevelType w:val="hybridMultilevel"/>
    <w:tmpl w:val="81A63C16"/>
    <w:lvl w:ilvl="0" w:tplc="04050017">
      <w:start w:val="1"/>
      <w:numFmt w:val="lowerLetter"/>
      <w:lvlText w:val="%1)"/>
      <w:lvlJc w:val="left"/>
      <w:pPr>
        <w:tabs>
          <w:tab w:val="num" w:pos="540"/>
        </w:tabs>
        <w:ind w:left="540" w:hanging="360"/>
      </w:pPr>
      <w:rPr>
        <w:b w:val="0"/>
      </w:rPr>
    </w:lvl>
    <w:lvl w:ilvl="1" w:tplc="FFFFFFFF">
      <w:start w:val="1"/>
      <w:numFmt w:val="bullet"/>
      <w:lvlText w:val=""/>
      <w:lvlJc w:val="left"/>
      <w:pPr>
        <w:tabs>
          <w:tab w:val="num" w:pos="1080"/>
        </w:tabs>
        <w:ind w:left="1080" w:hanging="360"/>
      </w:pPr>
      <w:rPr>
        <w:rFonts w:ascii="Symbol" w:hAnsi="Symbol"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8" w15:restartNumberingAfterBreak="0">
    <w:nsid w:val="5E31502D"/>
    <w:multiLevelType w:val="hybridMultilevel"/>
    <w:tmpl w:val="775226DE"/>
    <w:lvl w:ilvl="0" w:tplc="0405000F">
      <w:start w:val="1"/>
      <w:numFmt w:val="decimal"/>
      <w:lvlText w:val="%1."/>
      <w:lvlJc w:val="left"/>
      <w:pPr>
        <w:tabs>
          <w:tab w:val="num" w:pos="360"/>
        </w:tabs>
        <w:ind w:left="36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9" w15:restartNumberingAfterBreak="0">
    <w:nsid w:val="5E9C4AE7"/>
    <w:multiLevelType w:val="hybridMultilevel"/>
    <w:tmpl w:val="4CEC8C88"/>
    <w:lvl w:ilvl="0" w:tplc="0405000F">
      <w:start w:val="1"/>
      <w:numFmt w:val="decimal"/>
      <w:lvlText w:val="%1."/>
      <w:lvlJc w:val="left"/>
      <w:pPr>
        <w:ind w:left="180" w:hanging="360"/>
      </w:pPr>
    </w:lvl>
    <w:lvl w:ilvl="1" w:tplc="04050019">
      <w:start w:val="1"/>
      <w:numFmt w:val="lowerLetter"/>
      <w:lvlText w:val="%2."/>
      <w:lvlJc w:val="left"/>
      <w:pPr>
        <w:ind w:left="900" w:hanging="360"/>
      </w:pPr>
    </w:lvl>
    <w:lvl w:ilvl="2" w:tplc="0405001B" w:tentative="1">
      <w:start w:val="1"/>
      <w:numFmt w:val="lowerRoman"/>
      <w:lvlText w:val="%3."/>
      <w:lvlJc w:val="right"/>
      <w:pPr>
        <w:ind w:left="1620" w:hanging="180"/>
      </w:pPr>
    </w:lvl>
    <w:lvl w:ilvl="3" w:tplc="0405000F" w:tentative="1">
      <w:start w:val="1"/>
      <w:numFmt w:val="decimal"/>
      <w:lvlText w:val="%4."/>
      <w:lvlJc w:val="left"/>
      <w:pPr>
        <w:ind w:left="2340" w:hanging="360"/>
      </w:pPr>
    </w:lvl>
    <w:lvl w:ilvl="4" w:tplc="04050019" w:tentative="1">
      <w:start w:val="1"/>
      <w:numFmt w:val="lowerLetter"/>
      <w:lvlText w:val="%5."/>
      <w:lvlJc w:val="left"/>
      <w:pPr>
        <w:ind w:left="3060" w:hanging="360"/>
      </w:pPr>
    </w:lvl>
    <w:lvl w:ilvl="5" w:tplc="0405001B" w:tentative="1">
      <w:start w:val="1"/>
      <w:numFmt w:val="lowerRoman"/>
      <w:lvlText w:val="%6."/>
      <w:lvlJc w:val="right"/>
      <w:pPr>
        <w:ind w:left="3780" w:hanging="180"/>
      </w:pPr>
    </w:lvl>
    <w:lvl w:ilvl="6" w:tplc="0405000F" w:tentative="1">
      <w:start w:val="1"/>
      <w:numFmt w:val="decimal"/>
      <w:lvlText w:val="%7."/>
      <w:lvlJc w:val="left"/>
      <w:pPr>
        <w:ind w:left="4500" w:hanging="360"/>
      </w:pPr>
    </w:lvl>
    <w:lvl w:ilvl="7" w:tplc="04050019" w:tentative="1">
      <w:start w:val="1"/>
      <w:numFmt w:val="lowerLetter"/>
      <w:lvlText w:val="%8."/>
      <w:lvlJc w:val="left"/>
      <w:pPr>
        <w:ind w:left="5220" w:hanging="360"/>
      </w:pPr>
    </w:lvl>
    <w:lvl w:ilvl="8" w:tplc="0405001B" w:tentative="1">
      <w:start w:val="1"/>
      <w:numFmt w:val="lowerRoman"/>
      <w:lvlText w:val="%9."/>
      <w:lvlJc w:val="right"/>
      <w:pPr>
        <w:ind w:left="5940" w:hanging="180"/>
      </w:pPr>
    </w:lvl>
  </w:abstractNum>
  <w:abstractNum w:abstractNumId="10" w15:restartNumberingAfterBreak="0">
    <w:nsid w:val="63D10700"/>
    <w:multiLevelType w:val="hybridMultilevel"/>
    <w:tmpl w:val="775226DE"/>
    <w:lvl w:ilvl="0" w:tplc="0405000F">
      <w:start w:val="1"/>
      <w:numFmt w:val="decimal"/>
      <w:lvlText w:val="%1."/>
      <w:lvlJc w:val="left"/>
      <w:pPr>
        <w:tabs>
          <w:tab w:val="num" w:pos="360"/>
        </w:tabs>
        <w:ind w:left="360" w:hanging="360"/>
      </w:pPr>
      <w:rPr>
        <w:rFonts w:cs="Times New Roman"/>
      </w:rPr>
    </w:lvl>
    <w:lvl w:ilvl="1" w:tplc="04050019">
      <w:start w:val="1"/>
      <w:numFmt w:val="decimal"/>
      <w:lvlText w:val="%2."/>
      <w:lvlJc w:val="left"/>
      <w:pPr>
        <w:tabs>
          <w:tab w:val="num" w:pos="360"/>
        </w:tabs>
        <w:ind w:left="36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1" w15:restartNumberingAfterBreak="0">
    <w:nsid w:val="651178C8"/>
    <w:multiLevelType w:val="hybridMultilevel"/>
    <w:tmpl w:val="46EC6340"/>
    <w:lvl w:ilvl="0" w:tplc="278CA22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3153C4F"/>
    <w:multiLevelType w:val="hybridMultilevel"/>
    <w:tmpl w:val="EC3A15A8"/>
    <w:lvl w:ilvl="0" w:tplc="0405000F">
      <w:start w:val="1"/>
      <w:numFmt w:val="decimal"/>
      <w:lvlText w:val="%1."/>
      <w:lvlJc w:val="left"/>
      <w:pPr>
        <w:tabs>
          <w:tab w:val="num" w:pos="360"/>
        </w:tabs>
        <w:ind w:left="36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13075155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57031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23121681">
    <w:abstractNumId w:val="8"/>
  </w:num>
  <w:num w:numId="4" w16cid:durableId="1560245593">
    <w:abstractNumId w:val="6"/>
  </w:num>
  <w:num w:numId="5" w16cid:durableId="955526681">
    <w:abstractNumId w:val="1"/>
  </w:num>
  <w:num w:numId="6" w16cid:durableId="511260821">
    <w:abstractNumId w:val="4"/>
  </w:num>
  <w:num w:numId="7" w16cid:durableId="1926725471">
    <w:abstractNumId w:val="5"/>
  </w:num>
  <w:num w:numId="8" w16cid:durableId="912085531">
    <w:abstractNumId w:val="7"/>
  </w:num>
  <w:num w:numId="9" w16cid:durableId="17706477">
    <w:abstractNumId w:val="0"/>
  </w:num>
  <w:num w:numId="10" w16cid:durableId="933781349">
    <w:abstractNumId w:val="3"/>
  </w:num>
  <w:num w:numId="11" w16cid:durableId="1794323801">
    <w:abstractNumId w:val="9"/>
  </w:num>
  <w:num w:numId="12" w16cid:durableId="638606340">
    <w:abstractNumId w:val="2"/>
  </w:num>
  <w:num w:numId="13" w16cid:durableId="5312356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58F"/>
    <w:rsid w:val="000039C7"/>
    <w:rsid w:val="000079FB"/>
    <w:rsid w:val="00073478"/>
    <w:rsid w:val="000E4308"/>
    <w:rsid w:val="002D371A"/>
    <w:rsid w:val="002D74B4"/>
    <w:rsid w:val="002D7513"/>
    <w:rsid w:val="002F6689"/>
    <w:rsid w:val="003C4863"/>
    <w:rsid w:val="00533B68"/>
    <w:rsid w:val="005E6A08"/>
    <w:rsid w:val="006440C6"/>
    <w:rsid w:val="00662884"/>
    <w:rsid w:val="006C3AE3"/>
    <w:rsid w:val="00823B93"/>
    <w:rsid w:val="0083037B"/>
    <w:rsid w:val="008E11D7"/>
    <w:rsid w:val="009E658B"/>
    <w:rsid w:val="00A01D2B"/>
    <w:rsid w:val="00A57F30"/>
    <w:rsid w:val="00A75A0C"/>
    <w:rsid w:val="00AD6117"/>
    <w:rsid w:val="00B8144D"/>
    <w:rsid w:val="00BD65F9"/>
    <w:rsid w:val="00C70513"/>
    <w:rsid w:val="00CE2178"/>
    <w:rsid w:val="00CF19D7"/>
    <w:rsid w:val="00D17102"/>
    <w:rsid w:val="00D6718E"/>
    <w:rsid w:val="00DE78E4"/>
    <w:rsid w:val="00DF458F"/>
    <w:rsid w:val="00E054BA"/>
    <w:rsid w:val="00E16097"/>
    <w:rsid w:val="00F13061"/>
    <w:rsid w:val="00F4446D"/>
    <w:rsid w:val="00F71F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4F6CAA06"/>
  <w15:chartTrackingRefBased/>
  <w15:docId w15:val="{586326EC-5419-492E-B003-94463ED63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F458F"/>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
    <w:next w:val="Normln"/>
    <w:link w:val="Nadpis1Char"/>
    <w:qFormat/>
    <w:rsid w:val="00DF45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DF45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DF458F"/>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DF458F"/>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DF458F"/>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DF458F"/>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DF458F"/>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DF458F"/>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DF458F"/>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F458F"/>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DF458F"/>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DF458F"/>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DF458F"/>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DF458F"/>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DF458F"/>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DF458F"/>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DF458F"/>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DF458F"/>
    <w:rPr>
      <w:rFonts w:eastAsiaTheme="majorEastAsia" w:cstheme="majorBidi"/>
      <w:color w:val="272727" w:themeColor="text1" w:themeTint="D8"/>
    </w:rPr>
  </w:style>
  <w:style w:type="paragraph" w:styleId="Nzev">
    <w:name w:val="Title"/>
    <w:basedOn w:val="Normln"/>
    <w:next w:val="Normln"/>
    <w:link w:val="NzevChar"/>
    <w:uiPriority w:val="10"/>
    <w:qFormat/>
    <w:rsid w:val="00DF458F"/>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F458F"/>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F458F"/>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DF458F"/>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DF458F"/>
    <w:pPr>
      <w:spacing w:before="160"/>
      <w:jc w:val="center"/>
    </w:pPr>
    <w:rPr>
      <w:i/>
      <w:iCs/>
      <w:color w:val="404040" w:themeColor="text1" w:themeTint="BF"/>
    </w:rPr>
  </w:style>
  <w:style w:type="character" w:customStyle="1" w:styleId="CittChar">
    <w:name w:val="Citát Char"/>
    <w:basedOn w:val="Standardnpsmoodstavce"/>
    <w:link w:val="Citt"/>
    <w:uiPriority w:val="29"/>
    <w:rsid w:val="00DF458F"/>
    <w:rPr>
      <w:i/>
      <w:iCs/>
      <w:color w:val="404040" w:themeColor="text1" w:themeTint="BF"/>
    </w:rPr>
  </w:style>
  <w:style w:type="paragraph" w:styleId="Odstavecseseznamem">
    <w:name w:val="List Paragraph"/>
    <w:basedOn w:val="Normln"/>
    <w:uiPriority w:val="99"/>
    <w:qFormat/>
    <w:rsid w:val="00DF458F"/>
    <w:pPr>
      <w:ind w:left="720"/>
      <w:contextualSpacing/>
    </w:pPr>
  </w:style>
  <w:style w:type="character" w:styleId="Zdraznnintenzivn">
    <w:name w:val="Intense Emphasis"/>
    <w:basedOn w:val="Standardnpsmoodstavce"/>
    <w:uiPriority w:val="21"/>
    <w:qFormat/>
    <w:rsid w:val="00DF458F"/>
    <w:rPr>
      <w:i/>
      <w:iCs/>
      <w:color w:val="2F5496" w:themeColor="accent1" w:themeShade="BF"/>
    </w:rPr>
  </w:style>
  <w:style w:type="paragraph" w:styleId="Vrazncitt">
    <w:name w:val="Intense Quote"/>
    <w:basedOn w:val="Normln"/>
    <w:next w:val="Normln"/>
    <w:link w:val="VrazncittChar"/>
    <w:uiPriority w:val="30"/>
    <w:qFormat/>
    <w:rsid w:val="00DF45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DF458F"/>
    <w:rPr>
      <w:i/>
      <w:iCs/>
      <w:color w:val="2F5496" w:themeColor="accent1" w:themeShade="BF"/>
    </w:rPr>
  </w:style>
  <w:style w:type="character" w:styleId="Odkazintenzivn">
    <w:name w:val="Intense Reference"/>
    <w:basedOn w:val="Standardnpsmoodstavce"/>
    <w:uiPriority w:val="32"/>
    <w:qFormat/>
    <w:rsid w:val="00DF458F"/>
    <w:rPr>
      <w:b/>
      <w:bCs/>
      <w:smallCaps/>
      <w:color w:val="2F5496" w:themeColor="accent1" w:themeShade="BF"/>
      <w:spacing w:val="5"/>
    </w:rPr>
  </w:style>
  <w:style w:type="paragraph" w:styleId="Zkladntext">
    <w:name w:val="Body Text"/>
    <w:basedOn w:val="Normln"/>
    <w:link w:val="ZkladntextChar"/>
    <w:uiPriority w:val="99"/>
    <w:rsid w:val="00DF458F"/>
    <w:pPr>
      <w:snapToGrid w:val="0"/>
    </w:pPr>
  </w:style>
  <w:style w:type="character" w:customStyle="1" w:styleId="ZkladntextChar">
    <w:name w:val="Základní text Char"/>
    <w:basedOn w:val="Standardnpsmoodstavce"/>
    <w:link w:val="Zkladntext"/>
    <w:uiPriority w:val="99"/>
    <w:rsid w:val="00DF458F"/>
    <w:rPr>
      <w:rFonts w:ascii="Times New Roman" w:eastAsia="Times New Roman" w:hAnsi="Times New Roman" w:cs="Times New Roman"/>
      <w:kern w:val="0"/>
      <w:sz w:val="24"/>
      <w:szCs w:val="24"/>
      <w:lang w:eastAsia="cs-CZ"/>
      <w14:ligatures w14:val="none"/>
    </w:rPr>
  </w:style>
  <w:style w:type="paragraph" w:styleId="Zkladntextodsazen">
    <w:name w:val="Body Text Indent"/>
    <w:basedOn w:val="Normln"/>
    <w:link w:val="ZkladntextodsazenChar"/>
    <w:uiPriority w:val="99"/>
    <w:unhideWhenUsed/>
    <w:rsid w:val="00DF458F"/>
    <w:pPr>
      <w:spacing w:after="120"/>
      <w:ind w:left="283"/>
    </w:pPr>
  </w:style>
  <w:style w:type="character" w:customStyle="1" w:styleId="ZkladntextodsazenChar">
    <w:name w:val="Základní text odsazený Char"/>
    <w:basedOn w:val="Standardnpsmoodstavce"/>
    <w:link w:val="Zkladntextodsazen"/>
    <w:uiPriority w:val="99"/>
    <w:rsid w:val="00DF458F"/>
    <w:rPr>
      <w:rFonts w:ascii="Times New Roman" w:eastAsia="Times New Roman" w:hAnsi="Times New Roman" w:cs="Times New Roman"/>
      <w:kern w:val="0"/>
      <w:sz w:val="24"/>
      <w:szCs w:val="24"/>
      <w:lang w:eastAsia="cs-CZ"/>
      <w14:ligatures w14:val="none"/>
    </w:rPr>
  </w:style>
  <w:style w:type="character" w:styleId="Hypertextovodkaz">
    <w:name w:val="Hyperlink"/>
    <w:basedOn w:val="Standardnpsmoodstavce"/>
    <w:uiPriority w:val="99"/>
    <w:unhideWhenUsed/>
    <w:rsid w:val="008E11D7"/>
    <w:rPr>
      <w:color w:val="0563C1" w:themeColor="hyperlink"/>
      <w:u w:val="single"/>
    </w:rPr>
  </w:style>
  <w:style w:type="character" w:styleId="Nevyeenzmnka">
    <w:name w:val="Unresolved Mention"/>
    <w:basedOn w:val="Standardnpsmoodstavce"/>
    <w:uiPriority w:val="99"/>
    <w:semiHidden/>
    <w:unhideWhenUsed/>
    <w:rsid w:val="008E11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ia.hoog@yb-artcompan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uline.horteur@yb-artcompany.com" TargetMode="External"/><Relationship Id="rId5" Type="http://schemas.openxmlformats.org/officeDocument/2006/relationships/hyperlink" Target="http://www.oecd.org/tax/exchange-of-tax-information/Status_of_convention.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Pages>
  <Words>1938</Words>
  <Characters>11437</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Štěpánková Kristýna</dc:creator>
  <cp:keywords/>
  <dc:description/>
  <cp:lastModifiedBy>Štěpánková Kristýna</cp:lastModifiedBy>
  <cp:revision>16</cp:revision>
  <dcterms:created xsi:type="dcterms:W3CDTF">2025-09-18T09:14:00Z</dcterms:created>
  <dcterms:modified xsi:type="dcterms:W3CDTF">2025-10-10T08:48:00Z</dcterms:modified>
</cp:coreProperties>
</file>