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54B3" w14:textId="540B9D48" w:rsidR="0050759E" w:rsidRPr="00CB00F4" w:rsidRDefault="00CB00F4" w:rsidP="0050759E">
      <w:pPr>
        <w:pStyle w:val="Nzev"/>
        <w:rPr>
          <w:rFonts w:ascii="Inter" w:hAnsi="Inter" w:cs="Calibri"/>
          <w:sz w:val="24"/>
          <w:szCs w:val="24"/>
        </w:rPr>
      </w:pPr>
      <w:r w:rsidRPr="00CB00F4">
        <w:rPr>
          <w:rFonts w:ascii="Inter" w:hAnsi="Inter" w:cs="Calibri"/>
          <w:sz w:val="24"/>
          <w:szCs w:val="24"/>
        </w:rPr>
        <w:t xml:space="preserve">Dodatek č. 1 ke </w:t>
      </w:r>
      <w:r w:rsidR="0050759E" w:rsidRPr="00CB00F4">
        <w:rPr>
          <w:rFonts w:ascii="Inter" w:hAnsi="Inter" w:cs="Calibri"/>
          <w:sz w:val="24"/>
          <w:szCs w:val="24"/>
        </w:rPr>
        <w:t>Smlouv</w:t>
      </w:r>
      <w:r w:rsidRPr="00CB00F4">
        <w:rPr>
          <w:rFonts w:ascii="Inter" w:hAnsi="Inter" w:cs="Calibri"/>
          <w:sz w:val="24"/>
          <w:szCs w:val="24"/>
        </w:rPr>
        <w:t>ě</w:t>
      </w:r>
      <w:r w:rsidR="0050759E" w:rsidRPr="00CB00F4">
        <w:rPr>
          <w:rFonts w:ascii="Inter" w:hAnsi="Inter" w:cs="Calibri"/>
          <w:sz w:val="24"/>
          <w:szCs w:val="24"/>
        </w:rPr>
        <w:t xml:space="preserve"> </w:t>
      </w:r>
      <w:r w:rsidR="00EA270D" w:rsidRPr="00CB00F4">
        <w:rPr>
          <w:rFonts w:ascii="Inter" w:hAnsi="Inter" w:cs="Calibri"/>
          <w:sz w:val="24"/>
          <w:szCs w:val="24"/>
        </w:rPr>
        <w:t>č. 249900</w:t>
      </w:r>
      <w:r w:rsidR="00404F2E">
        <w:rPr>
          <w:rFonts w:ascii="Inter" w:hAnsi="Inter" w:cs="Calibri"/>
          <w:sz w:val="24"/>
          <w:szCs w:val="24"/>
        </w:rPr>
        <w:t>4</w:t>
      </w:r>
      <w:r w:rsidR="00EA270D" w:rsidRPr="00CB00F4">
        <w:rPr>
          <w:rFonts w:ascii="Inter" w:hAnsi="Inter" w:cs="Calibri"/>
          <w:sz w:val="24"/>
          <w:szCs w:val="24"/>
        </w:rPr>
        <w:t xml:space="preserve"> </w:t>
      </w:r>
      <w:r w:rsidR="0050759E" w:rsidRPr="00CB00F4">
        <w:rPr>
          <w:rFonts w:ascii="Inter" w:hAnsi="Inter" w:cs="Calibri"/>
          <w:sz w:val="24"/>
          <w:szCs w:val="24"/>
        </w:rPr>
        <w:t>o nájmu prostoru sloužícího k</w:t>
      </w:r>
      <w:r w:rsidRPr="00CB00F4">
        <w:rPr>
          <w:rFonts w:ascii="Inter" w:hAnsi="Inter" w:cs="Calibri"/>
          <w:sz w:val="24"/>
          <w:szCs w:val="24"/>
        </w:rPr>
        <w:t> </w:t>
      </w:r>
      <w:r w:rsidR="0050759E" w:rsidRPr="00CB00F4">
        <w:rPr>
          <w:rFonts w:ascii="Inter" w:hAnsi="Inter" w:cs="Calibri"/>
          <w:sz w:val="24"/>
          <w:szCs w:val="24"/>
        </w:rPr>
        <w:t>podnikání</w:t>
      </w:r>
    </w:p>
    <w:p w14:paraId="05813BFD" w14:textId="77777777" w:rsidR="00CB00F4" w:rsidRDefault="00CB00F4" w:rsidP="00CB00F4">
      <w:pPr>
        <w:pStyle w:val="Podnadpis"/>
      </w:pPr>
    </w:p>
    <w:p w14:paraId="7FE4251C" w14:textId="31B6B46E" w:rsidR="00CB00F4" w:rsidRPr="00CB00F4" w:rsidRDefault="00CB00F4" w:rsidP="00CB00F4">
      <w:pPr>
        <w:pStyle w:val="Podnadpis"/>
        <w:jc w:val="left"/>
        <w:rPr>
          <w:rFonts w:ascii="Inter" w:hAnsi="Inter"/>
          <w:szCs w:val="22"/>
          <w:u w:val="single"/>
        </w:rPr>
      </w:pPr>
      <w:r w:rsidRPr="00CB00F4">
        <w:rPr>
          <w:rFonts w:ascii="Inter" w:hAnsi="Inter"/>
          <w:szCs w:val="22"/>
          <w:u w:val="single"/>
        </w:rPr>
        <w:t>Účastníci dodatku:</w:t>
      </w:r>
    </w:p>
    <w:p w14:paraId="18218D0C" w14:textId="77777777" w:rsidR="00CB00F4" w:rsidRPr="00CB00F4" w:rsidRDefault="00CB00F4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b/>
          <w:szCs w:val="22"/>
        </w:rPr>
      </w:pPr>
    </w:p>
    <w:p w14:paraId="220DF363" w14:textId="1BC96482" w:rsidR="0050759E" w:rsidRPr="00CB00F4" w:rsidRDefault="0050759E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b/>
          <w:szCs w:val="22"/>
        </w:rPr>
        <w:t xml:space="preserve">Technické služby města Česká Lípa, </w:t>
      </w:r>
      <w:r w:rsidR="00191653" w:rsidRPr="00CB00F4">
        <w:rPr>
          <w:rFonts w:ascii="Inter" w:hAnsi="Inter" w:cs="Calibri"/>
          <w:b/>
          <w:szCs w:val="22"/>
        </w:rPr>
        <w:t>s.r.o.</w:t>
      </w:r>
    </w:p>
    <w:p w14:paraId="43096C46" w14:textId="77777777" w:rsidR="00E1236D" w:rsidRPr="00CB00F4" w:rsidRDefault="00E1236D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 xml:space="preserve">IČ: 21816107, </w:t>
      </w:r>
    </w:p>
    <w:p w14:paraId="79796364" w14:textId="5B8BA40D" w:rsidR="00E1236D" w:rsidRPr="00CB00F4" w:rsidRDefault="00E1236D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>DIČ: CZ21816107,</w:t>
      </w:r>
    </w:p>
    <w:p w14:paraId="144138CE" w14:textId="77777777" w:rsidR="00CB00F4" w:rsidRPr="00CB00F4" w:rsidRDefault="0050759E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>zastoupen</w:t>
      </w:r>
      <w:r w:rsidR="00191653" w:rsidRPr="00CB00F4">
        <w:rPr>
          <w:rFonts w:ascii="Inter" w:hAnsi="Inter" w:cs="Calibri"/>
          <w:szCs w:val="22"/>
        </w:rPr>
        <w:t>a</w:t>
      </w:r>
      <w:r w:rsidRPr="00CB00F4">
        <w:rPr>
          <w:rFonts w:ascii="Inter" w:hAnsi="Inter" w:cs="Calibri"/>
          <w:szCs w:val="22"/>
        </w:rPr>
        <w:t xml:space="preserve"> jednatelem</w:t>
      </w:r>
      <w:r w:rsidR="00CB00F4" w:rsidRPr="00CB00F4">
        <w:rPr>
          <w:rFonts w:ascii="Inter" w:hAnsi="Inter" w:cs="Calibri"/>
          <w:szCs w:val="22"/>
        </w:rPr>
        <w:t>: Ing. Peterem Kračunem</w:t>
      </w:r>
    </w:p>
    <w:p w14:paraId="0C3ED337" w14:textId="025F11F9" w:rsidR="0050759E" w:rsidRPr="00CB00F4" w:rsidRDefault="0050759E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>bankovní spojení: Československá obchodní banka a.s., pobočka Česká Lípa</w:t>
      </w:r>
    </w:p>
    <w:p w14:paraId="106A45DC" w14:textId="0F27AC9D" w:rsidR="00CB00F4" w:rsidRPr="00CB00F4" w:rsidRDefault="0050759E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 xml:space="preserve">č. účtu: </w:t>
      </w:r>
      <w:r w:rsidRPr="00CB00F4">
        <w:rPr>
          <w:rFonts w:ascii="Inter" w:hAnsi="Inter" w:cs="Calibri"/>
          <w:b/>
          <w:szCs w:val="22"/>
        </w:rPr>
        <w:t xml:space="preserve">VS: </w:t>
      </w:r>
      <w:r w:rsidR="004B5655" w:rsidRPr="00CB00F4">
        <w:rPr>
          <w:rFonts w:ascii="Inter" w:hAnsi="Inter" w:cs="Calibri"/>
          <w:b/>
          <w:bCs/>
          <w:szCs w:val="22"/>
        </w:rPr>
        <w:t>249900</w:t>
      </w:r>
      <w:r w:rsidR="00A75A36">
        <w:rPr>
          <w:rFonts w:ascii="Inter" w:hAnsi="Inter" w:cs="Calibri"/>
          <w:b/>
          <w:bCs/>
          <w:szCs w:val="22"/>
        </w:rPr>
        <w:t>4</w:t>
      </w:r>
    </w:p>
    <w:p w14:paraId="6C831615" w14:textId="77777777" w:rsidR="00CB00F4" w:rsidRPr="00CB00F4" w:rsidRDefault="0050759E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>sídlo: Poříční 1918, Česká Lípa, PSČ 470 01</w:t>
      </w:r>
    </w:p>
    <w:p w14:paraId="3F9FB25D" w14:textId="5B8BF6D2" w:rsidR="00F3750E" w:rsidRPr="00CB00F4" w:rsidRDefault="00F3750E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 xml:space="preserve">E-mailová adresa: </w:t>
      </w:r>
    </w:p>
    <w:p w14:paraId="6139ABF0" w14:textId="2712C0FB" w:rsidR="0050759E" w:rsidRPr="00CB00F4" w:rsidRDefault="0050759E" w:rsidP="00CB00F4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CB00F4">
        <w:rPr>
          <w:rFonts w:ascii="Inter" w:hAnsi="Inter" w:cs="Calibri"/>
          <w:szCs w:val="22"/>
        </w:rPr>
        <w:t>(dále jen „pronajímatel“)</w:t>
      </w:r>
    </w:p>
    <w:p w14:paraId="2B541EFF" w14:textId="77777777" w:rsidR="0050759E" w:rsidRPr="00CB00F4" w:rsidRDefault="0050759E" w:rsidP="0050759E">
      <w:pPr>
        <w:pStyle w:val="slovanseznam"/>
        <w:tabs>
          <w:tab w:val="clear" w:pos="360"/>
        </w:tabs>
        <w:ind w:left="709" w:firstLine="0"/>
        <w:jc w:val="left"/>
        <w:rPr>
          <w:rFonts w:ascii="Inter" w:hAnsi="Inter" w:cs="Calibri"/>
          <w:szCs w:val="22"/>
        </w:rPr>
      </w:pPr>
    </w:p>
    <w:p w14:paraId="09869107" w14:textId="77777777" w:rsidR="00382D6D" w:rsidRPr="00382D6D" w:rsidRDefault="00382D6D" w:rsidP="00382D6D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382D6D">
        <w:rPr>
          <w:rFonts w:ascii="Inter" w:hAnsi="Inter" w:cs="Calibri"/>
          <w:b/>
          <w:bCs/>
          <w:szCs w:val="22"/>
        </w:rPr>
        <w:t>KDK eko FLOOR, s.r.o.</w:t>
      </w:r>
    </w:p>
    <w:p w14:paraId="0A766E4C" w14:textId="77777777" w:rsidR="00382D6D" w:rsidRPr="00382D6D" w:rsidRDefault="00382D6D" w:rsidP="00382D6D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382D6D">
        <w:rPr>
          <w:rFonts w:ascii="Inter" w:hAnsi="Inter" w:cs="Calibri"/>
          <w:szCs w:val="22"/>
        </w:rPr>
        <w:t>IČ: 25410393</w:t>
      </w:r>
    </w:p>
    <w:p w14:paraId="7C720849" w14:textId="77777777" w:rsidR="00382D6D" w:rsidRPr="00382D6D" w:rsidRDefault="00382D6D" w:rsidP="00382D6D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382D6D">
        <w:rPr>
          <w:rFonts w:ascii="Inter" w:hAnsi="Inter" w:cs="Calibri"/>
          <w:szCs w:val="22"/>
        </w:rPr>
        <w:t>DIČ: CZ25410393</w:t>
      </w:r>
    </w:p>
    <w:p w14:paraId="3DB4DEF1" w14:textId="4001632A" w:rsidR="00382D6D" w:rsidRPr="00382D6D" w:rsidRDefault="00382D6D" w:rsidP="00382D6D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382D6D">
        <w:rPr>
          <w:rFonts w:ascii="Inter" w:hAnsi="Inter" w:cs="Calibri"/>
          <w:szCs w:val="22"/>
        </w:rPr>
        <w:t>zastoupená jednatelem: Petrem Kláskem</w:t>
      </w:r>
    </w:p>
    <w:p w14:paraId="5ED9984B" w14:textId="77777777" w:rsidR="00382D6D" w:rsidRPr="00382D6D" w:rsidRDefault="00382D6D" w:rsidP="00382D6D">
      <w:pPr>
        <w:pStyle w:val="slovanseznam"/>
        <w:tabs>
          <w:tab w:val="clear" w:pos="360"/>
        </w:tabs>
        <w:spacing w:before="0"/>
        <w:jc w:val="left"/>
        <w:rPr>
          <w:rFonts w:ascii="Inter" w:hAnsi="Inter" w:cs="Calibri"/>
          <w:szCs w:val="22"/>
        </w:rPr>
      </w:pPr>
      <w:r w:rsidRPr="00382D6D">
        <w:rPr>
          <w:rFonts w:ascii="Inter" w:hAnsi="Inter" w:cs="Calibri"/>
          <w:szCs w:val="22"/>
        </w:rPr>
        <w:t xml:space="preserve">se sídlem:  Prokopova 198/2, 130 00 Praha 3 </w:t>
      </w:r>
    </w:p>
    <w:p w14:paraId="080C6B24" w14:textId="0015B34B" w:rsidR="00382D6D" w:rsidRPr="00382D6D" w:rsidRDefault="00382D6D" w:rsidP="00382D6D">
      <w:pPr>
        <w:pStyle w:val="slovanseznam"/>
        <w:tabs>
          <w:tab w:val="clear" w:pos="360"/>
        </w:tabs>
        <w:spacing w:before="0"/>
        <w:ind w:left="0" w:firstLine="0"/>
        <w:jc w:val="left"/>
        <w:rPr>
          <w:rFonts w:ascii="Inter" w:hAnsi="Inter" w:cs="Calibri"/>
          <w:szCs w:val="22"/>
        </w:rPr>
      </w:pPr>
      <w:r w:rsidRPr="00382D6D">
        <w:rPr>
          <w:rFonts w:ascii="Inter" w:hAnsi="Inter" w:cs="Calibri"/>
          <w:szCs w:val="22"/>
        </w:rPr>
        <w:t xml:space="preserve">E-mailová adresa: </w:t>
      </w:r>
    </w:p>
    <w:p w14:paraId="70E5746C" w14:textId="77777777" w:rsidR="00382D6D" w:rsidRPr="00382D6D" w:rsidRDefault="00382D6D" w:rsidP="00382D6D">
      <w:pPr>
        <w:pStyle w:val="slovanseznam"/>
        <w:tabs>
          <w:tab w:val="clear" w:pos="360"/>
        </w:tabs>
        <w:spacing w:before="0"/>
        <w:ind w:left="0" w:firstLine="0"/>
        <w:jc w:val="left"/>
        <w:rPr>
          <w:rFonts w:ascii="Inter" w:hAnsi="Inter" w:cs="Calibri"/>
          <w:szCs w:val="22"/>
        </w:rPr>
      </w:pPr>
      <w:r w:rsidRPr="00382D6D">
        <w:rPr>
          <w:rFonts w:ascii="Inter" w:hAnsi="Inter" w:cs="Calibri"/>
          <w:szCs w:val="22"/>
        </w:rPr>
        <w:t>(dále jen „nájemce“)</w:t>
      </w:r>
    </w:p>
    <w:p w14:paraId="627B6EB6" w14:textId="77777777" w:rsidR="00C075F0" w:rsidRPr="00172ED6" w:rsidRDefault="00C075F0" w:rsidP="0050759E">
      <w:pPr>
        <w:pStyle w:val="slovanseznam"/>
        <w:tabs>
          <w:tab w:val="clear" w:pos="360"/>
        </w:tabs>
        <w:ind w:left="709" w:firstLine="0"/>
        <w:jc w:val="left"/>
        <w:rPr>
          <w:rFonts w:cs="Calibri"/>
          <w:sz w:val="24"/>
          <w:szCs w:val="24"/>
        </w:rPr>
      </w:pPr>
    </w:p>
    <w:p w14:paraId="011EA18D" w14:textId="2BCF5148" w:rsidR="0050759E" w:rsidRPr="00CB00F4" w:rsidRDefault="00CB00F4" w:rsidP="00984127">
      <w:pPr>
        <w:pStyle w:val="Nadpis1"/>
        <w:numPr>
          <w:ilvl w:val="0"/>
          <w:numId w:val="31"/>
        </w:numPr>
        <w:jc w:val="left"/>
        <w:rPr>
          <w:rFonts w:ascii="Inter" w:hAnsi="Inter" w:cs="Calibri"/>
          <w:sz w:val="22"/>
        </w:rPr>
      </w:pPr>
      <w:r w:rsidRPr="00CB00F4">
        <w:rPr>
          <w:rFonts w:ascii="Inter" w:hAnsi="Inter" w:cs="Calibri"/>
          <w:sz w:val="22"/>
        </w:rPr>
        <w:t>Předmět dodatku</w:t>
      </w:r>
    </w:p>
    <w:p w14:paraId="20917B3E" w14:textId="2D1FF629" w:rsidR="00CB00F4" w:rsidRDefault="00CB00F4" w:rsidP="00984127">
      <w:pPr>
        <w:ind w:left="0" w:firstLine="0"/>
        <w:rPr>
          <w:rFonts w:ascii="Inter" w:hAnsi="Inter"/>
        </w:rPr>
      </w:pPr>
      <w:r w:rsidRPr="00984127">
        <w:rPr>
          <w:rFonts w:ascii="Inter" w:hAnsi="Inter"/>
        </w:rPr>
        <w:t>Tento dodatek se uzavírá k nájemní smlouvě č. 249900</w:t>
      </w:r>
      <w:r w:rsidR="00404F2E">
        <w:rPr>
          <w:rFonts w:ascii="Inter" w:hAnsi="Inter"/>
        </w:rPr>
        <w:t>4</w:t>
      </w:r>
      <w:r w:rsidRPr="00984127">
        <w:rPr>
          <w:rFonts w:ascii="Inter" w:hAnsi="Inter"/>
        </w:rPr>
        <w:t xml:space="preserve"> platné od 01.10.2024 týkající se</w:t>
      </w:r>
      <w:r w:rsidR="00984127">
        <w:rPr>
          <w:rFonts w:ascii="Inter" w:hAnsi="Inter"/>
        </w:rPr>
        <w:t xml:space="preserve"> </w:t>
      </w:r>
      <w:r w:rsidRPr="00984127">
        <w:rPr>
          <w:rFonts w:ascii="Inter" w:hAnsi="Inter"/>
        </w:rPr>
        <w:t xml:space="preserve"> pronájmu</w:t>
      </w:r>
      <w:r w:rsidR="00984127">
        <w:rPr>
          <w:rFonts w:ascii="Inter" w:hAnsi="Inter"/>
        </w:rPr>
        <w:t xml:space="preserve"> kanceláří č. </w:t>
      </w:r>
      <w:r w:rsidR="00404F2E">
        <w:rPr>
          <w:rFonts w:ascii="Inter" w:hAnsi="Inter"/>
        </w:rPr>
        <w:t>11, 12, 15, 16</w:t>
      </w:r>
      <w:r w:rsidR="00984127">
        <w:rPr>
          <w:rFonts w:ascii="Inter" w:hAnsi="Inter"/>
        </w:rPr>
        <w:t xml:space="preserve"> o celkové výměře </w:t>
      </w:r>
      <w:r w:rsidR="00404F2E">
        <w:rPr>
          <w:rFonts w:ascii="Inter" w:hAnsi="Inter"/>
        </w:rPr>
        <w:t>75,1</w:t>
      </w:r>
      <w:r w:rsidR="00984127">
        <w:rPr>
          <w:rFonts w:ascii="Inter" w:hAnsi="Inter"/>
        </w:rPr>
        <w:t xml:space="preserve"> m</w:t>
      </w:r>
      <w:r w:rsidR="00984127">
        <w:rPr>
          <w:rFonts w:ascii="Inter" w:hAnsi="Inter"/>
          <w:vertAlign w:val="superscript"/>
        </w:rPr>
        <w:t xml:space="preserve">2 </w:t>
      </w:r>
      <w:r w:rsidR="00404F2E">
        <w:rPr>
          <w:rFonts w:ascii="Inter" w:hAnsi="Inter"/>
          <w:vertAlign w:val="superscript"/>
        </w:rPr>
        <w:t xml:space="preserve"> </w:t>
      </w:r>
      <w:r w:rsidR="00404F2E">
        <w:rPr>
          <w:rFonts w:ascii="Inter" w:hAnsi="Inter"/>
        </w:rPr>
        <w:t xml:space="preserve">v objektu AB budovy na pozemku p. č. 3356/5,  garáží č. 3, 4, 5 </w:t>
      </w:r>
      <w:r w:rsidR="00702450">
        <w:rPr>
          <w:rFonts w:ascii="Inter" w:hAnsi="Inter"/>
        </w:rPr>
        <w:t xml:space="preserve">o celkové výměře </w:t>
      </w:r>
      <w:r w:rsidR="00790A42">
        <w:rPr>
          <w:rFonts w:ascii="Inter" w:hAnsi="Inter"/>
        </w:rPr>
        <w:t xml:space="preserve">108 m </w:t>
      </w:r>
      <w:r w:rsidR="00790A42">
        <w:rPr>
          <w:rFonts w:ascii="Inter" w:hAnsi="Inter"/>
          <w:vertAlign w:val="superscript"/>
        </w:rPr>
        <w:t xml:space="preserve">2 </w:t>
      </w:r>
      <w:r w:rsidR="00790A42">
        <w:rPr>
          <w:rFonts w:ascii="Inter" w:hAnsi="Inter"/>
        </w:rPr>
        <w:t xml:space="preserve"> </w:t>
      </w:r>
      <w:r w:rsidR="00404F2E">
        <w:rPr>
          <w:rFonts w:ascii="Inter" w:hAnsi="Inter"/>
        </w:rPr>
        <w:t xml:space="preserve">na pozemku p. č. 3357 </w:t>
      </w:r>
      <w:r w:rsidR="00984127" w:rsidRPr="00984127">
        <w:rPr>
          <w:rFonts w:ascii="Inter" w:hAnsi="Inter"/>
        </w:rPr>
        <w:t xml:space="preserve">a jednoho parkovacího místa na </w:t>
      </w:r>
      <w:r w:rsidR="00790A42">
        <w:rPr>
          <w:rFonts w:ascii="Inter" w:hAnsi="Inter"/>
        </w:rPr>
        <w:t xml:space="preserve">pozemku p. č. 3356/1 </w:t>
      </w:r>
      <w:r w:rsidR="00984127" w:rsidRPr="00984127">
        <w:rPr>
          <w:rFonts w:ascii="Inter" w:hAnsi="Inter"/>
        </w:rPr>
        <w:t>adrese:</w:t>
      </w:r>
      <w:r w:rsidR="00984127">
        <w:rPr>
          <w:rFonts w:ascii="Inter" w:hAnsi="Inter"/>
        </w:rPr>
        <w:t xml:space="preserve"> Poříční 1918, Česká Lípa, 470 01</w:t>
      </w:r>
      <w:r w:rsidR="00404F2E">
        <w:rPr>
          <w:rFonts w:ascii="Inter" w:hAnsi="Inter"/>
        </w:rPr>
        <w:t>.</w:t>
      </w:r>
    </w:p>
    <w:p w14:paraId="2DD54493" w14:textId="77777777" w:rsidR="00984127" w:rsidRDefault="00984127" w:rsidP="00984127">
      <w:pPr>
        <w:ind w:left="0" w:firstLine="0"/>
        <w:rPr>
          <w:rFonts w:ascii="Inter" w:hAnsi="Inter"/>
        </w:rPr>
      </w:pPr>
    </w:p>
    <w:p w14:paraId="55AE7930" w14:textId="22263B38" w:rsidR="00984127" w:rsidRDefault="00565077" w:rsidP="00984127">
      <w:pPr>
        <w:ind w:left="0" w:firstLine="0"/>
        <w:rPr>
          <w:rFonts w:ascii="Inter" w:hAnsi="Inter"/>
        </w:rPr>
      </w:pPr>
      <w:r>
        <w:rPr>
          <w:rFonts w:ascii="Inter" w:hAnsi="Inter"/>
        </w:rPr>
        <w:t>Pronajímatel rozhodl o</w:t>
      </w:r>
      <w:r w:rsidR="00E871B7">
        <w:rPr>
          <w:rFonts w:ascii="Inter" w:hAnsi="Inter"/>
        </w:rPr>
        <w:t xml:space="preserve"> následující změně (dle číslování původní smlouvy):</w:t>
      </w:r>
    </w:p>
    <w:p w14:paraId="3BD30809" w14:textId="77777777" w:rsidR="001F5F03" w:rsidRDefault="001F5F03" w:rsidP="00984127">
      <w:pPr>
        <w:ind w:left="0" w:firstLine="0"/>
        <w:rPr>
          <w:rFonts w:ascii="Inter" w:hAnsi="Inter"/>
        </w:rPr>
      </w:pPr>
    </w:p>
    <w:p w14:paraId="494AC87F" w14:textId="5CAC6936" w:rsidR="001F5F03" w:rsidRPr="001F5F03" w:rsidRDefault="001F5F03" w:rsidP="00984127">
      <w:pPr>
        <w:ind w:left="0" w:firstLine="0"/>
        <w:rPr>
          <w:rFonts w:ascii="Inter" w:hAnsi="Inter"/>
          <w:b/>
          <w:bCs/>
          <w:u w:val="single"/>
        </w:rPr>
      </w:pPr>
      <w:r w:rsidRPr="001F5F03">
        <w:rPr>
          <w:rFonts w:ascii="Inter" w:hAnsi="Inter"/>
          <w:b/>
          <w:bCs/>
          <w:u w:val="single"/>
        </w:rPr>
        <w:t>3.3. Účelem nájmu je provozování 4 kanceláří, 3 garáží a dvou parkovacích míst.</w:t>
      </w:r>
    </w:p>
    <w:p w14:paraId="65AE6F72" w14:textId="77777777" w:rsidR="00E871B7" w:rsidRDefault="00E871B7" w:rsidP="00984127">
      <w:pPr>
        <w:ind w:left="0" w:firstLine="0"/>
        <w:rPr>
          <w:rFonts w:ascii="Inter" w:hAnsi="Inter"/>
        </w:rPr>
      </w:pPr>
    </w:p>
    <w:p w14:paraId="59E1D509" w14:textId="2F88165A" w:rsidR="00E871B7" w:rsidRDefault="00E871B7" w:rsidP="00984127">
      <w:pPr>
        <w:ind w:left="0" w:firstLine="0"/>
        <w:rPr>
          <w:rFonts w:ascii="Inter" w:hAnsi="Inter"/>
          <w:b/>
          <w:bCs/>
          <w:u w:val="single"/>
        </w:rPr>
      </w:pPr>
      <w:r w:rsidRPr="00E871B7">
        <w:rPr>
          <w:rFonts w:ascii="Inter" w:hAnsi="Inter"/>
          <w:b/>
          <w:bCs/>
          <w:u w:val="single"/>
        </w:rPr>
        <w:t>5. Nájemné a úhrada nákladů za poskytnuté služby</w:t>
      </w:r>
      <w:r w:rsidR="00565077">
        <w:rPr>
          <w:rFonts w:ascii="Inter" w:hAnsi="Inter"/>
          <w:b/>
          <w:bCs/>
          <w:u w:val="single"/>
        </w:rPr>
        <w:t xml:space="preserve"> (zvýšení nájemného)</w:t>
      </w:r>
      <w:r w:rsidRPr="00E871B7">
        <w:rPr>
          <w:rFonts w:ascii="Inter" w:hAnsi="Inter"/>
          <w:b/>
          <w:bCs/>
          <w:u w:val="single"/>
        </w:rPr>
        <w:t>:</w:t>
      </w:r>
    </w:p>
    <w:p w14:paraId="565E461E" w14:textId="23833571" w:rsidR="00E871B7" w:rsidRDefault="00E871B7" w:rsidP="00984127">
      <w:pPr>
        <w:ind w:left="0" w:firstLine="0"/>
        <w:rPr>
          <w:rFonts w:ascii="Inter" w:hAnsi="Inter"/>
          <w:b/>
          <w:bCs/>
          <w:u w:val="single"/>
        </w:rPr>
      </w:pPr>
    </w:p>
    <w:p w14:paraId="4F4483A0" w14:textId="2FE2E179" w:rsidR="00D639AF" w:rsidRDefault="00E871B7" w:rsidP="00D639AF">
      <w:pPr>
        <w:ind w:left="0" w:firstLine="0"/>
        <w:rPr>
          <w:rFonts w:ascii="Inter" w:hAnsi="Inter"/>
        </w:rPr>
      </w:pPr>
      <w:r w:rsidRPr="00565077">
        <w:rPr>
          <w:rFonts w:ascii="Inter" w:hAnsi="Inter"/>
          <w:b/>
          <w:bCs/>
        </w:rPr>
        <w:t>5.1.</w:t>
      </w:r>
      <w:r w:rsidR="00D639AF">
        <w:rPr>
          <w:rFonts w:ascii="Inter" w:hAnsi="Inter"/>
        </w:rPr>
        <w:t xml:space="preserve"> </w:t>
      </w:r>
      <w:r w:rsidR="00D639AF" w:rsidRPr="00D639AF">
        <w:rPr>
          <w:rFonts w:ascii="Inter" w:hAnsi="Inter"/>
        </w:rPr>
        <w:t xml:space="preserve">Nájemné je stanoveno ve výši </w:t>
      </w:r>
      <w:r w:rsidR="00702450">
        <w:rPr>
          <w:rFonts w:ascii="Inter" w:hAnsi="Inter"/>
        </w:rPr>
        <w:t>131.220</w:t>
      </w:r>
      <w:r w:rsidR="00D639AF" w:rsidRPr="00D639AF">
        <w:rPr>
          <w:rFonts w:ascii="Inter" w:hAnsi="Inter"/>
        </w:rPr>
        <w:t>,- Kč/ročně bez DPH</w:t>
      </w:r>
      <w:r w:rsidR="00702450">
        <w:rPr>
          <w:rFonts w:ascii="Inter" w:hAnsi="Inter"/>
        </w:rPr>
        <w:t xml:space="preserve"> (zvýšení o 20%)</w:t>
      </w:r>
      <w:r w:rsidR="00565077">
        <w:rPr>
          <w:rFonts w:ascii="Inter" w:hAnsi="Inter"/>
        </w:rPr>
        <w:t xml:space="preserve">. </w:t>
      </w:r>
      <w:r w:rsidR="00D639AF">
        <w:rPr>
          <w:rFonts w:ascii="Inter" w:hAnsi="Inter"/>
        </w:rPr>
        <w:t xml:space="preserve">Cena celkem včetně 21% DPH činí </w:t>
      </w:r>
      <w:r w:rsidR="00702450">
        <w:rPr>
          <w:rFonts w:ascii="Inter" w:hAnsi="Inter"/>
        </w:rPr>
        <w:t>158.776,2</w:t>
      </w:r>
      <w:r w:rsidR="00565077">
        <w:rPr>
          <w:rFonts w:ascii="Inter" w:hAnsi="Inter"/>
        </w:rPr>
        <w:t xml:space="preserve">,- Kč/rok. Nájemce bude hradit nájemné v měsíčních splátkách ve výši </w:t>
      </w:r>
      <w:r w:rsidR="00702450">
        <w:rPr>
          <w:rFonts w:ascii="Inter" w:hAnsi="Inter"/>
        </w:rPr>
        <w:t>13.231,35</w:t>
      </w:r>
      <w:r w:rsidR="00565077">
        <w:rPr>
          <w:rFonts w:ascii="Inter" w:hAnsi="Inter"/>
        </w:rPr>
        <w:t>,- Kč převodem na účet pronajímatele, nejpozději do 15. dne v měsíci, na který se nájem hradí. Na základě obdrženého nájemného a v souladu se zákonem o DPH vystaví pronajímatel daňový doklad, který odešle na emailovou adresu nájemce.</w:t>
      </w:r>
    </w:p>
    <w:p w14:paraId="39A4DEF3" w14:textId="77777777" w:rsidR="009D4EA9" w:rsidRDefault="009D4EA9" w:rsidP="00D639AF">
      <w:pPr>
        <w:ind w:left="0" w:firstLine="0"/>
        <w:rPr>
          <w:rFonts w:ascii="Inter" w:hAnsi="Inter"/>
        </w:rPr>
      </w:pPr>
    </w:p>
    <w:p w14:paraId="0A0A4DF6" w14:textId="51EA34B2" w:rsidR="009D4EA9" w:rsidRDefault="009D4EA9" w:rsidP="009D4EA9">
      <w:pPr>
        <w:ind w:left="0" w:firstLine="0"/>
        <w:rPr>
          <w:rFonts w:ascii="Inter" w:hAnsi="Inter"/>
        </w:rPr>
      </w:pPr>
      <w:r w:rsidRPr="009D4EA9">
        <w:rPr>
          <w:rFonts w:ascii="Inter" w:hAnsi="Inter"/>
          <w:b/>
          <w:bCs/>
        </w:rPr>
        <w:t>5.2.</w:t>
      </w:r>
      <w:r w:rsidRPr="009D4EA9">
        <w:rPr>
          <w:rFonts w:ascii="Inter" w:hAnsi="Inter"/>
        </w:rPr>
        <w:t xml:space="preserve"> V</w:t>
      </w:r>
      <w:r>
        <w:rPr>
          <w:rFonts w:ascii="Inter" w:hAnsi="Inter"/>
          <w:b/>
          <w:bCs/>
        </w:rPr>
        <w:t xml:space="preserve"> </w:t>
      </w:r>
      <w:r w:rsidRPr="009D4EA9">
        <w:rPr>
          <w:rFonts w:ascii="Inter" w:hAnsi="Inter"/>
        </w:rPr>
        <w:t xml:space="preserve">nájemném nejsou zahrnuty úhrady za služby spojené s nájmem. </w:t>
      </w:r>
      <w:r>
        <w:rPr>
          <w:rFonts w:ascii="Inter" w:hAnsi="Inter"/>
        </w:rPr>
        <w:t>Tyto služby budou nadále hrazeny pronajímateli na základě vystavené faktury za služby spojené s nájmem následovně:</w:t>
      </w:r>
    </w:p>
    <w:p w14:paraId="6AE35ED4" w14:textId="77777777" w:rsidR="009D4EA9" w:rsidRDefault="009D4EA9" w:rsidP="009D4EA9">
      <w:pPr>
        <w:ind w:left="0" w:firstLine="0"/>
        <w:rPr>
          <w:rFonts w:ascii="Inter" w:hAnsi="Inter"/>
        </w:rPr>
      </w:pPr>
    </w:p>
    <w:p w14:paraId="22F252BB" w14:textId="52FDE5AE" w:rsidR="00790A42" w:rsidRPr="00790A42" w:rsidRDefault="009D4EA9" w:rsidP="009D4EA9">
      <w:pPr>
        <w:ind w:left="0" w:firstLine="0"/>
        <w:rPr>
          <w:rFonts w:ascii="Inter" w:hAnsi="Inter"/>
          <w:vertAlign w:val="superscript"/>
        </w:rPr>
      </w:pPr>
      <w:r>
        <w:rPr>
          <w:rFonts w:ascii="Inter" w:hAnsi="Inter"/>
        </w:rPr>
        <w:t>Elektrická energie neměřená</w:t>
      </w:r>
      <w:r>
        <w:rPr>
          <w:rFonts w:ascii="Inter" w:hAnsi="Inter"/>
        </w:rPr>
        <w:tab/>
      </w:r>
      <w:r>
        <w:rPr>
          <w:rFonts w:ascii="Inter" w:hAnsi="Inter"/>
        </w:rPr>
        <w:tab/>
        <w:t>11,</w:t>
      </w:r>
      <w:r w:rsidR="00790A42">
        <w:rPr>
          <w:rFonts w:ascii="Inter" w:hAnsi="Inter"/>
        </w:rPr>
        <w:t>50</w:t>
      </w:r>
      <w:r>
        <w:rPr>
          <w:rFonts w:ascii="Inter" w:hAnsi="Inter"/>
        </w:rPr>
        <w:t xml:space="preserve"> Kč/m</w:t>
      </w:r>
      <w:r>
        <w:rPr>
          <w:rFonts w:ascii="Inter" w:hAnsi="Inter"/>
          <w:vertAlign w:val="superscript"/>
        </w:rPr>
        <w:t>2</w:t>
      </w:r>
      <w:r w:rsidR="00790A42">
        <w:rPr>
          <w:rFonts w:ascii="Inter" w:hAnsi="Inter"/>
          <w:vertAlign w:val="superscript"/>
        </w:rPr>
        <w:t xml:space="preserve"> </w:t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  <w:t>75,100</w:t>
      </w:r>
      <w:r w:rsidR="00790A42">
        <w:rPr>
          <w:rFonts w:ascii="Inter" w:hAnsi="Inter"/>
        </w:rPr>
        <w:tab/>
        <w:t>m</w:t>
      </w:r>
      <w:r w:rsidR="00790A42">
        <w:rPr>
          <w:rFonts w:ascii="Inter" w:hAnsi="Inter"/>
          <w:vertAlign w:val="superscript"/>
        </w:rPr>
        <w:t>2</w:t>
      </w:r>
    </w:p>
    <w:p w14:paraId="559E434D" w14:textId="7161270A" w:rsidR="00790A42" w:rsidRPr="00790A42" w:rsidRDefault="00790A42" w:rsidP="009D4EA9">
      <w:pPr>
        <w:ind w:left="0" w:firstLine="0"/>
        <w:rPr>
          <w:rFonts w:ascii="Inter" w:hAnsi="Inter"/>
          <w:vertAlign w:val="superscript"/>
        </w:rPr>
      </w:pPr>
      <w:r>
        <w:rPr>
          <w:rFonts w:ascii="Inter" w:hAnsi="Inter"/>
        </w:rPr>
        <w:t>Elektrická energie společná</w:t>
      </w:r>
      <w:r>
        <w:rPr>
          <w:rFonts w:ascii="Inter" w:hAnsi="Inter"/>
        </w:rPr>
        <w:tab/>
      </w:r>
      <w:r>
        <w:rPr>
          <w:rFonts w:ascii="Inter" w:hAnsi="Inter"/>
        </w:rPr>
        <w:tab/>
        <w:t>8,60 Kč/m</w:t>
      </w:r>
      <w:r>
        <w:rPr>
          <w:rFonts w:ascii="Inter" w:hAnsi="Inter"/>
          <w:vertAlign w:val="superscript"/>
        </w:rPr>
        <w:t>2</w:t>
      </w:r>
      <w:r>
        <w:rPr>
          <w:rFonts w:ascii="Inter" w:hAnsi="Inter"/>
          <w:vertAlign w:val="superscript"/>
        </w:rPr>
        <w:tab/>
      </w:r>
      <w:r>
        <w:rPr>
          <w:rFonts w:ascii="Inter" w:hAnsi="Inter"/>
          <w:vertAlign w:val="superscript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  <w:t>183,100 m</w:t>
      </w:r>
      <w:r>
        <w:rPr>
          <w:rFonts w:ascii="Inter" w:hAnsi="Inter"/>
          <w:vertAlign w:val="superscript"/>
        </w:rPr>
        <w:t>2</w:t>
      </w:r>
    </w:p>
    <w:p w14:paraId="247D63FA" w14:textId="37239AE0" w:rsidR="009D4EA9" w:rsidRPr="00790A42" w:rsidRDefault="009D4EA9" w:rsidP="009D4EA9">
      <w:pPr>
        <w:ind w:left="0" w:firstLine="0"/>
        <w:rPr>
          <w:rFonts w:ascii="Inter" w:hAnsi="Inter"/>
          <w:vertAlign w:val="superscript"/>
        </w:rPr>
      </w:pPr>
      <w:r>
        <w:rPr>
          <w:rFonts w:ascii="Inter" w:hAnsi="Inter"/>
        </w:rPr>
        <w:lastRenderedPageBreak/>
        <w:t>Údržba areálu</w:t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  <w:t>3,30 Kč/m</w:t>
      </w:r>
      <w:r>
        <w:rPr>
          <w:rFonts w:ascii="Inter" w:hAnsi="Inter"/>
          <w:vertAlign w:val="superscript"/>
        </w:rPr>
        <w:t>2</w:t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</w:rPr>
        <w:t>198,100 m</w:t>
      </w:r>
      <w:r w:rsidR="00790A42">
        <w:rPr>
          <w:rFonts w:ascii="Inter" w:hAnsi="Inter"/>
          <w:vertAlign w:val="superscript"/>
        </w:rPr>
        <w:t>2</w:t>
      </w:r>
    </w:p>
    <w:p w14:paraId="4BEA66A0" w14:textId="6B837CAB" w:rsidR="00790A42" w:rsidRPr="00790A42" w:rsidRDefault="00790A42" w:rsidP="009D4EA9">
      <w:pPr>
        <w:ind w:left="0" w:firstLine="0"/>
        <w:rPr>
          <w:rFonts w:ascii="Inter" w:hAnsi="Inter"/>
          <w:vertAlign w:val="superscript"/>
        </w:rPr>
      </w:pPr>
      <w:r>
        <w:rPr>
          <w:rFonts w:ascii="Inter" w:hAnsi="Inter"/>
        </w:rPr>
        <w:t>Odvoz odpadů</w:t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  <w:t>3,20 Kč/m</w:t>
      </w:r>
      <w:r>
        <w:rPr>
          <w:rFonts w:ascii="Inter" w:hAnsi="Inter"/>
          <w:vertAlign w:val="superscript"/>
        </w:rPr>
        <w:t>2</w:t>
      </w:r>
      <w:r>
        <w:rPr>
          <w:rFonts w:ascii="Inter" w:hAnsi="Inter"/>
          <w:vertAlign w:val="superscript"/>
        </w:rPr>
        <w:tab/>
      </w:r>
      <w:r>
        <w:rPr>
          <w:rFonts w:ascii="Inter" w:hAnsi="Inter"/>
          <w:vertAlign w:val="superscript"/>
        </w:rPr>
        <w:tab/>
      </w:r>
      <w:r>
        <w:rPr>
          <w:rFonts w:ascii="Inter" w:hAnsi="Inter"/>
          <w:vertAlign w:val="superscript"/>
        </w:rPr>
        <w:tab/>
      </w:r>
      <w:r>
        <w:rPr>
          <w:rFonts w:ascii="Inter" w:hAnsi="Inter"/>
          <w:vertAlign w:val="superscript"/>
        </w:rPr>
        <w:tab/>
      </w:r>
      <w:r>
        <w:rPr>
          <w:rFonts w:ascii="Inter" w:hAnsi="Inter"/>
        </w:rPr>
        <w:t>183,100 m</w:t>
      </w:r>
      <w:r>
        <w:rPr>
          <w:rFonts w:ascii="Inter" w:hAnsi="Inter"/>
          <w:vertAlign w:val="superscript"/>
        </w:rPr>
        <w:t>2</w:t>
      </w:r>
    </w:p>
    <w:p w14:paraId="250095A1" w14:textId="6C7B47FC" w:rsidR="009D4EA9" w:rsidRDefault="009D4EA9" w:rsidP="009D4EA9">
      <w:pPr>
        <w:ind w:left="0" w:firstLine="0"/>
        <w:rPr>
          <w:rFonts w:ascii="Inter" w:hAnsi="Inter"/>
        </w:rPr>
      </w:pPr>
      <w:r>
        <w:rPr>
          <w:rFonts w:ascii="Inter" w:hAnsi="Inter"/>
        </w:rPr>
        <w:t>Vodné, stočné neměřené</w:t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 w:rsidR="007648BF">
        <w:rPr>
          <w:rFonts w:ascii="Inter" w:hAnsi="Inter"/>
        </w:rPr>
        <w:t>5 Kč/osoba/den</w:t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  <w:t>90,000 osbd</w:t>
      </w:r>
    </w:p>
    <w:p w14:paraId="1A7E5FAE" w14:textId="0A5AA76B" w:rsidR="007648BF" w:rsidRDefault="007648BF" w:rsidP="009D4EA9">
      <w:pPr>
        <w:ind w:left="0" w:firstLine="0"/>
        <w:rPr>
          <w:rFonts w:ascii="Inter" w:hAnsi="Inter"/>
        </w:rPr>
      </w:pPr>
      <w:r>
        <w:rPr>
          <w:rFonts w:ascii="Inter" w:hAnsi="Inter"/>
        </w:rPr>
        <w:t>Úklid</w:t>
      </w:r>
      <w:r w:rsidR="00790A42">
        <w:rPr>
          <w:rFonts w:ascii="Inter" w:hAnsi="Inter"/>
        </w:rPr>
        <w:t xml:space="preserve"> AB budova</w:t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  <w:t>3,50 Kč/osoba/den</w:t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  <w:t>90,000 osbd</w:t>
      </w:r>
    </w:p>
    <w:p w14:paraId="05C979CF" w14:textId="524C5321" w:rsidR="007648BF" w:rsidRPr="00790A42" w:rsidRDefault="007648BF" w:rsidP="009D4EA9">
      <w:pPr>
        <w:ind w:left="0" w:firstLine="0"/>
        <w:rPr>
          <w:rFonts w:ascii="Inter" w:hAnsi="Inter"/>
          <w:vertAlign w:val="superscript"/>
        </w:rPr>
      </w:pPr>
      <w:r>
        <w:rPr>
          <w:rFonts w:ascii="Inter" w:hAnsi="Inter"/>
        </w:rPr>
        <w:t>Teplo</w:t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  <w:t>110 Kč/m</w:t>
      </w:r>
      <w:r>
        <w:rPr>
          <w:rFonts w:ascii="Inter" w:hAnsi="Inter"/>
          <w:vertAlign w:val="superscript"/>
        </w:rPr>
        <w:t>2</w:t>
      </w:r>
      <w:r w:rsidR="00790A42">
        <w:rPr>
          <w:rFonts w:ascii="Inter" w:hAnsi="Inter"/>
          <w:vertAlign w:val="superscript"/>
        </w:rPr>
        <w:t xml:space="preserve">      </w:t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  <w:vertAlign w:val="superscript"/>
        </w:rPr>
        <w:tab/>
      </w:r>
      <w:r w:rsidR="00790A42">
        <w:rPr>
          <w:rFonts w:ascii="Inter" w:hAnsi="Inter"/>
        </w:rPr>
        <w:t>75,100 m</w:t>
      </w:r>
      <w:r w:rsidR="00790A42">
        <w:rPr>
          <w:rFonts w:ascii="Inter" w:hAnsi="Inter"/>
          <w:vertAlign w:val="superscript"/>
        </w:rPr>
        <w:t>2</w:t>
      </w:r>
    </w:p>
    <w:p w14:paraId="787DE63F" w14:textId="5F7EA4F2" w:rsidR="00790A42" w:rsidRPr="00790A42" w:rsidRDefault="00790A42" w:rsidP="009D4EA9">
      <w:pPr>
        <w:ind w:left="0" w:firstLine="0"/>
        <w:rPr>
          <w:rFonts w:ascii="Inter" w:hAnsi="Inter"/>
          <w:vertAlign w:val="superscript"/>
        </w:rPr>
      </w:pPr>
      <w:r>
        <w:rPr>
          <w:rFonts w:ascii="Inter" w:hAnsi="Inter"/>
        </w:rPr>
        <w:t>Lapoly</w:t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</w:r>
      <w:r>
        <w:rPr>
          <w:rFonts w:ascii="Inter" w:hAnsi="Inter"/>
        </w:rPr>
        <w:tab/>
        <w:t>1 Kč/m</w:t>
      </w:r>
      <w:r>
        <w:rPr>
          <w:rFonts w:ascii="Inter" w:hAnsi="Inter"/>
          <w:vertAlign w:val="superscript"/>
        </w:rPr>
        <w:t>2</w:t>
      </w:r>
      <w:r>
        <w:rPr>
          <w:rFonts w:ascii="Inter" w:hAnsi="Inter"/>
          <w:vertAlign w:val="superscript"/>
        </w:rPr>
        <w:tab/>
      </w:r>
      <w:r>
        <w:rPr>
          <w:rFonts w:ascii="Inter" w:hAnsi="Inter"/>
          <w:vertAlign w:val="superscript"/>
        </w:rPr>
        <w:tab/>
      </w:r>
      <w:r>
        <w:rPr>
          <w:rFonts w:ascii="Inter" w:hAnsi="Inter"/>
          <w:vertAlign w:val="superscript"/>
        </w:rPr>
        <w:tab/>
      </w:r>
      <w:r>
        <w:rPr>
          <w:rFonts w:ascii="Inter" w:hAnsi="Inter"/>
          <w:vertAlign w:val="superscript"/>
        </w:rPr>
        <w:tab/>
      </w:r>
      <w:r>
        <w:rPr>
          <w:rFonts w:ascii="Inter" w:hAnsi="Inter"/>
        </w:rPr>
        <w:t>15,000 m</w:t>
      </w:r>
      <w:r>
        <w:rPr>
          <w:rFonts w:ascii="Inter" w:hAnsi="Inter"/>
          <w:vertAlign w:val="superscript"/>
        </w:rPr>
        <w:t>2</w:t>
      </w:r>
    </w:p>
    <w:p w14:paraId="0782178D" w14:textId="704B9588" w:rsidR="009D4EA9" w:rsidRDefault="009D4EA9" w:rsidP="009D4EA9">
      <w:pPr>
        <w:ind w:left="0" w:firstLine="0"/>
        <w:rPr>
          <w:rFonts w:ascii="Inter" w:hAnsi="Inter"/>
          <w:vertAlign w:val="superscript"/>
        </w:rPr>
      </w:pPr>
      <w:r>
        <w:rPr>
          <w:rFonts w:ascii="Inter" w:hAnsi="Inter"/>
        </w:rPr>
        <w:t xml:space="preserve">Elektrická energie </w:t>
      </w:r>
      <w:r w:rsidR="00790A42">
        <w:rPr>
          <w:rFonts w:ascii="Inter" w:hAnsi="Inter"/>
        </w:rPr>
        <w:t xml:space="preserve">měřená </w:t>
      </w:r>
      <w:r>
        <w:rPr>
          <w:rFonts w:ascii="Inter" w:hAnsi="Inter"/>
        </w:rPr>
        <w:t xml:space="preserve"> </w:t>
      </w:r>
      <w:r>
        <w:rPr>
          <w:rFonts w:ascii="Inter" w:hAnsi="Inter"/>
        </w:rPr>
        <w:tab/>
      </w:r>
      <w:r>
        <w:rPr>
          <w:rFonts w:ascii="Inter" w:hAnsi="Inter"/>
        </w:rPr>
        <w:tab/>
        <w:t>9 Kč/</w:t>
      </w:r>
      <w:r w:rsidR="00790A42">
        <w:rPr>
          <w:rFonts w:ascii="Inter" w:hAnsi="Inter"/>
        </w:rPr>
        <w:t>kWh</w:t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</w:r>
      <w:r w:rsidR="00790A42">
        <w:rPr>
          <w:rFonts w:ascii="Inter" w:hAnsi="Inter"/>
        </w:rPr>
        <w:tab/>
        <w:t>dle skutečné spotřeby</w:t>
      </w:r>
    </w:p>
    <w:p w14:paraId="37E33513" w14:textId="77777777" w:rsidR="009D4EA9" w:rsidRPr="009D4EA9" w:rsidRDefault="009D4EA9" w:rsidP="009D4EA9">
      <w:pPr>
        <w:ind w:left="0" w:firstLine="0"/>
        <w:rPr>
          <w:rFonts w:ascii="Inter" w:hAnsi="Inter"/>
          <w:vertAlign w:val="superscript"/>
        </w:rPr>
      </w:pPr>
    </w:p>
    <w:p w14:paraId="6FD128E0" w14:textId="64F6B2E9" w:rsidR="009D4EA9" w:rsidRDefault="007648BF" w:rsidP="009D4EA9">
      <w:pPr>
        <w:ind w:left="0" w:firstLine="0"/>
        <w:rPr>
          <w:rFonts w:ascii="Inter" w:hAnsi="Inter"/>
        </w:rPr>
      </w:pPr>
      <w:r>
        <w:rPr>
          <w:rFonts w:ascii="Inter" w:hAnsi="Inter"/>
          <w:b/>
          <w:bCs/>
        </w:rPr>
        <w:t xml:space="preserve">5.3. </w:t>
      </w:r>
      <w:r w:rsidRPr="00012F34">
        <w:rPr>
          <w:rFonts w:ascii="Inter" w:hAnsi="Inter"/>
        </w:rPr>
        <w:t xml:space="preserve">Ke zvýšení nájemného dojde dle původního článku smlouvy </w:t>
      </w:r>
      <w:r w:rsidR="00012F34" w:rsidRPr="00012F34">
        <w:rPr>
          <w:rFonts w:ascii="Inter" w:hAnsi="Inter"/>
        </w:rPr>
        <w:t>od 02.11.2025.</w:t>
      </w:r>
      <w:r w:rsidR="00790A42">
        <w:rPr>
          <w:rFonts w:ascii="Inter" w:hAnsi="Inter"/>
        </w:rPr>
        <w:t xml:space="preserve">   </w:t>
      </w:r>
    </w:p>
    <w:p w14:paraId="4A09586F" w14:textId="77777777" w:rsidR="00012F34" w:rsidRDefault="00012F34" w:rsidP="009D4EA9">
      <w:pPr>
        <w:ind w:left="0" w:firstLine="0"/>
        <w:rPr>
          <w:rFonts w:ascii="Inter" w:hAnsi="Inter"/>
        </w:rPr>
      </w:pPr>
    </w:p>
    <w:p w14:paraId="585BC190" w14:textId="3A7A3755" w:rsidR="00012F34" w:rsidRPr="00A31BD0" w:rsidRDefault="00012F34" w:rsidP="00012F34">
      <w:pPr>
        <w:pStyle w:val="slovanseznam"/>
        <w:tabs>
          <w:tab w:val="clear" w:pos="360"/>
        </w:tabs>
        <w:ind w:firstLine="0"/>
        <w:rPr>
          <w:rFonts w:ascii="Inter" w:hAnsi="Inter" w:cs="Calibri"/>
          <w:szCs w:val="22"/>
        </w:rPr>
      </w:pPr>
      <w:r>
        <w:rPr>
          <w:rFonts w:ascii="Inter" w:hAnsi="Inter" w:cs="Calibri"/>
          <w:szCs w:val="22"/>
        </w:rPr>
        <w:t>V</w:t>
      </w:r>
      <w:r w:rsidRPr="00A31BD0">
        <w:rPr>
          <w:rFonts w:ascii="Inter" w:hAnsi="Inter" w:cs="Calibri"/>
          <w:szCs w:val="22"/>
        </w:rPr>
        <w:t>ýše nájemného bude každoročně upravena podle míry inflace zveřejněné Českým statistickým</w:t>
      </w:r>
      <w:r>
        <w:rPr>
          <w:rFonts w:ascii="Inter" w:hAnsi="Inter" w:cs="Calibri"/>
          <w:szCs w:val="22"/>
        </w:rPr>
        <w:t xml:space="preserve"> </w:t>
      </w:r>
      <w:r w:rsidRPr="00A31BD0">
        <w:rPr>
          <w:rFonts w:ascii="Inter" w:hAnsi="Inter" w:cs="Calibri"/>
          <w:szCs w:val="22"/>
        </w:rPr>
        <w:t>úřadem. Úprava nájemného bude provedena vždy k</w:t>
      </w:r>
      <w:r>
        <w:rPr>
          <w:rFonts w:ascii="Inter" w:hAnsi="Inter" w:cs="Calibri"/>
          <w:szCs w:val="22"/>
        </w:rPr>
        <w:t xml:space="preserve"> 1. březnu </w:t>
      </w:r>
      <w:r w:rsidRPr="00A31BD0">
        <w:rPr>
          <w:rFonts w:ascii="Inter" w:hAnsi="Inter" w:cs="Calibri"/>
          <w:szCs w:val="22"/>
        </w:rPr>
        <w:t xml:space="preserve">každého kalendářního roku, a to na základě roční míry inflace vyjádřené procentuální změnou průměrného indexu spotřebitelských cen za předchozí kalendářní rok. Pronajímatel oznámí nájemci výši nového nájemného písemně, a to nejpozději 30 dní před dnem účinnosti změny. Pokud ČSÚ vykáže zápornou míru inflace (deflaci), nájemné se nemění. </w:t>
      </w:r>
    </w:p>
    <w:p w14:paraId="02AD95E2" w14:textId="77777777" w:rsidR="00012F34" w:rsidRPr="009D4EA9" w:rsidRDefault="00012F34" w:rsidP="009D4EA9">
      <w:pPr>
        <w:ind w:left="0" w:firstLine="0"/>
        <w:rPr>
          <w:rFonts w:ascii="Inter" w:hAnsi="Inter"/>
          <w:b/>
          <w:bCs/>
        </w:rPr>
      </w:pPr>
    </w:p>
    <w:p w14:paraId="67AF5AD8" w14:textId="461A0BCB" w:rsidR="009D4EA9" w:rsidRPr="009D4EA9" w:rsidRDefault="009D4EA9" w:rsidP="00D639AF">
      <w:pPr>
        <w:ind w:left="0" w:firstLine="0"/>
        <w:rPr>
          <w:rFonts w:ascii="Inter" w:hAnsi="Inter"/>
          <w:b/>
          <w:bCs/>
        </w:rPr>
      </w:pPr>
    </w:p>
    <w:p w14:paraId="6DC8BE18" w14:textId="77777777" w:rsidR="0050759E" w:rsidRPr="00172ED6" w:rsidRDefault="0050759E" w:rsidP="0050759E">
      <w:pPr>
        <w:pStyle w:val="slovanseznam"/>
        <w:tabs>
          <w:tab w:val="clear" w:pos="360"/>
        </w:tabs>
        <w:ind w:left="0" w:firstLine="0"/>
        <w:rPr>
          <w:rFonts w:cs="Calibri"/>
          <w:color w:val="000000"/>
          <w:sz w:val="24"/>
          <w:szCs w:val="24"/>
        </w:rPr>
      </w:pPr>
    </w:p>
    <w:p w14:paraId="49319554" w14:textId="77777777" w:rsidR="0050759E" w:rsidRPr="00172ED6" w:rsidRDefault="0050759E" w:rsidP="0050759E">
      <w:pPr>
        <w:rPr>
          <w:rFonts w:ascii="Calibri" w:hAnsi="Calibri" w:cs="Calibri"/>
          <w:sz w:val="24"/>
          <w:szCs w:val="24"/>
        </w:rPr>
      </w:pPr>
    </w:p>
    <w:p w14:paraId="0E3AA60A" w14:textId="729BEEC9" w:rsidR="0050759E" w:rsidRPr="00012F34" w:rsidRDefault="0050759E" w:rsidP="0050759E">
      <w:pPr>
        <w:pStyle w:val="Datum"/>
        <w:ind w:left="0"/>
        <w:rPr>
          <w:rFonts w:ascii="Inter" w:hAnsi="Inter" w:cs="Calibri"/>
          <w:szCs w:val="22"/>
        </w:rPr>
      </w:pPr>
      <w:r w:rsidRPr="00012F34">
        <w:rPr>
          <w:rFonts w:ascii="Inter" w:hAnsi="Inter" w:cs="Calibri"/>
          <w:szCs w:val="22"/>
        </w:rPr>
        <w:t xml:space="preserve">V České Lípě, dne </w:t>
      </w:r>
      <w:r w:rsidR="00AA2523">
        <w:rPr>
          <w:rFonts w:ascii="Inter" w:hAnsi="Inter" w:cs="Calibri"/>
          <w:szCs w:val="22"/>
        </w:rPr>
        <w:t>24</w:t>
      </w:r>
      <w:r w:rsidR="00012F34" w:rsidRPr="00012F34">
        <w:rPr>
          <w:rFonts w:ascii="Inter" w:hAnsi="Inter" w:cs="Calibri"/>
          <w:szCs w:val="22"/>
        </w:rPr>
        <w:t>.</w:t>
      </w:r>
      <w:r w:rsidR="00AA2523">
        <w:rPr>
          <w:rFonts w:ascii="Inter" w:hAnsi="Inter" w:cs="Calibri"/>
          <w:szCs w:val="22"/>
        </w:rPr>
        <w:t>10</w:t>
      </w:r>
      <w:r w:rsidR="00012F34" w:rsidRPr="00012F34">
        <w:rPr>
          <w:rFonts w:ascii="Inter" w:hAnsi="Inter" w:cs="Calibri"/>
          <w:szCs w:val="22"/>
        </w:rPr>
        <w:t>.2025</w:t>
      </w:r>
    </w:p>
    <w:p w14:paraId="2A5AC3DF" w14:textId="77777777" w:rsidR="00012F34" w:rsidRDefault="00012F34" w:rsidP="0050759E">
      <w:pPr>
        <w:pStyle w:val="Datum"/>
        <w:ind w:left="0"/>
        <w:rPr>
          <w:rFonts w:ascii="Inter" w:hAnsi="Inter" w:cs="Calibri"/>
          <w:szCs w:val="22"/>
        </w:rPr>
      </w:pPr>
    </w:p>
    <w:p w14:paraId="6C289E72" w14:textId="0A20E0BF" w:rsidR="00012F34" w:rsidRDefault="0050759E" w:rsidP="0050759E">
      <w:pPr>
        <w:pStyle w:val="Datum"/>
        <w:ind w:left="0"/>
        <w:rPr>
          <w:rFonts w:ascii="Inter" w:hAnsi="Inter" w:cs="Calibri"/>
          <w:szCs w:val="22"/>
        </w:rPr>
      </w:pPr>
      <w:r w:rsidRPr="00012F34">
        <w:rPr>
          <w:rFonts w:ascii="Inter" w:hAnsi="Inter" w:cs="Calibri"/>
          <w:szCs w:val="22"/>
        </w:rPr>
        <w:t xml:space="preserve">Pronajímatel: ………………………………………….                     </w:t>
      </w:r>
    </w:p>
    <w:p w14:paraId="35333FBC" w14:textId="77777777" w:rsidR="00012F34" w:rsidRDefault="00012F34" w:rsidP="0050759E">
      <w:pPr>
        <w:pStyle w:val="Datum"/>
        <w:ind w:left="0"/>
        <w:rPr>
          <w:rFonts w:ascii="Inter" w:hAnsi="Inter" w:cs="Calibri"/>
          <w:szCs w:val="22"/>
        </w:rPr>
      </w:pPr>
    </w:p>
    <w:p w14:paraId="7B007E09" w14:textId="6D53716C" w:rsidR="0050759E" w:rsidRPr="00012F34" w:rsidRDefault="0050759E" w:rsidP="0050759E">
      <w:pPr>
        <w:pStyle w:val="Datum"/>
        <w:ind w:left="0"/>
        <w:rPr>
          <w:rFonts w:ascii="Inter" w:hAnsi="Inter" w:cs="Calibri"/>
          <w:szCs w:val="22"/>
        </w:rPr>
      </w:pPr>
      <w:r w:rsidRPr="00012F34">
        <w:rPr>
          <w:rFonts w:ascii="Inter" w:hAnsi="Inter" w:cs="Calibri"/>
          <w:szCs w:val="22"/>
        </w:rPr>
        <w:t>Nájemce: ……………………………………………</w:t>
      </w:r>
    </w:p>
    <w:sectPr w:rsidR="0050759E" w:rsidRPr="00012F34" w:rsidSect="009D29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062A" w14:textId="77777777" w:rsidR="00D91381" w:rsidRDefault="00D91381" w:rsidP="0012641A">
      <w:pPr>
        <w:spacing w:after="0" w:line="240" w:lineRule="auto"/>
      </w:pPr>
      <w:r>
        <w:separator/>
      </w:r>
    </w:p>
  </w:endnote>
  <w:endnote w:type="continuationSeparator" w:id="0">
    <w:p w14:paraId="5C103771" w14:textId="77777777" w:rsidR="00D91381" w:rsidRDefault="00D91381" w:rsidP="0012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5F1E" w14:textId="7BCE7419" w:rsidR="006E70D3" w:rsidRDefault="005976C4">
    <w:pPr>
      <w:pStyle w:val="Zpat"/>
    </w:pPr>
    <w:r w:rsidRPr="005976C4">
      <w:rPr>
        <w:noProof/>
      </w:rPr>
      <w:drawing>
        <wp:anchor distT="0" distB="0" distL="114300" distR="114300" simplePos="0" relativeHeight="251661312" behindDoc="0" locked="0" layoutInCell="1" allowOverlap="1" wp14:anchorId="5B76D413" wp14:editId="7FC2B48E">
          <wp:simplePos x="0" y="0"/>
          <wp:positionH relativeFrom="margin">
            <wp:align>left</wp:align>
          </wp:positionH>
          <wp:positionV relativeFrom="page">
            <wp:posOffset>9915525</wp:posOffset>
          </wp:positionV>
          <wp:extent cx="5886450" cy="429260"/>
          <wp:effectExtent l="0" t="0" r="0" b="8890"/>
          <wp:wrapThrough wrapText="bothSides">
            <wp:wrapPolygon edited="0">
              <wp:start x="7689" y="0"/>
              <wp:lineTo x="0" y="0"/>
              <wp:lineTo x="0" y="5751"/>
              <wp:lineTo x="1538" y="15337"/>
              <wp:lineTo x="1608" y="21089"/>
              <wp:lineTo x="5522" y="21089"/>
              <wp:lineTo x="19852" y="20130"/>
              <wp:lineTo x="19713" y="15337"/>
              <wp:lineTo x="21530" y="6710"/>
              <wp:lineTo x="21530" y="959"/>
              <wp:lineTo x="18734" y="0"/>
              <wp:lineTo x="7689" y="0"/>
            </wp:wrapPolygon>
          </wp:wrapThrough>
          <wp:docPr id="1879709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50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8F31EE" w14:textId="5D96C347" w:rsidR="006E70D3" w:rsidRDefault="006E70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97EA" w14:textId="77777777" w:rsidR="00D91381" w:rsidRDefault="00D91381" w:rsidP="0012641A">
      <w:pPr>
        <w:spacing w:after="0" w:line="240" w:lineRule="auto"/>
      </w:pPr>
      <w:r>
        <w:separator/>
      </w:r>
    </w:p>
  </w:footnote>
  <w:footnote w:type="continuationSeparator" w:id="0">
    <w:p w14:paraId="20BBE57E" w14:textId="77777777" w:rsidR="00D91381" w:rsidRDefault="00D91381" w:rsidP="0012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7B10" w14:textId="0924853B" w:rsidR="0012641A" w:rsidRDefault="00000000">
    <w:pPr>
      <w:pStyle w:val="Zhlav"/>
    </w:pPr>
    <w:r>
      <w:rPr>
        <w:noProof/>
      </w:rPr>
      <w:pict w14:anchorId="5917E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5704" o:spid="_x0000_s1035" type="#_x0000_t75" style="position:absolute;left:0;text-align:left;margin-left:0;margin-top:0;width:930pt;height:1315.5pt;z-index:-251653120;mso-position-horizontal:center;mso-position-horizontal-relative:margin;mso-position-vertical:center;mso-position-vertical-relative:margin" o:allowincell="f">
          <v:imagedata r:id="rId1" o:title="hlpap_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0587" w14:textId="056A53A7" w:rsidR="005976C4" w:rsidRDefault="00000000">
    <w:pPr>
      <w:pStyle w:val="Zhlav"/>
    </w:pPr>
    <w:r>
      <w:rPr>
        <w:noProof/>
      </w:rPr>
      <w:pict w14:anchorId="5B17E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5705" o:spid="_x0000_s1036" type="#_x0000_t75" style="position:absolute;left:0;text-align:left;margin-left:-71.3pt;margin-top:-128pt;width:595.05pt;height:841.7pt;z-index:-251652096;mso-position-horizontal-relative:margin;mso-position-vertical-relative:margin" o:allowincell="f">
          <v:imagedata r:id="rId1" o:title="hlpap_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463D" w14:textId="5C5420A5" w:rsidR="0012641A" w:rsidRDefault="00000000">
    <w:pPr>
      <w:pStyle w:val="Zhlav"/>
    </w:pPr>
    <w:r>
      <w:rPr>
        <w:noProof/>
      </w:rPr>
      <w:pict w14:anchorId="22754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5703" o:spid="_x0000_s1034" type="#_x0000_t75" style="position:absolute;left:0;text-align:left;margin-left:0;margin-top:0;width:930pt;height:1315.5pt;z-index:-251654144;mso-position-horizontal:center;mso-position-horizontal-relative:margin;mso-position-vertical:center;mso-position-vertical-relative:margin" o:allowincell="f">
          <v:imagedata r:id="rId1" o:title="hlpap_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1DC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04555B8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CF000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BB5FDA"/>
    <w:multiLevelType w:val="hybridMultilevel"/>
    <w:tmpl w:val="8514C25E"/>
    <w:lvl w:ilvl="0" w:tplc="A89CF56A">
      <w:start w:val="1"/>
      <w:numFmt w:val="upperRoman"/>
      <w:lvlText w:val="%1."/>
      <w:lvlJc w:val="left"/>
      <w:pPr>
        <w:ind w:left="72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FCF2724"/>
    <w:multiLevelType w:val="hybridMultilevel"/>
    <w:tmpl w:val="7E88A584"/>
    <w:lvl w:ilvl="0" w:tplc="445E48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C32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88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788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0D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03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0D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E5C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20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322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9D6395"/>
    <w:multiLevelType w:val="hybridMultilevel"/>
    <w:tmpl w:val="37E4B8FE"/>
    <w:lvl w:ilvl="0" w:tplc="68C02466">
      <w:start w:val="1"/>
      <w:numFmt w:val="decimal"/>
      <w:lvlText w:val="%1."/>
      <w:lvlJc w:val="left"/>
      <w:pPr>
        <w:ind w:left="1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F0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05C6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8C53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5EECD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1E318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EEA9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C3DF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A211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2D356B"/>
    <w:multiLevelType w:val="hybridMultilevel"/>
    <w:tmpl w:val="DB86213C"/>
    <w:lvl w:ilvl="0" w:tplc="5038D6FC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262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0D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0C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AD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484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42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2EE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6C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84A3F"/>
    <w:multiLevelType w:val="multilevel"/>
    <w:tmpl w:val="0405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9" w15:restartNumberingAfterBreak="0">
    <w:nsid w:val="22D453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05722A"/>
    <w:multiLevelType w:val="hybridMultilevel"/>
    <w:tmpl w:val="645EF712"/>
    <w:lvl w:ilvl="0" w:tplc="7CCABD22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A5A00">
      <w:start w:val="1"/>
      <w:numFmt w:val="lowerLetter"/>
      <w:lvlText w:val="%2)"/>
      <w:lvlJc w:val="left"/>
      <w:pPr>
        <w:ind w:left="109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84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E5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C2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C1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65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6B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AF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C47AE9"/>
    <w:multiLevelType w:val="hybridMultilevel"/>
    <w:tmpl w:val="30E8C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673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236A37"/>
    <w:multiLevelType w:val="hybridMultilevel"/>
    <w:tmpl w:val="C87E10AA"/>
    <w:lvl w:ilvl="0" w:tplc="A14A230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3EC83B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9F7B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CF41FB"/>
    <w:multiLevelType w:val="hybridMultilevel"/>
    <w:tmpl w:val="CF601174"/>
    <w:lvl w:ilvl="0" w:tplc="DBAA8848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6EB6E">
      <w:start w:val="1"/>
      <w:numFmt w:val="lowerLetter"/>
      <w:lvlText w:val="%2)"/>
      <w:lvlJc w:val="left"/>
      <w:pPr>
        <w:ind w:left="73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E40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5865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42D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C6DC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6898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D6B80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E060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5971A8"/>
    <w:multiLevelType w:val="hybridMultilevel"/>
    <w:tmpl w:val="DCCE49F8"/>
    <w:lvl w:ilvl="0" w:tplc="189696D6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AD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A0A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84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165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A8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2CB1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E2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6C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C31E3"/>
    <w:multiLevelType w:val="hybridMultilevel"/>
    <w:tmpl w:val="32FEB1FC"/>
    <w:lvl w:ilvl="0" w:tplc="B218DB8E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2C33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6BD9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FD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8F5D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C34E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4E2C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0CD5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C965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F65693"/>
    <w:multiLevelType w:val="hybridMultilevel"/>
    <w:tmpl w:val="9B327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A7EBD"/>
    <w:multiLevelType w:val="hybridMultilevel"/>
    <w:tmpl w:val="19543426"/>
    <w:lvl w:ilvl="0" w:tplc="7B7CBA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 w15:restartNumberingAfterBreak="0">
    <w:nsid w:val="5AB171AE"/>
    <w:multiLevelType w:val="hybridMultilevel"/>
    <w:tmpl w:val="EEACCB5E"/>
    <w:lvl w:ilvl="0" w:tplc="80EC7422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4CF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A29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6C0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0F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233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CA9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0A8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AA2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0D174E"/>
    <w:multiLevelType w:val="multilevel"/>
    <w:tmpl w:val="A1188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AB43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3D3392"/>
    <w:multiLevelType w:val="hybridMultilevel"/>
    <w:tmpl w:val="6F4AFB54"/>
    <w:lvl w:ilvl="0" w:tplc="918416BA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A6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36B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EE9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26E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A8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03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2C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411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B10EAD"/>
    <w:multiLevelType w:val="hybridMultilevel"/>
    <w:tmpl w:val="D5A01B38"/>
    <w:lvl w:ilvl="0" w:tplc="F7A66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F05AC"/>
    <w:multiLevelType w:val="hybridMultilevel"/>
    <w:tmpl w:val="A124510E"/>
    <w:lvl w:ilvl="0" w:tplc="CF5A26C4">
      <w:start w:val="1"/>
      <w:numFmt w:val="decimal"/>
      <w:lvlText w:val="%1.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A5116">
      <w:start w:val="1"/>
      <w:numFmt w:val="lowerLetter"/>
      <w:lvlText w:val="%2)"/>
      <w:lvlJc w:val="left"/>
      <w:pPr>
        <w:ind w:left="14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8A086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67D9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EA36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20AEB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69E5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E3F3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569C2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B163F8"/>
    <w:multiLevelType w:val="hybridMultilevel"/>
    <w:tmpl w:val="8534A00A"/>
    <w:lvl w:ilvl="0" w:tplc="0B46D010">
      <w:start w:val="1"/>
      <w:numFmt w:val="decimal"/>
      <w:lvlText w:val="%1."/>
      <w:lvlJc w:val="left"/>
      <w:pPr>
        <w:ind w:left="56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4E2C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EE78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E61F0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65A8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256C2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0A69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0CF4E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29DA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0D2EC2"/>
    <w:multiLevelType w:val="multilevel"/>
    <w:tmpl w:val="1A523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631390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FA65A22"/>
    <w:multiLevelType w:val="hybridMultilevel"/>
    <w:tmpl w:val="D59687C4"/>
    <w:lvl w:ilvl="0" w:tplc="F33E54F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320519">
    <w:abstractNumId w:val="21"/>
  </w:num>
  <w:num w:numId="2" w16cid:durableId="950167424">
    <w:abstractNumId w:val="27"/>
  </w:num>
  <w:num w:numId="3" w16cid:durableId="1001616222">
    <w:abstractNumId w:val="16"/>
  </w:num>
  <w:num w:numId="4" w16cid:durableId="1394500929">
    <w:abstractNumId w:val="6"/>
  </w:num>
  <w:num w:numId="5" w16cid:durableId="770778568">
    <w:abstractNumId w:val="24"/>
  </w:num>
  <w:num w:numId="6" w16cid:durableId="2100054498">
    <w:abstractNumId w:val="4"/>
  </w:num>
  <w:num w:numId="7" w16cid:durableId="1356345403">
    <w:abstractNumId w:val="7"/>
  </w:num>
  <w:num w:numId="8" w16cid:durableId="1121073362">
    <w:abstractNumId w:val="10"/>
  </w:num>
  <w:num w:numId="9" w16cid:durableId="887111371">
    <w:abstractNumId w:val="17"/>
  </w:num>
  <w:num w:numId="10" w16cid:durableId="2095659510">
    <w:abstractNumId w:val="26"/>
  </w:num>
  <w:num w:numId="11" w16cid:durableId="813765196">
    <w:abstractNumId w:val="18"/>
  </w:num>
  <w:num w:numId="12" w16cid:durableId="1341200409">
    <w:abstractNumId w:val="20"/>
  </w:num>
  <w:num w:numId="13" w16cid:durableId="352654972">
    <w:abstractNumId w:val="19"/>
  </w:num>
  <w:num w:numId="14" w16cid:durableId="94597641">
    <w:abstractNumId w:val="2"/>
  </w:num>
  <w:num w:numId="15" w16cid:durableId="821198166">
    <w:abstractNumId w:val="11"/>
  </w:num>
  <w:num w:numId="16" w16cid:durableId="2123302609">
    <w:abstractNumId w:val="12"/>
  </w:num>
  <w:num w:numId="17" w16cid:durableId="231089801">
    <w:abstractNumId w:val="28"/>
  </w:num>
  <w:num w:numId="18" w16cid:durableId="1082217360">
    <w:abstractNumId w:val="25"/>
  </w:num>
  <w:num w:numId="19" w16cid:durableId="900941391">
    <w:abstractNumId w:val="30"/>
  </w:num>
  <w:num w:numId="20" w16cid:durableId="813788873">
    <w:abstractNumId w:val="22"/>
  </w:num>
  <w:num w:numId="21" w16cid:durableId="634527776">
    <w:abstractNumId w:val="5"/>
  </w:num>
  <w:num w:numId="22" w16cid:durableId="1354961403">
    <w:abstractNumId w:val="29"/>
  </w:num>
  <w:num w:numId="23" w16cid:durableId="1452044336">
    <w:abstractNumId w:val="9"/>
  </w:num>
  <w:num w:numId="24" w16cid:durableId="804540686">
    <w:abstractNumId w:val="14"/>
  </w:num>
  <w:num w:numId="25" w16cid:durableId="1036001110">
    <w:abstractNumId w:val="23"/>
  </w:num>
  <w:num w:numId="26" w16cid:durableId="1177961115">
    <w:abstractNumId w:val="1"/>
  </w:num>
  <w:num w:numId="27" w16cid:durableId="134028380">
    <w:abstractNumId w:val="8"/>
  </w:num>
  <w:num w:numId="28" w16cid:durableId="310796504">
    <w:abstractNumId w:val="0"/>
  </w:num>
  <w:num w:numId="29" w16cid:durableId="1830828013">
    <w:abstractNumId w:val="15"/>
  </w:num>
  <w:num w:numId="30" w16cid:durableId="1017777941">
    <w:abstractNumId w:val="3"/>
  </w:num>
  <w:num w:numId="31" w16cid:durableId="562646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A"/>
    <w:rsid w:val="00012F34"/>
    <w:rsid w:val="000312BE"/>
    <w:rsid w:val="00034DC5"/>
    <w:rsid w:val="000E2321"/>
    <w:rsid w:val="00101097"/>
    <w:rsid w:val="0011390C"/>
    <w:rsid w:val="0012641A"/>
    <w:rsid w:val="001613CB"/>
    <w:rsid w:val="00166257"/>
    <w:rsid w:val="00191653"/>
    <w:rsid w:val="001F5F03"/>
    <w:rsid w:val="00210128"/>
    <w:rsid w:val="002A419A"/>
    <w:rsid w:val="002D3140"/>
    <w:rsid w:val="002F5417"/>
    <w:rsid w:val="003054B9"/>
    <w:rsid w:val="00333F0B"/>
    <w:rsid w:val="00354887"/>
    <w:rsid w:val="00382D6D"/>
    <w:rsid w:val="00391551"/>
    <w:rsid w:val="003E144D"/>
    <w:rsid w:val="003F7EE8"/>
    <w:rsid w:val="00404F2E"/>
    <w:rsid w:val="0043580F"/>
    <w:rsid w:val="00450A09"/>
    <w:rsid w:val="0045458C"/>
    <w:rsid w:val="004969A3"/>
    <w:rsid w:val="004B5655"/>
    <w:rsid w:val="004F5AC1"/>
    <w:rsid w:val="00502AE1"/>
    <w:rsid w:val="0050759E"/>
    <w:rsid w:val="00565077"/>
    <w:rsid w:val="00587249"/>
    <w:rsid w:val="0059107D"/>
    <w:rsid w:val="00596AED"/>
    <w:rsid w:val="005976C4"/>
    <w:rsid w:val="005C2883"/>
    <w:rsid w:val="005E63C3"/>
    <w:rsid w:val="00635CFA"/>
    <w:rsid w:val="006367BF"/>
    <w:rsid w:val="00652233"/>
    <w:rsid w:val="00655A00"/>
    <w:rsid w:val="00657247"/>
    <w:rsid w:val="006810E7"/>
    <w:rsid w:val="00684523"/>
    <w:rsid w:val="00696FEA"/>
    <w:rsid w:val="006C48FC"/>
    <w:rsid w:val="006E59FA"/>
    <w:rsid w:val="006E70D3"/>
    <w:rsid w:val="00702450"/>
    <w:rsid w:val="00711839"/>
    <w:rsid w:val="007648BF"/>
    <w:rsid w:val="00770974"/>
    <w:rsid w:val="00790A42"/>
    <w:rsid w:val="007B1FAC"/>
    <w:rsid w:val="00871BB2"/>
    <w:rsid w:val="00874DA8"/>
    <w:rsid w:val="008960C7"/>
    <w:rsid w:val="008A4B40"/>
    <w:rsid w:val="008B6F91"/>
    <w:rsid w:val="008C0190"/>
    <w:rsid w:val="008C0DE1"/>
    <w:rsid w:val="008C375F"/>
    <w:rsid w:val="008C40CF"/>
    <w:rsid w:val="00940ACE"/>
    <w:rsid w:val="00984127"/>
    <w:rsid w:val="0099176A"/>
    <w:rsid w:val="0099767C"/>
    <w:rsid w:val="009A46EB"/>
    <w:rsid w:val="009D29B1"/>
    <w:rsid w:val="009D4EA9"/>
    <w:rsid w:val="00A273F9"/>
    <w:rsid w:val="00A71B97"/>
    <w:rsid w:val="00A75A36"/>
    <w:rsid w:val="00A84AAE"/>
    <w:rsid w:val="00A86645"/>
    <w:rsid w:val="00AA2523"/>
    <w:rsid w:val="00AE149D"/>
    <w:rsid w:val="00B95668"/>
    <w:rsid w:val="00BD663C"/>
    <w:rsid w:val="00C075F0"/>
    <w:rsid w:val="00C459B7"/>
    <w:rsid w:val="00CB00F4"/>
    <w:rsid w:val="00CD1AD3"/>
    <w:rsid w:val="00CF0833"/>
    <w:rsid w:val="00D079D2"/>
    <w:rsid w:val="00D1196C"/>
    <w:rsid w:val="00D26011"/>
    <w:rsid w:val="00D639AF"/>
    <w:rsid w:val="00D91381"/>
    <w:rsid w:val="00DA0114"/>
    <w:rsid w:val="00DE7687"/>
    <w:rsid w:val="00E1236D"/>
    <w:rsid w:val="00E30A2C"/>
    <w:rsid w:val="00E444B6"/>
    <w:rsid w:val="00E46255"/>
    <w:rsid w:val="00E50620"/>
    <w:rsid w:val="00E871B7"/>
    <w:rsid w:val="00EA270D"/>
    <w:rsid w:val="00EA38F9"/>
    <w:rsid w:val="00EC085D"/>
    <w:rsid w:val="00F1572F"/>
    <w:rsid w:val="00F26C66"/>
    <w:rsid w:val="00F3750E"/>
    <w:rsid w:val="00F95B01"/>
    <w:rsid w:val="00FC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FC63"/>
  <w15:chartTrackingRefBased/>
  <w15:docId w15:val="{0BCA0264-C57C-489D-BF65-F53C0D79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523"/>
    <w:pPr>
      <w:spacing w:after="5" w:line="249" w:lineRule="auto"/>
      <w:ind w:left="24" w:hanging="10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next w:val="Normln"/>
    <w:link w:val="Nadpis1Char"/>
    <w:qFormat/>
    <w:rsid w:val="00684523"/>
    <w:pPr>
      <w:keepNext/>
      <w:keepLines/>
      <w:spacing w:after="0"/>
      <w:ind w:lef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1A"/>
  </w:style>
  <w:style w:type="paragraph" w:styleId="Zpat">
    <w:name w:val="footer"/>
    <w:basedOn w:val="Normln"/>
    <w:link w:val="ZpatChar"/>
    <w:uiPriority w:val="99"/>
    <w:unhideWhenUsed/>
    <w:rsid w:val="0012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1A"/>
  </w:style>
  <w:style w:type="character" w:customStyle="1" w:styleId="Nadpis1Char">
    <w:name w:val="Nadpis 1 Char"/>
    <w:basedOn w:val="Standardnpsmoodstavce"/>
    <w:link w:val="Nadpis1"/>
    <w:uiPriority w:val="9"/>
    <w:rsid w:val="00684523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84523"/>
    <w:pPr>
      <w:ind w:left="720"/>
      <w:contextualSpacing/>
    </w:pPr>
  </w:style>
  <w:style w:type="paragraph" w:styleId="Bezmezer">
    <w:name w:val="No Spacing"/>
    <w:uiPriority w:val="1"/>
    <w:qFormat/>
    <w:rsid w:val="00871BB2"/>
    <w:pPr>
      <w:spacing w:after="0" w:line="240" w:lineRule="auto"/>
    </w:pPr>
    <w:rPr>
      <w:kern w:val="0"/>
      <w14:ligatures w14:val="none"/>
    </w:rPr>
  </w:style>
  <w:style w:type="paragraph" w:styleId="slovanseznam">
    <w:name w:val="List Number"/>
    <w:basedOn w:val="Seznam"/>
    <w:unhideWhenUsed/>
    <w:rsid w:val="0050759E"/>
    <w:pPr>
      <w:tabs>
        <w:tab w:val="num" w:pos="360"/>
      </w:tabs>
      <w:spacing w:before="120" w:after="0" w:line="240" w:lineRule="auto"/>
      <w:contextualSpacing w:val="0"/>
    </w:pPr>
    <w:rPr>
      <w:rFonts w:ascii="Calibri" w:hAnsi="Calibri"/>
      <w:color w:val="auto"/>
      <w:kern w:val="0"/>
      <w:szCs w:val="20"/>
      <w14:ligatures w14:val="none"/>
    </w:rPr>
  </w:style>
  <w:style w:type="paragraph" w:styleId="slovanseznam2">
    <w:name w:val="List Number 2"/>
    <w:basedOn w:val="Seznam2"/>
    <w:unhideWhenUsed/>
    <w:rsid w:val="0050759E"/>
    <w:pPr>
      <w:tabs>
        <w:tab w:val="num" w:pos="360"/>
      </w:tabs>
      <w:spacing w:before="120" w:after="0" w:line="240" w:lineRule="auto"/>
      <w:contextualSpacing w:val="0"/>
    </w:pPr>
    <w:rPr>
      <w:rFonts w:ascii="Calibri" w:hAnsi="Calibri"/>
      <w:color w:val="auto"/>
      <w:kern w:val="0"/>
      <w:szCs w:val="20"/>
      <w14:ligatures w14:val="none"/>
    </w:rPr>
  </w:style>
  <w:style w:type="paragraph" w:styleId="slovanseznam3">
    <w:name w:val="List Number 3"/>
    <w:basedOn w:val="Seznam3"/>
    <w:semiHidden/>
    <w:unhideWhenUsed/>
    <w:rsid w:val="0050759E"/>
    <w:pPr>
      <w:tabs>
        <w:tab w:val="num" w:pos="360"/>
        <w:tab w:val="num" w:pos="2268"/>
      </w:tabs>
      <w:spacing w:before="120" w:after="0" w:line="240" w:lineRule="auto"/>
      <w:contextualSpacing w:val="0"/>
    </w:pPr>
    <w:rPr>
      <w:rFonts w:ascii="Calibri" w:hAnsi="Calibri"/>
      <w:color w:val="auto"/>
      <w:kern w:val="0"/>
      <w:szCs w:val="20"/>
      <w14:ligatures w14:val="none"/>
    </w:rPr>
  </w:style>
  <w:style w:type="paragraph" w:styleId="slovanseznam4">
    <w:name w:val="List Number 4"/>
    <w:basedOn w:val="Seznam4"/>
    <w:semiHidden/>
    <w:unhideWhenUsed/>
    <w:rsid w:val="0050759E"/>
    <w:pPr>
      <w:tabs>
        <w:tab w:val="num" w:pos="360"/>
        <w:tab w:val="num" w:pos="3261"/>
      </w:tabs>
      <w:spacing w:before="120" w:after="0" w:line="240" w:lineRule="auto"/>
      <w:ind w:left="3261" w:hanging="993"/>
      <w:contextualSpacing w:val="0"/>
    </w:pPr>
    <w:rPr>
      <w:rFonts w:ascii="Calibri" w:hAnsi="Calibri"/>
      <w:color w:val="auto"/>
      <w:kern w:val="0"/>
      <w:szCs w:val="20"/>
      <w14:ligatures w14:val="none"/>
    </w:rPr>
  </w:style>
  <w:style w:type="paragraph" w:styleId="slovanseznam5">
    <w:name w:val="List Number 5"/>
    <w:basedOn w:val="Seznam5"/>
    <w:semiHidden/>
    <w:unhideWhenUsed/>
    <w:rsid w:val="0050759E"/>
    <w:pPr>
      <w:tabs>
        <w:tab w:val="num" w:pos="360"/>
        <w:tab w:val="num" w:pos="4395"/>
      </w:tabs>
      <w:spacing w:before="120" w:after="0" w:line="240" w:lineRule="auto"/>
      <w:ind w:left="4395" w:hanging="1134"/>
      <w:contextualSpacing w:val="0"/>
    </w:pPr>
    <w:rPr>
      <w:rFonts w:ascii="Calibri" w:hAnsi="Calibri"/>
      <w:color w:val="auto"/>
      <w:kern w:val="0"/>
      <w:szCs w:val="20"/>
      <w14:ligatures w14:val="none"/>
    </w:rPr>
  </w:style>
  <w:style w:type="paragraph" w:styleId="Seznam">
    <w:name w:val="List"/>
    <w:basedOn w:val="Normln"/>
    <w:uiPriority w:val="99"/>
    <w:semiHidden/>
    <w:unhideWhenUsed/>
    <w:rsid w:val="0050759E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50759E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50759E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50759E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50759E"/>
    <w:pPr>
      <w:ind w:left="1415" w:hanging="283"/>
      <w:contextualSpacing/>
    </w:pPr>
  </w:style>
  <w:style w:type="paragraph" w:styleId="Podnadpis">
    <w:name w:val="Subtitle"/>
    <w:basedOn w:val="Normln"/>
    <w:link w:val="PodnadpisChar"/>
    <w:uiPriority w:val="99"/>
    <w:qFormat/>
    <w:rsid w:val="0050759E"/>
    <w:pPr>
      <w:spacing w:before="60" w:after="60" w:line="240" w:lineRule="auto"/>
      <w:ind w:left="0" w:firstLine="0"/>
      <w:jc w:val="center"/>
    </w:pPr>
    <w:rPr>
      <w:rFonts w:ascii="Cambria" w:hAnsi="Cambria"/>
      <w:b/>
      <w:bCs/>
      <w:color w:val="auto"/>
      <w:kern w:val="0"/>
      <w:szCs w:val="20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99"/>
    <w:rsid w:val="0050759E"/>
    <w:rPr>
      <w:rFonts w:ascii="Cambria" w:eastAsia="Times New Roman" w:hAnsi="Cambria" w:cs="Times New Roman"/>
      <w:b/>
      <w:bCs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Podnadpis"/>
    <w:link w:val="NzevChar"/>
    <w:uiPriority w:val="99"/>
    <w:qFormat/>
    <w:rsid w:val="0050759E"/>
    <w:pPr>
      <w:spacing w:before="120" w:after="60" w:line="240" w:lineRule="auto"/>
      <w:ind w:left="0" w:firstLine="0"/>
      <w:jc w:val="center"/>
    </w:pPr>
    <w:rPr>
      <w:rFonts w:ascii="Cambria" w:hAnsi="Cambria"/>
      <w:b/>
      <w:color w:val="auto"/>
      <w:kern w:val="28"/>
      <w:sz w:val="48"/>
      <w:szCs w:val="20"/>
      <w14:ligatures w14:val="none"/>
    </w:rPr>
  </w:style>
  <w:style w:type="character" w:customStyle="1" w:styleId="NzevChar">
    <w:name w:val="Název Char"/>
    <w:basedOn w:val="Standardnpsmoodstavce"/>
    <w:link w:val="Nzev"/>
    <w:uiPriority w:val="99"/>
    <w:rsid w:val="0050759E"/>
    <w:rPr>
      <w:rFonts w:ascii="Cambria" w:eastAsia="Times New Roman" w:hAnsi="Cambria" w:cs="Times New Roman"/>
      <w:b/>
      <w:kern w:val="28"/>
      <w:sz w:val="48"/>
      <w:szCs w:val="20"/>
      <w:lang w:eastAsia="cs-CZ"/>
      <w14:ligatures w14:val="none"/>
    </w:rPr>
  </w:style>
  <w:style w:type="paragraph" w:styleId="Datum">
    <w:name w:val="Date"/>
    <w:basedOn w:val="Normln"/>
    <w:link w:val="DatumChar"/>
    <w:semiHidden/>
    <w:rsid w:val="0050759E"/>
    <w:pPr>
      <w:spacing w:before="240" w:after="600" w:line="240" w:lineRule="auto"/>
      <w:ind w:left="709" w:firstLine="0"/>
      <w:jc w:val="left"/>
    </w:pPr>
    <w:rPr>
      <w:rFonts w:ascii="Calibri" w:hAnsi="Calibri"/>
      <w:color w:val="auto"/>
      <w:kern w:val="0"/>
      <w:szCs w:val="20"/>
      <w14:ligatures w14:val="none"/>
    </w:rPr>
  </w:style>
  <w:style w:type="character" w:customStyle="1" w:styleId="DatumChar">
    <w:name w:val="Datum Char"/>
    <w:basedOn w:val="Standardnpsmoodstavce"/>
    <w:link w:val="Datum"/>
    <w:semiHidden/>
    <w:rsid w:val="0050759E"/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5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6975-4659-49BB-8CCA-CE6EFDB2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Drchota</dc:creator>
  <cp:keywords/>
  <dc:description/>
  <cp:lastModifiedBy>Šárka Vakulová</cp:lastModifiedBy>
  <cp:revision>3</cp:revision>
  <cp:lastPrinted>2024-07-30T10:16:00Z</cp:lastPrinted>
  <dcterms:created xsi:type="dcterms:W3CDTF">2025-11-06T09:27:00Z</dcterms:created>
  <dcterms:modified xsi:type="dcterms:W3CDTF">2025-11-06T10:08:00Z</dcterms:modified>
</cp:coreProperties>
</file>