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CEAD" w14:textId="77777777" w:rsidR="00A4319E" w:rsidRDefault="00053080">
      <w:pPr>
        <w:pStyle w:val="Zkladntext1"/>
        <w:tabs>
          <w:tab w:val="left" w:pos="4114"/>
          <w:tab w:val="left" w:pos="8304"/>
        </w:tabs>
        <w:spacing w:before="240"/>
        <w:jc w:val="both"/>
      </w:pPr>
      <w:r>
        <w:rPr>
          <w:rStyle w:val="Zkladntext"/>
          <w:b/>
          <w:bCs/>
          <w:u w:val="single"/>
        </w:rPr>
        <w:t>Termín:</w:t>
      </w:r>
      <w:r>
        <w:rPr>
          <w:rStyle w:val="Zkladntext"/>
          <w:b/>
          <w:bCs/>
        </w:rPr>
        <w:t xml:space="preserve"> </w:t>
      </w:r>
      <w:r>
        <w:rPr>
          <w:rStyle w:val="Zkladntext"/>
          <w:b/>
          <w:bCs/>
          <w:color w:val="005273"/>
        </w:rPr>
        <w:t>23.-29.5.2026</w:t>
      </w:r>
      <w:r>
        <w:rPr>
          <w:rStyle w:val="Zkladntext"/>
          <w:b/>
          <w:bCs/>
          <w:color w:val="005273"/>
        </w:rPr>
        <w:tab/>
      </w:r>
      <w:r>
        <w:rPr>
          <w:rStyle w:val="Zkladntext"/>
          <w:b/>
          <w:bCs/>
          <w:u w:val="single"/>
        </w:rPr>
        <w:t>Číslo zájezdu:</w:t>
      </w:r>
      <w:r>
        <w:rPr>
          <w:rStyle w:val="Zkladntext"/>
          <w:b/>
          <w:bCs/>
        </w:rPr>
        <w:t xml:space="preserve"> </w:t>
      </w:r>
      <w:r>
        <w:rPr>
          <w:rStyle w:val="Zkladntext"/>
          <w:b/>
          <w:bCs/>
          <w:color w:val="005273"/>
        </w:rPr>
        <w:t>26-276</w:t>
      </w:r>
      <w:r>
        <w:rPr>
          <w:rStyle w:val="Zkladntext"/>
          <w:b/>
          <w:bCs/>
          <w:color w:val="005273"/>
        </w:rPr>
        <w:tab/>
      </w:r>
      <w:r>
        <w:rPr>
          <w:rStyle w:val="Zkladntext"/>
          <w:b/>
          <w:bCs/>
          <w:u w:val="single"/>
        </w:rPr>
        <w:t>Cena:</w:t>
      </w:r>
      <w:r>
        <w:rPr>
          <w:rStyle w:val="Zkladntext"/>
          <w:b/>
          <w:bCs/>
        </w:rPr>
        <w:t xml:space="preserve"> </w:t>
      </w:r>
      <w:r>
        <w:rPr>
          <w:rStyle w:val="Zkladntext"/>
          <w:b/>
          <w:bCs/>
          <w:color w:val="005273"/>
        </w:rPr>
        <w:t>14 600 Kč</w:t>
      </w:r>
    </w:p>
    <w:p w14:paraId="56E87AD1" w14:textId="77777777" w:rsidR="00A4319E" w:rsidRDefault="0005308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SEVERNÍ WALES</w:t>
      </w:r>
      <w:bookmarkEnd w:id="0"/>
    </w:p>
    <w:p w14:paraId="2FBC9811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71"/>
        </w:tabs>
      </w:pPr>
      <w:bookmarkStart w:id="1" w:name="bookmark2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ODJEZD Z ČR</w:t>
      </w:r>
      <w:bookmarkEnd w:id="1"/>
    </w:p>
    <w:p w14:paraId="71228C7B" w14:textId="77777777" w:rsidR="00A4319E" w:rsidRDefault="00053080">
      <w:pPr>
        <w:pStyle w:val="Zkladntext1"/>
      </w:pPr>
      <w:r>
        <w:rPr>
          <w:rStyle w:val="Zkladntext"/>
        </w:rPr>
        <w:t>Odjíždět budeme od školy ve večerních hodinách.</w:t>
      </w:r>
    </w:p>
    <w:p w14:paraId="55742F63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76"/>
        </w:tabs>
        <w:spacing w:after="300"/>
      </w:pPr>
      <w:bookmarkStart w:id="2" w:name="bookmark4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CESTA DO BELGIE, BRUGGY</w:t>
      </w:r>
      <w:bookmarkEnd w:id="2"/>
    </w:p>
    <w:p w14:paraId="654AC799" w14:textId="77777777" w:rsidR="00A4319E" w:rsidRDefault="00053080">
      <w:pPr>
        <w:pStyle w:val="Zkladntext1"/>
      </w:pPr>
      <w:r>
        <w:rPr>
          <w:rStyle w:val="Zkladntext"/>
        </w:rPr>
        <w:t xml:space="preserve">Během noci budeme projíždět Německem a zastavovat budeme jen na protažení a toalety. V Belgii navštívíme půvabné historické město </w:t>
      </w:r>
      <w:r>
        <w:rPr>
          <w:rStyle w:val="Zkladntext"/>
          <w:b/>
          <w:bCs/>
        </w:rPr>
        <w:t xml:space="preserve">Bruggy </w:t>
      </w:r>
      <w:r>
        <w:rPr>
          <w:rStyle w:val="Zkladntext"/>
        </w:rPr>
        <w:t xml:space="preserve">se spoustou vodních kanálů, křivolakých uliček a malebných zákoutí. Uvidíme kostel Panny Marie, Tržní i Hradní náměstí a zvonici </w:t>
      </w:r>
      <w:proofErr w:type="spellStart"/>
      <w:r>
        <w:rPr>
          <w:rStyle w:val="Zkladntext"/>
        </w:rPr>
        <w:t>Belfort</w:t>
      </w:r>
      <w:proofErr w:type="spellEnd"/>
      <w:r>
        <w:rPr>
          <w:rStyle w:val="Zkladntext"/>
        </w:rPr>
        <w:t xml:space="preserve"> a také se svezeme výletními lodičkami. V podvečer se ubytujeme v hotelu ve Francii.</w:t>
      </w:r>
    </w:p>
    <w:p w14:paraId="00D8223C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81"/>
        </w:tabs>
        <w:jc w:val="both"/>
      </w:pPr>
      <w:bookmarkStart w:id="3" w:name="bookmark6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CHESTER</w:t>
      </w:r>
      <w:bookmarkEnd w:id="3"/>
    </w:p>
    <w:p w14:paraId="7EA60F9D" w14:textId="77777777" w:rsidR="00A4319E" w:rsidRDefault="00053080">
      <w:pPr>
        <w:pStyle w:val="Zkladntext1"/>
        <w:jc w:val="both"/>
      </w:pPr>
      <w:r>
        <w:rPr>
          <w:rStyle w:val="Zkladntext"/>
        </w:rPr>
        <w:t xml:space="preserve">Brzy ráno se přepravíme do Velké Británie. Po příjezdu do Anglie se vydáme na sever země, po poledni přijedeme do historického města </w:t>
      </w:r>
      <w:proofErr w:type="spellStart"/>
      <w:r>
        <w:rPr>
          <w:rStyle w:val="Zkladntext"/>
          <w:b/>
          <w:bCs/>
        </w:rPr>
        <w:t>Chester</w:t>
      </w:r>
      <w:proofErr w:type="spellEnd"/>
      <w:r>
        <w:rPr>
          <w:rStyle w:val="Zkladntext"/>
        </w:rPr>
        <w:t>. Projdeme se po městských hradbách i malebnými uličkami s hrázděnými domy, uvidíme zbytky římského amfiteátru a prozkoumáme zdejší gotickou katedrálu postavenou z červeného pískovce. Ve volném čase zavítáme do viktoriánských hrázděných domů, kde jsou dnes různé obchody a obchůdky. Večer odjedeme na ubytování do hostitelských rodin a navečeříme se.</w:t>
      </w:r>
    </w:p>
    <w:p w14:paraId="43B2069A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85"/>
        </w:tabs>
        <w:jc w:val="both"/>
      </w:pPr>
      <w:bookmarkStart w:id="4" w:name="bookmark8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LIVERPOOL, PONTCYSSYLTE AQUEDUCT</w:t>
      </w:r>
      <w:bookmarkEnd w:id="4"/>
    </w:p>
    <w:p w14:paraId="1FB41E09" w14:textId="77777777" w:rsidR="00A4319E" w:rsidRDefault="00053080">
      <w:pPr>
        <w:pStyle w:val="Zkladntext1"/>
        <w:jc w:val="both"/>
      </w:pPr>
      <w:r>
        <w:rPr>
          <w:rStyle w:val="Zkladntext"/>
        </w:rPr>
        <w:t xml:space="preserve">Po snídani si prohlédneme slavné přístavní město </w:t>
      </w:r>
      <w:r>
        <w:rPr>
          <w:rStyle w:val="Zkladntext"/>
          <w:b/>
          <w:bCs/>
        </w:rPr>
        <w:t>Liverpool</w:t>
      </w:r>
      <w:r>
        <w:rPr>
          <w:rStyle w:val="Zkladntext"/>
        </w:rPr>
        <w:t xml:space="preserve">. Projdeme se nově restaurovanými Albertovými doky a buď navštívíme muzeum </w:t>
      </w:r>
      <w:r>
        <w:rPr>
          <w:rStyle w:val="Zkladntext"/>
          <w:b/>
          <w:bCs/>
        </w:rPr>
        <w:t>Beatles story</w:t>
      </w:r>
      <w:r>
        <w:rPr>
          <w:rStyle w:val="Zkladntext"/>
        </w:rPr>
        <w:t xml:space="preserve">, které připomíná kariéru nejslavnější rockové kapely, nebo půjdeme na prohlídku fotbalového stadionu </w:t>
      </w:r>
      <w:r>
        <w:rPr>
          <w:rStyle w:val="Zkladntext"/>
          <w:b/>
          <w:bCs/>
        </w:rPr>
        <w:t>Liverpool FC</w:t>
      </w:r>
      <w:r>
        <w:rPr>
          <w:rStyle w:val="Zkladntext"/>
        </w:rPr>
        <w:t xml:space="preserve">. Navštívíme také moderní katolickou katedrálu, přezdívanou </w:t>
      </w:r>
      <w:proofErr w:type="spellStart"/>
      <w:r>
        <w:rPr>
          <w:rStyle w:val="Zkladntext"/>
          <w:b/>
          <w:bCs/>
        </w:rPr>
        <w:t>Paddy’s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Wigwam</w:t>
      </w:r>
      <w:proofErr w:type="spellEnd"/>
      <w:r>
        <w:rPr>
          <w:rStyle w:val="Zkladntext"/>
        </w:rPr>
        <w:t xml:space="preserve">. Odpoledne přejedeme do údolí řeky </w:t>
      </w:r>
      <w:proofErr w:type="spellStart"/>
      <w:r>
        <w:rPr>
          <w:rStyle w:val="Zkladntext"/>
        </w:rPr>
        <w:t>Dee</w:t>
      </w:r>
      <w:proofErr w:type="spellEnd"/>
      <w:r>
        <w:rPr>
          <w:rStyle w:val="Zkladntext"/>
        </w:rPr>
        <w:t xml:space="preserve"> a podíváme se k </w:t>
      </w:r>
      <w:proofErr w:type="spellStart"/>
      <w:r>
        <w:rPr>
          <w:rStyle w:val="Zkladntext"/>
          <w:b/>
          <w:bCs/>
        </w:rPr>
        <w:t>Llangollen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Canal</w:t>
      </w:r>
      <w:proofErr w:type="spellEnd"/>
      <w:r>
        <w:rPr>
          <w:rStyle w:val="Zkladntext"/>
        </w:rPr>
        <w:t xml:space="preserve">, plavebnímu kanálu, jehož součástí je technicky pozoruhodný </w:t>
      </w:r>
      <w:proofErr w:type="spellStart"/>
      <w:r>
        <w:rPr>
          <w:rStyle w:val="Zkladntext"/>
          <w:b/>
          <w:bCs/>
        </w:rPr>
        <w:t>Pontcyssylte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Aqueduct</w:t>
      </w:r>
      <w:proofErr w:type="spellEnd"/>
      <w:r>
        <w:rPr>
          <w:rStyle w:val="Zkladntext"/>
        </w:rPr>
        <w:t>. Večer se vrátíme do hostitelských rodin a navečeříme se.</w:t>
      </w:r>
    </w:p>
    <w:p w14:paraId="5BF0FBCF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81"/>
        </w:tabs>
        <w:jc w:val="both"/>
      </w:pPr>
      <w:bookmarkStart w:id="5" w:name="bookmark10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CONWY, SNOWDONIA NATIONAL PARK, CAERNARFON CASTLE</w:t>
      </w:r>
      <w:bookmarkEnd w:id="5"/>
    </w:p>
    <w:p w14:paraId="46F92B69" w14:textId="77777777" w:rsidR="00A4319E" w:rsidRDefault="00053080">
      <w:pPr>
        <w:pStyle w:val="Zkladntext1"/>
        <w:jc w:val="both"/>
      </w:pPr>
      <w:r>
        <w:rPr>
          <w:rStyle w:val="Zkladntext"/>
        </w:rPr>
        <w:t xml:space="preserve">Po snídani vyrazíme na výlet do severozápadního Walesu. Navštívíme hrad </w:t>
      </w:r>
      <w:proofErr w:type="spellStart"/>
      <w:r>
        <w:rPr>
          <w:rStyle w:val="Zkladntext"/>
          <w:b/>
          <w:bCs/>
        </w:rPr>
        <w:t>Conwy</w:t>
      </w:r>
      <w:proofErr w:type="spellEnd"/>
      <w:r>
        <w:rPr>
          <w:rStyle w:val="Zkladntext"/>
        </w:rPr>
        <w:t xml:space="preserve">, který se řadí mezi jeden z pevných hradů tzv. Železného prstence anglického krále Edwarda I. Projedeme národním parkem </w:t>
      </w:r>
      <w:proofErr w:type="spellStart"/>
      <w:r>
        <w:rPr>
          <w:rStyle w:val="Zkladntext"/>
          <w:b/>
          <w:bCs/>
        </w:rPr>
        <w:t>Snowdonia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National</w:t>
      </w:r>
      <w:proofErr w:type="spellEnd"/>
      <w:r>
        <w:rPr>
          <w:rStyle w:val="Zkladntext"/>
          <w:b/>
          <w:bCs/>
        </w:rPr>
        <w:t xml:space="preserve"> Park </w:t>
      </w:r>
      <w:r>
        <w:rPr>
          <w:rStyle w:val="Zkladntext"/>
        </w:rPr>
        <w:t xml:space="preserve">a po cestě zastavíme v turistickém centru </w:t>
      </w:r>
      <w:proofErr w:type="spellStart"/>
      <w:r>
        <w:rPr>
          <w:rStyle w:val="Zkladntext"/>
        </w:rPr>
        <w:t>Betws</w:t>
      </w:r>
      <w:proofErr w:type="spellEnd"/>
      <w:r>
        <w:rPr>
          <w:rStyle w:val="Zkladntext"/>
        </w:rPr>
        <w:t>-y-</w:t>
      </w:r>
      <w:proofErr w:type="spellStart"/>
      <w:r>
        <w:rPr>
          <w:rStyle w:val="Zkladntext"/>
        </w:rPr>
        <w:t>Coed</w:t>
      </w:r>
      <w:proofErr w:type="spellEnd"/>
      <w:r>
        <w:rPr>
          <w:rStyle w:val="Zkladntext"/>
        </w:rPr>
        <w:t xml:space="preserve">. Podnikneme krátkou procházku v průsmyku </w:t>
      </w:r>
      <w:proofErr w:type="spellStart"/>
      <w:r>
        <w:rPr>
          <w:rStyle w:val="Zkladntext"/>
        </w:rPr>
        <w:t>Penn</w:t>
      </w:r>
      <w:proofErr w:type="spellEnd"/>
      <w:r>
        <w:rPr>
          <w:rStyle w:val="Zkladntext"/>
        </w:rPr>
        <w:t>-y-</w:t>
      </w:r>
      <w:proofErr w:type="spellStart"/>
      <w:r>
        <w:rPr>
          <w:rStyle w:val="Zkladntext"/>
        </w:rPr>
        <w:t>pass</w:t>
      </w:r>
      <w:proofErr w:type="spellEnd"/>
      <w:r>
        <w:rPr>
          <w:rStyle w:val="Zkladntext"/>
        </w:rPr>
        <w:t xml:space="preserve">, odkud se skýtají nádherné výhledy na nejvyšší horu </w:t>
      </w:r>
      <w:proofErr w:type="gramStart"/>
      <w:r>
        <w:rPr>
          <w:rStyle w:val="Zkladntext"/>
        </w:rPr>
        <w:t xml:space="preserve">Walesu - </w:t>
      </w:r>
      <w:proofErr w:type="spellStart"/>
      <w:r>
        <w:rPr>
          <w:rStyle w:val="Zkladntext"/>
        </w:rPr>
        <w:t>Snowdon</w:t>
      </w:r>
      <w:proofErr w:type="spellEnd"/>
      <w:proofErr w:type="gramEnd"/>
      <w:r>
        <w:rPr>
          <w:rStyle w:val="Zkladntext"/>
        </w:rPr>
        <w:t xml:space="preserve">. Odpoledne si prohlédneme městečko </w:t>
      </w:r>
      <w:proofErr w:type="spellStart"/>
      <w:r>
        <w:rPr>
          <w:rStyle w:val="Zkladntext"/>
          <w:b/>
          <w:bCs/>
        </w:rPr>
        <w:t>Caernarfon</w:t>
      </w:r>
      <w:proofErr w:type="spell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>s královským hradem, kde jsou tradičně již od 13. století korunováni princové z Walesu. Večer se vrátíme do hostitelských rodin a navečeřím</w:t>
      </w:r>
      <w:r>
        <w:rPr>
          <w:rStyle w:val="Zkladntext"/>
        </w:rPr>
        <w:t>e se.</w:t>
      </w:r>
    </w:p>
    <w:p w14:paraId="6003349B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81"/>
        </w:tabs>
        <w:jc w:val="both"/>
      </w:pPr>
      <w:bookmarkStart w:id="6" w:name="bookmark12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OXFORD</w:t>
      </w:r>
      <w:bookmarkEnd w:id="6"/>
    </w:p>
    <w:p w14:paraId="760619DD" w14:textId="77777777" w:rsidR="00A4319E" w:rsidRDefault="00053080">
      <w:pPr>
        <w:pStyle w:val="Zkladntext1"/>
        <w:jc w:val="both"/>
      </w:pPr>
      <w:r>
        <w:rPr>
          <w:rStyle w:val="Zkladntext"/>
        </w:rPr>
        <w:t xml:space="preserve">Po snídani se vydáme do centra slavného univerzitního města </w:t>
      </w:r>
      <w:r>
        <w:rPr>
          <w:rStyle w:val="Zkladntext"/>
          <w:b/>
          <w:bCs/>
        </w:rPr>
        <w:t>Oxford</w:t>
      </w:r>
      <w:r>
        <w:rPr>
          <w:rStyle w:val="Zkladntext"/>
        </w:rPr>
        <w:t xml:space="preserve">. Projdeme se ulicí </w:t>
      </w:r>
      <w:proofErr w:type="spellStart"/>
      <w:r>
        <w:rPr>
          <w:rStyle w:val="Zkladntext"/>
          <w:b/>
          <w:bCs/>
        </w:rPr>
        <w:t>High</w:t>
      </w:r>
      <w:proofErr w:type="spellEnd"/>
      <w:r>
        <w:rPr>
          <w:rStyle w:val="Zkladntext"/>
          <w:b/>
          <w:bCs/>
        </w:rPr>
        <w:t xml:space="preserve"> Street</w:t>
      </w:r>
      <w:r>
        <w:rPr>
          <w:rStyle w:val="Zkladntext"/>
        </w:rPr>
        <w:t xml:space="preserve">, kolem kostela </w:t>
      </w:r>
      <w:r>
        <w:rPr>
          <w:rStyle w:val="Zkladntext"/>
          <w:b/>
          <w:bCs/>
        </w:rPr>
        <w:t xml:space="preserve">St. Mary </w:t>
      </w:r>
      <w:proofErr w:type="spellStart"/>
      <w:r>
        <w:rPr>
          <w:rStyle w:val="Zkladntext"/>
          <w:b/>
          <w:bCs/>
        </w:rPr>
        <w:t>the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Virgin</w:t>
      </w:r>
      <w:proofErr w:type="spellEnd"/>
      <w:r>
        <w:rPr>
          <w:rStyle w:val="Zkladntext"/>
        </w:rPr>
        <w:t xml:space="preserve">, slavné knihovny </w:t>
      </w:r>
      <w:proofErr w:type="spellStart"/>
      <w:r>
        <w:rPr>
          <w:rStyle w:val="Zkladntext"/>
          <w:b/>
          <w:bCs/>
        </w:rPr>
        <w:t>Bodleian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Library</w:t>
      </w:r>
      <w:proofErr w:type="spellEnd"/>
      <w:r>
        <w:rPr>
          <w:rStyle w:val="Zkladntext"/>
        </w:rPr>
        <w:t xml:space="preserve">, pozoruhodné knihovny </w:t>
      </w:r>
      <w:proofErr w:type="spellStart"/>
      <w:r>
        <w:rPr>
          <w:rStyle w:val="Zkladntext"/>
          <w:b/>
          <w:bCs/>
        </w:rPr>
        <w:t>Radcliffe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Camera</w:t>
      </w:r>
      <w:proofErr w:type="spellEnd"/>
      <w:r>
        <w:rPr>
          <w:rStyle w:val="Zkladntext"/>
        </w:rPr>
        <w:t xml:space="preserve">, divadla </w:t>
      </w:r>
      <w:proofErr w:type="spellStart"/>
      <w:r>
        <w:rPr>
          <w:rStyle w:val="Zkladntext"/>
          <w:b/>
          <w:bCs/>
        </w:rPr>
        <w:t>Sheldonian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Theatre</w:t>
      </w:r>
      <w:proofErr w:type="spellEnd"/>
      <w:r>
        <w:rPr>
          <w:rStyle w:val="Zkladntext"/>
        </w:rPr>
        <w:t xml:space="preserve">, kolem mnoha kolejí a jiných zajímavostí. Dojdeme až ke koleji </w:t>
      </w:r>
      <w:r>
        <w:rPr>
          <w:rStyle w:val="Zkladntext"/>
          <w:b/>
          <w:bCs/>
        </w:rPr>
        <w:t xml:space="preserve">Christ </w:t>
      </w:r>
      <w:proofErr w:type="spellStart"/>
      <w:r>
        <w:rPr>
          <w:rStyle w:val="Zkladntext"/>
          <w:b/>
          <w:bCs/>
        </w:rPr>
        <w:t>Church</w:t>
      </w:r>
      <w:proofErr w:type="spellEnd"/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College</w:t>
      </w:r>
      <w:proofErr w:type="spellEnd"/>
      <w:r>
        <w:rPr>
          <w:rStyle w:val="Zkladntext"/>
        </w:rPr>
        <w:t xml:space="preserve">, kterou navštívíme a podíváme se do míst, kde se také filmovaly scény pro filmy o Harry Potterovi. Také navštívíme univerzitní </w:t>
      </w:r>
      <w:r>
        <w:rPr>
          <w:rStyle w:val="Zkladntext"/>
        </w:rPr>
        <w:t xml:space="preserve">muzeum (kostry dinosaurů, vyhynulý pták </w:t>
      </w:r>
      <w:proofErr w:type="spellStart"/>
      <w:r>
        <w:rPr>
          <w:rStyle w:val="Zkladntext"/>
        </w:rPr>
        <w:t>Dodo</w:t>
      </w:r>
      <w:proofErr w:type="spellEnd"/>
      <w:r>
        <w:rPr>
          <w:rStyle w:val="Zkladntext"/>
        </w:rPr>
        <w:t xml:space="preserve"> aj.) nebo </w:t>
      </w:r>
      <w:proofErr w:type="spellStart"/>
      <w:r>
        <w:rPr>
          <w:rStyle w:val="Zkladntext"/>
        </w:rPr>
        <w:t>Ashmolean</w:t>
      </w:r>
      <w:proofErr w:type="spellEnd"/>
      <w:r>
        <w:rPr>
          <w:rStyle w:val="Zkladntext"/>
        </w:rPr>
        <w:t xml:space="preserve"> Museum (přezdívané „malé Britské muzeum“). Odpoledne budeme mít čas na nákup suvenýrů. V podvečer se s Oxfordem rozloučíme a odjedeme směrem ke kanálu La Manche, přes který se vrátíme zpět do Francie.</w:t>
      </w:r>
    </w:p>
    <w:p w14:paraId="631B2147" w14:textId="77777777" w:rsidR="00A4319E" w:rsidRDefault="00053080">
      <w:pPr>
        <w:pStyle w:val="Nadpis20"/>
        <w:keepNext/>
        <w:keepLines/>
        <w:numPr>
          <w:ilvl w:val="0"/>
          <w:numId w:val="1"/>
        </w:numPr>
        <w:pBdr>
          <w:bottom w:val="single" w:sz="4" w:space="0" w:color="auto"/>
        </w:pBdr>
        <w:tabs>
          <w:tab w:val="left" w:pos="281"/>
        </w:tabs>
        <w:jc w:val="both"/>
      </w:pPr>
      <w:bookmarkStart w:id="7" w:name="bookmark14"/>
      <w:r>
        <w:rPr>
          <w:rStyle w:val="Nadpis2"/>
          <w:b/>
          <w:bCs/>
          <w:color w:val="000000"/>
        </w:rPr>
        <w:t xml:space="preserve">DEN: </w:t>
      </w:r>
      <w:r>
        <w:rPr>
          <w:rStyle w:val="Nadpis2"/>
          <w:b/>
          <w:bCs/>
        </w:rPr>
        <w:t>NÁVRAT DO ČR</w:t>
      </w:r>
      <w:bookmarkEnd w:id="7"/>
    </w:p>
    <w:p w14:paraId="22D89383" w14:textId="77777777" w:rsidR="00A4319E" w:rsidRDefault="00053080">
      <w:pPr>
        <w:pStyle w:val="Zkladntext1"/>
        <w:jc w:val="both"/>
      </w:pPr>
      <w:r>
        <w:rPr>
          <w:rStyle w:val="Zkladntext"/>
        </w:rPr>
        <w:t>Přes noc projedeme Francií, Belgií a Německem a zastavovat budeme opět jen na protažení a toalety. Domů přijedeme v odpoledních hodinách.</w:t>
      </w:r>
    </w:p>
    <w:p w14:paraId="699FBF96" w14:textId="77777777" w:rsidR="00A4319E" w:rsidRDefault="00053080">
      <w:pPr>
        <w:pStyle w:val="Nadpis20"/>
        <w:keepNext/>
        <w:keepLines/>
        <w:spacing w:after="0"/>
      </w:pPr>
      <w:bookmarkStart w:id="8" w:name="bookmark16"/>
      <w:r>
        <w:rPr>
          <w:rStyle w:val="Nadpis2"/>
          <w:b/>
          <w:bCs/>
          <w:color w:val="000000"/>
          <w:u w:val="single"/>
        </w:rPr>
        <w:lastRenderedPageBreak/>
        <w:t>V ceně je zahrnuto:</w:t>
      </w:r>
      <w:bookmarkEnd w:id="8"/>
    </w:p>
    <w:p w14:paraId="3085C3C5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 xml:space="preserve">doprava kvalitním zájezdovým </w:t>
      </w:r>
      <w:proofErr w:type="gramStart"/>
      <w:r>
        <w:rPr>
          <w:rStyle w:val="Zkladntext"/>
        </w:rPr>
        <w:t>autobusem - WC</w:t>
      </w:r>
      <w:proofErr w:type="gramEnd"/>
      <w:r>
        <w:rPr>
          <w:rStyle w:val="Zkladntext"/>
        </w:rPr>
        <w:t xml:space="preserve">, klimatizace, </w:t>
      </w:r>
      <w:r>
        <w:rPr>
          <w:rStyle w:val="Zkladntext"/>
        </w:rPr>
        <w:t>bezpečnostní pásy</w:t>
      </w:r>
    </w:p>
    <w:p w14:paraId="16B43416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 xml:space="preserve">2x cesta přes kanál La Manche (dle dostupnosti </w:t>
      </w:r>
      <w:proofErr w:type="spellStart"/>
      <w:r>
        <w:rPr>
          <w:rStyle w:val="Zkladntext"/>
        </w:rPr>
        <w:t>Eurotunel</w:t>
      </w:r>
      <w:proofErr w:type="spellEnd"/>
      <w:r>
        <w:rPr>
          <w:rStyle w:val="Zkladntext"/>
        </w:rPr>
        <w:t xml:space="preserve"> nebo trajekt)</w:t>
      </w:r>
    </w:p>
    <w:p w14:paraId="1A3EE977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1x ubytování v hotelu ve Francii po 2-4 osobách na pokoji</w:t>
      </w:r>
    </w:p>
    <w:p w14:paraId="7A8F39EB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3x ubytování v hostitelských rodinách s plnou penzí (oběd formou balíčku)</w:t>
      </w:r>
    </w:p>
    <w:p w14:paraId="63ADD558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služby průvodce</w:t>
      </w:r>
    </w:p>
    <w:p w14:paraId="1EDE7D3E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mobilní aplikace plná praktických informací a zábavy pro každého účastníka</w:t>
      </w:r>
    </w:p>
    <w:p w14:paraId="5877790E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</w:pPr>
      <w:r>
        <w:rPr>
          <w:rStyle w:val="Zkladntext"/>
        </w:rPr>
        <w:t>komplexní cestovní pojištění zahrnující pojištění léčebných výloh, pojištění úrazu, odpovědnosti, zavazadel a storna</w:t>
      </w:r>
    </w:p>
    <w:p w14:paraId="7A6BFD80" w14:textId="77777777" w:rsidR="00A4319E" w:rsidRDefault="00053080">
      <w:pPr>
        <w:pStyle w:val="Nadpis20"/>
        <w:keepNext/>
        <w:keepLines/>
        <w:spacing w:after="0"/>
      </w:pPr>
      <w:bookmarkStart w:id="9" w:name="bookmark18"/>
      <w:r>
        <w:rPr>
          <w:rStyle w:val="Nadpis2"/>
          <w:b/>
          <w:bCs/>
          <w:color w:val="000000"/>
          <w:u w:val="single"/>
        </w:rPr>
        <w:t>V ceně není zahrnuto:</w:t>
      </w:r>
      <w:bookmarkEnd w:id="9"/>
    </w:p>
    <w:p w14:paraId="1BE91B87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vstupy do navštívených objektů a atrakcí (doporučená částka 80 GBP / studenti a 75 GBP / děti do 15 let vč.)</w:t>
      </w:r>
    </w:p>
    <w:p w14:paraId="58D1BF9E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240"/>
        <w:ind w:left="300" w:hanging="300"/>
        <w:jc w:val="both"/>
      </w:pPr>
      <w:r>
        <w:rPr>
          <w:rStyle w:val="Zkladntext"/>
        </w:rPr>
        <w:t>ETA (</w:t>
      </w:r>
      <w:proofErr w:type="spellStart"/>
      <w:r>
        <w:rPr>
          <w:rStyle w:val="Zkladntext"/>
        </w:rPr>
        <w:t>Electronic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Travel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Authorisation</w:t>
      </w:r>
      <w:proofErr w:type="spellEnd"/>
      <w:r>
        <w:rPr>
          <w:rStyle w:val="Zkladntext"/>
        </w:rPr>
        <w:t xml:space="preserve">) - povinná elektronická cestovní registrace pro vstup do Velké Británie. S platností dva roky a cenou 16 GBP je navázána na cestovní pas a zařídit si ji musí každý sám. Aktuální informace naleznete na stránkách </w:t>
      </w:r>
      <w:hyperlink r:id="rId7" w:history="1">
        <w:r>
          <w:rPr>
            <w:rStyle w:val="Zkladntext"/>
            <w:color w:val="0563C1"/>
            <w:u w:val="single"/>
            <w:lang w:val="en-US" w:eastAsia="en-US" w:bidi="en-US"/>
          </w:rPr>
          <w:t>www.zajezdyproskoly.cz/eta</w:t>
        </w:r>
      </w:hyperlink>
    </w:p>
    <w:p w14:paraId="01B0E55F" w14:textId="77777777" w:rsidR="00A4319E" w:rsidRDefault="00053080">
      <w:pPr>
        <w:pStyle w:val="Nadpis20"/>
        <w:keepNext/>
        <w:keepLines/>
        <w:spacing w:after="0"/>
      </w:pPr>
      <w:bookmarkStart w:id="10" w:name="bookmark20"/>
      <w:r>
        <w:rPr>
          <w:rStyle w:val="Nadpis2"/>
          <w:b/>
          <w:bCs/>
          <w:color w:val="000000"/>
          <w:u w:val="single"/>
        </w:rPr>
        <w:t>Poznámky:</w:t>
      </w:r>
      <w:bookmarkEnd w:id="10"/>
    </w:p>
    <w:p w14:paraId="7A5C203C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</w:pPr>
      <w:r>
        <w:rPr>
          <w:rStyle w:val="Zkladntext"/>
        </w:rPr>
        <w:t>cena platí pro osoby do 18 let při obsazení zájezdu minimálním počtem 40 platících účastníků</w:t>
      </w:r>
    </w:p>
    <w:p w14:paraId="3B4D9CE1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spacing w:after="0"/>
        <w:ind w:left="300" w:hanging="300"/>
        <w:jc w:val="both"/>
      </w:pPr>
      <w:r>
        <w:rPr>
          <w:rStyle w:val="Zkladntext"/>
        </w:rPr>
        <w:t>ubytování pedagogického doprovodu bude zajištěno v penzionu se snídaní nebo dle dostupnosti v hostitelských rodinách s plnou penzí</w:t>
      </w:r>
    </w:p>
    <w:p w14:paraId="2B8830B1" w14:textId="77777777" w:rsidR="00A4319E" w:rsidRDefault="00053080">
      <w:pPr>
        <w:pStyle w:val="Zkladntext1"/>
        <w:numPr>
          <w:ilvl w:val="0"/>
          <w:numId w:val="2"/>
        </w:numPr>
        <w:tabs>
          <w:tab w:val="left" w:pos="283"/>
        </w:tabs>
        <w:ind w:left="300" w:hanging="300"/>
        <w:jc w:val="both"/>
      </w:pPr>
      <w:r>
        <w:rPr>
          <w:rStyle w:val="Zkladntext"/>
        </w:rPr>
        <w:t xml:space="preserve">místo prohlídky města Bruggy je možné zařadit např. prohlídku města </w:t>
      </w:r>
      <w:proofErr w:type="spellStart"/>
      <w:r>
        <w:rPr>
          <w:rStyle w:val="Zkladntext"/>
        </w:rPr>
        <w:t>Gent</w:t>
      </w:r>
      <w:proofErr w:type="spellEnd"/>
      <w:r>
        <w:rPr>
          <w:rStyle w:val="Zkladntext"/>
        </w:rPr>
        <w:t xml:space="preserve"> nebo návštěvu </w:t>
      </w:r>
      <w:proofErr w:type="spellStart"/>
      <w:r>
        <w:rPr>
          <w:rStyle w:val="Zkladntext"/>
        </w:rPr>
        <w:t>Atomia</w:t>
      </w:r>
      <w:proofErr w:type="spellEnd"/>
      <w:r>
        <w:rPr>
          <w:rStyle w:val="Zkladntext"/>
        </w:rPr>
        <w:t xml:space="preserve"> a parku Mini </w:t>
      </w:r>
      <w:proofErr w:type="spellStart"/>
      <w:r>
        <w:rPr>
          <w:rStyle w:val="Zkladntext"/>
        </w:rPr>
        <w:t>Europe</w:t>
      </w:r>
      <w:proofErr w:type="spellEnd"/>
      <w:r>
        <w:rPr>
          <w:rStyle w:val="Zkladntext"/>
        </w:rPr>
        <w:t xml:space="preserve"> v Bruselu</w:t>
      </w:r>
    </w:p>
    <w:sectPr w:rsidR="00A431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099" w:bottom="1916" w:left="1101" w:header="0" w:footer="14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3121" w14:textId="77777777" w:rsidR="00053080" w:rsidRDefault="00053080">
      <w:r>
        <w:separator/>
      </w:r>
    </w:p>
  </w:endnote>
  <w:endnote w:type="continuationSeparator" w:id="0">
    <w:p w14:paraId="38B804BE" w14:textId="77777777" w:rsidR="00053080" w:rsidRDefault="0005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A3E4" w14:textId="77777777" w:rsidR="00053080" w:rsidRDefault="000530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3BF3" w14:textId="77777777" w:rsidR="00053080" w:rsidRDefault="000530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A3B4" w14:textId="77777777" w:rsidR="00053080" w:rsidRDefault="00053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04E2" w14:textId="77777777" w:rsidR="00A4319E" w:rsidRDefault="00A4319E"/>
  </w:footnote>
  <w:footnote w:type="continuationSeparator" w:id="0">
    <w:p w14:paraId="63C46D0F" w14:textId="77777777" w:rsidR="00A4319E" w:rsidRDefault="00A43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2C7E" w14:textId="77777777" w:rsidR="00053080" w:rsidRDefault="000530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4C0" w14:textId="77777777" w:rsidR="00A4319E" w:rsidRDefault="000530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5A114D" wp14:editId="02565D91">
              <wp:simplePos x="0" y="0"/>
              <wp:positionH relativeFrom="page">
                <wp:posOffset>494665</wp:posOffset>
              </wp:positionH>
              <wp:positionV relativeFrom="page">
                <wp:posOffset>339090</wp:posOffset>
              </wp:positionV>
              <wp:extent cx="475615" cy="5880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588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EFDFF" w14:textId="77777777" w:rsidR="00A4319E" w:rsidRDefault="0005308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B494DA" wp14:editId="2ABF11E4">
                                <wp:extent cx="475615" cy="59118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75615" cy="591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085A114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8.95pt;margin-top:26.7pt;width:37.45pt;height:46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" filled="f" stroked="f">
              <v:textbox inset="0,0,0,0">
                <w:txbxContent>
                  <w:p w14:paraId="246EFDFF" w14:textId="77777777" w:rsidR="00A4319E" w:rsidRDefault="0005308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B494DA" wp14:editId="2ABF11E4">
                          <wp:extent cx="475615" cy="591185"/>
                          <wp:effectExtent l="0" t="0" r="0" b="0"/>
                          <wp:docPr id="2" name="Picut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75615" cy="591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65025B1" wp14:editId="0BC2E2FB">
              <wp:simplePos x="0" y="0"/>
              <wp:positionH relativeFrom="page">
                <wp:posOffset>3335655</wp:posOffset>
              </wp:positionH>
              <wp:positionV relativeFrom="page">
                <wp:posOffset>473075</wp:posOffset>
              </wp:positionV>
              <wp:extent cx="3712210" cy="3930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BA7D59" w14:textId="77777777" w:rsidR="00A4319E" w:rsidRDefault="0005308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>PRO TRAVEL CK, s.r.o. | cestovní kancelář | Prokopova 23, 301 00 Plzeň, Česká republika</w:t>
                          </w:r>
                        </w:p>
                        <w:p w14:paraId="336795CD" w14:textId="5B99895B" w:rsidR="00A4319E" w:rsidRDefault="0005308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tel.: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16F87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fax: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>xxxxx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16F8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email: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  <w:lang w:val="en-US" w:eastAsia="en-US" w:bidi="en-US"/>
                            </w:rPr>
                            <w:t>xxxxx</w:t>
                          </w:r>
                          <w:proofErr w:type="spellEnd"/>
                        </w:p>
                        <w:p w14:paraId="27EAA47A" w14:textId="77777777" w:rsidR="00A4319E" w:rsidRDefault="00053080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</w:rPr>
                            <w:t xml:space="preserve">IČ: 26355353 | DIČ: CZ26355353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416F87"/>
                              <w:sz w:val="14"/>
                              <w:szCs w:val="14"/>
                            </w:rPr>
                            <w:t xml:space="preserve">|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4"/>
                              <w:szCs w:val="14"/>
                              <w:lang w:val="en-US" w:eastAsia="en-US" w:bidi="en-US"/>
                            </w:rPr>
                            <w:t>www.protravel.cz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025B1" id="Shape 5" o:spid="_x0000_s1027" type="#_x0000_t202" style="position:absolute;margin-left:262.65pt;margin-top:37.25pt;width:292.3pt;height:30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" filled="f" stroked="f">
              <v:textbox style="mso-fit-shape-to-text:t" inset="0,0,0,0">
                <w:txbxContent>
                  <w:p w14:paraId="5EBA7D59" w14:textId="77777777" w:rsidR="00A4319E" w:rsidRDefault="0005308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>PRO TRAVEL CK, s.r.o. | cestovní kancelář | Prokopova 23, 301 00 Plzeň, Česká republika</w:t>
                    </w:r>
                  </w:p>
                  <w:p w14:paraId="336795CD" w14:textId="5B99895B" w:rsidR="00A4319E" w:rsidRDefault="0005308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tel.: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>xxxxx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>xxxxx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416F87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fax: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>xxxxx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color w:val="416F8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email: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  <w:lang w:val="en-US" w:eastAsia="en-US" w:bidi="en-US"/>
                      </w:rPr>
                      <w:t>xxxxx</w:t>
                    </w:r>
                    <w:proofErr w:type="spellEnd"/>
                  </w:p>
                  <w:p w14:paraId="27EAA47A" w14:textId="77777777" w:rsidR="00A4319E" w:rsidRDefault="00053080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</w:rPr>
                      <w:t xml:space="preserve">IČ: 26355353 | DIČ: CZ26355353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416F87"/>
                        <w:sz w:val="14"/>
                        <w:szCs w:val="14"/>
                      </w:rPr>
                      <w:t xml:space="preserve">| 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4"/>
                        <w:szCs w:val="14"/>
                        <w:lang w:val="en-US" w:eastAsia="en-US" w:bidi="en-US"/>
                      </w:rPr>
                      <w:t>www.protravel.cz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E8A5BF9" wp14:editId="2CF7406A">
              <wp:simplePos x="0" y="0"/>
              <wp:positionH relativeFrom="page">
                <wp:posOffset>1149985</wp:posOffset>
              </wp:positionH>
              <wp:positionV relativeFrom="page">
                <wp:posOffset>491490</wp:posOffset>
              </wp:positionV>
              <wp:extent cx="1685290" cy="3536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353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78057" w14:textId="77777777" w:rsidR="00A4319E" w:rsidRDefault="00053080">
                          <w:pPr>
                            <w:pStyle w:val="Zhlavnebozpat20"/>
                            <w:rPr>
                              <w:sz w:val="46"/>
                              <w:szCs w:val="46"/>
                            </w:rPr>
                          </w:pPr>
                          <w:r>
                            <w:rPr>
                              <w:rStyle w:val="Zhlavnebozpat2"/>
                              <w:rFonts w:ascii="Corbel" w:eastAsia="Corbel" w:hAnsi="Corbel" w:cs="Corbel"/>
                              <w:color w:val="0293AF"/>
                              <w:sz w:val="46"/>
                              <w:szCs w:val="46"/>
                            </w:rPr>
                            <w:t>PROTRAVEL</w:t>
                          </w:r>
                        </w:p>
                        <w:p w14:paraId="77C33416" w14:textId="77777777" w:rsidR="00A4319E" w:rsidRDefault="0005308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005273"/>
                              <w:sz w:val="10"/>
                              <w:szCs w:val="10"/>
                            </w:rPr>
                            <w:t xml:space="preserve">CESTOVNÍ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mallCaps/>
                              <w:color w:val="005273"/>
                              <w:sz w:val="12"/>
                              <w:szCs w:val="12"/>
                            </w:rPr>
                            <w:t>kancelář pro poznávání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A5BF9" id="Shape 7" o:spid="_x0000_s1028" type="#_x0000_t202" style="position:absolute;margin-left:90.55pt;margin-top:38.7pt;width:132.7pt;height:27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" filled="f" stroked="f">
              <v:textbox style="mso-fit-shape-to-text:t" inset="0,0,0,0">
                <w:txbxContent>
                  <w:p w14:paraId="01B78057" w14:textId="77777777" w:rsidR="00A4319E" w:rsidRDefault="00053080">
                    <w:pPr>
                      <w:pStyle w:val="Zhlavnebozpat20"/>
                      <w:rPr>
                        <w:sz w:val="46"/>
                        <w:szCs w:val="46"/>
                      </w:rPr>
                    </w:pPr>
                    <w:r>
                      <w:rPr>
                        <w:rStyle w:val="Zhlavnebozpat2"/>
                        <w:rFonts w:ascii="Corbel" w:eastAsia="Corbel" w:hAnsi="Corbel" w:cs="Corbel"/>
                        <w:color w:val="0293AF"/>
                        <w:sz w:val="46"/>
                        <w:szCs w:val="46"/>
                      </w:rPr>
                      <w:t>PROTRAVEL</w:t>
                    </w:r>
                  </w:p>
                  <w:p w14:paraId="77C33416" w14:textId="77777777" w:rsidR="00A4319E" w:rsidRDefault="0005308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005273"/>
                        <w:sz w:val="10"/>
                        <w:szCs w:val="10"/>
                      </w:rPr>
                      <w:t xml:space="preserve">CESTOVNÍ </w:t>
                    </w:r>
                    <w:r>
                      <w:rPr>
                        <w:rStyle w:val="Zhlavnebozpat2"/>
                        <w:rFonts w:ascii="Arial" w:eastAsia="Arial" w:hAnsi="Arial" w:cs="Arial"/>
                        <w:smallCaps/>
                        <w:color w:val="005273"/>
                        <w:sz w:val="12"/>
                        <w:szCs w:val="12"/>
                      </w:rPr>
                      <w:t>kancelář pro poznávání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335C" w14:textId="77777777" w:rsidR="00053080" w:rsidRDefault="000530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FB9"/>
    <w:multiLevelType w:val="multilevel"/>
    <w:tmpl w:val="5E22B73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9F1BA5"/>
    <w:multiLevelType w:val="multilevel"/>
    <w:tmpl w:val="93F48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8410674">
    <w:abstractNumId w:val="0"/>
  </w:num>
  <w:num w:numId="2" w16cid:durableId="20796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9E"/>
    <w:rsid w:val="00053080"/>
    <w:rsid w:val="00A4319E"/>
    <w:rsid w:val="00C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725EA"/>
  <w15:docId w15:val="{CCCB324A-C734-41E3-A068-2CF07808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005273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80"/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pacing w:after="140"/>
      <w:outlineLvl w:val="1"/>
    </w:pPr>
    <w:rPr>
      <w:rFonts w:ascii="Calibri" w:eastAsia="Calibri" w:hAnsi="Calibri" w:cs="Calibri"/>
      <w:b/>
      <w:bCs/>
      <w:color w:val="005273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3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308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53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0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ajezdyproskoly.cz/et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- 26-276 Severn\355 Wales)</dc:title>
  <dc:subject/>
  <dc:creator>fmatyas</dc:creator>
  <cp:keywords/>
  <cp:lastModifiedBy>Veronika Matějková</cp:lastModifiedBy>
  <cp:revision>2</cp:revision>
  <dcterms:created xsi:type="dcterms:W3CDTF">2025-11-06T09:10:00Z</dcterms:created>
  <dcterms:modified xsi:type="dcterms:W3CDTF">2025-11-06T09:11:00Z</dcterms:modified>
</cp:coreProperties>
</file>