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3758"/>
        <w:gridCol w:w="2194"/>
        <w:gridCol w:w="2942"/>
      </w:tblGrid>
      <w:tr w:rsidR="00752CE4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spacing w:before="140"/>
              <w:ind w:firstLine="2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507EB6"/>
                <w:sz w:val="15"/>
                <w:szCs w:val="15"/>
              </w:rPr>
              <w:t>Odběratel: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5D01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spacing w:line="204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SPORTOVNÍ AREÁLY MOST, a.s. </w:t>
            </w:r>
          </w:p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spacing w:line="204" w:lineRule="auto"/>
            </w:pPr>
            <w:r>
              <w:rPr>
                <w:b/>
                <w:bCs/>
              </w:rPr>
              <w:t>tř. Budovatelů 112/7</w:t>
            </w:r>
          </w:p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spacing w:line="204" w:lineRule="auto"/>
            </w:pPr>
            <w:r>
              <w:rPr>
                <w:b/>
                <w:bCs/>
              </w:rPr>
              <w:t>434 01 Most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spacing w:before="120" w:after="300"/>
              <w:ind w:firstLine="280"/>
            </w:pPr>
            <w:r>
              <w:t>Datum objednávky:</w:t>
            </w:r>
          </w:p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ind w:firstLine="280"/>
            </w:pPr>
            <w:r>
              <w:t>Forma úhrady:</w:t>
            </w:r>
          </w:p>
        </w:tc>
        <w:tc>
          <w:tcPr>
            <w:tcW w:w="294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spacing w:before="120" w:after="280"/>
              <w:ind w:firstLine="360"/>
            </w:pPr>
            <w:r>
              <w:t>06.11.2025</w:t>
            </w:r>
          </w:p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ind w:firstLine="360"/>
            </w:pPr>
            <w:r>
              <w:t>Příkazem</w:t>
            </w: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507EB6"/>
                <w:sz w:val="14"/>
                <w:szCs w:val="14"/>
              </w:rPr>
              <w:t>SPORTOVNÍ AREÁLY MOST</w:t>
            </w:r>
          </w:p>
        </w:tc>
        <w:tc>
          <w:tcPr>
            <w:tcW w:w="3758" w:type="dxa"/>
            <w:vMerge/>
            <w:shd w:val="clear" w:color="auto" w:fill="FFFFFF"/>
            <w:vAlign w:val="center"/>
          </w:tcPr>
          <w:p w:rsidR="00752CE4" w:rsidRDefault="00752CE4">
            <w:pPr>
              <w:framePr w:w="10824" w:h="4536" w:hSpace="5" w:vSpace="312" w:wrap="notBeside" w:vAnchor="text" w:hAnchor="text" w:x="25" w:y="313"/>
            </w:pPr>
          </w:p>
        </w:tc>
        <w:tc>
          <w:tcPr>
            <w:tcW w:w="21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52CE4" w:rsidRDefault="00752CE4">
            <w:pPr>
              <w:framePr w:w="10824" w:h="4536" w:hSpace="5" w:vSpace="312" w:wrap="notBeside" w:vAnchor="text" w:hAnchor="text" w:x="25" w:y="313"/>
            </w:pPr>
          </w:p>
        </w:tc>
        <w:tc>
          <w:tcPr>
            <w:tcW w:w="2942" w:type="dxa"/>
            <w:vMerge/>
            <w:shd w:val="clear" w:color="auto" w:fill="FFFFFF"/>
          </w:tcPr>
          <w:p w:rsidR="00752CE4" w:rsidRDefault="00752CE4">
            <w:pPr>
              <w:framePr w:w="10824" w:h="4536" w:hSpace="5" w:vSpace="312" w:wrap="notBeside" w:vAnchor="text" w:hAnchor="text" w:x="25" w:y="313"/>
            </w:pP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52CE4" w:rsidRDefault="00752CE4" w:rsidP="000B5D01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spacing w:line="353" w:lineRule="auto"/>
              <w:rPr>
                <w:sz w:val="17"/>
                <w:szCs w:val="17"/>
              </w:rPr>
            </w:pPr>
          </w:p>
        </w:tc>
        <w:tc>
          <w:tcPr>
            <w:tcW w:w="3758" w:type="dxa"/>
            <w:shd w:val="clear" w:color="auto" w:fill="FFFFFF"/>
          </w:tcPr>
          <w:p w:rsidR="00752CE4" w:rsidRDefault="00752CE4">
            <w:pPr>
              <w:framePr w:w="10824" w:h="4536" w:hSpace="5" w:vSpace="312" w:wrap="notBeside" w:vAnchor="text" w:hAnchor="text" w:x="25" w:y="313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spacing w:before="140"/>
              <w:ind w:firstLine="5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507EB6"/>
                <w:sz w:val="15"/>
                <w:szCs w:val="15"/>
              </w:rPr>
              <w:t>Dodavatel:</w:t>
            </w:r>
          </w:p>
        </w:tc>
        <w:tc>
          <w:tcPr>
            <w:tcW w:w="29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tabs>
                <w:tab w:val="left" w:pos="757"/>
              </w:tabs>
              <w:spacing w:after="80"/>
              <w:ind w:firstLine="2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IČ:</w:t>
            </w:r>
            <w:r>
              <w:rPr>
                <w:rFonts w:ascii="Arial" w:eastAsia="Arial" w:hAnsi="Arial" w:cs="Arial"/>
                <w:sz w:val="17"/>
                <w:szCs w:val="17"/>
              </w:rPr>
              <w:tab/>
              <w:t>28675151</w:t>
            </w:r>
          </w:p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ind w:firstLine="20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DIČ: CZ28675151</w:t>
            </w: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spacing w:before="120" w:after="120"/>
              <w:ind w:firstLine="2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Objednávku vystavil:</w:t>
            </w:r>
          </w:p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spacing w:after="120"/>
              <w:ind w:firstLine="2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Tel. číslo:</w:t>
            </w:r>
          </w:p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spacing w:after="120"/>
              <w:ind w:firstLine="2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E-mail:</w:t>
            </w:r>
          </w:p>
        </w:tc>
        <w:tc>
          <w:tcPr>
            <w:tcW w:w="3758" w:type="dxa"/>
            <w:shd w:val="clear" w:color="auto" w:fill="FFFFFF"/>
          </w:tcPr>
          <w:p w:rsidR="00752CE4" w:rsidRDefault="00752CE4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spacing w:before="120" w:line="398" w:lineRule="auto"/>
              <w:ind w:left="320" w:firstLine="20"/>
              <w:jc w:val="both"/>
              <w:rPr>
                <w:sz w:val="15"/>
                <w:szCs w:val="15"/>
              </w:rPr>
            </w:pPr>
          </w:p>
        </w:tc>
        <w:tc>
          <w:tcPr>
            <w:tcW w:w="51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5D01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spacing w:before="120" w:line="204" w:lineRule="auto"/>
              <w:ind w:left="540" w:firstLine="20"/>
              <w:rPr>
                <w:b/>
                <w:bCs/>
              </w:rPr>
            </w:pPr>
            <w:r>
              <w:rPr>
                <w:b/>
                <w:bCs/>
              </w:rPr>
              <w:t xml:space="preserve">Areo truhlářství s.r.o. </w:t>
            </w:r>
          </w:p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spacing w:before="120" w:line="204" w:lineRule="auto"/>
              <w:ind w:left="540" w:firstLine="20"/>
            </w:pPr>
            <w:r>
              <w:rPr>
                <w:b/>
                <w:bCs/>
              </w:rPr>
              <w:t>Kostelní 1465</w:t>
            </w:r>
          </w:p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spacing w:line="204" w:lineRule="auto"/>
              <w:ind w:left="540" w:firstLine="20"/>
            </w:pPr>
            <w:r>
              <w:rPr>
                <w:b/>
                <w:bCs/>
              </w:rPr>
              <w:t>434 01 Most</w:t>
            </w: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688" w:type="dxa"/>
            <w:gridSpan w:val="2"/>
            <w:shd w:val="clear" w:color="auto" w:fill="FFFFFF"/>
            <w:vAlign w:val="bottom"/>
          </w:tcPr>
          <w:p w:rsidR="00752CE4" w:rsidRDefault="00AC7E40">
            <w:pPr>
              <w:pStyle w:val="Jin0"/>
              <w:framePr w:w="10824" w:h="4536" w:hSpace="5" w:vSpace="312" w:wrap="notBeside" w:vAnchor="text" w:hAnchor="text" w:x="25" w:y="313"/>
              <w:shd w:val="clear" w:color="auto" w:fill="auto"/>
              <w:tabs>
                <w:tab w:val="left" w:pos="2838"/>
              </w:tabs>
              <w:ind w:firstLine="280"/>
              <w:rPr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Solatnost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wstavené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fakturv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ab/>
              <w:t>30 dní</w:t>
            </w: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FFFFFF"/>
          </w:tcPr>
          <w:p w:rsidR="00752CE4" w:rsidRDefault="00752CE4">
            <w:pPr>
              <w:framePr w:w="10824" w:h="4536" w:hSpace="5" w:vSpace="312" w:wrap="notBeside" w:vAnchor="text" w:hAnchor="text" w:x="25" w:y="313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right w:val="single" w:sz="4" w:space="0" w:color="auto"/>
            </w:tcBorders>
            <w:shd w:val="clear" w:color="auto" w:fill="FFFFFF"/>
          </w:tcPr>
          <w:p w:rsidR="00752CE4" w:rsidRDefault="00752CE4">
            <w:pPr>
              <w:framePr w:w="10824" w:h="4536" w:hSpace="5" w:vSpace="312" w:wrap="notBeside" w:vAnchor="text" w:hAnchor="text" w:x="25" w:y="313"/>
              <w:rPr>
                <w:sz w:val="10"/>
                <w:szCs w:val="10"/>
              </w:rPr>
            </w:pP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1930" w:type="dxa"/>
            <w:shd w:val="clear" w:color="auto" w:fill="FFFFFF"/>
          </w:tcPr>
          <w:p w:rsidR="00752CE4" w:rsidRDefault="00752CE4">
            <w:pPr>
              <w:framePr w:w="10824" w:h="4536" w:hSpace="5" w:vSpace="312" w:wrap="notBeside" w:vAnchor="text" w:hAnchor="text" w:x="25" w:y="313"/>
              <w:rPr>
                <w:sz w:val="10"/>
                <w:szCs w:val="10"/>
              </w:rPr>
            </w:pPr>
          </w:p>
        </w:tc>
        <w:tc>
          <w:tcPr>
            <w:tcW w:w="3758" w:type="dxa"/>
            <w:shd w:val="clear" w:color="auto" w:fill="FFFFFF"/>
          </w:tcPr>
          <w:p w:rsidR="00752CE4" w:rsidRDefault="00752CE4">
            <w:pPr>
              <w:framePr w:w="10824" w:h="4536" w:hSpace="5" w:vSpace="312" w:wrap="notBeside" w:vAnchor="text" w:hAnchor="text" w:x="25" w:y="313"/>
              <w:rPr>
                <w:sz w:val="10"/>
                <w:szCs w:val="10"/>
              </w:rPr>
            </w:pP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2CE4" w:rsidRDefault="00752CE4">
            <w:pPr>
              <w:framePr w:w="10824" w:h="4536" w:hSpace="5" w:vSpace="312" w:wrap="notBeside" w:vAnchor="text" w:hAnchor="text" w:x="25" w:y="313"/>
              <w:rPr>
                <w:sz w:val="10"/>
                <w:szCs w:val="10"/>
              </w:rPr>
            </w:pPr>
          </w:p>
        </w:tc>
      </w:tr>
    </w:tbl>
    <w:p w:rsidR="00752CE4" w:rsidRDefault="00AC7E40">
      <w:pPr>
        <w:pStyle w:val="Titulektabulky0"/>
        <w:framePr w:w="3739" w:h="326" w:hSpace="7114" w:wrap="notBeside" w:vAnchor="text" w:hAnchor="text" w:y="1"/>
        <w:shd w:val="clear" w:color="auto" w:fill="auto"/>
      </w:pPr>
      <w:r>
        <w:rPr>
          <w:rFonts w:ascii="Arial" w:eastAsia="Arial" w:hAnsi="Arial" w:cs="Arial"/>
          <w:b/>
          <w:bCs/>
        </w:rPr>
        <w:t>SPORTOVNÍ AREÁLY MOST, a.s.</w:t>
      </w:r>
    </w:p>
    <w:p w:rsidR="00752CE4" w:rsidRDefault="00AC7E40">
      <w:pPr>
        <w:pStyle w:val="Titulektabulky0"/>
        <w:framePr w:w="3053" w:h="293" w:hSpace="7800" w:wrap="notBeside" w:vAnchor="text" w:hAnchor="text" w:x="7801" w:y="20"/>
        <w:shd w:val="clear" w:color="auto" w:fill="auto"/>
      </w:pPr>
      <w:r>
        <w:rPr>
          <w:rFonts w:ascii="Arial" w:eastAsia="Arial" w:hAnsi="Arial" w:cs="Arial"/>
          <w:b/>
          <w:bCs/>
          <w:color w:val="507EB6"/>
        </w:rPr>
        <w:t>OBJEDNÁVKA č. 25OV190</w:t>
      </w:r>
    </w:p>
    <w:p w:rsidR="00752CE4" w:rsidRDefault="00AC7E40" w:rsidP="00AC7E40">
      <w:pPr>
        <w:pStyle w:val="Titulektabulky0"/>
        <w:framePr w:w="7085" w:h="443" w:hRule="exact" w:hSpace="3768" w:wrap="notBeside" w:vAnchor="text" w:hAnchor="text" w:x="279" w:y="4868"/>
        <w:shd w:val="clear" w:color="auto" w:fill="auto"/>
        <w:spacing w:line="190" w:lineRule="auto"/>
      </w:pPr>
      <w:r>
        <w:t xml:space="preserve">Objednávám u Vás dle Vaší nabídky č. N4116 výrobu a instalaci sestavy skříněk s </w:t>
      </w:r>
      <w:proofErr w:type="spellStart"/>
      <w:r>
        <w:t>jeklovou</w:t>
      </w:r>
      <w:proofErr w:type="spellEnd"/>
      <w:r>
        <w:t xml:space="preserve"> konstrukcí.</w:t>
      </w:r>
    </w:p>
    <w:p w:rsidR="00752CE4" w:rsidRDefault="00752CE4">
      <w:pPr>
        <w:spacing w:line="1" w:lineRule="exact"/>
      </w:pPr>
    </w:p>
    <w:p w:rsidR="00752CE4" w:rsidRDefault="00AC7E40">
      <w:pPr>
        <w:pStyle w:val="Zkladntext1"/>
        <w:shd w:val="clear" w:color="auto" w:fill="auto"/>
        <w:spacing w:after="700"/>
        <w:ind w:firstLine="300"/>
      </w:pPr>
      <w:r>
        <w:t>Celková cena zakázky ... 81.031,00 Kč bez DPH</w:t>
      </w:r>
    </w:p>
    <w:p w:rsidR="00752CE4" w:rsidRDefault="00AC7E40">
      <w:pPr>
        <w:pStyle w:val="Zkladntext20"/>
        <w:shd w:val="clear" w:color="auto" w:fill="auto"/>
      </w:pPr>
      <w:r>
        <w:t xml:space="preserve">Potvrzenou objednávku zašlete zpět na e-mailovou adresu: </w:t>
      </w:r>
    </w:p>
    <w:p w:rsidR="00752CE4" w:rsidRDefault="00AC7E40">
      <w:pPr>
        <w:spacing w:after="8396"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8"/>
        <w:gridCol w:w="1872"/>
        <w:gridCol w:w="5203"/>
      </w:tblGrid>
      <w:tr w:rsidR="00752CE4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DB855F"/>
            <w:vAlign w:val="bottom"/>
          </w:tcPr>
          <w:p w:rsidR="00752CE4" w:rsidRDefault="00752CE4">
            <w:pPr>
              <w:pStyle w:val="Jin0"/>
              <w:pBdr>
                <w:top w:val="single" w:sz="0" w:space="0" w:color="DC8661"/>
                <w:left w:val="single" w:sz="0" w:space="0" w:color="DC8661"/>
                <w:bottom w:val="single" w:sz="0" w:space="0" w:color="DC8661"/>
                <w:right w:val="single" w:sz="0" w:space="0" w:color="DC8661"/>
              </w:pBdr>
              <w:shd w:val="clear" w:color="auto" w:fill="DC8661"/>
              <w:tabs>
                <w:tab w:val="left" w:pos="1394"/>
              </w:tabs>
              <w:ind w:firstLine="280"/>
              <w:rPr>
                <w:sz w:val="38"/>
                <w:szCs w:val="38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Nabídka č.: N4116</w:t>
            </w: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DB855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ind w:left="1060"/>
            </w:pPr>
            <w:r>
              <w:t>Datum vystavení: 27.10.2025</w:t>
            </w: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ind w:left="1060"/>
            </w:pPr>
            <w:r>
              <w:t>Datum platnosti: 27.11.2025</w:t>
            </w: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Zákazník:</w:t>
            </w: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firstLine="960"/>
            </w:pPr>
            <w:r>
              <w:t>IČO: 28675151</w:t>
            </w:r>
          </w:p>
        </w:tc>
        <w:tc>
          <w:tcPr>
            <w:tcW w:w="1872" w:type="dxa"/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firstLine="360"/>
            </w:pPr>
            <w:r>
              <w:t>DIČ: CZ 8675151</w:t>
            </w:r>
          </w:p>
        </w:tc>
        <w:tc>
          <w:tcPr>
            <w:tcW w:w="5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6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jc w:val="center"/>
            </w:pPr>
            <w:proofErr w:type="spellStart"/>
            <w:r>
              <w:rPr>
                <w:b/>
                <w:bCs/>
              </w:rPr>
              <w:t>ARCO</w:t>
            </w:r>
            <w:proofErr w:type="spellEnd"/>
            <w:r>
              <w:rPr>
                <w:b/>
                <w:bCs/>
              </w:rPr>
              <w:t xml:space="preserve"> truhlářství s.r.o.</w:t>
            </w:r>
          </w:p>
        </w:tc>
        <w:tc>
          <w:tcPr>
            <w:tcW w:w="5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left="1680"/>
            </w:pPr>
            <w:r>
              <w:rPr>
                <w:b/>
                <w:bCs/>
              </w:rPr>
              <w:t>Sportovní areály Most a.s.</w:t>
            </w: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left="1180"/>
            </w:pPr>
            <w:r>
              <w:t>Kostelní 1465</w:t>
            </w:r>
          </w:p>
        </w:tc>
        <w:tc>
          <w:tcPr>
            <w:tcW w:w="1872" w:type="dxa"/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left="1680"/>
            </w:pPr>
            <w:r>
              <w:t>třída Budovatelů 112</w:t>
            </w: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left="1180"/>
            </w:pPr>
            <w:r>
              <w:t>434 01 Most</w:t>
            </w:r>
          </w:p>
        </w:tc>
        <w:tc>
          <w:tcPr>
            <w:tcW w:w="1872" w:type="dxa"/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left="1680"/>
            </w:pPr>
            <w:r>
              <w:t>43401 Most</w:t>
            </w: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ind w:firstLine="360"/>
            </w:pPr>
            <w:r>
              <w:t xml:space="preserve">Telefon: </w:t>
            </w:r>
            <w:proofErr w:type="spellStart"/>
            <w:r>
              <w:t>xxx</w:t>
            </w:r>
            <w:proofErr w:type="spellEnd"/>
          </w:p>
        </w:tc>
        <w:tc>
          <w:tcPr>
            <w:tcW w:w="1872" w:type="dxa"/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ind w:firstLine="860"/>
            </w:pPr>
            <w:r>
              <w:t>Telefon:</w:t>
            </w: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6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ind w:firstLine="500"/>
            </w:pPr>
            <w:r>
              <w:t xml:space="preserve">E-mail: </w:t>
            </w:r>
            <w:proofErr w:type="spellStart"/>
            <w:r>
              <w:t>xxx</w:t>
            </w:r>
            <w:proofErr w:type="spellEnd"/>
          </w:p>
        </w:tc>
        <w:tc>
          <w:tcPr>
            <w:tcW w:w="5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ind w:firstLine="1000"/>
            </w:pPr>
            <w:r>
              <w:t xml:space="preserve">E-mail: </w:t>
            </w:r>
            <w:hyperlink r:id="rId6" w:history="1">
              <w:r>
                <w:rPr>
                  <w:color w:val="507EB6"/>
                  <w:lang w:val="en-US" w:eastAsia="en-US" w:bidi="en-US"/>
                </w:rPr>
                <w:t>xxx</w:t>
              </w:r>
            </w:hyperlink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Obchodní údaje: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Dodací adresa:</w:t>
            </w: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ind w:firstLine="720"/>
            </w:pPr>
            <w:r>
              <w:t>Bankovní spojení:</w:t>
            </w:r>
          </w:p>
        </w:tc>
        <w:tc>
          <w:tcPr>
            <w:tcW w:w="1872" w:type="dxa"/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ind w:firstLine="960"/>
            </w:pPr>
            <w:r>
              <w:t>Forma úhrady:</w:t>
            </w:r>
          </w:p>
        </w:tc>
        <w:tc>
          <w:tcPr>
            <w:tcW w:w="1872" w:type="dxa"/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8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ind w:left="1380"/>
            </w:pPr>
            <w:r>
              <w:t>Splatnost:</w:t>
            </w:r>
          </w:p>
        </w:tc>
        <w:tc>
          <w:tcPr>
            <w:tcW w:w="1872" w:type="dxa"/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firstLine="780"/>
            </w:pPr>
            <w:r>
              <w:t>Způsob dopravy: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  <w:tc>
          <w:tcPr>
            <w:tcW w:w="5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2CE4" w:rsidRDefault="00752CE4">
            <w:pPr>
              <w:rPr>
                <w:sz w:val="10"/>
                <w:szCs w:val="10"/>
              </w:rPr>
            </w:pPr>
          </w:p>
        </w:tc>
      </w:tr>
    </w:tbl>
    <w:p w:rsidR="00752CE4" w:rsidRDefault="00AC7E40">
      <w:pPr>
        <w:pStyle w:val="Titulektabulky0"/>
        <w:shd w:val="clear" w:color="auto" w:fill="auto"/>
        <w:tabs>
          <w:tab w:val="left" w:leader="underscore" w:pos="3533"/>
          <w:tab w:val="left" w:leader="underscore" w:pos="6365"/>
          <w:tab w:val="left" w:leader="underscore" w:pos="8640"/>
        </w:tabs>
        <w:ind w:left="14"/>
      </w:pPr>
      <w:proofErr w:type="spellStart"/>
      <w:r>
        <w:rPr>
          <w:u w:val="single"/>
        </w:rPr>
        <w:t>Č.položky</w:t>
      </w:r>
      <w:proofErr w:type="spellEnd"/>
      <w:r>
        <w:tab/>
      </w:r>
      <w:r>
        <w:rPr>
          <w:u w:val="single"/>
        </w:rPr>
        <w:t>Popis</w:t>
      </w:r>
      <w:r>
        <w:tab/>
      </w:r>
      <w:r>
        <w:rPr>
          <w:u w:val="single"/>
        </w:rPr>
        <w:t>Množství</w:t>
      </w:r>
      <w:r>
        <w:tab/>
      </w:r>
      <w:r>
        <w:rPr>
          <w:u w:val="single"/>
        </w:rPr>
        <w:t xml:space="preserve">Cena bez </w:t>
      </w:r>
      <w:proofErr w:type="spellStart"/>
      <w:r>
        <w:rPr>
          <w:u w:val="single"/>
        </w:rPr>
        <w:t>DPh</w:t>
      </w:r>
      <w:proofErr w:type="spellEnd"/>
    </w:p>
    <w:p w:rsidR="00752CE4" w:rsidRDefault="00752CE4">
      <w:pPr>
        <w:spacing w:line="1" w:lineRule="exact"/>
      </w:pPr>
    </w:p>
    <w:p w:rsidR="00752CE4" w:rsidRDefault="00AC7E40">
      <w:pPr>
        <w:pStyle w:val="Titulektabulky0"/>
        <w:shd w:val="clear" w:color="auto" w:fill="auto"/>
        <w:ind w:left="504"/>
      </w:pPr>
      <w:r>
        <w:rPr>
          <w:b/>
          <w:bCs/>
          <w:color w:val="507EB6"/>
        </w:rPr>
        <w:t xml:space="preserve">1 Sestava skříněk s </w:t>
      </w:r>
      <w:proofErr w:type="spellStart"/>
      <w:r>
        <w:rPr>
          <w:b/>
          <w:bCs/>
          <w:color w:val="507EB6"/>
        </w:rPr>
        <w:t>jeklovou</w:t>
      </w:r>
      <w:proofErr w:type="spellEnd"/>
      <w:r>
        <w:rPr>
          <w:b/>
          <w:bCs/>
          <w:color w:val="507EB6"/>
        </w:rPr>
        <w:t xml:space="preserve"> konstrukcí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4282"/>
      </w:tblGrid>
      <w:tr w:rsidR="00752CE4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Dekor skříněk a polic:</w:t>
            </w:r>
          </w:p>
        </w:tc>
        <w:tc>
          <w:tcPr>
            <w:tcW w:w="4282" w:type="dxa"/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firstLine="280"/>
            </w:pPr>
            <w:r>
              <w:t xml:space="preserve">375 </w:t>
            </w:r>
            <w:proofErr w:type="spellStart"/>
            <w:r>
              <w:t>BS</w:t>
            </w:r>
            <w:proofErr w:type="spellEnd"/>
            <w:r>
              <w:t xml:space="preserve"> Javor</w:t>
            </w: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záda skříněk: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ind w:firstLine="280"/>
            </w:pPr>
            <w:proofErr w:type="spellStart"/>
            <w:r>
              <w:t>Sololak</w:t>
            </w:r>
            <w:proofErr w:type="spellEnd"/>
            <w:r>
              <w:t xml:space="preserve"> bílý</w:t>
            </w: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jeklová</w:t>
            </w:r>
            <w:proofErr w:type="spellEnd"/>
            <w:r>
              <w:rPr>
                <w:sz w:val="19"/>
                <w:szCs w:val="19"/>
              </w:rPr>
              <w:t xml:space="preserve"> konstrukce: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ind w:firstLine="280"/>
            </w:pPr>
            <w:r>
              <w:t xml:space="preserve">jekl 40/40 </w:t>
            </w:r>
            <w:proofErr w:type="spellStart"/>
            <w:r>
              <w:t>Ral</w:t>
            </w:r>
            <w:proofErr w:type="spellEnd"/>
            <w:r>
              <w:t xml:space="preserve"> 9006 stříbrná </w:t>
            </w:r>
            <w:proofErr w:type="spellStart"/>
            <w:r>
              <w:t>polomat</w:t>
            </w:r>
            <w:proofErr w:type="spellEnd"/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Kování:</w:t>
            </w:r>
          </w:p>
        </w:tc>
        <w:tc>
          <w:tcPr>
            <w:tcW w:w="4282" w:type="dxa"/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firstLine="280"/>
            </w:pPr>
            <w:r>
              <w:t>Blum 110 s tlumením</w:t>
            </w:r>
          </w:p>
        </w:tc>
      </w:tr>
      <w:tr w:rsidR="00752CE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Úchytky, zámky:</w:t>
            </w:r>
          </w:p>
        </w:tc>
        <w:tc>
          <w:tcPr>
            <w:tcW w:w="4282" w:type="dxa"/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ind w:firstLine="280"/>
            </w:pPr>
            <w:r>
              <w:t xml:space="preserve">Anita 96 Nikl matný / zámek dvířek </w:t>
            </w:r>
            <w:proofErr w:type="spellStart"/>
            <w:r>
              <w:t>Lehman</w:t>
            </w:r>
            <w:proofErr w:type="spellEnd"/>
          </w:p>
        </w:tc>
      </w:tr>
    </w:tbl>
    <w:p w:rsidR="00752CE4" w:rsidRDefault="00752CE4">
      <w:pPr>
        <w:spacing w:after="119" w:line="1" w:lineRule="exact"/>
      </w:pPr>
    </w:p>
    <w:p w:rsidR="00752CE4" w:rsidRDefault="00AC7E40">
      <w:pPr>
        <w:pStyle w:val="Zkladntext1"/>
        <w:shd w:val="clear" w:color="auto" w:fill="auto"/>
        <w:tabs>
          <w:tab w:val="left" w:pos="4915"/>
        </w:tabs>
      </w:pPr>
      <w:r>
        <w:rPr>
          <w:i/>
          <w:iCs/>
        </w:rPr>
        <w:t>Popis</w:t>
      </w:r>
      <w:r>
        <w:rPr>
          <w:i/>
          <w:iCs/>
        </w:rPr>
        <w:tab/>
        <w:t>(</w:t>
      </w:r>
      <w:proofErr w:type="spellStart"/>
      <w:r>
        <w:rPr>
          <w:i/>
          <w:iCs/>
        </w:rPr>
        <w:t>ŠxVxHL</w:t>
      </w:r>
      <w:proofErr w:type="spellEnd"/>
      <w:r>
        <w:rPr>
          <w:i/>
          <w:iCs/>
        </w:rPr>
        <w:t>)</w:t>
      </w:r>
    </w:p>
    <w:tbl>
      <w:tblPr>
        <w:tblpPr w:leftFromText="180" w:rightFromText="180" w:vertAnchor="text" w:horzAnchor="page" w:tblpX="7781" w:tblpY="2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1483"/>
        <w:gridCol w:w="1293"/>
      </w:tblGrid>
      <w:tr w:rsidR="00752CE4" w:rsidTr="00AC7E40">
        <w:tblPrEx>
          <w:tblCellMar>
            <w:top w:w="0" w:type="dxa"/>
            <w:bottom w:w="0" w:type="dxa"/>
          </w:tblCellMar>
        </w:tblPrEx>
        <w:trPr>
          <w:trHeight w:hRule="exact" w:val="312"/>
          <w:tblHeader/>
        </w:trPr>
        <w:tc>
          <w:tcPr>
            <w:tcW w:w="485" w:type="dxa"/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752CE4" w:rsidRDefault="00AC7E40">
            <w:pPr>
              <w:pStyle w:val="Jin0"/>
              <w:shd w:val="clear" w:color="auto" w:fill="auto"/>
              <w:ind w:firstLine="440"/>
            </w:pPr>
            <w:r>
              <w:t>3 790 Kč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52CE4" w:rsidRDefault="00AC7E40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b/>
                <w:bCs/>
              </w:rPr>
              <w:t>7 580 Kč</w:t>
            </w:r>
          </w:p>
        </w:tc>
      </w:tr>
      <w:tr w:rsidR="00752CE4" w:rsidTr="00AC7E4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5" w:type="dxa"/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jc w:val="both"/>
            </w:pPr>
            <w:r>
              <w:t>7</w:t>
            </w:r>
          </w:p>
        </w:tc>
        <w:tc>
          <w:tcPr>
            <w:tcW w:w="1483" w:type="dxa"/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firstLine="440"/>
            </w:pPr>
            <w:r>
              <w:t>3 665 Kč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25 655 Kč</w:t>
            </w:r>
          </w:p>
        </w:tc>
      </w:tr>
      <w:tr w:rsidR="00752CE4" w:rsidTr="00AC7E4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85" w:type="dxa"/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jc w:val="both"/>
            </w:pPr>
            <w:r>
              <w:t>2</w:t>
            </w:r>
          </w:p>
        </w:tc>
        <w:tc>
          <w:tcPr>
            <w:tcW w:w="1483" w:type="dxa"/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firstLine="600"/>
            </w:pPr>
            <w:r>
              <w:t>910 Kč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b/>
                <w:bCs/>
              </w:rPr>
              <w:t>1 820 Kč</w:t>
            </w:r>
          </w:p>
        </w:tc>
      </w:tr>
      <w:tr w:rsidR="00752CE4" w:rsidTr="00AC7E4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85" w:type="dxa"/>
            <w:shd w:val="clear" w:color="auto" w:fill="FFFFFF"/>
            <w:vAlign w:val="bottom"/>
          </w:tcPr>
          <w:p w:rsidR="00752CE4" w:rsidRDefault="00AC7E4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483" w:type="dxa"/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firstLine="440"/>
            </w:pPr>
            <w:r>
              <w:t>1 296 Kč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firstLine="360"/>
              <w:jc w:val="both"/>
            </w:pPr>
            <w:r>
              <w:rPr>
                <w:b/>
                <w:bCs/>
              </w:rPr>
              <w:t>1 296 Kč</w:t>
            </w:r>
          </w:p>
        </w:tc>
      </w:tr>
      <w:tr w:rsidR="00752CE4" w:rsidTr="00AC7E40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85" w:type="dxa"/>
            <w:shd w:val="clear" w:color="auto" w:fill="FFFFFF"/>
            <w:vAlign w:val="center"/>
          </w:tcPr>
          <w:p w:rsidR="00752CE4" w:rsidRDefault="00AC7E4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483" w:type="dxa"/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firstLine="320"/>
            </w:pPr>
            <w:r>
              <w:t>36 680 Kč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shd w:val="clear" w:color="auto" w:fill="FFFFFF"/>
          </w:tcPr>
          <w:p w:rsidR="00752CE4" w:rsidRDefault="00AC7E40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>36 680 Kč</w:t>
            </w:r>
          </w:p>
        </w:tc>
      </w:tr>
    </w:tbl>
    <w:p w:rsidR="00752CE4" w:rsidRDefault="00AC7E40">
      <w:pPr>
        <w:pStyle w:val="Zkladntext1"/>
        <w:shd w:val="clear" w:color="auto" w:fill="auto"/>
        <w:tabs>
          <w:tab w:val="left" w:pos="4677"/>
        </w:tabs>
      </w:pPr>
      <w:r>
        <w:t xml:space="preserve">Skříňka hluboká otevřená, </w:t>
      </w:r>
      <w:proofErr w:type="spellStart"/>
      <w:r>
        <w:t>lx</w:t>
      </w:r>
      <w:proofErr w:type="spellEnd"/>
      <w:r>
        <w:t xml:space="preserve"> police</w:t>
      </w:r>
      <w:r>
        <w:tab/>
        <w:t>990x800x1120</w:t>
      </w:r>
    </w:p>
    <w:p w:rsidR="00752CE4" w:rsidRDefault="00AC7E40">
      <w:pPr>
        <w:pStyle w:val="Zkladntext1"/>
        <w:shd w:val="clear" w:color="auto" w:fill="auto"/>
        <w:tabs>
          <w:tab w:val="left" w:pos="4677"/>
        </w:tabs>
      </w:pPr>
      <w:r>
        <w:t xml:space="preserve">Skříňka hluboká </w:t>
      </w:r>
      <w:proofErr w:type="spellStart"/>
      <w:r>
        <w:t>lx</w:t>
      </w:r>
      <w:proofErr w:type="spellEnd"/>
      <w:r>
        <w:t xml:space="preserve"> dveře + zámek, </w:t>
      </w:r>
      <w:proofErr w:type="spellStart"/>
      <w:r>
        <w:t>lx</w:t>
      </w:r>
      <w:proofErr w:type="spellEnd"/>
      <w:r>
        <w:t xml:space="preserve"> police</w:t>
      </w:r>
      <w:r>
        <w:tab/>
        <w:t>500x800x1120</w:t>
      </w:r>
    </w:p>
    <w:p w:rsidR="00752CE4" w:rsidRDefault="00AC7E40">
      <w:pPr>
        <w:pStyle w:val="Zkladntext1"/>
        <w:shd w:val="clear" w:color="auto" w:fill="auto"/>
      </w:pPr>
      <w:r>
        <w:t>Police do rámu</w:t>
      </w:r>
    </w:p>
    <w:p w:rsidR="00752CE4" w:rsidRDefault="00AC7E40">
      <w:pPr>
        <w:pStyle w:val="Zkladntext1"/>
        <w:shd w:val="clear" w:color="auto" w:fill="auto"/>
      </w:pPr>
      <w:r>
        <w:t>Police do rámu</w:t>
      </w:r>
    </w:p>
    <w:p w:rsidR="00752CE4" w:rsidRDefault="00AC7E40">
      <w:pPr>
        <w:pStyle w:val="Zkladntext1"/>
        <w:shd w:val="clear" w:color="auto" w:fill="auto"/>
        <w:tabs>
          <w:tab w:val="left" w:pos="4677"/>
        </w:tabs>
        <w:spacing w:after="300"/>
      </w:pPr>
      <w:proofErr w:type="spellStart"/>
      <w:r>
        <w:t>Jeklová</w:t>
      </w:r>
      <w:proofErr w:type="spellEnd"/>
      <w:r>
        <w:t xml:space="preserve"> konstrukce 40/40 lakovaná v </w:t>
      </w:r>
      <w:proofErr w:type="spellStart"/>
      <w:r>
        <w:t>RAL</w:t>
      </w:r>
      <w:proofErr w:type="spellEnd"/>
      <w:r>
        <w:t xml:space="preserve"> 9006</w:t>
      </w:r>
      <w:r>
        <w:tab/>
        <w:t>5530x1600x1120</w:t>
      </w:r>
    </w:p>
    <w:p w:rsidR="00752CE4" w:rsidRDefault="00AC7E40">
      <w:pPr>
        <w:pStyle w:val="Zkladntext1"/>
        <w:shd w:val="clear" w:color="auto" w:fill="auto"/>
        <w:tabs>
          <w:tab w:val="left" w:pos="902"/>
        </w:tabs>
        <w:spacing w:after="300"/>
        <w:jc w:val="right"/>
      </w:pPr>
      <w:r>
        <w:rPr>
          <w:noProof/>
        </w:rPr>
        <mc:AlternateContent>
          <mc:Choice Requires="wps">
            <w:drawing>
              <wp:anchor distT="0" distB="737870" distL="114300" distR="114300" simplePos="0" relativeHeight="125829378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12700</wp:posOffset>
                </wp:positionV>
                <wp:extent cx="1527175" cy="19494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2CE4" w:rsidRDefault="00AC7E4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2 Doprava a montáž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5.599999999999994pt;margin-top:1.pt;width:120.25pt;height:15.35pt;z-index:-125829375;mso-wrap-distance-left:9.pt;mso-wrap-distance-right:9.pt;mso-wrap-distance-bottom:58.1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Doprava a montáž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8935" distB="0" distL="534670" distR="252095" simplePos="0" relativeHeight="125829380" behindDoc="0" locked="0" layoutInCell="1" allowOverlap="1">
                <wp:simplePos x="0" y="0"/>
                <wp:positionH relativeFrom="page">
                  <wp:posOffset>1380490</wp:posOffset>
                </wp:positionH>
                <wp:positionV relativeFrom="paragraph">
                  <wp:posOffset>381635</wp:posOffset>
                </wp:positionV>
                <wp:extent cx="969010" cy="56388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2CE4" w:rsidRDefault="00AC7E4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Celkem bez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DPh</w:t>
                            </w:r>
                            <w:proofErr w:type="spellEnd"/>
                          </w:p>
                          <w:p w:rsidR="00752CE4" w:rsidRDefault="00AC7E40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u w:val="single"/>
                              </w:rPr>
                              <w:t>DPh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21%</w:t>
                            </w:r>
                          </w:p>
                          <w:p w:rsidR="00752CE4" w:rsidRDefault="00AC7E4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Celkem 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DPh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08.7pt;margin-top:30.050000000000001pt;width:76.299999999999997pt;height:44.399999999999999pt;z-index:-125829373;mso-wrap-distance-left:42.100000000000001pt;mso-wrap-distance-top:29.050000000000001pt;mso-wrap-distance-right:19.85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bez DPh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DPh 21%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s DPh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1</w:t>
      </w:r>
      <w:r>
        <w:tab/>
        <w:t xml:space="preserve">8 000 Kč </w:t>
      </w:r>
      <w:r>
        <w:rPr>
          <w:b/>
          <w:bCs/>
        </w:rPr>
        <w:t>8 000 Kč</w:t>
      </w:r>
    </w:p>
    <w:p w:rsidR="00752CE4" w:rsidRDefault="00AC7E40">
      <w:pPr>
        <w:pStyle w:val="Zkladntext1"/>
        <w:shd w:val="clear" w:color="auto" w:fill="auto"/>
        <w:ind w:left="5900"/>
      </w:pPr>
      <w:r>
        <w:rPr>
          <w:b/>
          <w:bCs/>
        </w:rPr>
        <w:t>81 031 Kč</w:t>
      </w:r>
    </w:p>
    <w:p w:rsidR="00752CE4" w:rsidRDefault="00AC7E40">
      <w:pPr>
        <w:pStyle w:val="Zkladntext1"/>
        <w:shd w:val="clear" w:color="auto" w:fill="auto"/>
        <w:ind w:left="5900"/>
      </w:pPr>
      <w:r>
        <w:rPr>
          <w:u w:val="single"/>
        </w:rPr>
        <w:t>17 017 Kč</w:t>
      </w:r>
    </w:p>
    <w:p w:rsidR="00752CE4" w:rsidRDefault="00AC7E40">
      <w:pPr>
        <w:pStyle w:val="Zkladntext1"/>
        <w:shd w:val="clear" w:color="auto" w:fill="auto"/>
        <w:ind w:left="5900"/>
        <w:sectPr w:rsidR="00752CE4">
          <w:pgSz w:w="11900" w:h="16840"/>
          <w:pgMar w:top="478" w:right="500" w:bottom="5040" w:left="548" w:header="50" w:footer="4612" w:gutter="0"/>
          <w:pgNumType w:start="1"/>
          <w:cols w:space="720"/>
          <w:noEndnote/>
          <w:docGrid w:linePitch="360"/>
        </w:sectPr>
      </w:pPr>
      <w:r>
        <w:t>98 048 Kč</w:t>
      </w:r>
    </w:p>
    <w:p w:rsidR="00752CE4" w:rsidRDefault="00752CE4">
      <w:pPr>
        <w:spacing w:line="219" w:lineRule="exact"/>
        <w:rPr>
          <w:sz w:val="18"/>
          <w:szCs w:val="18"/>
        </w:rPr>
      </w:pPr>
    </w:p>
    <w:p w:rsidR="00752CE4" w:rsidRDefault="00752CE4">
      <w:pPr>
        <w:spacing w:line="1" w:lineRule="exact"/>
        <w:sectPr w:rsidR="00752CE4">
          <w:type w:val="continuous"/>
          <w:pgSz w:w="11900" w:h="16840"/>
          <w:pgMar w:top="1088" w:right="0" w:bottom="1088" w:left="0" w:header="0" w:footer="3" w:gutter="0"/>
          <w:cols w:space="720"/>
          <w:noEndnote/>
          <w:docGrid w:linePitch="360"/>
        </w:sectPr>
      </w:pPr>
    </w:p>
    <w:p w:rsidR="00752CE4" w:rsidRDefault="00752CE4">
      <w:pPr>
        <w:spacing w:line="1" w:lineRule="exact"/>
      </w:pPr>
    </w:p>
    <w:p w:rsidR="00752CE4" w:rsidRDefault="00752CE4">
      <w:pPr>
        <w:spacing w:line="1" w:lineRule="exact"/>
      </w:pPr>
    </w:p>
    <w:sectPr w:rsidR="00752CE4">
      <w:type w:val="continuous"/>
      <w:pgSz w:w="11900" w:h="16840"/>
      <w:pgMar w:top="1088" w:right="954" w:bottom="1088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7E40" w:rsidRDefault="00AC7E40">
      <w:r>
        <w:separator/>
      </w:r>
    </w:p>
  </w:endnote>
  <w:endnote w:type="continuationSeparator" w:id="0">
    <w:p w:rsidR="00AC7E40" w:rsidRDefault="00AC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CE4" w:rsidRDefault="00752CE4"/>
  </w:footnote>
  <w:footnote w:type="continuationSeparator" w:id="0">
    <w:p w:rsidR="00752CE4" w:rsidRDefault="00752CE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CE4"/>
    <w:rsid w:val="000B5D01"/>
    <w:rsid w:val="00752CE4"/>
    <w:rsid w:val="00A432A1"/>
    <w:rsid w:val="00AC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9A7D"/>
  <w15:docId w15:val="{E6D4FD32-D53D-4A1E-B892-99E5D85A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/>
      <w:ind w:firstLine="300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S25C-0i25110608060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S25C-0i25110608060</dc:title>
  <dc:subject/>
  <dc:creator/>
  <cp:keywords/>
  <cp:lastModifiedBy>Záborcová Miroslava</cp:lastModifiedBy>
  <cp:revision>2</cp:revision>
  <dcterms:created xsi:type="dcterms:W3CDTF">2025-11-06T07:28:00Z</dcterms:created>
  <dcterms:modified xsi:type="dcterms:W3CDTF">2025-11-06T07:40:00Z</dcterms:modified>
</cp:coreProperties>
</file>