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BE50" w14:textId="77777777" w:rsidR="00E8465A" w:rsidRPr="009341F5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9341F5">
        <w:rPr>
          <w:rFonts w:ascii="Tahoma" w:hAnsi="Tahoma" w:cs="Tahoma"/>
          <w:sz w:val="18"/>
          <w:szCs w:val="18"/>
        </w:rPr>
        <w:t>K</w:t>
      </w:r>
      <w:r w:rsidR="00E8465A" w:rsidRPr="009341F5">
        <w:rPr>
          <w:rFonts w:ascii="Tahoma" w:hAnsi="Tahoma" w:cs="Tahoma"/>
          <w:sz w:val="18"/>
          <w:szCs w:val="18"/>
        </w:rPr>
        <w:t>upní smlouva</w:t>
      </w:r>
      <w:r w:rsidRPr="009341F5">
        <w:rPr>
          <w:rFonts w:ascii="Tahoma" w:hAnsi="Tahoma" w:cs="Tahoma"/>
          <w:sz w:val="18"/>
          <w:szCs w:val="18"/>
        </w:rPr>
        <w:t xml:space="preserve"> na opakující se plnění</w:t>
      </w:r>
    </w:p>
    <w:p w14:paraId="4B75F7E0" w14:textId="77777777" w:rsidR="0006748F" w:rsidRPr="009341F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7B32D09" w14:textId="2F776AD0" w:rsidR="00646772" w:rsidRPr="009341F5" w:rsidRDefault="00E551E2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Daniel Dobš</w:t>
      </w:r>
      <w:r w:rsidR="00646772" w:rsidRPr="009341F5">
        <w:rPr>
          <w:rFonts w:ascii="Tahoma" w:hAnsi="Tahoma" w:cs="Tahoma"/>
          <w:b/>
          <w:sz w:val="16"/>
          <w:szCs w:val="16"/>
        </w:rPr>
        <w:tab/>
      </w:r>
      <w:r w:rsidR="00646772" w:rsidRPr="009341F5">
        <w:rPr>
          <w:rFonts w:ascii="Tahoma" w:hAnsi="Tahoma" w:cs="Tahoma"/>
          <w:sz w:val="16"/>
          <w:szCs w:val="16"/>
        </w:rPr>
        <w:tab/>
      </w:r>
      <w:r w:rsidR="00646772" w:rsidRPr="009341F5">
        <w:rPr>
          <w:rFonts w:ascii="Tahoma" w:hAnsi="Tahoma" w:cs="Tahoma"/>
          <w:sz w:val="16"/>
          <w:szCs w:val="16"/>
        </w:rPr>
        <w:tab/>
      </w:r>
    </w:p>
    <w:p w14:paraId="7FD371E1" w14:textId="7E7B7870" w:rsidR="00646772" w:rsidRPr="009341F5" w:rsidRDefault="00E551E2" w:rsidP="00A07F1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Podnikající na základě živnostenského oprávnění</w:t>
      </w:r>
    </w:p>
    <w:p w14:paraId="6DC4CD1B" w14:textId="76DE2998" w:rsidR="00646772" w:rsidRPr="009341F5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se sídlem:</w:t>
      </w:r>
      <w:r w:rsidR="00E63B73" w:rsidRPr="009341F5">
        <w:rPr>
          <w:rFonts w:ascii="Tahoma" w:hAnsi="Tahoma" w:cs="Tahoma"/>
          <w:sz w:val="16"/>
          <w:szCs w:val="16"/>
        </w:rPr>
        <w:tab/>
      </w:r>
      <w:r w:rsidR="00E551E2">
        <w:rPr>
          <w:rFonts w:ascii="Tahoma" w:hAnsi="Tahoma" w:cs="Tahoma"/>
          <w:sz w:val="16"/>
          <w:szCs w:val="16"/>
        </w:rPr>
        <w:t>Listopadová 131, Dolní Počernice, Praha 912, 190 12</w:t>
      </w:r>
    </w:p>
    <w:p w14:paraId="63833140" w14:textId="2D4A1E57" w:rsidR="00646772" w:rsidRPr="009341F5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IČ: </w:t>
      </w:r>
      <w:r w:rsidR="00E551E2">
        <w:rPr>
          <w:rFonts w:ascii="Tahoma" w:hAnsi="Tahoma" w:cs="Tahoma"/>
          <w:sz w:val="16"/>
          <w:szCs w:val="16"/>
        </w:rPr>
        <w:t>072</w:t>
      </w:r>
      <w:r w:rsidR="00B35A2F">
        <w:rPr>
          <w:rFonts w:ascii="Tahoma" w:hAnsi="Tahoma" w:cs="Tahoma"/>
          <w:sz w:val="16"/>
          <w:szCs w:val="16"/>
        </w:rPr>
        <w:t xml:space="preserve"> </w:t>
      </w:r>
      <w:r w:rsidR="00E551E2">
        <w:rPr>
          <w:rFonts w:ascii="Tahoma" w:hAnsi="Tahoma" w:cs="Tahoma"/>
          <w:sz w:val="16"/>
          <w:szCs w:val="16"/>
        </w:rPr>
        <w:t>48</w:t>
      </w:r>
      <w:r w:rsidR="00B35A2F">
        <w:rPr>
          <w:rFonts w:ascii="Tahoma" w:hAnsi="Tahoma" w:cs="Tahoma"/>
          <w:sz w:val="16"/>
          <w:szCs w:val="16"/>
        </w:rPr>
        <w:t xml:space="preserve"> </w:t>
      </w:r>
      <w:r w:rsidR="00E551E2">
        <w:rPr>
          <w:rFonts w:ascii="Tahoma" w:hAnsi="Tahoma" w:cs="Tahoma"/>
          <w:sz w:val="16"/>
          <w:szCs w:val="16"/>
        </w:rPr>
        <w:t>377</w:t>
      </w:r>
      <w:r w:rsidRPr="009341F5">
        <w:rPr>
          <w:rFonts w:ascii="Tahoma" w:hAnsi="Tahoma" w:cs="Tahoma"/>
          <w:sz w:val="16"/>
          <w:szCs w:val="16"/>
        </w:rPr>
        <w:tab/>
      </w:r>
      <w:r w:rsidR="00646772" w:rsidRPr="00B35A2F">
        <w:rPr>
          <w:rFonts w:ascii="Tahoma" w:hAnsi="Tahoma" w:cs="Tahoma"/>
          <w:sz w:val="16"/>
          <w:szCs w:val="16"/>
        </w:rPr>
        <w:t xml:space="preserve">DIČ: </w:t>
      </w:r>
      <w:r w:rsidR="00E551E2" w:rsidRPr="00B35A2F">
        <w:rPr>
          <w:rFonts w:ascii="Tahoma" w:hAnsi="Tahoma" w:cs="Tahoma"/>
          <w:sz w:val="16"/>
          <w:szCs w:val="16"/>
        </w:rPr>
        <w:t>CZ9112140015</w:t>
      </w:r>
    </w:p>
    <w:p w14:paraId="3B056248" w14:textId="33D961E0" w:rsidR="00646772" w:rsidRPr="009341F5" w:rsidRDefault="00E63B73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bankovní spojení:</w:t>
      </w:r>
      <w:r w:rsidRPr="009341F5">
        <w:rPr>
          <w:rFonts w:ascii="Tahoma" w:hAnsi="Tahoma" w:cs="Tahoma"/>
          <w:sz w:val="16"/>
          <w:szCs w:val="16"/>
        </w:rPr>
        <w:tab/>
      </w:r>
      <w:r w:rsidR="00671B33">
        <w:rPr>
          <w:rFonts w:ascii="Tahoma" w:hAnsi="Tahoma" w:cs="Tahoma"/>
          <w:sz w:val="16"/>
          <w:szCs w:val="16"/>
        </w:rPr>
        <w:t>ČSOB</w:t>
      </w:r>
    </w:p>
    <w:p w14:paraId="58982B90" w14:textId="4E0A8F9B" w:rsidR="00646772" w:rsidRPr="009341F5" w:rsidRDefault="00646772" w:rsidP="00E63B73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číslo účtu: </w:t>
      </w:r>
      <w:r w:rsidR="00E63B73" w:rsidRPr="009341F5">
        <w:rPr>
          <w:rFonts w:ascii="Tahoma" w:hAnsi="Tahoma" w:cs="Tahoma"/>
          <w:sz w:val="16"/>
          <w:szCs w:val="16"/>
        </w:rPr>
        <w:tab/>
      </w:r>
      <w:r w:rsidR="00671B33" w:rsidRPr="00671B33">
        <w:rPr>
          <w:rFonts w:ascii="Tahoma" w:hAnsi="Tahoma" w:cs="Tahoma"/>
          <w:sz w:val="16"/>
          <w:szCs w:val="16"/>
        </w:rPr>
        <w:t>291867092/0300</w:t>
      </w:r>
    </w:p>
    <w:p w14:paraId="60CC111F" w14:textId="77777777" w:rsidR="00646772" w:rsidRPr="009341F5" w:rsidRDefault="00646772" w:rsidP="00646772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jako </w:t>
      </w:r>
      <w:r w:rsidRPr="009341F5">
        <w:rPr>
          <w:rFonts w:ascii="Tahoma" w:hAnsi="Tahoma" w:cs="Tahoma"/>
          <w:b/>
          <w:sz w:val="16"/>
          <w:szCs w:val="16"/>
        </w:rPr>
        <w:t xml:space="preserve">prodávající </w:t>
      </w:r>
      <w:r w:rsidRPr="009341F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0FB9BBFD" w14:textId="77777777" w:rsidR="00477115" w:rsidRPr="009341F5" w:rsidRDefault="00477115" w:rsidP="00646772">
      <w:pPr>
        <w:rPr>
          <w:rFonts w:ascii="Tahoma" w:hAnsi="Tahoma" w:cs="Tahoma"/>
          <w:sz w:val="16"/>
          <w:szCs w:val="16"/>
        </w:rPr>
      </w:pPr>
    </w:p>
    <w:p w14:paraId="636D97B3" w14:textId="77777777" w:rsidR="00E8465A" w:rsidRPr="009341F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a</w:t>
      </w:r>
    </w:p>
    <w:p w14:paraId="7E61901B" w14:textId="77777777" w:rsidR="00477115" w:rsidRPr="009341F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7FE25317" w14:textId="77777777" w:rsidR="00E8465A" w:rsidRPr="009341F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9341F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89AA027" w14:textId="77777777" w:rsidR="00E8465A" w:rsidRPr="009341F5" w:rsidRDefault="00E8465A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se sídlem</w:t>
      </w:r>
      <w:r w:rsidR="00DD2772" w:rsidRPr="009341F5">
        <w:rPr>
          <w:rFonts w:ascii="Tahoma" w:hAnsi="Tahoma" w:cs="Tahoma"/>
          <w:sz w:val="16"/>
          <w:szCs w:val="16"/>
        </w:rPr>
        <w:t>:</w:t>
      </w:r>
      <w:r w:rsidRPr="009341F5">
        <w:rPr>
          <w:rFonts w:ascii="Tahoma" w:hAnsi="Tahoma" w:cs="Tahoma"/>
          <w:sz w:val="16"/>
          <w:szCs w:val="16"/>
        </w:rPr>
        <w:t xml:space="preserve"> </w:t>
      </w:r>
      <w:r w:rsidR="00DD2772" w:rsidRPr="009341F5">
        <w:rPr>
          <w:rFonts w:ascii="Tahoma" w:hAnsi="Tahoma" w:cs="Tahoma"/>
          <w:sz w:val="16"/>
          <w:szCs w:val="16"/>
        </w:rPr>
        <w:t xml:space="preserve">            </w:t>
      </w:r>
      <w:r w:rsidR="00A752E6" w:rsidRPr="009341F5">
        <w:rPr>
          <w:rFonts w:ascii="Tahoma" w:hAnsi="Tahoma" w:cs="Tahoma"/>
          <w:sz w:val="16"/>
          <w:szCs w:val="16"/>
        </w:rPr>
        <w:tab/>
      </w:r>
      <w:r w:rsidRPr="009341F5">
        <w:rPr>
          <w:rFonts w:ascii="Tahoma" w:hAnsi="Tahoma" w:cs="Tahoma"/>
          <w:sz w:val="16"/>
          <w:szCs w:val="16"/>
        </w:rPr>
        <w:t xml:space="preserve">U Nemocnice </w:t>
      </w:r>
      <w:r w:rsidR="00CC263E" w:rsidRPr="009341F5">
        <w:rPr>
          <w:rFonts w:ascii="Tahoma" w:hAnsi="Tahoma" w:cs="Tahoma"/>
          <w:sz w:val="16"/>
          <w:szCs w:val="16"/>
        </w:rPr>
        <w:t>499/</w:t>
      </w:r>
      <w:r w:rsidRPr="009341F5">
        <w:rPr>
          <w:rFonts w:ascii="Tahoma" w:hAnsi="Tahoma" w:cs="Tahoma"/>
          <w:sz w:val="16"/>
          <w:szCs w:val="16"/>
        </w:rPr>
        <w:t xml:space="preserve">2, 128 08 Praha 2 </w:t>
      </w:r>
    </w:p>
    <w:p w14:paraId="4EFEC951" w14:textId="77777777" w:rsidR="00E8465A" w:rsidRPr="009341F5" w:rsidRDefault="00E8465A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IČ: 000</w:t>
      </w:r>
      <w:r w:rsidR="00885CE5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>64</w:t>
      </w:r>
      <w:r w:rsidR="00885CE5" w:rsidRPr="009341F5">
        <w:rPr>
          <w:rFonts w:ascii="Tahoma" w:hAnsi="Tahoma" w:cs="Tahoma"/>
          <w:sz w:val="16"/>
          <w:szCs w:val="16"/>
        </w:rPr>
        <w:t> </w:t>
      </w:r>
      <w:r w:rsidRPr="009341F5">
        <w:rPr>
          <w:rFonts w:ascii="Tahoma" w:hAnsi="Tahoma" w:cs="Tahoma"/>
          <w:sz w:val="16"/>
          <w:szCs w:val="16"/>
        </w:rPr>
        <w:t>165</w:t>
      </w:r>
      <w:r w:rsidR="00885CE5" w:rsidRPr="009341F5">
        <w:rPr>
          <w:rFonts w:ascii="Tahoma" w:hAnsi="Tahoma" w:cs="Tahoma"/>
          <w:sz w:val="16"/>
          <w:szCs w:val="16"/>
        </w:rPr>
        <w:t xml:space="preserve">      </w:t>
      </w:r>
      <w:r w:rsidR="00A752E6" w:rsidRPr="009341F5">
        <w:rPr>
          <w:rFonts w:ascii="Tahoma" w:hAnsi="Tahoma" w:cs="Tahoma"/>
          <w:sz w:val="16"/>
          <w:szCs w:val="16"/>
        </w:rPr>
        <w:tab/>
      </w:r>
      <w:r w:rsidRPr="009341F5">
        <w:rPr>
          <w:rFonts w:ascii="Tahoma" w:hAnsi="Tahoma" w:cs="Tahoma"/>
          <w:sz w:val="16"/>
          <w:szCs w:val="16"/>
        </w:rPr>
        <w:t>DIČ:</w:t>
      </w:r>
      <w:r w:rsidR="0009067B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>CZ00064165</w:t>
      </w:r>
    </w:p>
    <w:p w14:paraId="1F7DF767" w14:textId="77777777" w:rsidR="00E8465A" w:rsidRPr="009341F5" w:rsidRDefault="001C5F99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zastoupená</w:t>
      </w:r>
      <w:r w:rsidR="00E8465A" w:rsidRPr="009341F5">
        <w:rPr>
          <w:rFonts w:ascii="Tahoma" w:hAnsi="Tahoma" w:cs="Tahoma"/>
          <w:sz w:val="16"/>
          <w:szCs w:val="16"/>
        </w:rPr>
        <w:t xml:space="preserve">: </w:t>
      </w:r>
      <w:r w:rsidR="00DD2772" w:rsidRPr="009341F5">
        <w:rPr>
          <w:rFonts w:ascii="Tahoma" w:hAnsi="Tahoma" w:cs="Tahoma"/>
          <w:sz w:val="16"/>
          <w:szCs w:val="16"/>
        </w:rPr>
        <w:t xml:space="preserve">         </w:t>
      </w:r>
      <w:r w:rsidR="00A752E6" w:rsidRPr="009341F5">
        <w:rPr>
          <w:rFonts w:ascii="Tahoma" w:hAnsi="Tahoma" w:cs="Tahoma"/>
          <w:sz w:val="16"/>
          <w:szCs w:val="16"/>
        </w:rPr>
        <w:tab/>
      </w:r>
      <w:r w:rsidR="00760A12" w:rsidRPr="009341F5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9341F5">
        <w:rPr>
          <w:rFonts w:ascii="Tahoma" w:hAnsi="Tahoma" w:cs="Tahoma"/>
          <w:sz w:val="16"/>
          <w:szCs w:val="16"/>
        </w:rPr>
        <w:t>, ředitelem</w:t>
      </w:r>
      <w:r w:rsidR="00DA5ED4" w:rsidRPr="009341F5">
        <w:rPr>
          <w:rFonts w:ascii="Tahoma" w:hAnsi="Tahoma" w:cs="Tahoma"/>
          <w:sz w:val="16"/>
          <w:szCs w:val="16"/>
        </w:rPr>
        <w:t xml:space="preserve"> </w:t>
      </w:r>
    </w:p>
    <w:p w14:paraId="3E88EF21" w14:textId="77777777" w:rsidR="00E8465A" w:rsidRPr="009341F5" w:rsidRDefault="00E8465A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9341F5">
        <w:rPr>
          <w:rFonts w:ascii="Tahoma" w:hAnsi="Tahoma" w:cs="Tahoma"/>
          <w:sz w:val="16"/>
          <w:szCs w:val="16"/>
        </w:rPr>
        <w:t xml:space="preserve"> </w:t>
      </w:r>
      <w:r w:rsidR="00A752E6" w:rsidRPr="009341F5">
        <w:rPr>
          <w:rFonts w:ascii="Tahoma" w:hAnsi="Tahoma" w:cs="Tahoma"/>
          <w:sz w:val="16"/>
          <w:szCs w:val="16"/>
        </w:rPr>
        <w:tab/>
      </w:r>
      <w:r w:rsidR="004541A6" w:rsidRPr="009341F5">
        <w:rPr>
          <w:rFonts w:ascii="Tahoma" w:hAnsi="Tahoma" w:cs="Tahoma"/>
          <w:sz w:val="16"/>
          <w:szCs w:val="16"/>
        </w:rPr>
        <w:t>Česká národní banka</w:t>
      </w:r>
    </w:p>
    <w:p w14:paraId="264A8E1F" w14:textId="77777777" w:rsidR="00E8465A" w:rsidRPr="009341F5" w:rsidRDefault="00E8465A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9341F5">
        <w:rPr>
          <w:rFonts w:ascii="Tahoma" w:hAnsi="Tahoma" w:cs="Tahoma"/>
          <w:sz w:val="16"/>
          <w:szCs w:val="16"/>
        </w:rPr>
        <w:tab/>
      </w:r>
      <w:r w:rsidR="004541A6" w:rsidRPr="009341F5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53AF988" w14:textId="77777777" w:rsidR="00E8465A" w:rsidRPr="009341F5" w:rsidRDefault="00885CE5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jako </w:t>
      </w:r>
      <w:r w:rsidRPr="009341F5">
        <w:rPr>
          <w:rFonts w:ascii="Tahoma" w:hAnsi="Tahoma" w:cs="Tahoma"/>
          <w:b/>
          <w:sz w:val="16"/>
          <w:szCs w:val="16"/>
        </w:rPr>
        <w:t xml:space="preserve">kupující </w:t>
      </w:r>
      <w:r w:rsidRPr="009341F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9341F5">
        <w:rPr>
          <w:rFonts w:ascii="Tahoma" w:hAnsi="Tahoma" w:cs="Tahoma"/>
          <w:sz w:val="16"/>
          <w:szCs w:val="16"/>
        </w:rPr>
        <w:t xml:space="preserve">(dále jen </w:t>
      </w:r>
      <w:r w:rsidR="004A3CCC" w:rsidRPr="009341F5">
        <w:rPr>
          <w:rFonts w:ascii="Tahoma" w:hAnsi="Tahoma" w:cs="Tahoma"/>
          <w:sz w:val="16"/>
          <w:szCs w:val="16"/>
        </w:rPr>
        <w:t>„</w:t>
      </w:r>
      <w:r w:rsidR="00E8465A" w:rsidRPr="009341F5">
        <w:rPr>
          <w:rFonts w:ascii="Tahoma" w:hAnsi="Tahoma" w:cs="Tahoma"/>
          <w:sz w:val="16"/>
          <w:szCs w:val="16"/>
        </w:rPr>
        <w:t>kupující</w:t>
      </w:r>
      <w:r w:rsidR="00A76D75" w:rsidRPr="009341F5">
        <w:rPr>
          <w:rFonts w:ascii="Tahoma" w:hAnsi="Tahoma" w:cs="Tahoma"/>
          <w:sz w:val="16"/>
          <w:szCs w:val="16"/>
        </w:rPr>
        <w:t>“</w:t>
      </w:r>
      <w:r w:rsidR="00E8465A" w:rsidRPr="009341F5">
        <w:rPr>
          <w:rFonts w:ascii="Tahoma" w:hAnsi="Tahoma" w:cs="Tahoma"/>
          <w:sz w:val="16"/>
          <w:szCs w:val="16"/>
        </w:rPr>
        <w:t>)</w:t>
      </w:r>
    </w:p>
    <w:p w14:paraId="128387B6" w14:textId="77777777" w:rsidR="000727C0" w:rsidRPr="009341F5" w:rsidRDefault="000727C0" w:rsidP="00E8465A">
      <w:pPr>
        <w:rPr>
          <w:rFonts w:ascii="Tahoma" w:hAnsi="Tahoma" w:cs="Tahoma"/>
          <w:sz w:val="16"/>
          <w:szCs w:val="16"/>
        </w:rPr>
      </w:pPr>
    </w:p>
    <w:p w14:paraId="5AFA1886" w14:textId="67790169" w:rsidR="000727C0" w:rsidRPr="009341F5" w:rsidRDefault="000727C0" w:rsidP="00E8465A">
      <w:pPr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(</w:t>
      </w:r>
      <w:r w:rsidR="00B35A2F">
        <w:rPr>
          <w:rFonts w:ascii="Tahoma" w:hAnsi="Tahoma" w:cs="Tahoma"/>
          <w:sz w:val="16"/>
          <w:szCs w:val="16"/>
        </w:rPr>
        <w:t xml:space="preserve">prodávající a </w:t>
      </w:r>
      <w:r w:rsidRPr="009341F5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478BAA7D" w14:textId="77777777" w:rsidR="00885CE5" w:rsidRPr="009341F5" w:rsidRDefault="00885CE5" w:rsidP="00E8465A">
      <w:pPr>
        <w:rPr>
          <w:rFonts w:ascii="Tahoma" w:hAnsi="Tahoma" w:cs="Tahoma"/>
          <w:sz w:val="16"/>
          <w:szCs w:val="16"/>
        </w:rPr>
      </w:pPr>
    </w:p>
    <w:p w14:paraId="54186722" w14:textId="7D6BDAB2" w:rsidR="000727C0" w:rsidRPr="009341F5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Smluvní strany </w:t>
      </w:r>
      <w:r w:rsidR="00885CE5" w:rsidRPr="009341F5">
        <w:rPr>
          <w:rFonts w:ascii="Tahoma" w:hAnsi="Tahoma" w:cs="Tahoma"/>
          <w:sz w:val="16"/>
          <w:szCs w:val="16"/>
        </w:rPr>
        <w:t>u</w:t>
      </w:r>
      <w:r w:rsidR="00E8465A" w:rsidRPr="009341F5">
        <w:rPr>
          <w:rFonts w:ascii="Tahoma" w:hAnsi="Tahoma" w:cs="Tahoma"/>
          <w:sz w:val="16"/>
          <w:szCs w:val="16"/>
        </w:rPr>
        <w:t>zav</w:t>
      </w:r>
      <w:r w:rsidR="00235AE3" w:rsidRPr="009341F5">
        <w:rPr>
          <w:rFonts w:ascii="Tahoma" w:hAnsi="Tahoma" w:cs="Tahoma"/>
          <w:sz w:val="16"/>
          <w:szCs w:val="16"/>
        </w:rPr>
        <w:t>řel</w:t>
      </w:r>
      <w:r w:rsidRPr="009341F5">
        <w:rPr>
          <w:rFonts w:ascii="Tahoma" w:hAnsi="Tahoma" w:cs="Tahoma"/>
          <w:sz w:val="16"/>
          <w:szCs w:val="16"/>
        </w:rPr>
        <w:t>y</w:t>
      </w:r>
      <w:r w:rsidR="00235AE3" w:rsidRPr="009341F5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9341F5">
        <w:rPr>
          <w:rFonts w:ascii="Tahoma" w:hAnsi="Tahoma" w:cs="Tahoma"/>
          <w:sz w:val="16"/>
          <w:szCs w:val="16"/>
        </w:rPr>
        <w:t xml:space="preserve"> § </w:t>
      </w:r>
      <w:r w:rsidR="00E12D24" w:rsidRPr="009341F5">
        <w:rPr>
          <w:rFonts w:ascii="Tahoma" w:hAnsi="Tahoma" w:cs="Tahoma"/>
          <w:sz w:val="16"/>
          <w:szCs w:val="16"/>
        </w:rPr>
        <w:t xml:space="preserve">2079 </w:t>
      </w:r>
      <w:r w:rsidR="00091917" w:rsidRPr="009341F5">
        <w:rPr>
          <w:rFonts w:ascii="Tahoma" w:hAnsi="Tahoma" w:cs="Tahoma"/>
          <w:sz w:val="16"/>
          <w:szCs w:val="16"/>
        </w:rPr>
        <w:t xml:space="preserve">a násl. </w:t>
      </w:r>
      <w:r w:rsidR="003C3659" w:rsidRPr="009341F5">
        <w:rPr>
          <w:rFonts w:ascii="Tahoma" w:hAnsi="Tahoma" w:cs="Tahoma"/>
          <w:sz w:val="16"/>
          <w:szCs w:val="16"/>
        </w:rPr>
        <w:t>zákona č. 89/2012 Sb</w:t>
      </w:r>
      <w:r w:rsidR="00235AE3" w:rsidRPr="009341F5">
        <w:rPr>
          <w:rFonts w:ascii="Tahoma" w:hAnsi="Tahoma" w:cs="Tahoma"/>
          <w:sz w:val="16"/>
          <w:szCs w:val="16"/>
        </w:rPr>
        <w:t>.</w:t>
      </w:r>
      <w:r w:rsidR="003C3659" w:rsidRPr="009341F5">
        <w:rPr>
          <w:rFonts w:ascii="Tahoma" w:hAnsi="Tahoma" w:cs="Tahoma"/>
          <w:sz w:val="16"/>
          <w:szCs w:val="16"/>
        </w:rPr>
        <w:t xml:space="preserve">, </w:t>
      </w:r>
      <w:r w:rsidR="00E12D24" w:rsidRPr="009341F5">
        <w:rPr>
          <w:rFonts w:ascii="Tahoma" w:hAnsi="Tahoma" w:cs="Tahoma"/>
          <w:sz w:val="16"/>
          <w:szCs w:val="16"/>
        </w:rPr>
        <w:t xml:space="preserve">občanského </w:t>
      </w:r>
      <w:r w:rsidR="00091917" w:rsidRPr="009341F5">
        <w:rPr>
          <w:rFonts w:ascii="Tahoma" w:hAnsi="Tahoma" w:cs="Tahoma"/>
          <w:sz w:val="16"/>
          <w:szCs w:val="16"/>
        </w:rPr>
        <w:t xml:space="preserve">zákoníku </w:t>
      </w:r>
      <w:r w:rsidRPr="009341F5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9341F5">
        <w:rPr>
          <w:rFonts w:ascii="Tahoma" w:hAnsi="Tahoma" w:cs="Tahoma"/>
          <w:sz w:val="16"/>
          <w:szCs w:val="16"/>
        </w:rPr>
        <w:t xml:space="preserve">a </w:t>
      </w:r>
      <w:r w:rsidR="00E8465A" w:rsidRPr="009341F5">
        <w:rPr>
          <w:rFonts w:ascii="Tahoma" w:hAnsi="Tahoma" w:cs="Tahoma"/>
          <w:sz w:val="16"/>
          <w:szCs w:val="16"/>
        </w:rPr>
        <w:t xml:space="preserve">na základě </w:t>
      </w:r>
      <w:r w:rsidR="00DD2772" w:rsidRPr="009341F5">
        <w:rPr>
          <w:rFonts w:ascii="Tahoma" w:hAnsi="Tahoma" w:cs="Tahoma"/>
          <w:sz w:val="16"/>
          <w:szCs w:val="16"/>
        </w:rPr>
        <w:t xml:space="preserve">vyhodnocení </w:t>
      </w:r>
      <w:r w:rsidR="00E8465A" w:rsidRPr="009341F5">
        <w:rPr>
          <w:rFonts w:ascii="Tahoma" w:hAnsi="Tahoma" w:cs="Tahoma"/>
          <w:sz w:val="16"/>
          <w:szCs w:val="16"/>
        </w:rPr>
        <w:t xml:space="preserve">výsledků </w:t>
      </w:r>
      <w:r w:rsidR="00091917" w:rsidRPr="009341F5">
        <w:rPr>
          <w:rFonts w:ascii="Tahoma" w:hAnsi="Tahoma" w:cs="Tahoma"/>
          <w:b/>
          <w:sz w:val="16"/>
          <w:szCs w:val="16"/>
        </w:rPr>
        <w:t>veřejné zakázky</w:t>
      </w:r>
      <w:r w:rsidR="00095BCA" w:rsidRPr="009341F5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9341F5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9341F5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9341F5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9341F5">
        <w:rPr>
          <w:rFonts w:ascii="Tahoma" w:hAnsi="Tahoma" w:cs="Tahoma"/>
          <w:b/>
          <w:sz w:val="16"/>
          <w:szCs w:val="16"/>
        </w:rPr>
        <w:t xml:space="preserve"> </w:t>
      </w:r>
      <w:r w:rsidR="00394D47">
        <w:rPr>
          <w:rFonts w:ascii="Tahoma" w:hAnsi="Tahoma" w:cs="Tahoma"/>
          <w:b/>
          <w:sz w:val="16"/>
          <w:szCs w:val="16"/>
        </w:rPr>
        <w:t>T004/25V/00006783</w:t>
      </w:r>
      <w:r w:rsidR="00E8465A" w:rsidRPr="009341F5">
        <w:rPr>
          <w:rFonts w:ascii="Tahoma" w:hAnsi="Tahoma" w:cs="Tahoma"/>
          <w:sz w:val="16"/>
          <w:szCs w:val="16"/>
        </w:rPr>
        <w:t xml:space="preserve"> ze dne</w:t>
      </w:r>
      <w:r w:rsidR="009A360A" w:rsidRPr="009341F5">
        <w:rPr>
          <w:rFonts w:ascii="Tahoma" w:hAnsi="Tahoma" w:cs="Tahoma"/>
          <w:sz w:val="16"/>
          <w:szCs w:val="16"/>
        </w:rPr>
        <w:t xml:space="preserve"> </w:t>
      </w:r>
      <w:r w:rsidR="00394D47">
        <w:rPr>
          <w:rFonts w:ascii="Tahoma" w:hAnsi="Tahoma" w:cs="Tahoma"/>
          <w:sz w:val="16"/>
          <w:szCs w:val="16"/>
        </w:rPr>
        <w:t>12.9.2025</w:t>
      </w:r>
      <w:r w:rsidR="00E8465A" w:rsidRPr="009341F5">
        <w:rPr>
          <w:rFonts w:ascii="Tahoma" w:hAnsi="Tahoma" w:cs="Tahoma"/>
          <w:sz w:val="16"/>
          <w:szCs w:val="16"/>
        </w:rPr>
        <w:t xml:space="preserve"> </w:t>
      </w:r>
      <w:r w:rsidR="00DD2772" w:rsidRPr="009341F5">
        <w:rPr>
          <w:rFonts w:ascii="Tahoma" w:hAnsi="Tahoma" w:cs="Tahoma"/>
          <w:sz w:val="16"/>
          <w:szCs w:val="16"/>
        </w:rPr>
        <w:t>s</w:t>
      </w:r>
      <w:r w:rsidR="00743A15">
        <w:rPr>
          <w:rFonts w:ascii="Tahoma" w:hAnsi="Tahoma" w:cs="Tahoma"/>
          <w:sz w:val="16"/>
          <w:szCs w:val="16"/>
        </w:rPr>
        <w:t xml:space="preserve"> názvem </w:t>
      </w:r>
      <w:r w:rsidR="00EA2372">
        <w:rPr>
          <w:rFonts w:ascii="Tahoma" w:hAnsi="Tahoma" w:cs="Tahoma"/>
          <w:sz w:val="16"/>
          <w:szCs w:val="16"/>
        </w:rPr>
        <w:t>„</w:t>
      </w:r>
      <w:r w:rsidR="00743A15" w:rsidRPr="000F52B2">
        <w:rPr>
          <w:rFonts w:ascii="Tahoma" w:hAnsi="Tahoma" w:cs="Tahoma"/>
          <w:b/>
          <w:bCs/>
          <w:sz w:val="16"/>
          <w:szCs w:val="16"/>
        </w:rPr>
        <w:t xml:space="preserve">PVC, koberce a příslušenství – Skupina I. </w:t>
      </w:r>
      <w:r w:rsidR="00EA2372" w:rsidRPr="000F52B2">
        <w:rPr>
          <w:rFonts w:ascii="Tahoma" w:hAnsi="Tahoma" w:cs="Tahoma"/>
          <w:b/>
          <w:bCs/>
          <w:sz w:val="16"/>
          <w:szCs w:val="16"/>
        </w:rPr>
        <w:t>–</w:t>
      </w:r>
      <w:r w:rsidR="00743A15" w:rsidRPr="000F52B2">
        <w:rPr>
          <w:rFonts w:ascii="Tahoma" w:hAnsi="Tahoma" w:cs="Tahoma"/>
          <w:b/>
          <w:bCs/>
          <w:sz w:val="16"/>
          <w:szCs w:val="16"/>
        </w:rPr>
        <w:t xml:space="preserve"> </w:t>
      </w:r>
      <w:r w:rsidR="00EA2372" w:rsidRPr="000F52B2">
        <w:rPr>
          <w:rFonts w:ascii="Tahoma" w:hAnsi="Tahoma" w:cs="Tahoma"/>
          <w:b/>
          <w:bCs/>
          <w:sz w:val="16"/>
          <w:szCs w:val="16"/>
        </w:rPr>
        <w:t>PCV</w:t>
      </w:r>
      <w:r w:rsidR="00EA2372">
        <w:rPr>
          <w:rFonts w:ascii="Tahoma" w:hAnsi="Tahoma" w:cs="Tahoma"/>
          <w:sz w:val="16"/>
          <w:szCs w:val="16"/>
        </w:rPr>
        <w:t>“</w:t>
      </w:r>
      <w:r w:rsidR="00E40E79" w:rsidRPr="009341F5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9341F5">
        <w:rPr>
          <w:rFonts w:ascii="Tahoma" w:hAnsi="Tahoma" w:cs="Tahoma"/>
          <w:sz w:val="16"/>
          <w:szCs w:val="16"/>
        </w:rPr>
        <w:t>“)</w:t>
      </w:r>
      <w:r w:rsidR="00F72B14" w:rsidRPr="009341F5">
        <w:rPr>
          <w:rFonts w:ascii="Tahoma" w:hAnsi="Tahoma" w:cs="Tahoma"/>
          <w:sz w:val="16"/>
          <w:szCs w:val="16"/>
        </w:rPr>
        <w:t>,</w:t>
      </w:r>
      <w:r w:rsidR="00D560EE" w:rsidRPr="009341F5">
        <w:rPr>
          <w:rFonts w:ascii="Tahoma" w:hAnsi="Tahoma" w:cs="Tahoma"/>
          <w:sz w:val="16"/>
          <w:szCs w:val="16"/>
        </w:rPr>
        <w:t xml:space="preserve"> </w:t>
      </w:r>
      <w:r w:rsidR="00DD2772" w:rsidRPr="009341F5">
        <w:rPr>
          <w:rFonts w:ascii="Tahoma" w:hAnsi="Tahoma" w:cs="Tahoma"/>
          <w:sz w:val="16"/>
          <w:szCs w:val="16"/>
        </w:rPr>
        <w:t>tuto</w:t>
      </w:r>
      <w:r w:rsidR="00235AE3" w:rsidRPr="009341F5">
        <w:rPr>
          <w:rFonts w:ascii="Tahoma" w:hAnsi="Tahoma" w:cs="Tahoma"/>
          <w:sz w:val="16"/>
          <w:szCs w:val="16"/>
        </w:rPr>
        <w:t xml:space="preserve"> </w:t>
      </w:r>
    </w:p>
    <w:p w14:paraId="47396881" w14:textId="77777777" w:rsidR="000727C0" w:rsidRPr="009341F5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006AFEF3" w14:textId="77777777" w:rsidR="000727C0" w:rsidRPr="009341F5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9341F5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9341F5">
        <w:rPr>
          <w:rFonts w:ascii="Tahoma" w:hAnsi="Tahoma" w:cs="Tahoma"/>
          <w:sz w:val="16"/>
          <w:szCs w:val="16"/>
        </w:rPr>
        <w:t xml:space="preserve"> </w:t>
      </w:r>
    </w:p>
    <w:p w14:paraId="23C35AD7" w14:textId="77777777" w:rsidR="00DD2772" w:rsidRPr="009341F5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(dále</w:t>
      </w:r>
      <w:r w:rsidR="0089521D" w:rsidRPr="009341F5">
        <w:rPr>
          <w:rFonts w:ascii="Tahoma" w:hAnsi="Tahoma" w:cs="Tahoma"/>
          <w:sz w:val="16"/>
          <w:szCs w:val="16"/>
        </w:rPr>
        <w:t xml:space="preserve"> jen </w:t>
      </w:r>
      <w:r w:rsidR="000727C0" w:rsidRPr="009341F5">
        <w:rPr>
          <w:rFonts w:ascii="Tahoma" w:hAnsi="Tahoma" w:cs="Tahoma"/>
          <w:sz w:val="16"/>
          <w:szCs w:val="16"/>
        </w:rPr>
        <w:t>„</w:t>
      </w:r>
      <w:r w:rsidR="0089521D" w:rsidRPr="009341F5">
        <w:rPr>
          <w:rFonts w:ascii="Tahoma" w:hAnsi="Tahoma" w:cs="Tahoma"/>
          <w:sz w:val="16"/>
          <w:szCs w:val="16"/>
        </w:rPr>
        <w:t>smlouva</w:t>
      </w:r>
      <w:r w:rsidR="000727C0" w:rsidRPr="009341F5">
        <w:rPr>
          <w:rFonts w:ascii="Tahoma" w:hAnsi="Tahoma" w:cs="Tahoma"/>
          <w:sz w:val="16"/>
          <w:szCs w:val="16"/>
        </w:rPr>
        <w:t>“</w:t>
      </w:r>
      <w:r w:rsidRPr="009341F5">
        <w:rPr>
          <w:rFonts w:ascii="Tahoma" w:hAnsi="Tahoma" w:cs="Tahoma"/>
          <w:sz w:val="16"/>
          <w:szCs w:val="16"/>
        </w:rPr>
        <w:t>)</w:t>
      </w:r>
    </w:p>
    <w:p w14:paraId="1880A42E" w14:textId="77777777" w:rsidR="00DD2772" w:rsidRPr="009341F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A272EED" w14:textId="77777777" w:rsidR="00E8465A" w:rsidRPr="009341F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6C3FEA63" w14:textId="77777777" w:rsidR="00E8465A" w:rsidRPr="009341F5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9341F5">
        <w:t>Předmět plnění</w:t>
      </w:r>
    </w:p>
    <w:p w14:paraId="6B0FC791" w14:textId="235DE508" w:rsidR="005C5BA9" w:rsidRPr="009341F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9341F5">
        <w:rPr>
          <w:rFonts w:ascii="Tahoma" w:hAnsi="Tahoma" w:cs="Tahoma"/>
          <w:b/>
          <w:sz w:val="16"/>
          <w:szCs w:val="16"/>
        </w:rPr>
        <w:t xml:space="preserve"> </w:t>
      </w:r>
      <w:bookmarkStart w:id="0" w:name="_Hlk207969188"/>
      <w:r w:rsidR="00605733" w:rsidRPr="009341F5">
        <w:rPr>
          <w:rFonts w:ascii="Tahoma" w:hAnsi="Tahoma" w:cs="Tahoma"/>
          <w:b/>
          <w:sz w:val="16"/>
          <w:szCs w:val="16"/>
        </w:rPr>
        <w:t>dodávky</w:t>
      </w:r>
      <w:r w:rsidR="002658C7" w:rsidRPr="009341F5">
        <w:rPr>
          <w:rFonts w:ascii="Tahoma" w:hAnsi="Tahoma" w:cs="Tahoma"/>
          <w:b/>
          <w:sz w:val="16"/>
          <w:szCs w:val="16"/>
        </w:rPr>
        <w:t xml:space="preserve"> </w:t>
      </w:r>
      <w:r w:rsidR="00C76D2D" w:rsidRPr="009341F5">
        <w:rPr>
          <w:rFonts w:ascii="Tahoma" w:hAnsi="Tahoma" w:cs="Tahoma"/>
          <w:b/>
          <w:sz w:val="16"/>
          <w:szCs w:val="16"/>
        </w:rPr>
        <w:t>PVC</w:t>
      </w:r>
      <w:bookmarkEnd w:id="0"/>
      <w:r w:rsidRPr="009341F5">
        <w:rPr>
          <w:rFonts w:ascii="Tahoma" w:hAnsi="Tahoma" w:cs="Tahoma"/>
          <w:sz w:val="16"/>
          <w:szCs w:val="16"/>
        </w:rPr>
        <w:t xml:space="preserve">, </w:t>
      </w:r>
      <w:r w:rsidR="005B6F18" w:rsidRPr="009341F5">
        <w:rPr>
          <w:rFonts w:ascii="Tahoma" w:hAnsi="Tahoma" w:cs="Tahoma"/>
          <w:sz w:val="16"/>
          <w:szCs w:val="16"/>
        </w:rPr>
        <w:t>jejichž</w:t>
      </w:r>
      <w:r w:rsidR="00765F9E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9341F5">
        <w:rPr>
          <w:rFonts w:ascii="Tahoma" w:hAnsi="Tahoma" w:cs="Tahoma"/>
          <w:sz w:val="16"/>
          <w:szCs w:val="16"/>
        </w:rPr>
        <w:t>e-tržiště</w:t>
      </w:r>
      <w:r w:rsidRPr="009341F5">
        <w:rPr>
          <w:rFonts w:ascii="Tahoma" w:hAnsi="Tahoma" w:cs="Tahoma"/>
          <w:sz w:val="16"/>
          <w:szCs w:val="16"/>
        </w:rPr>
        <w:t xml:space="preserve"> č. </w:t>
      </w:r>
      <w:r w:rsidR="00394D47">
        <w:rPr>
          <w:rFonts w:ascii="Tahoma" w:hAnsi="Tahoma" w:cs="Tahoma"/>
          <w:sz w:val="16"/>
          <w:szCs w:val="16"/>
        </w:rPr>
        <w:t>T004/25V/00006783</w:t>
      </w:r>
      <w:r w:rsidRPr="009341F5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9341F5">
        <w:rPr>
          <w:rFonts w:ascii="Tahoma" w:hAnsi="Tahoma" w:cs="Tahoma"/>
          <w:sz w:val="16"/>
          <w:szCs w:val="16"/>
        </w:rPr>
        <w:t>“</w:t>
      </w:r>
      <w:r w:rsidR="003747DA" w:rsidRPr="009341F5">
        <w:rPr>
          <w:rFonts w:ascii="Tahoma" w:hAnsi="Tahoma" w:cs="Tahoma"/>
          <w:sz w:val="16"/>
          <w:szCs w:val="16"/>
        </w:rPr>
        <w:t xml:space="preserve"> nebo </w:t>
      </w:r>
      <w:r w:rsidR="00180AD1" w:rsidRPr="009341F5">
        <w:rPr>
          <w:rFonts w:ascii="Tahoma" w:hAnsi="Tahoma" w:cs="Tahoma"/>
          <w:sz w:val="16"/>
          <w:szCs w:val="16"/>
        </w:rPr>
        <w:t>„</w:t>
      </w:r>
      <w:r w:rsidR="003747DA" w:rsidRPr="009341F5">
        <w:rPr>
          <w:rFonts w:ascii="Tahoma" w:hAnsi="Tahoma" w:cs="Tahoma"/>
          <w:sz w:val="16"/>
          <w:szCs w:val="16"/>
        </w:rPr>
        <w:t>předmět plnění</w:t>
      </w:r>
      <w:r w:rsidRPr="009341F5">
        <w:rPr>
          <w:rFonts w:ascii="Tahoma" w:hAnsi="Tahoma" w:cs="Tahoma"/>
          <w:sz w:val="16"/>
          <w:szCs w:val="16"/>
        </w:rPr>
        <w:t>“)</w:t>
      </w:r>
      <w:r w:rsidR="00013442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9341F5">
        <w:rPr>
          <w:rFonts w:ascii="Tahoma" w:hAnsi="Tahoma" w:cs="Tahoma"/>
          <w:sz w:val="16"/>
          <w:szCs w:val="16"/>
        </w:rPr>
        <w:t xml:space="preserve"> uvedené</w:t>
      </w:r>
      <w:r w:rsidR="00B01AF0" w:rsidRPr="009341F5">
        <w:rPr>
          <w:rFonts w:ascii="Tahoma" w:hAnsi="Tahoma" w:cs="Tahoma"/>
          <w:sz w:val="16"/>
          <w:szCs w:val="16"/>
        </w:rPr>
        <w:t>ho</w:t>
      </w:r>
      <w:r w:rsidR="00C669E2" w:rsidRPr="009341F5">
        <w:rPr>
          <w:rFonts w:ascii="Tahoma" w:hAnsi="Tahoma" w:cs="Tahoma"/>
          <w:sz w:val="16"/>
          <w:szCs w:val="16"/>
        </w:rPr>
        <w:t xml:space="preserve"> v objednávce</w:t>
      </w:r>
      <w:r w:rsidRPr="009341F5">
        <w:rPr>
          <w:rFonts w:ascii="Tahoma" w:hAnsi="Tahoma" w:cs="Tahoma"/>
          <w:sz w:val="16"/>
          <w:szCs w:val="16"/>
        </w:rPr>
        <w:t xml:space="preserve">. </w:t>
      </w:r>
    </w:p>
    <w:p w14:paraId="576807FA" w14:textId="77777777" w:rsidR="005C5BA9" w:rsidRPr="009341F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D06D6DD" w14:textId="77777777" w:rsidR="00477115" w:rsidRPr="009341F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9341F5">
        <w:rPr>
          <w:rFonts w:ascii="Tahoma" w:hAnsi="Tahoma" w:cs="Tahoma"/>
          <w:sz w:val="16"/>
          <w:szCs w:val="16"/>
        </w:rPr>
        <w:t>uvedené</w:t>
      </w:r>
      <w:r w:rsidR="0002264F" w:rsidRPr="009341F5">
        <w:rPr>
          <w:rFonts w:ascii="Tahoma" w:hAnsi="Tahoma" w:cs="Tahoma"/>
          <w:sz w:val="16"/>
          <w:szCs w:val="16"/>
        </w:rPr>
        <w:t xml:space="preserve"> </w:t>
      </w:r>
      <w:r w:rsidR="00765A23" w:rsidRPr="009341F5">
        <w:rPr>
          <w:rFonts w:ascii="Tahoma" w:hAnsi="Tahoma" w:cs="Tahoma"/>
          <w:sz w:val="16"/>
          <w:szCs w:val="16"/>
        </w:rPr>
        <w:t xml:space="preserve">v zadání </w:t>
      </w:r>
      <w:r w:rsidR="00E40E79" w:rsidRPr="009341F5">
        <w:rPr>
          <w:rFonts w:ascii="Tahoma" w:hAnsi="Tahoma" w:cs="Tahoma"/>
          <w:sz w:val="16"/>
          <w:szCs w:val="16"/>
        </w:rPr>
        <w:t>e-tržiště</w:t>
      </w:r>
      <w:r w:rsidR="00E63A13" w:rsidRPr="009341F5">
        <w:rPr>
          <w:rFonts w:ascii="Tahoma" w:hAnsi="Tahoma" w:cs="Tahoma"/>
          <w:sz w:val="16"/>
          <w:szCs w:val="16"/>
        </w:rPr>
        <w:t xml:space="preserve"> je</w:t>
      </w:r>
      <w:r w:rsidR="00765A23" w:rsidRPr="009341F5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9341F5">
        <w:rPr>
          <w:rFonts w:ascii="Tahoma" w:hAnsi="Tahoma" w:cs="Tahoma"/>
          <w:sz w:val="16"/>
          <w:szCs w:val="16"/>
        </w:rPr>
        <w:t xml:space="preserve"> a není pro kupujícího závazné</w:t>
      </w:r>
      <w:r w:rsidRPr="009341F5">
        <w:rPr>
          <w:rFonts w:ascii="Tahoma" w:hAnsi="Tahoma" w:cs="Tahoma"/>
          <w:sz w:val="16"/>
          <w:szCs w:val="16"/>
        </w:rPr>
        <w:t xml:space="preserve">. </w:t>
      </w:r>
      <w:r w:rsidR="00180AD1" w:rsidRPr="009341F5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9341F5">
        <w:rPr>
          <w:rFonts w:ascii="Tahoma" w:hAnsi="Tahoma" w:cs="Tahoma"/>
          <w:sz w:val="16"/>
          <w:szCs w:val="16"/>
        </w:rPr>
        <w:t>vystavení</w:t>
      </w:r>
      <w:r w:rsidR="00180AD1" w:rsidRPr="009341F5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1A6DBC59" w14:textId="77777777" w:rsidR="00B352CE" w:rsidRPr="009341F5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EDF508F" w14:textId="77777777" w:rsidR="00E8465A" w:rsidRPr="009341F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1" w:name="_Ref166844464"/>
      <w:r w:rsidRPr="009341F5">
        <w:t>Kupní</w:t>
      </w:r>
      <w:r w:rsidR="005C5BA9" w:rsidRPr="009341F5">
        <w:t xml:space="preserve"> cena, platební podmínky</w:t>
      </w:r>
      <w:bookmarkEnd w:id="1"/>
    </w:p>
    <w:p w14:paraId="582280EC" w14:textId="7E78AF9B" w:rsidR="001B4D68" w:rsidRPr="009341F5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9341F5">
        <w:rPr>
          <w:rFonts w:ascii="Tahoma" w:hAnsi="Tahoma" w:cs="Tahoma"/>
          <w:sz w:val="16"/>
          <w:szCs w:val="16"/>
        </w:rPr>
        <w:t>stanovena výsledkem e-</w:t>
      </w:r>
      <w:r w:rsidR="00E40E79" w:rsidRPr="009341F5">
        <w:rPr>
          <w:rFonts w:ascii="Tahoma" w:hAnsi="Tahoma" w:cs="Tahoma"/>
          <w:sz w:val="16"/>
          <w:szCs w:val="16"/>
        </w:rPr>
        <w:t>tržiště</w:t>
      </w:r>
      <w:r w:rsidR="00117AF0" w:rsidRPr="009341F5">
        <w:rPr>
          <w:rFonts w:ascii="Tahoma" w:hAnsi="Tahoma" w:cs="Tahoma"/>
          <w:sz w:val="16"/>
          <w:szCs w:val="16"/>
        </w:rPr>
        <w:t xml:space="preserve"> </w:t>
      </w:r>
      <w:r w:rsidR="005C5BA9" w:rsidRPr="009341F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9341F5">
        <w:rPr>
          <w:rFonts w:ascii="Tahoma" w:hAnsi="Tahoma" w:cs="Tahoma"/>
          <w:sz w:val="16"/>
          <w:szCs w:val="16"/>
        </w:rPr>
        <w:t>Cena zbož</w:t>
      </w:r>
      <w:r w:rsidR="00570D3E" w:rsidRPr="009341F5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9341F5">
        <w:rPr>
          <w:rFonts w:ascii="Tahoma" w:hAnsi="Tahoma" w:cs="Tahoma"/>
          <w:sz w:val="16"/>
          <w:szCs w:val="16"/>
        </w:rPr>
        <w:t xml:space="preserve"> a zahrnuje</w:t>
      </w:r>
      <w:r w:rsidR="00235AE3" w:rsidRPr="009341F5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9341F5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9341F5">
        <w:rPr>
          <w:rFonts w:ascii="Tahoma" w:hAnsi="Tahoma" w:cs="Tahoma"/>
          <w:sz w:val="16"/>
          <w:szCs w:val="16"/>
        </w:rPr>
        <w:t xml:space="preserve"> </w:t>
      </w:r>
      <w:r w:rsidR="00D7578A" w:rsidRPr="009341F5">
        <w:rPr>
          <w:rFonts w:ascii="Tahoma" w:hAnsi="Tahoma" w:cs="Tahoma"/>
          <w:sz w:val="16"/>
          <w:szCs w:val="16"/>
        </w:rPr>
        <w:fldChar w:fldCharType="begin"/>
      </w:r>
      <w:r w:rsidR="00D7578A" w:rsidRPr="009341F5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9341F5">
        <w:rPr>
          <w:rFonts w:ascii="Tahoma" w:hAnsi="Tahoma" w:cs="Tahoma"/>
          <w:sz w:val="16"/>
          <w:szCs w:val="16"/>
        </w:rPr>
      </w:r>
      <w:r w:rsidR="00D7578A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II</w:t>
      </w:r>
      <w:r w:rsidR="00D7578A" w:rsidRPr="009341F5">
        <w:rPr>
          <w:rFonts w:ascii="Tahoma" w:hAnsi="Tahoma" w:cs="Tahoma"/>
          <w:sz w:val="16"/>
          <w:szCs w:val="16"/>
        </w:rPr>
        <w:fldChar w:fldCharType="end"/>
      </w:r>
      <w:r w:rsidR="00D7578A" w:rsidRPr="009341F5">
        <w:rPr>
          <w:rFonts w:ascii="Tahoma" w:hAnsi="Tahoma" w:cs="Tahoma"/>
          <w:sz w:val="16"/>
          <w:szCs w:val="16"/>
        </w:rPr>
        <w:t xml:space="preserve"> </w:t>
      </w:r>
      <w:r w:rsidR="00180AD1" w:rsidRPr="009341F5">
        <w:rPr>
          <w:rFonts w:ascii="Tahoma" w:hAnsi="Tahoma" w:cs="Tahoma"/>
          <w:sz w:val="16"/>
          <w:szCs w:val="16"/>
        </w:rPr>
        <w:t>odst. </w:t>
      </w:r>
      <w:r w:rsidR="00D41B9D" w:rsidRPr="009341F5">
        <w:rPr>
          <w:rFonts w:ascii="Tahoma" w:hAnsi="Tahoma" w:cs="Tahoma"/>
          <w:sz w:val="16"/>
          <w:szCs w:val="16"/>
        </w:rPr>
        <w:fldChar w:fldCharType="begin"/>
      </w:r>
      <w:r w:rsidR="00D41B9D" w:rsidRPr="009341F5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9341F5">
        <w:rPr>
          <w:rFonts w:ascii="Tahoma" w:hAnsi="Tahoma" w:cs="Tahoma"/>
          <w:sz w:val="16"/>
          <w:szCs w:val="16"/>
        </w:rPr>
      </w:r>
      <w:r w:rsidR="00D41B9D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2</w:t>
      </w:r>
      <w:r w:rsidR="00D41B9D" w:rsidRPr="009341F5">
        <w:rPr>
          <w:rFonts w:ascii="Tahoma" w:hAnsi="Tahoma" w:cs="Tahoma"/>
          <w:sz w:val="16"/>
          <w:szCs w:val="16"/>
        </w:rPr>
        <w:fldChar w:fldCharType="end"/>
      </w:r>
      <w:r w:rsidR="00180AD1" w:rsidRPr="009341F5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9341F5">
        <w:rPr>
          <w:rFonts w:ascii="Tahoma" w:hAnsi="Tahoma" w:cs="Tahoma"/>
          <w:sz w:val="16"/>
          <w:szCs w:val="16"/>
        </w:rPr>
        <w:t>zákona č. 134/2016 Sb.</w:t>
      </w:r>
      <w:r w:rsidR="0091209B">
        <w:rPr>
          <w:rFonts w:ascii="Tahoma" w:hAnsi="Tahoma" w:cs="Tahoma"/>
          <w:sz w:val="16"/>
          <w:szCs w:val="16"/>
        </w:rPr>
        <w:t>,</w:t>
      </w:r>
      <w:r w:rsidR="00013442" w:rsidRPr="009341F5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9341F5">
        <w:rPr>
          <w:rFonts w:ascii="Tahoma" w:hAnsi="Tahoma" w:cs="Tahoma"/>
          <w:sz w:val="16"/>
          <w:szCs w:val="16"/>
        </w:rPr>
        <w:t>ZZVZ</w:t>
      </w:r>
      <w:r w:rsidR="00013442" w:rsidRPr="009341F5">
        <w:rPr>
          <w:rFonts w:ascii="Tahoma" w:hAnsi="Tahoma" w:cs="Tahoma"/>
          <w:sz w:val="16"/>
          <w:szCs w:val="16"/>
        </w:rPr>
        <w:t>“)</w:t>
      </w:r>
      <w:r w:rsidR="00180AD1" w:rsidRPr="009341F5">
        <w:rPr>
          <w:rFonts w:ascii="Tahoma" w:hAnsi="Tahoma" w:cs="Tahoma"/>
          <w:sz w:val="16"/>
          <w:szCs w:val="16"/>
        </w:rPr>
        <w:t>.</w:t>
      </w:r>
    </w:p>
    <w:p w14:paraId="3EB8CB0E" w14:textId="77777777" w:rsidR="001B4D68" w:rsidRPr="009341F5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6844478"/>
      <w:r w:rsidRPr="009341F5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9341F5">
        <w:rPr>
          <w:rFonts w:ascii="Tahoma" w:hAnsi="Tahoma" w:cs="Tahoma"/>
          <w:sz w:val="16"/>
          <w:szCs w:val="16"/>
        </w:rPr>
        <w:t xml:space="preserve">maximálně </w:t>
      </w:r>
      <w:r w:rsidRPr="009341F5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2"/>
    </w:p>
    <w:p w14:paraId="5252B273" w14:textId="77777777" w:rsidR="001B4D68" w:rsidRPr="009341F5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4994C1DD" w14:textId="77777777" w:rsidR="001B4D68" w:rsidRPr="009341F5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6ADE1E30" w14:textId="20E23C26" w:rsidR="002D5F77" w:rsidRPr="009341F5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</w:t>
      </w:r>
      <w:r w:rsidR="00117AF0" w:rsidRPr="009341F5">
        <w:rPr>
          <w:rFonts w:ascii="Tahoma" w:hAnsi="Tahoma" w:cs="Tahoma"/>
          <w:sz w:val="16"/>
          <w:szCs w:val="16"/>
        </w:rPr>
        <w:t>tj. např. doprava až na místo určení, složení na místo určení uvedené v</w:t>
      </w:r>
      <w:r w:rsidR="005E656D" w:rsidRPr="009341F5">
        <w:rPr>
          <w:rFonts w:ascii="Tahoma" w:hAnsi="Tahoma" w:cs="Tahoma"/>
          <w:sz w:val="16"/>
          <w:szCs w:val="16"/>
        </w:rPr>
        <w:t> </w:t>
      </w:r>
      <w:r w:rsidR="00117AF0" w:rsidRPr="009341F5">
        <w:rPr>
          <w:rFonts w:ascii="Tahoma" w:hAnsi="Tahoma" w:cs="Tahoma"/>
          <w:sz w:val="16"/>
          <w:szCs w:val="16"/>
        </w:rPr>
        <w:t>objednávce</w:t>
      </w:r>
      <w:r w:rsidR="005E656D" w:rsidRPr="009341F5">
        <w:rPr>
          <w:rFonts w:ascii="Tahoma" w:hAnsi="Tahoma" w:cs="Tahoma"/>
          <w:sz w:val="16"/>
          <w:szCs w:val="16"/>
        </w:rPr>
        <w:t xml:space="preserve"> - sklad</w:t>
      </w:r>
      <w:r w:rsidR="00117AF0" w:rsidRPr="009341F5">
        <w:rPr>
          <w:rFonts w:ascii="Tahoma" w:hAnsi="Tahoma" w:cs="Tahoma"/>
          <w:sz w:val="16"/>
          <w:szCs w:val="16"/>
        </w:rPr>
        <w:t xml:space="preserve"> a ostatní manipulační poplatky např. poštovní či přepravní. </w:t>
      </w:r>
    </w:p>
    <w:p w14:paraId="66390EA5" w14:textId="1D90CCB9" w:rsidR="002D5F77" w:rsidRPr="009341F5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</w:rPr>
        <w:lastRenderedPageBreak/>
        <w:t xml:space="preserve">Kupní cenu za dodané zboží zaplatí kupující na základě jednotlivých faktur, které prodávající doručí kupujícímu výhradně v elektronické podobě </w:t>
      </w:r>
      <w:r w:rsidR="008E25FC" w:rsidRPr="009341F5">
        <w:rPr>
          <w:rFonts w:ascii="Tahoma" w:hAnsi="Tahoma" w:cs="Tahoma"/>
          <w:sz w:val="16"/>
          <w:szCs w:val="16"/>
        </w:rPr>
        <w:t xml:space="preserve">ve formátu PDF na adresu: </w:t>
      </w:r>
      <w:r w:rsidR="000674EB">
        <w:rPr>
          <w:rFonts w:ascii="Tahoma" w:hAnsi="Tahoma" w:cs="Tahoma"/>
          <w:sz w:val="16"/>
          <w:szCs w:val="16"/>
        </w:rPr>
        <w:t xml:space="preserve">xxxxx </w:t>
      </w:r>
      <w:r w:rsidRPr="009341F5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9341F5">
        <w:rPr>
          <w:rFonts w:ascii="Tahoma" w:hAnsi="Tahoma" w:cs="Tahoma"/>
          <w:sz w:val="16"/>
          <w:szCs w:val="16"/>
        </w:rPr>
        <w:fldChar w:fldCharType="begin"/>
      </w:r>
      <w:r w:rsidR="00875EE9" w:rsidRPr="009341F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341F5">
        <w:rPr>
          <w:rFonts w:ascii="Tahoma" w:hAnsi="Tahoma" w:cs="Tahoma"/>
          <w:sz w:val="16"/>
          <w:szCs w:val="16"/>
        </w:rPr>
      </w:r>
      <w:r w:rsidR="00875EE9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III</w:t>
      </w:r>
      <w:r w:rsidR="00875EE9" w:rsidRPr="009341F5">
        <w:rPr>
          <w:rFonts w:ascii="Tahoma" w:hAnsi="Tahoma" w:cs="Tahoma"/>
          <w:sz w:val="16"/>
          <w:szCs w:val="16"/>
        </w:rPr>
        <w:fldChar w:fldCharType="end"/>
      </w:r>
      <w:r w:rsidRPr="009341F5">
        <w:rPr>
          <w:rFonts w:ascii="Tahoma" w:hAnsi="Tahoma" w:cs="Tahoma"/>
          <w:sz w:val="16"/>
          <w:szCs w:val="16"/>
        </w:rPr>
        <w:t xml:space="preserve"> odst. </w:t>
      </w:r>
      <w:r w:rsidR="00875EE9" w:rsidRPr="009341F5">
        <w:rPr>
          <w:rFonts w:ascii="Tahoma" w:hAnsi="Tahoma" w:cs="Tahoma"/>
          <w:sz w:val="16"/>
          <w:szCs w:val="16"/>
        </w:rPr>
        <w:fldChar w:fldCharType="begin"/>
      </w:r>
      <w:r w:rsidR="00875EE9" w:rsidRPr="009341F5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341F5">
        <w:rPr>
          <w:rFonts w:ascii="Tahoma" w:hAnsi="Tahoma" w:cs="Tahoma"/>
          <w:sz w:val="16"/>
          <w:szCs w:val="16"/>
        </w:rPr>
      </w:r>
      <w:r w:rsidR="00875EE9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6</w:t>
      </w:r>
      <w:r w:rsidR="00875EE9" w:rsidRPr="009341F5">
        <w:rPr>
          <w:rFonts w:ascii="Tahoma" w:hAnsi="Tahoma" w:cs="Tahoma"/>
          <w:sz w:val="16"/>
          <w:szCs w:val="16"/>
        </w:rPr>
        <w:fldChar w:fldCharType="end"/>
      </w:r>
      <w:r w:rsidRPr="009341F5">
        <w:rPr>
          <w:rFonts w:ascii="Tahoma" w:hAnsi="Tahoma" w:cs="Tahoma"/>
          <w:sz w:val="16"/>
          <w:szCs w:val="16"/>
        </w:rPr>
        <w:t xml:space="preserve"> této smlouvy. </w:t>
      </w:r>
    </w:p>
    <w:p w14:paraId="35F3CFD8" w14:textId="77777777" w:rsidR="00235AE3" w:rsidRPr="009341F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9341F5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9341F5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9341F5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9341F5">
        <w:rPr>
          <w:rFonts w:ascii="Tahoma" w:hAnsi="Tahoma" w:cs="Tahoma"/>
          <w:sz w:val="16"/>
          <w:szCs w:val="16"/>
          <w:lang w:bidi="en-US"/>
        </w:rPr>
        <w:t>kupujícímu</w:t>
      </w:r>
      <w:r w:rsidRPr="009341F5">
        <w:rPr>
          <w:rFonts w:ascii="Tahoma" w:hAnsi="Tahoma" w:cs="Tahoma"/>
          <w:sz w:val="16"/>
          <w:szCs w:val="16"/>
          <w:lang w:bidi="en-US"/>
        </w:rPr>
        <w:t>.</w:t>
      </w:r>
    </w:p>
    <w:p w14:paraId="65796DA1" w14:textId="77777777" w:rsidR="00235AE3" w:rsidRPr="009341F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E6FA35C" w14:textId="77777777" w:rsidR="00235AE3" w:rsidRPr="009341F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9341F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9341F5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9341F5">
        <w:rPr>
          <w:rFonts w:ascii="Tahoma" w:hAnsi="Tahoma" w:cs="Tahoma"/>
          <w:sz w:val="16"/>
          <w:szCs w:val="16"/>
          <w:lang w:bidi="en-US"/>
        </w:rPr>
        <w:t>p</w:t>
      </w:r>
      <w:r w:rsidRPr="009341F5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9341F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1BDAF384" w14:textId="77777777" w:rsidR="00E61CE9" w:rsidRPr="009341F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39BCC26E" w14:textId="77777777" w:rsidR="00E8465A" w:rsidRPr="009341F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3" w:name="_Ref163818963"/>
      <w:r w:rsidRPr="009341F5">
        <w:t>Dodací podmínky</w:t>
      </w:r>
      <w:bookmarkEnd w:id="3"/>
    </w:p>
    <w:p w14:paraId="197BC7A3" w14:textId="77777777" w:rsidR="00D96EB9" w:rsidRPr="009341F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9341F5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3CA66B3E" w14:textId="77777777" w:rsidR="00D96EB9" w:rsidRPr="009341F5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Objednávka</w:t>
      </w:r>
      <w:r w:rsidR="00D96EB9" w:rsidRPr="009341F5">
        <w:rPr>
          <w:rFonts w:ascii="Tahoma" w:hAnsi="Tahoma" w:cs="Tahoma"/>
          <w:sz w:val="16"/>
          <w:szCs w:val="16"/>
        </w:rPr>
        <w:t xml:space="preserve"> bude obsahovat zejména: </w:t>
      </w:r>
    </w:p>
    <w:p w14:paraId="576CF7BF" w14:textId="77777777" w:rsidR="00D96EB9" w:rsidRPr="009341F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A694C82" w14:textId="77777777" w:rsidR="00D96EB9" w:rsidRPr="009341F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evidenční číslo této smlouvy,</w:t>
      </w:r>
    </w:p>
    <w:p w14:paraId="04A8BCD8" w14:textId="77777777" w:rsidR="00D96EB9" w:rsidRPr="009341F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podrobnou specifikaci požadovaného plnění,</w:t>
      </w:r>
    </w:p>
    <w:p w14:paraId="586164FD" w14:textId="77777777" w:rsidR="00D96EB9" w:rsidRPr="009341F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2B6C126E" w14:textId="77777777" w:rsidR="00D96EB9" w:rsidRPr="009341F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6C0BDB9A" w14:textId="029E81F9" w:rsidR="004030F5" w:rsidRPr="009341F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9341F5">
        <w:rPr>
          <w:rFonts w:ascii="Tahoma" w:hAnsi="Tahoma" w:cs="Tahoma"/>
          <w:sz w:val="16"/>
          <w:szCs w:val="16"/>
        </w:rPr>
        <w:t>na výše uvedenou</w:t>
      </w:r>
      <w:r w:rsidRPr="009341F5">
        <w:rPr>
          <w:rFonts w:ascii="Tahoma" w:hAnsi="Tahoma" w:cs="Tahoma"/>
          <w:sz w:val="16"/>
          <w:szCs w:val="16"/>
        </w:rPr>
        <w:t xml:space="preserve"> adresu </w:t>
      </w:r>
      <w:r w:rsidR="00526218" w:rsidRPr="009341F5">
        <w:rPr>
          <w:rFonts w:ascii="Tahoma" w:hAnsi="Tahoma" w:cs="Tahoma"/>
          <w:sz w:val="16"/>
          <w:szCs w:val="16"/>
        </w:rPr>
        <w:t xml:space="preserve">sídla </w:t>
      </w:r>
      <w:r w:rsidRPr="009341F5">
        <w:rPr>
          <w:rFonts w:ascii="Tahoma" w:hAnsi="Tahoma" w:cs="Tahoma"/>
          <w:sz w:val="16"/>
          <w:szCs w:val="16"/>
        </w:rPr>
        <w:t>prodá</w:t>
      </w:r>
      <w:r w:rsidR="00E51725" w:rsidRPr="009341F5">
        <w:rPr>
          <w:rFonts w:ascii="Tahoma" w:hAnsi="Tahoma" w:cs="Tahoma"/>
          <w:sz w:val="16"/>
          <w:szCs w:val="16"/>
        </w:rPr>
        <w:t>v</w:t>
      </w:r>
      <w:r w:rsidRPr="009341F5">
        <w:rPr>
          <w:rFonts w:ascii="Tahoma" w:hAnsi="Tahoma" w:cs="Tahoma"/>
          <w:sz w:val="16"/>
          <w:szCs w:val="16"/>
        </w:rPr>
        <w:t>ajícího</w:t>
      </w:r>
      <w:r w:rsidR="00526218" w:rsidRPr="009341F5">
        <w:rPr>
          <w:rFonts w:ascii="Tahoma" w:hAnsi="Tahoma" w:cs="Tahoma"/>
          <w:sz w:val="16"/>
          <w:szCs w:val="16"/>
        </w:rPr>
        <w:t xml:space="preserve"> nebo na email</w:t>
      </w:r>
      <w:r w:rsidRPr="009341F5">
        <w:rPr>
          <w:rFonts w:ascii="Tahoma" w:hAnsi="Tahoma" w:cs="Tahoma"/>
          <w:sz w:val="16"/>
          <w:szCs w:val="16"/>
        </w:rPr>
        <w:t>:</w:t>
      </w:r>
      <w:r w:rsidR="00394D47">
        <w:rPr>
          <w:rFonts w:ascii="Tahoma" w:hAnsi="Tahoma" w:cs="Tahoma"/>
          <w:sz w:val="16"/>
          <w:szCs w:val="16"/>
        </w:rPr>
        <w:t xml:space="preserve"> </w:t>
      </w:r>
      <w:r w:rsidR="000674EB">
        <w:rPr>
          <w:rFonts w:ascii="Tahoma" w:hAnsi="Tahoma" w:cs="Tahoma"/>
          <w:sz w:val="16"/>
          <w:szCs w:val="16"/>
        </w:rPr>
        <w:t>xxxxx</w:t>
      </w:r>
      <w:r w:rsidR="000266B4">
        <w:rPr>
          <w:rFonts w:ascii="Tahoma" w:hAnsi="Tahoma" w:cs="Tahoma"/>
          <w:sz w:val="16"/>
          <w:szCs w:val="16"/>
        </w:rPr>
        <w:t>.</w:t>
      </w:r>
    </w:p>
    <w:p w14:paraId="1DF49464" w14:textId="77777777" w:rsidR="004030F5" w:rsidRPr="009341F5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Prodávají</w:t>
      </w:r>
      <w:r w:rsidR="005A615D" w:rsidRPr="009341F5">
        <w:rPr>
          <w:rFonts w:ascii="Tahoma" w:hAnsi="Tahoma" w:cs="Tahoma"/>
          <w:sz w:val="16"/>
          <w:szCs w:val="16"/>
        </w:rPr>
        <w:t>cí</w:t>
      </w:r>
      <w:r w:rsidRPr="009341F5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9341F5">
        <w:rPr>
          <w:rFonts w:ascii="Tahoma" w:hAnsi="Tahoma" w:cs="Tahoma"/>
          <w:sz w:val="16"/>
          <w:szCs w:val="16"/>
        </w:rPr>
        <w:t>,</w:t>
      </w:r>
      <w:r w:rsidRPr="009341F5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9341F5">
        <w:rPr>
          <w:rFonts w:ascii="Tahoma" w:hAnsi="Tahoma" w:cs="Tahoma"/>
          <w:sz w:val="16"/>
          <w:szCs w:val="16"/>
        </w:rPr>
        <w:t>2 pracovních dnů</w:t>
      </w:r>
      <w:r w:rsidRPr="009341F5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9341F5">
        <w:rPr>
          <w:rFonts w:ascii="Tahoma" w:hAnsi="Tahoma" w:cs="Tahoma"/>
          <w:sz w:val="16"/>
          <w:szCs w:val="16"/>
        </w:rPr>
        <w:t xml:space="preserve"> Potvrze</w:t>
      </w:r>
      <w:r w:rsidR="00570D3E" w:rsidRPr="009341F5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9341F5">
        <w:rPr>
          <w:rFonts w:ascii="Tahoma" w:hAnsi="Tahoma" w:cs="Tahoma"/>
          <w:sz w:val="16"/>
          <w:szCs w:val="16"/>
        </w:rPr>
        <w:t>.</w:t>
      </w:r>
      <w:r w:rsidR="003C6266" w:rsidRPr="009341F5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4AED741A" w14:textId="77777777" w:rsidR="005A615D" w:rsidRPr="009341F5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9341F5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9341F5">
        <w:rPr>
          <w:rFonts w:ascii="Tahoma" w:hAnsi="Tahoma" w:cs="Tahoma"/>
          <w:sz w:val="16"/>
          <w:szCs w:val="16"/>
          <w:lang w:bidi="en-US"/>
        </w:rPr>
        <w:t>3</w:t>
      </w:r>
      <w:r w:rsidR="00566509" w:rsidRPr="009341F5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9341F5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9341F5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9341F5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9341F5">
        <w:rPr>
          <w:rFonts w:ascii="Tahoma" w:hAnsi="Tahoma" w:cs="Tahoma"/>
          <w:sz w:val="16"/>
          <w:szCs w:val="16"/>
          <w:lang w:bidi="en-US"/>
        </w:rPr>
        <w:t>.</w:t>
      </w:r>
    </w:p>
    <w:p w14:paraId="128BF6FE" w14:textId="77777777" w:rsidR="00D96EB9" w:rsidRPr="009341F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9005"/>
      <w:r w:rsidRPr="009341F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9341F5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C76D2D" w:rsidRPr="009341F5">
        <w:rPr>
          <w:rFonts w:ascii="Tahoma" w:hAnsi="Tahoma" w:cs="Tahoma"/>
          <w:sz w:val="16"/>
          <w:szCs w:val="16"/>
          <w:lang w:bidi="en-US"/>
        </w:rPr>
        <w:t>10</w:t>
      </w:r>
      <w:r w:rsidR="001C6DCA" w:rsidRPr="009341F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9341F5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9341F5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4"/>
      <w:r w:rsidRPr="009341F5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E8F372E" w14:textId="77777777" w:rsidR="00D96EB9" w:rsidRPr="009341F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7744AF6E" w14:textId="77777777" w:rsidR="00D96EB9" w:rsidRPr="009341F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210B195B" w14:textId="77777777" w:rsidR="00E73DAB" w:rsidRPr="009341F5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9341F5">
        <w:rPr>
          <w:rFonts w:ascii="Tahoma" w:hAnsi="Tahoma" w:cs="Tahoma"/>
          <w:sz w:val="16"/>
          <w:szCs w:val="16"/>
        </w:rPr>
        <w:t>m</w:t>
      </w:r>
      <w:r w:rsidRPr="009341F5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41D87E6B" w14:textId="77777777" w:rsidR="00D96EB9" w:rsidRPr="009341F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Prodávající </w:t>
      </w:r>
      <w:r w:rsidR="00094FFF" w:rsidRPr="009341F5">
        <w:rPr>
          <w:rFonts w:ascii="Tahoma" w:hAnsi="Tahoma" w:cs="Tahoma"/>
          <w:sz w:val="16"/>
          <w:szCs w:val="16"/>
        </w:rPr>
        <w:t xml:space="preserve">odpovídá </w:t>
      </w:r>
      <w:r w:rsidRPr="009341F5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9341F5">
        <w:rPr>
          <w:rFonts w:ascii="Tahoma" w:hAnsi="Tahoma" w:cs="Tahoma"/>
          <w:sz w:val="16"/>
          <w:szCs w:val="16"/>
        </w:rPr>
        <w:t>ke kupujícímu</w:t>
      </w:r>
      <w:r w:rsidRPr="009341F5">
        <w:rPr>
          <w:rFonts w:ascii="Tahoma" w:hAnsi="Tahoma" w:cs="Tahoma"/>
          <w:sz w:val="16"/>
          <w:szCs w:val="16"/>
        </w:rPr>
        <w:t>, tak aby nebylo zboží znehodnoceno.</w:t>
      </w:r>
    </w:p>
    <w:p w14:paraId="297697DA" w14:textId="77777777" w:rsidR="00477115" w:rsidRPr="009341F5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9341F5">
        <w:rPr>
          <w:rFonts w:ascii="Tahoma" w:hAnsi="Tahoma" w:cs="Tahoma"/>
          <w:sz w:val="16"/>
          <w:szCs w:val="16"/>
        </w:rPr>
        <w:t xml:space="preserve">prodávající </w:t>
      </w:r>
      <w:r w:rsidRPr="009341F5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9341F5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9341F5">
        <w:rPr>
          <w:rFonts w:ascii="Tahoma" w:hAnsi="Tahoma" w:cs="Tahoma"/>
          <w:sz w:val="16"/>
          <w:szCs w:val="16"/>
        </w:rPr>
        <w:t xml:space="preserve">. </w:t>
      </w:r>
    </w:p>
    <w:p w14:paraId="45AC5CE3" w14:textId="77777777" w:rsidR="008B5F97" w:rsidRPr="009341F5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093C3989" w14:textId="77777777" w:rsidR="00E717F4" w:rsidRPr="009341F5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5" w:name="_Ref163812541"/>
      <w:r w:rsidRPr="009341F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9341F5">
        <w:rPr>
          <w:rFonts w:ascii="Tahoma" w:hAnsi="Tahoma" w:cs="Tahoma"/>
          <w:sz w:val="16"/>
          <w:szCs w:val="16"/>
        </w:rPr>
        <w:t>ZZVZ</w:t>
      </w:r>
      <w:r w:rsidRPr="009341F5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9341F5">
        <w:rPr>
          <w:rFonts w:ascii="Tahoma" w:hAnsi="Tahoma" w:cs="Tahoma"/>
          <w:sz w:val="16"/>
          <w:szCs w:val="16"/>
        </w:rPr>
        <w:t>kupujícího</w:t>
      </w:r>
      <w:r w:rsidRPr="009341F5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6677FB42" w14:textId="77777777" w:rsidR="00FD662D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V </w:t>
      </w:r>
      <w:r w:rsidR="00FD662D" w:rsidRPr="009341F5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5"/>
    </w:p>
    <w:p w14:paraId="2487BB74" w14:textId="29328CE9" w:rsidR="00E8465A" w:rsidRPr="0054249D" w:rsidRDefault="00C76D2D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E9F">
        <w:rPr>
          <w:rFonts w:ascii="Tahoma" w:hAnsi="Tahoma" w:cs="Tahoma"/>
          <w:sz w:val="16"/>
          <w:szCs w:val="16"/>
        </w:rPr>
        <w:t xml:space="preserve">Kupující je oprávněn na základě uzavřené smlouvy objednávat u prodávajícího PVC, koberce, příslušenství, které nejsou uvedené v ceníku vysoutěžených položek, a to v maximální celkové kupní ceně 50.000,- Kč bez DPH/rok. Poptávka na toto zboží bude zaslána kupujícím kontaktní osobě prodávajícího. Prodávající má povinnost zaslat kupujícímu cenovou nabídku </w:t>
      </w:r>
      <w:r w:rsidRPr="007C1E9F">
        <w:rPr>
          <w:rFonts w:ascii="Tahoma" w:hAnsi="Tahoma" w:cs="Tahoma"/>
          <w:sz w:val="16"/>
          <w:szCs w:val="16"/>
        </w:rPr>
        <w:lastRenderedPageBreak/>
        <w:t>do 3 pracovních dnů od obdržení poptávky.</w:t>
      </w:r>
      <w:r w:rsidR="00411779">
        <w:rPr>
          <w:rFonts w:ascii="Tahoma" w:hAnsi="Tahoma" w:cs="Tahoma"/>
          <w:sz w:val="16"/>
          <w:szCs w:val="16"/>
        </w:rPr>
        <w:t xml:space="preserve"> </w:t>
      </w:r>
      <w:r w:rsidRPr="007C1E9F">
        <w:rPr>
          <w:rFonts w:ascii="Tahoma" w:hAnsi="Tahoma" w:cs="Tahoma"/>
          <w:sz w:val="16"/>
          <w:szCs w:val="16"/>
        </w:rPr>
        <w:t>Kupující provede průzkum trhu formou běžného internetového vyhledávače a v případě, že bude cena obvyklá, budou tyto filtry následně kupujícím objednány. Nabídnutá cena je konečná a prodávající ji garantuje po celou dobu platnosti smlouvy. Kupující je oprávněn toto zboží objednávat u prodávajícího dle své aktuální potřeby</w:t>
      </w:r>
    </w:p>
    <w:p w14:paraId="062F20CB" w14:textId="77777777" w:rsidR="00E8465A" w:rsidRPr="009341F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9341F5">
        <w:t>Záruka za jakost zboží, odpovědnost za vady</w:t>
      </w:r>
    </w:p>
    <w:p w14:paraId="5909C271" w14:textId="77777777" w:rsidR="00E8465A" w:rsidRPr="009341F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9341F5">
        <w:rPr>
          <w:rFonts w:ascii="Tahoma" w:hAnsi="Tahoma" w:cs="Tahoma"/>
          <w:sz w:val="16"/>
          <w:szCs w:val="16"/>
        </w:rPr>
        <w:t> </w:t>
      </w:r>
      <w:r w:rsidRPr="009341F5">
        <w:rPr>
          <w:rFonts w:ascii="Tahoma" w:hAnsi="Tahoma" w:cs="Tahoma"/>
          <w:sz w:val="16"/>
          <w:szCs w:val="16"/>
        </w:rPr>
        <w:t>množství</w:t>
      </w:r>
      <w:r w:rsidR="003C5479" w:rsidRPr="009341F5">
        <w:rPr>
          <w:rFonts w:ascii="Tahoma" w:hAnsi="Tahoma" w:cs="Tahoma"/>
          <w:sz w:val="16"/>
          <w:szCs w:val="16"/>
        </w:rPr>
        <w:t xml:space="preserve"> podle objednávek kupujícího</w:t>
      </w:r>
      <w:r w:rsidRPr="009341F5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9341F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67559D1" w14:textId="77777777" w:rsidR="00E8465A" w:rsidRPr="009341F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3F038EED" w14:textId="77777777" w:rsidR="00E8465A" w:rsidRPr="009341F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9341F5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9341F5">
        <w:rPr>
          <w:rFonts w:ascii="Tahoma" w:hAnsi="Tahoma" w:cs="Tahoma"/>
          <w:sz w:val="16"/>
          <w:szCs w:val="16"/>
        </w:rPr>
        <w:t>,</w:t>
      </w:r>
      <w:r w:rsidR="0052173B" w:rsidRPr="009341F5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068EF870" w14:textId="77777777" w:rsidR="0052173B" w:rsidRPr="009341F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9341F5">
        <w:rPr>
          <w:rFonts w:ascii="Tahoma" w:hAnsi="Tahoma" w:cs="Tahoma"/>
          <w:sz w:val="16"/>
          <w:szCs w:val="16"/>
        </w:rPr>
        <w:t>.</w:t>
      </w:r>
    </w:p>
    <w:p w14:paraId="35DD881A" w14:textId="77777777" w:rsidR="00E8465A" w:rsidRPr="009341F5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9341F5">
        <w:rPr>
          <w:rFonts w:ascii="Tahoma" w:hAnsi="Tahoma" w:cs="Tahoma"/>
          <w:sz w:val="16"/>
          <w:szCs w:val="16"/>
        </w:rPr>
        <w:t xml:space="preserve"> </w:t>
      </w:r>
    </w:p>
    <w:p w14:paraId="0EBB15C1" w14:textId="2D268E76" w:rsidR="00A42B4E" w:rsidRPr="009341F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671B33">
        <w:rPr>
          <w:rFonts w:ascii="Tahoma" w:hAnsi="Tahoma" w:cs="Tahoma"/>
          <w:sz w:val="16"/>
          <w:szCs w:val="16"/>
        </w:rPr>
        <w:t xml:space="preserve"> </w:t>
      </w:r>
      <w:r w:rsidR="000674EB">
        <w:rPr>
          <w:rFonts w:ascii="Tahoma" w:hAnsi="Tahoma" w:cs="Tahoma"/>
          <w:sz w:val="16"/>
          <w:szCs w:val="16"/>
        </w:rPr>
        <w:t>xxxxx</w:t>
      </w:r>
      <w:r w:rsidR="0052173B" w:rsidRPr="009341F5">
        <w:rPr>
          <w:rFonts w:ascii="Tahoma" w:hAnsi="Tahoma" w:cs="Tahoma"/>
          <w:sz w:val="16"/>
          <w:szCs w:val="16"/>
        </w:rPr>
        <w:t>.</w:t>
      </w:r>
      <w:r w:rsidR="001D41A8" w:rsidRPr="009341F5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9341F5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3A3E4B74" w14:textId="77777777" w:rsidR="00A42B4E" w:rsidRPr="009341F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2E17FC7" w14:textId="77777777" w:rsidR="00A42B4E" w:rsidRPr="009341F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nárokovat dodání chybějícího plnění,</w:t>
      </w:r>
    </w:p>
    <w:p w14:paraId="1FEFB895" w14:textId="77777777" w:rsidR="00A42B4E" w:rsidRPr="009341F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4A88E3F4" w14:textId="77777777" w:rsidR="00A42B4E" w:rsidRPr="009341F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nárokovat slevu z kupní ceny,</w:t>
      </w:r>
    </w:p>
    <w:p w14:paraId="009DDE7D" w14:textId="77777777" w:rsidR="00A42B4E" w:rsidRPr="009341F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36D0287" w14:textId="77777777" w:rsidR="00A42B4E" w:rsidRPr="009341F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V případě </w:t>
      </w:r>
      <w:r w:rsidR="001A5A6E" w:rsidRPr="009341F5">
        <w:rPr>
          <w:rFonts w:ascii="Tahoma" w:hAnsi="Tahoma" w:cs="Tahoma"/>
          <w:sz w:val="16"/>
          <w:szCs w:val="16"/>
        </w:rPr>
        <w:t xml:space="preserve">uplatnění </w:t>
      </w:r>
      <w:r w:rsidR="00DC5A70" w:rsidRPr="009341F5">
        <w:rPr>
          <w:rFonts w:ascii="Tahoma" w:hAnsi="Tahoma" w:cs="Tahoma"/>
          <w:sz w:val="16"/>
          <w:szCs w:val="16"/>
        </w:rPr>
        <w:t xml:space="preserve">nároku z </w:t>
      </w:r>
      <w:r w:rsidR="001A5A6E" w:rsidRPr="009341F5">
        <w:rPr>
          <w:rFonts w:ascii="Tahoma" w:hAnsi="Tahoma" w:cs="Tahoma"/>
          <w:sz w:val="16"/>
          <w:szCs w:val="16"/>
        </w:rPr>
        <w:t xml:space="preserve">vad </w:t>
      </w:r>
      <w:r w:rsidR="00DC5A70" w:rsidRPr="009341F5">
        <w:rPr>
          <w:rFonts w:ascii="Tahoma" w:hAnsi="Tahoma" w:cs="Tahoma"/>
          <w:sz w:val="16"/>
          <w:szCs w:val="16"/>
        </w:rPr>
        <w:t xml:space="preserve">dodaného </w:t>
      </w:r>
      <w:r w:rsidR="001A5A6E" w:rsidRPr="009341F5">
        <w:rPr>
          <w:rFonts w:ascii="Tahoma" w:hAnsi="Tahoma" w:cs="Tahoma"/>
          <w:sz w:val="16"/>
          <w:szCs w:val="16"/>
        </w:rPr>
        <w:t xml:space="preserve">zboží </w:t>
      </w:r>
      <w:r w:rsidR="009275D3" w:rsidRPr="009341F5">
        <w:rPr>
          <w:rFonts w:ascii="Tahoma" w:hAnsi="Tahoma" w:cs="Tahoma"/>
          <w:sz w:val="16"/>
          <w:szCs w:val="16"/>
        </w:rPr>
        <w:t>kupující</w:t>
      </w:r>
      <w:r w:rsidR="00DC5A70" w:rsidRPr="009341F5">
        <w:rPr>
          <w:rFonts w:ascii="Tahoma" w:hAnsi="Tahoma" w:cs="Tahoma"/>
          <w:sz w:val="16"/>
          <w:szCs w:val="16"/>
        </w:rPr>
        <w:t xml:space="preserve">m </w:t>
      </w:r>
      <w:r w:rsidRPr="009341F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9341F5">
        <w:rPr>
          <w:rFonts w:ascii="Tahoma" w:hAnsi="Tahoma" w:cs="Tahoma"/>
          <w:sz w:val="16"/>
          <w:szCs w:val="16"/>
        </w:rPr>
        <w:t>,</w:t>
      </w:r>
      <w:r w:rsidRPr="009341F5">
        <w:rPr>
          <w:rFonts w:ascii="Tahoma" w:hAnsi="Tahoma" w:cs="Tahoma"/>
          <w:sz w:val="16"/>
          <w:szCs w:val="16"/>
        </w:rPr>
        <w:t xml:space="preserve"> </w:t>
      </w:r>
      <w:r w:rsidR="001A5A6E" w:rsidRPr="009341F5">
        <w:rPr>
          <w:rFonts w:ascii="Tahoma" w:hAnsi="Tahoma" w:cs="Tahoma"/>
          <w:sz w:val="16"/>
          <w:szCs w:val="16"/>
        </w:rPr>
        <w:t xml:space="preserve">se </w:t>
      </w:r>
      <w:r w:rsidR="00DC5A70" w:rsidRPr="009341F5">
        <w:rPr>
          <w:rFonts w:ascii="Tahoma" w:hAnsi="Tahoma" w:cs="Tahoma"/>
          <w:sz w:val="16"/>
          <w:szCs w:val="16"/>
        </w:rPr>
        <w:t xml:space="preserve">prodávající </w:t>
      </w:r>
      <w:r w:rsidR="001A5A6E" w:rsidRPr="009341F5">
        <w:rPr>
          <w:rFonts w:ascii="Tahoma" w:hAnsi="Tahoma" w:cs="Tahoma"/>
          <w:sz w:val="16"/>
          <w:szCs w:val="16"/>
        </w:rPr>
        <w:t xml:space="preserve">zavazuje </w:t>
      </w:r>
      <w:r w:rsidR="00DC5A70" w:rsidRPr="009341F5">
        <w:rPr>
          <w:rFonts w:ascii="Tahoma" w:hAnsi="Tahoma" w:cs="Tahoma"/>
          <w:sz w:val="16"/>
          <w:szCs w:val="16"/>
        </w:rPr>
        <w:t xml:space="preserve">na žádost kupujícího </w:t>
      </w:r>
      <w:r w:rsidRPr="009341F5">
        <w:rPr>
          <w:rFonts w:ascii="Tahoma" w:hAnsi="Tahoma" w:cs="Tahoma"/>
          <w:sz w:val="16"/>
          <w:szCs w:val="16"/>
        </w:rPr>
        <w:t xml:space="preserve">obratem, nejpozději do </w:t>
      </w:r>
      <w:r w:rsidR="00C76D2D" w:rsidRPr="009341F5">
        <w:rPr>
          <w:rFonts w:ascii="Tahoma" w:hAnsi="Tahoma" w:cs="Tahoma"/>
          <w:sz w:val="16"/>
          <w:szCs w:val="16"/>
        </w:rPr>
        <w:t>3</w:t>
      </w:r>
      <w:r w:rsidR="001D41A8" w:rsidRPr="009341F5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9341F5">
        <w:rPr>
          <w:rFonts w:ascii="Tahoma" w:hAnsi="Tahoma" w:cs="Tahoma"/>
          <w:sz w:val="16"/>
          <w:szCs w:val="16"/>
        </w:rPr>
        <w:t>zboží vyměnit</w:t>
      </w:r>
      <w:r w:rsidRPr="009341F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806D9D3" w14:textId="77777777" w:rsidR="00DC5A70" w:rsidRPr="009341F5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49DF3E5B" w14:textId="77777777" w:rsidR="00A710A8" w:rsidRPr="009341F5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14680692" w14:textId="77777777" w:rsidR="00B03B8D" w:rsidRPr="009341F5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6" w:name="_Ref163819559"/>
      <w:r w:rsidRPr="009341F5">
        <w:rPr>
          <w:rFonts w:ascii="Tahoma" w:hAnsi="Tahoma" w:cs="Tahoma"/>
          <w:b/>
          <w:sz w:val="16"/>
          <w:szCs w:val="16"/>
        </w:rPr>
        <w:t>Sankce</w:t>
      </w:r>
      <w:bookmarkEnd w:id="6"/>
    </w:p>
    <w:p w14:paraId="75D0DCE3" w14:textId="77777777" w:rsidR="00EC3404" w:rsidRPr="009341F5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9341F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9341F5">
        <w:rPr>
          <w:rFonts w:ascii="Tahoma" w:hAnsi="Tahoma" w:cs="Tahoma"/>
          <w:sz w:val="16"/>
          <w:szCs w:val="16"/>
        </w:rPr>
        <w:t>prodávající</w:t>
      </w:r>
      <w:r w:rsidR="00EE053A" w:rsidRPr="009341F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8B6E61A" w14:textId="77777777" w:rsidR="000727C0" w:rsidRPr="009341F5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819593"/>
      <w:r w:rsidRPr="009341F5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9341F5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9341F5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9341F5">
        <w:rPr>
          <w:rFonts w:ascii="Tahoma" w:hAnsi="Tahoma" w:cs="Tahoma"/>
          <w:sz w:val="16"/>
          <w:szCs w:val="16"/>
        </w:rPr>
        <w:t>5</w:t>
      </w:r>
      <w:r w:rsidR="00652C47" w:rsidRPr="009341F5">
        <w:rPr>
          <w:rFonts w:ascii="Tahoma" w:hAnsi="Tahoma" w:cs="Tahoma"/>
          <w:sz w:val="16"/>
          <w:szCs w:val="16"/>
        </w:rPr>
        <w:t xml:space="preserve"> </w:t>
      </w:r>
      <w:r w:rsidR="000B7CA0" w:rsidRPr="009341F5">
        <w:rPr>
          <w:rFonts w:ascii="Tahoma" w:hAnsi="Tahoma" w:cs="Tahoma"/>
          <w:sz w:val="16"/>
          <w:szCs w:val="16"/>
        </w:rPr>
        <w:t>% z kupní ceny objednávky bez DPH</w:t>
      </w:r>
      <w:r w:rsidRPr="009341F5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9341F5" w:rsidDel="00F21C0A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9341F5">
        <w:rPr>
          <w:rFonts w:ascii="Tahoma" w:hAnsi="Tahoma" w:cs="Tahoma"/>
          <w:sz w:val="16"/>
          <w:szCs w:val="16"/>
        </w:rPr>
        <w:t>.</w:t>
      </w:r>
      <w:bookmarkEnd w:id="7"/>
      <w:r w:rsidR="000727C0" w:rsidRPr="009341F5">
        <w:rPr>
          <w:rFonts w:ascii="Tahoma" w:hAnsi="Tahoma" w:cs="Tahoma"/>
          <w:sz w:val="16"/>
          <w:szCs w:val="16"/>
        </w:rPr>
        <w:t xml:space="preserve"> </w:t>
      </w:r>
    </w:p>
    <w:p w14:paraId="4BA6542D" w14:textId="77777777" w:rsidR="00504DEC" w:rsidRPr="009341F5" w:rsidRDefault="00504DEC" w:rsidP="0054249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9341F5">
        <w:rPr>
          <w:rFonts w:ascii="Tahoma" w:hAnsi="Tahoma" w:cs="Tahoma"/>
          <w:sz w:val="16"/>
          <w:szCs w:val="16"/>
        </w:rPr>
        <w:t xml:space="preserve">prodlení </w:t>
      </w:r>
      <w:r w:rsidRPr="009341F5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6F82F4B" w14:textId="7C1F5649" w:rsidR="003C5479" w:rsidRPr="009341F5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9341F5">
        <w:rPr>
          <w:rFonts w:ascii="Tahoma" w:hAnsi="Tahoma" w:cs="Tahoma"/>
          <w:sz w:val="16"/>
          <w:szCs w:val="16"/>
        </w:rPr>
        <w:t xml:space="preserve"> </w:t>
      </w:r>
      <w:r w:rsidR="00875EE9" w:rsidRPr="009341F5">
        <w:rPr>
          <w:rFonts w:ascii="Tahoma" w:hAnsi="Tahoma" w:cs="Tahoma"/>
          <w:sz w:val="16"/>
          <w:szCs w:val="16"/>
        </w:rPr>
        <w:fldChar w:fldCharType="begin"/>
      </w:r>
      <w:r w:rsidR="00875EE9" w:rsidRPr="009341F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341F5">
        <w:rPr>
          <w:rFonts w:ascii="Tahoma" w:hAnsi="Tahoma" w:cs="Tahoma"/>
          <w:sz w:val="16"/>
          <w:szCs w:val="16"/>
        </w:rPr>
      </w:r>
      <w:r w:rsidR="00875EE9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III</w:t>
      </w:r>
      <w:r w:rsidR="00875EE9" w:rsidRPr="009341F5">
        <w:rPr>
          <w:rFonts w:ascii="Tahoma" w:hAnsi="Tahoma" w:cs="Tahoma"/>
          <w:sz w:val="16"/>
          <w:szCs w:val="16"/>
        </w:rPr>
        <w:fldChar w:fldCharType="end"/>
      </w:r>
      <w:r w:rsidRPr="009341F5">
        <w:rPr>
          <w:rFonts w:ascii="Tahoma" w:hAnsi="Tahoma" w:cs="Tahoma"/>
          <w:sz w:val="16"/>
          <w:szCs w:val="16"/>
        </w:rPr>
        <w:t xml:space="preserve"> odst. </w:t>
      </w:r>
      <w:r w:rsidR="00671B33">
        <w:rPr>
          <w:rFonts w:ascii="Tahoma" w:hAnsi="Tahoma" w:cs="Tahoma"/>
          <w:sz w:val="16"/>
          <w:szCs w:val="16"/>
        </w:rPr>
        <w:t>14</w:t>
      </w:r>
      <w:r w:rsidRPr="009341F5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9341F5">
        <w:rPr>
          <w:rFonts w:ascii="Tahoma" w:hAnsi="Tahoma" w:cs="Tahoma"/>
          <w:sz w:val="16"/>
          <w:szCs w:val="16"/>
        </w:rPr>
        <w:t>10.000,-</w:t>
      </w:r>
      <w:r w:rsidRPr="009341F5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3A3B2E22" w14:textId="17A957A7" w:rsidR="004533D2" w:rsidRPr="009341F5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9341F5">
        <w:rPr>
          <w:rFonts w:ascii="Tahoma" w:hAnsi="Tahoma" w:cs="Tahoma"/>
          <w:sz w:val="16"/>
          <w:szCs w:val="16"/>
        </w:rPr>
        <w:fldChar w:fldCharType="begin"/>
      </w:r>
      <w:r w:rsidR="00875EE9" w:rsidRPr="009341F5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341F5">
        <w:rPr>
          <w:rFonts w:ascii="Tahoma" w:hAnsi="Tahoma" w:cs="Tahoma"/>
          <w:sz w:val="16"/>
          <w:szCs w:val="16"/>
        </w:rPr>
      </w:r>
      <w:r w:rsidR="00875EE9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VII</w:t>
      </w:r>
      <w:r w:rsidR="00875EE9" w:rsidRPr="009341F5">
        <w:rPr>
          <w:rFonts w:ascii="Tahoma" w:hAnsi="Tahoma" w:cs="Tahoma"/>
          <w:sz w:val="16"/>
          <w:szCs w:val="16"/>
        </w:rPr>
        <w:fldChar w:fldCharType="end"/>
      </w:r>
      <w:r w:rsidRPr="009341F5">
        <w:rPr>
          <w:rFonts w:ascii="Tahoma" w:hAnsi="Tahoma" w:cs="Tahoma"/>
          <w:sz w:val="16"/>
          <w:szCs w:val="16"/>
        </w:rPr>
        <w:t xml:space="preserve"> odst. </w:t>
      </w:r>
      <w:r w:rsidR="00875EE9" w:rsidRPr="009341F5">
        <w:rPr>
          <w:rFonts w:ascii="Tahoma" w:hAnsi="Tahoma" w:cs="Tahoma"/>
          <w:sz w:val="16"/>
          <w:szCs w:val="16"/>
        </w:rPr>
        <w:fldChar w:fldCharType="begin"/>
      </w:r>
      <w:r w:rsidR="00875EE9" w:rsidRPr="009341F5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341F5">
        <w:rPr>
          <w:rFonts w:ascii="Tahoma" w:hAnsi="Tahoma" w:cs="Tahoma"/>
          <w:sz w:val="16"/>
          <w:szCs w:val="16"/>
        </w:rPr>
      </w:r>
      <w:r w:rsidR="00875EE9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4</w:t>
      </w:r>
      <w:r w:rsidR="00875EE9" w:rsidRPr="009341F5">
        <w:rPr>
          <w:rFonts w:ascii="Tahoma" w:hAnsi="Tahoma" w:cs="Tahoma"/>
          <w:sz w:val="16"/>
          <w:szCs w:val="16"/>
        </w:rPr>
        <w:fldChar w:fldCharType="end"/>
      </w:r>
      <w:r w:rsidRPr="009341F5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B6598AF" w14:textId="77777777" w:rsidR="00115661" w:rsidRPr="009341F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39F2C3E" w14:textId="77777777" w:rsidR="00115661" w:rsidRPr="009341F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C7128FB" w14:textId="77777777" w:rsidR="00115661" w:rsidRPr="009341F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C3DF296" w14:textId="77777777" w:rsidR="00E8465A" w:rsidRPr="009341F5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9341F5">
        <w:t xml:space="preserve">Doba trvání, </w:t>
      </w:r>
      <w:r w:rsidR="00E8465A" w:rsidRPr="009341F5">
        <w:t>Ukončení smlouvy</w:t>
      </w:r>
    </w:p>
    <w:p w14:paraId="2F903052" w14:textId="658BD0DD" w:rsidR="00117AF0" w:rsidRPr="009341F5" w:rsidRDefault="00613DAD" w:rsidP="00613DAD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S</w:t>
      </w:r>
      <w:r w:rsidR="00117AF0" w:rsidRPr="009341F5">
        <w:rPr>
          <w:rFonts w:ascii="Tahoma" w:hAnsi="Tahoma" w:cs="Tahoma"/>
          <w:sz w:val="16"/>
          <w:szCs w:val="16"/>
        </w:rPr>
        <w:t xml:space="preserve">mlouva se uzavírá na dobu určitou </w:t>
      </w:r>
      <w:r w:rsidR="00C76D2D" w:rsidRPr="009341F5">
        <w:rPr>
          <w:rFonts w:ascii="Tahoma" w:hAnsi="Tahoma" w:cs="Tahoma"/>
          <w:sz w:val="16"/>
          <w:szCs w:val="16"/>
        </w:rPr>
        <w:t>1 rok</w:t>
      </w:r>
      <w:r w:rsidR="00117AF0" w:rsidRPr="009341F5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</w:t>
      </w:r>
      <w:r w:rsidR="00654536" w:rsidRPr="009341F5">
        <w:rPr>
          <w:rFonts w:ascii="Tahoma" w:hAnsi="Tahoma" w:cs="Tahoma"/>
          <w:sz w:val="16"/>
          <w:szCs w:val="16"/>
        </w:rPr>
        <w:t xml:space="preserve">e </w:t>
      </w:r>
      <w:r w:rsidR="00C76D2D" w:rsidRPr="009341F5">
        <w:rPr>
          <w:rFonts w:ascii="Tahoma" w:hAnsi="Tahoma" w:cs="Tahoma"/>
          <w:sz w:val="16"/>
          <w:szCs w:val="16"/>
        </w:rPr>
        <w:t>10</w:t>
      </w:r>
      <w:r w:rsidR="005E656D" w:rsidRPr="009341F5">
        <w:rPr>
          <w:rFonts w:ascii="Tahoma" w:hAnsi="Tahoma" w:cs="Tahoma"/>
          <w:sz w:val="16"/>
          <w:szCs w:val="16"/>
        </w:rPr>
        <w:t>.1</w:t>
      </w:r>
      <w:r w:rsidR="00C76D2D" w:rsidRPr="009341F5">
        <w:rPr>
          <w:rFonts w:ascii="Tahoma" w:hAnsi="Tahoma" w:cs="Tahoma"/>
          <w:sz w:val="16"/>
          <w:szCs w:val="16"/>
        </w:rPr>
        <w:t>.2026</w:t>
      </w:r>
      <w:r w:rsidR="00117AF0" w:rsidRPr="009341F5">
        <w:rPr>
          <w:rFonts w:ascii="Tahoma" w:hAnsi="Tahoma" w:cs="Tahoma"/>
          <w:sz w:val="16"/>
          <w:szCs w:val="16"/>
        </w:rPr>
        <w:t>, případně dnem uveřejnění v registru smluv, nastal-li později.</w:t>
      </w:r>
    </w:p>
    <w:p w14:paraId="499A8CBC" w14:textId="77777777" w:rsidR="00E8465A" w:rsidRPr="009341F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Smlouvu</w:t>
      </w:r>
      <w:r w:rsidR="00E8465A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 xml:space="preserve">mohou </w:t>
      </w:r>
      <w:r w:rsidR="00E8465A" w:rsidRPr="009341F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9341F5">
        <w:rPr>
          <w:rFonts w:ascii="Tahoma" w:hAnsi="Tahoma" w:cs="Tahoma"/>
          <w:sz w:val="16"/>
          <w:szCs w:val="16"/>
        </w:rPr>
        <w:t>činí</w:t>
      </w:r>
      <w:r w:rsidR="00E51725" w:rsidRPr="009341F5">
        <w:rPr>
          <w:rFonts w:ascii="Tahoma" w:hAnsi="Tahoma" w:cs="Tahoma"/>
          <w:sz w:val="16"/>
          <w:szCs w:val="16"/>
        </w:rPr>
        <w:t xml:space="preserve"> </w:t>
      </w:r>
      <w:r w:rsidR="00504DEC" w:rsidRPr="009341F5">
        <w:rPr>
          <w:rFonts w:ascii="Tahoma" w:hAnsi="Tahoma" w:cs="Tahoma"/>
          <w:sz w:val="16"/>
          <w:szCs w:val="16"/>
        </w:rPr>
        <w:t>2</w:t>
      </w:r>
      <w:r w:rsidR="00E51725" w:rsidRPr="009341F5">
        <w:rPr>
          <w:rFonts w:ascii="Tahoma" w:hAnsi="Tahoma" w:cs="Tahoma"/>
          <w:sz w:val="16"/>
          <w:szCs w:val="16"/>
        </w:rPr>
        <w:t xml:space="preserve"> měsíc</w:t>
      </w:r>
      <w:r w:rsidR="00220B09" w:rsidRPr="009341F5">
        <w:rPr>
          <w:rFonts w:ascii="Tahoma" w:hAnsi="Tahoma" w:cs="Tahoma"/>
          <w:sz w:val="16"/>
          <w:szCs w:val="16"/>
        </w:rPr>
        <w:t>e</w:t>
      </w:r>
      <w:r w:rsidR="00F51533" w:rsidRPr="009341F5">
        <w:rPr>
          <w:rFonts w:ascii="Tahoma" w:hAnsi="Tahoma" w:cs="Tahoma"/>
          <w:sz w:val="16"/>
          <w:szCs w:val="16"/>
        </w:rPr>
        <w:t xml:space="preserve"> a</w:t>
      </w:r>
      <w:r w:rsidR="00E8465A" w:rsidRPr="009341F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9341F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9341F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4915E50F" w14:textId="2CC37AB5" w:rsidR="007C5949" w:rsidRPr="009341F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9341F5">
        <w:rPr>
          <w:rFonts w:ascii="Tahoma" w:hAnsi="Tahoma" w:cs="Tahoma"/>
          <w:sz w:val="16"/>
          <w:szCs w:val="16"/>
        </w:rPr>
        <w:t>na neměla zájem smlouvu uzavřít;</w:t>
      </w:r>
      <w:r w:rsidRPr="009341F5">
        <w:rPr>
          <w:rFonts w:ascii="Tahoma" w:hAnsi="Tahoma" w:cs="Tahoma"/>
          <w:sz w:val="16"/>
          <w:szCs w:val="16"/>
        </w:rPr>
        <w:t xml:space="preserve"> na st</w:t>
      </w:r>
      <w:r w:rsidR="007C5949" w:rsidRPr="009341F5">
        <w:rPr>
          <w:rFonts w:ascii="Tahoma" w:hAnsi="Tahoma" w:cs="Tahoma"/>
          <w:sz w:val="16"/>
          <w:szCs w:val="16"/>
        </w:rPr>
        <w:t>r</w:t>
      </w:r>
      <w:r w:rsidRPr="009341F5">
        <w:rPr>
          <w:rFonts w:ascii="Tahoma" w:hAnsi="Tahoma" w:cs="Tahoma"/>
          <w:sz w:val="16"/>
          <w:szCs w:val="16"/>
        </w:rPr>
        <w:t>aně prodávajícího</w:t>
      </w:r>
      <w:r w:rsidR="00D52913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 xml:space="preserve"> </w:t>
      </w:r>
      <w:r w:rsidR="005C7939" w:rsidRPr="009341F5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9341F5">
        <w:rPr>
          <w:rFonts w:ascii="Tahoma" w:hAnsi="Tahoma" w:cs="Tahoma"/>
          <w:sz w:val="16"/>
          <w:szCs w:val="16"/>
        </w:rPr>
        <w:fldChar w:fldCharType="begin"/>
      </w:r>
      <w:r w:rsidR="00875EE9" w:rsidRPr="009341F5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9341F5">
        <w:rPr>
          <w:rFonts w:ascii="Tahoma" w:hAnsi="Tahoma" w:cs="Tahoma"/>
          <w:sz w:val="16"/>
          <w:szCs w:val="16"/>
        </w:rPr>
      </w:r>
      <w:r w:rsidR="00875EE9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V</w:t>
      </w:r>
      <w:r w:rsidR="00875EE9" w:rsidRPr="009341F5">
        <w:rPr>
          <w:rFonts w:ascii="Tahoma" w:hAnsi="Tahoma" w:cs="Tahoma"/>
          <w:sz w:val="16"/>
          <w:szCs w:val="16"/>
        </w:rPr>
        <w:fldChar w:fldCharType="end"/>
      </w:r>
      <w:r w:rsidR="007C5949" w:rsidRPr="009341F5">
        <w:rPr>
          <w:rFonts w:ascii="Tahoma" w:hAnsi="Tahoma" w:cs="Tahoma"/>
          <w:sz w:val="16"/>
          <w:szCs w:val="16"/>
        </w:rPr>
        <w:t xml:space="preserve"> odst. </w:t>
      </w:r>
      <w:r w:rsidR="007864ED" w:rsidRPr="009341F5">
        <w:rPr>
          <w:rFonts w:ascii="Tahoma" w:hAnsi="Tahoma" w:cs="Tahoma"/>
          <w:sz w:val="16"/>
          <w:szCs w:val="16"/>
        </w:rPr>
        <w:fldChar w:fldCharType="begin"/>
      </w:r>
      <w:r w:rsidR="007864ED" w:rsidRPr="009341F5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9341F5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9341F5">
        <w:rPr>
          <w:rFonts w:ascii="Tahoma" w:hAnsi="Tahoma" w:cs="Tahoma"/>
          <w:sz w:val="16"/>
          <w:szCs w:val="16"/>
        </w:rPr>
      </w:r>
      <w:r w:rsidR="007864ED" w:rsidRPr="009341F5">
        <w:rPr>
          <w:rFonts w:ascii="Tahoma" w:hAnsi="Tahoma" w:cs="Tahoma"/>
          <w:sz w:val="16"/>
          <w:szCs w:val="16"/>
        </w:rPr>
        <w:fldChar w:fldCharType="separate"/>
      </w:r>
      <w:r w:rsidR="000674EB">
        <w:rPr>
          <w:rFonts w:ascii="Tahoma" w:hAnsi="Tahoma" w:cs="Tahoma"/>
          <w:sz w:val="16"/>
          <w:szCs w:val="16"/>
        </w:rPr>
        <w:t>2</w:t>
      </w:r>
      <w:r w:rsidR="007864ED" w:rsidRPr="009341F5">
        <w:rPr>
          <w:rFonts w:ascii="Tahoma" w:hAnsi="Tahoma" w:cs="Tahoma"/>
          <w:sz w:val="16"/>
          <w:szCs w:val="16"/>
        </w:rPr>
        <w:fldChar w:fldCharType="end"/>
      </w:r>
      <w:r w:rsidR="007C5949" w:rsidRPr="009341F5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9341F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9341F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68014557" w14:textId="77777777" w:rsidR="00E40E79" w:rsidRPr="009341F5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13CE1318" w14:textId="77777777" w:rsidR="00852DFE" w:rsidRPr="009341F5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8" w:name="_Ref163819480"/>
      <w:r w:rsidRPr="009341F5">
        <w:rPr>
          <w:lang w:bidi="en-US"/>
        </w:rPr>
        <w:t>Závěrečná ustanovení</w:t>
      </w:r>
      <w:bookmarkEnd w:id="8"/>
    </w:p>
    <w:p w14:paraId="63BF3631" w14:textId="77777777" w:rsidR="00852DFE" w:rsidRPr="009341F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9341F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398ED1AA" w14:textId="77777777" w:rsidR="00D864C0" w:rsidRPr="009341F5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9341F5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9" w:name="_Hlk163739777"/>
      <w:r w:rsidR="00D864C0" w:rsidRPr="009341F5">
        <w:rPr>
          <w:rFonts w:ascii="Tahoma" w:hAnsi="Tahoma" w:cs="Tahoma"/>
          <w:sz w:val="16"/>
          <w:szCs w:val="16"/>
          <w:lang w:val="cs-CZ"/>
        </w:rPr>
        <w:t xml:space="preserve">Pokud je smlouva </w:t>
      </w:r>
      <w:r w:rsidR="00D864C0" w:rsidRPr="009341F5">
        <w:rPr>
          <w:rFonts w:ascii="Tahoma" w:hAnsi="Tahoma" w:cs="Tahoma"/>
          <w:sz w:val="16"/>
          <w:szCs w:val="16"/>
          <w:lang w:val="cs-CZ"/>
        </w:rPr>
        <w:lastRenderedPageBreak/>
        <w:t xml:space="preserve">podepisována elektronicky, je vyhotovena v jednom stejnopise podepsaném oběma smluvními stranami </w:t>
      </w:r>
      <w:r w:rsidR="00D864C0" w:rsidRPr="009341F5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9341F5">
        <w:rPr>
          <w:rFonts w:ascii="Tahoma" w:hAnsi="Tahoma" w:cs="Tahoma"/>
          <w:sz w:val="16"/>
          <w:szCs w:val="16"/>
          <w:lang w:val="cs-CZ"/>
        </w:rPr>
        <w:t>.</w:t>
      </w:r>
    </w:p>
    <w:bookmarkEnd w:id="9"/>
    <w:p w14:paraId="370E34C2" w14:textId="77777777" w:rsidR="00852DFE" w:rsidRPr="009341F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10" w:name="_Hlk123196690"/>
      <w:bookmarkStart w:id="11" w:name="_Hlk123196834"/>
      <w:r w:rsidRPr="009341F5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10"/>
      <w:r w:rsidRPr="009341F5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1"/>
    </w:p>
    <w:p w14:paraId="370AD3B0" w14:textId="77777777" w:rsidR="002E1A08" w:rsidRPr="009341F5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2" w:name="_Ref163819502"/>
      <w:r w:rsidRPr="009341F5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2"/>
    </w:p>
    <w:p w14:paraId="3567DF47" w14:textId="77777777" w:rsidR="00B352CE" w:rsidRPr="009341F5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6CED868D" w14:textId="77777777" w:rsidR="00B352CE" w:rsidRPr="009341F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6F4FAE4E" w14:textId="77777777" w:rsidR="00B352CE" w:rsidRPr="009341F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5EDED381" w14:textId="77777777" w:rsidR="00B352CE" w:rsidRPr="009341F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2564EEBB" w14:textId="77777777" w:rsidR="00B22164" w:rsidRPr="009341F5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3" w:name="_Hlk2688581"/>
    </w:p>
    <w:p w14:paraId="2C2740DF" w14:textId="77777777" w:rsidR="00B5356B" w:rsidRPr="009341F5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9341F5">
        <w:rPr>
          <w:rFonts w:ascii="Tahoma" w:hAnsi="Tahoma" w:cs="Tahoma"/>
          <w:sz w:val="16"/>
          <w:szCs w:val="16"/>
        </w:rPr>
        <w:t>ZZVZ</w:t>
      </w:r>
      <w:r w:rsidRPr="009341F5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3"/>
    <w:p w14:paraId="78F062AE" w14:textId="77777777" w:rsidR="00852DFE" w:rsidRPr="009341F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906ABD7" w14:textId="77777777" w:rsidR="00852DFE" w:rsidRPr="009341F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9341F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FFB300B" w14:textId="77777777" w:rsidR="00885CE5" w:rsidRPr="009341F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726F0723" w14:textId="77777777" w:rsidR="00A76D75" w:rsidRPr="009341F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2871AE32" w14:textId="1716F792" w:rsidR="00E8465A" w:rsidRPr="009341F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Příloha</w:t>
      </w:r>
      <w:r w:rsidR="00B020D8" w:rsidRPr="009341F5">
        <w:rPr>
          <w:rFonts w:ascii="Tahoma" w:hAnsi="Tahoma" w:cs="Tahoma"/>
          <w:sz w:val="16"/>
          <w:szCs w:val="16"/>
        </w:rPr>
        <w:t xml:space="preserve"> č.</w:t>
      </w:r>
      <w:r w:rsidR="00D560EE" w:rsidRPr="009341F5">
        <w:rPr>
          <w:rFonts w:ascii="Tahoma" w:hAnsi="Tahoma" w:cs="Tahoma"/>
          <w:sz w:val="16"/>
          <w:szCs w:val="16"/>
        </w:rPr>
        <w:t xml:space="preserve"> </w:t>
      </w:r>
      <w:r w:rsidR="00B020D8" w:rsidRPr="009341F5">
        <w:rPr>
          <w:rFonts w:ascii="Tahoma" w:hAnsi="Tahoma" w:cs="Tahoma"/>
          <w:sz w:val="16"/>
          <w:szCs w:val="16"/>
        </w:rPr>
        <w:t>1</w:t>
      </w:r>
      <w:r w:rsidRPr="009341F5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9341F5">
        <w:rPr>
          <w:rFonts w:ascii="Tahoma" w:hAnsi="Tahoma" w:cs="Tahoma"/>
          <w:sz w:val="16"/>
          <w:szCs w:val="16"/>
        </w:rPr>
        <w:t>výsledků e-tržiště</w:t>
      </w:r>
      <w:r w:rsidR="009A360A" w:rsidRPr="009341F5">
        <w:rPr>
          <w:rFonts w:ascii="Tahoma" w:hAnsi="Tahoma" w:cs="Tahoma"/>
          <w:sz w:val="16"/>
          <w:szCs w:val="16"/>
        </w:rPr>
        <w:t xml:space="preserve"> č. </w:t>
      </w:r>
      <w:r w:rsidR="00394D47">
        <w:rPr>
          <w:rFonts w:ascii="Tahoma" w:hAnsi="Tahoma" w:cs="Tahoma"/>
          <w:sz w:val="16"/>
          <w:szCs w:val="16"/>
        </w:rPr>
        <w:t>T004/25V/00006783</w:t>
      </w:r>
    </w:p>
    <w:p w14:paraId="2C347DF8" w14:textId="77777777" w:rsidR="00A76D75" w:rsidRPr="009341F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   </w:t>
      </w:r>
    </w:p>
    <w:p w14:paraId="74D169B5" w14:textId="77777777" w:rsidR="00885CE5" w:rsidRPr="009341F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          </w:t>
      </w:r>
    </w:p>
    <w:p w14:paraId="20D1440F" w14:textId="502E23C8" w:rsidR="00FE6B8F" w:rsidRPr="009341F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V</w:t>
      </w:r>
      <w:r w:rsidR="00095BCA" w:rsidRPr="009341F5">
        <w:rPr>
          <w:rFonts w:ascii="Tahoma" w:hAnsi="Tahoma" w:cs="Tahoma"/>
          <w:sz w:val="16"/>
          <w:szCs w:val="16"/>
        </w:rPr>
        <w:t xml:space="preserve"> </w:t>
      </w:r>
      <w:r w:rsidR="00394D47">
        <w:rPr>
          <w:rFonts w:ascii="Tahoma" w:hAnsi="Tahoma" w:cs="Tahoma"/>
          <w:sz w:val="16"/>
          <w:szCs w:val="16"/>
        </w:rPr>
        <w:t>Praze</w:t>
      </w:r>
      <w:r w:rsidR="00D52913" w:rsidRPr="009341F5">
        <w:rPr>
          <w:rFonts w:ascii="Tahoma" w:hAnsi="Tahoma" w:cs="Tahoma"/>
          <w:sz w:val="16"/>
          <w:szCs w:val="16"/>
        </w:rPr>
        <w:t xml:space="preserve"> </w:t>
      </w:r>
      <w:r w:rsidRPr="009341F5">
        <w:rPr>
          <w:rFonts w:ascii="Tahoma" w:hAnsi="Tahoma" w:cs="Tahoma"/>
          <w:sz w:val="16"/>
          <w:szCs w:val="16"/>
        </w:rPr>
        <w:t>dne</w:t>
      </w:r>
      <w:r w:rsidR="00CE1FDC">
        <w:rPr>
          <w:rFonts w:ascii="Tahoma" w:hAnsi="Tahoma" w:cs="Tahoma"/>
          <w:sz w:val="16"/>
          <w:szCs w:val="16"/>
        </w:rPr>
        <w:t xml:space="preserve"> dle el. podpisu</w:t>
      </w:r>
      <w:r w:rsidR="00885CE5" w:rsidRPr="009341F5">
        <w:rPr>
          <w:rFonts w:ascii="Tahoma" w:hAnsi="Tahoma" w:cs="Tahoma"/>
          <w:sz w:val="16"/>
          <w:szCs w:val="16"/>
        </w:rPr>
        <w:t>:</w:t>
      </w:r>
      <w:r w:rsidR="009A360A" w:rsidRPr="009341F5">
        <w:rPr>
          <w:rFonts w:ascii="Tahoma" w:hAnsi="Tahoma" w:cs="Tahoma"/>
          <w:sz w:val="16"/>
          <w:szCs w:val="16"/>
        </w:rPr>
        <w:tab/>
      </w:r>
      <w:r w:rsidR="009A360A" w:rsidRPr="009341F5">
        <w:rPr>
          <w:rFonts w:ascii="Tahoma" w:hAnsi="Tahoma" w:cs="Tahoma"/>
          <w:sz w:val="16"/>
          <w:szCs w:val="16"/>
        </w:rPr>
        <w:tab/>
      </w:r>
      <w:r w:rsidR="00F85923" w:rsidRPr="009341F5">
        <w:rPr>
          <w:rFonts w:ascii="Tahoma" w:hAnsi="Tahoma" w:cs="Tahoma"/>
          <w:sz w:val="16"/>
          <w:szCs w:val="16"/>
        </w:rPr>
        <w:tab/>
      </w:r>
      <w:r w:rsidR="00F85923" w:rsidRPr="009341F5">
        <w:rPr>
          <w:rFonts w:ascii="Tahoma" w:hAnsi="Tahoma" w:cs="Tahoma"/>
          <w:sz w:val="16"/>
          <w:szCs w:val="16"/>
        </w:rPr>
        <w:tab/>
      </w:r>
      <w:r w:rsidR="00B91897" w:rsidRPr="009341F5">
        <w:rPr>
          <w:rFonts w:ascii="Tahoma" w:hAnsi="Tahoma" w:cs="Tahoma"/>
          <w:sz w:val="16"/>
          <w:szCs w:val="16"/>
        </w:rPr>
        <w:tab/>
      </w:r>
      <w:r w:rsidR="00852DFE" w:rsidRPr="009341F5">
        <w:rPr>
          <w:rFonts w:ascii="Tahoma" w:hAnsi="Tahoma" w:cs="Tahoma"/>
          <w:sz w:val="16"/>
          <w:szCs w:val="16"/>
        </w:rPr>
        <w:tab/>
      </w:r>
      <w:r w:rsidRPr="009341F5">
        <w:rPr>
          <w:rFonts w:ascii="Tahoma" w:hAnsi="Tahoma" w:cs="Tahoma"/>
          <w:sz w:val="16"/>
          <w:szCs w:val="16"/>
        </w:rPr>
        <w:t>V Praze dne</w:t>
      </w:r>
      <w:r w:rsidR="00CE1FDC">
        <w:rPr>
          <w:rFonts w:ascii="Tahoma" w:hAnsi="Tahoma" w:cs="Tahoma"/>
          <w:sz w:val="16"/>
          <w:szCs w:val="16"/>
        </w:rPr>
        <w:t xml:space="preserve"> dle el. podpisu</w:t>
      </w:r>
      <w:r w:rsidRPr="009341F5">
        <w:rPr>
          <w:rFonts w:ascii="Tahoma" w:hAnsi="Tahoma" w:cs="Tahoma"/>
          <w:sz w:val="16"/>
          <w:szCs w:val="16"/>
        </w:rPr>
        <w:t xml:space="preserve">:       </w:t>
      </w:r>
    </w:p>
    <w:p w14:paraId="172CBE4E" w14:textId="77777777" w:rsidR="00FE6B8F" w:rsidRPr="009341F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A8D7B6C" w14:textId="77777777" w:rsidR="00A76D75" w:rsidRPr="009341F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10C4A3D9" w14:textId="77777777" w:rsidR="00C41146" w:rsidRPr="009341F5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62CE657E" w14:textId="77777777" w:rsidR="00BB3057" w:rsidRPr="009341F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23186C51" w14:textId="77777777" w:rsidR="00E258AF" w:rsidRPr="009341F5" w:rsidRDefault="00E258AF" w:rsidP="00FD635C">
      <w:pPr>
        <w:rPr>
          <w:rFonts w:ascii="Tahoma" w:hAnsi="Tahoma" w:cs="Tahoma"/>
          <w:sz w:val="16"/>
          <w:szCs w:val="16"/>
        </w:rPr>
      </w:pPr>
    </w:p>
    <w:p w14:paraId="7B001539" w14:textId="77777777" w:rsidR="009B16AF" w:rsidRPr="009341F5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>z</w:t>
      </w:r>
      <w:r w:rsidR="009B16AF" w:rsidRPr="009341F5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9341F5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9341F5">
        <w:rPr>
          <w:rFonts w:ascii="Tahoma" w:hAnsi="Tahoma" w:cs="Tahoma"/>
          <w:sz w:val="16"/>
          <w:szCs w:val="16"/>
        </w:rPr>
        <w:t>a kupujícího:</w:t>
      </w:r>
    </w:p>
    <w:p w14:paraId="4D3B1595" w14:textId="77777777" w:rsidR="009B16AF" w:rsidRPr="009341F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EB7C1EE" w14:textId="77777777" w:rsidR="009B16AF" w:rsidRPr="009341F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A97A845" w14:textId="77777777" w:rsidR="009B16AF" w:rsidRPr="009341F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71F2C9E" w14:textId="77777777" w:rsidR="009B16AF" w:rsidRPr="009341F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1FF832A" w14:textId="77777777" w:rsidR="009B16AF" w:rsidRPr="009341F5" w:rsidRDefault="009B16AF" w:rsidP="009B16AF">
      <w:pPr>
        <w:rPr>
          <w:rFonts w:ascii="Tahoma" w:hAnsi="Tahoma" w:cs="Tahoma"/>
          <w:sz w:val="16"/>
          <w:szCs w:val="16"/>
        </w:rPr>
      </w:pPr>
    </w:p>
    <w:p w14:paraId="1257ACF7" w14:textId="6F801519" w:rsidR="009B16AF" w:rsidRPr="009341F5" w:rsidRDefault="00394D47" w:rsidP="009B16AF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Daniel Dobš</w:t>
      </w:r>
      <w:r w:rsidR="009B16AF" w:rsidRPr="009341F5">
        <w:rPr>
          <w:rFonts w:ascii="Tahoma" w:hAnsi="Tahoma" w:cs="Tahoma"/>
          <w:sz w:val="16"/>
          <w:szCs w:val="16"/>
        </w:rPr>
        <w:tab/>
      </w:r>
      <w:r w:rsidR="009B16AF" w:rsidRPr="009341F5">
        <w:rPr>
          <w:rFonts w:ascii="Tahoma" w:hAnsi="Tahoma" w:cs="Tahoma"/>
          <w:sz w:val="16"/>
          <w:szCs w:val="16"/>
        </w:rPr>
        <w:tab/>
      </w:r>
      <w:r w:rsidR="009B16AF" w:rsidRPr="009341F5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9341F5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9341F5">
        <w:rPr>
          <w:rFonts w:ascii="Tahoma" w:hAnsi="Tahoma" w:cs="Tahoma"/>
          <w:sz w:val="16"/>
          <w:szCs w:val="16"/>
        </w:rPr>
        <w:tab/>
      </w:r>
      <w:r w:rsidR="009B16AF" w:rsidRPr="009341F5">
        <w:rPr>
          <w:rFonts w:ascii="Tahoma" w:hAnsi="Tahoma" w:cs="Tahoma"/>
          <w:sz w:val="16"/>
          <w:szCs w:val="16"/>
        </w:rPr>
        <w:t xml:space="preserve">  </w:t>
      </w:r>
      <w:r w:rsidR="009B16AF" w:rsidRPr="009341F5">
        <w:rPr>
          <w:rFonts w:ascii="Tahoma" w:hAnsi="Tahoma" w:cs="Tahoma"/>
          <w:sz w:val="16"/>
          <w:szCs w:val="16"/>
        </w:rPr>
        <w:tab/>
      </w:r>
      <w:r w:rsidR="00760A12" w:rsidRPr="009341F5">
        <w:rPr>
          <w:rFonts w:ascii="Tahoma" w:hAnsi="Tahoma" w:cs="Tahoma"/>
          <w:sz w:val="16"/>
          <w:szCs w:val="16"/>
        </w:rPr>
        <w:t>prof. MUDr. David Feltl, Ph.D., MBA</w:t>
      </w:r>
    </w:p>
    <w:p w14:paraId="489336E1" w14:textId="1FC8D6FD" w:rsidR="009B16AF" w:rsidRPr="009341F5" w:rsidRDefault="009B16AF" w:rsidP="00394D47">
      <w:pPr>
        <w:ind w:firstLine="709"/>
        <w:rPr>
          <w:rFonts w:ascii="Tahoma" w:hAnsi="Tahoma" w:cs="Tahoma"/>
          <w:sz w:val="16"/>
          <w:szCs w:val="16"/>
        </w:rPr>
      </w:pPr>
      <w:r w:rsidRPr="009341F5">
        <w:rPr>
          <w:rFonts w:ascii="Tahoma" w:hAnsi="Tahoma" w:cs="Tahoma"/>
          <w:sz w:val="16"/>
          <w:szCs w:val="16"/>
        </w:rPr>
        <w:t xml:space="preserve">                                                                    </w:t>
      </w:r>
      <w:r w:rsidRPr="009341F5">
        <w:rPr>
          <w:rFonts w:ascii="Tahoma" w:hAnsi="Tahoma" w:cs="Tahoma"/>
          <w:sz w:val="16"/>
          <w:szCs w:val="16"/>
        </w:rPr>
        <w:tab/>
      </w:r>
      <w:r w:rsidRPr="009341F5">
        <w:rPr>
          <w:rFonts w:ascii="Tahoma" w:hAnsi="Tahoma" w:cs="Tahoma"/>
          <w:sz w:val="16"/>
          <w:szCs w:val="16"/>
        </w:rPr>
        <w:tab/>
      </w:r>
      <w:r w:rsidRPr="009341F5">
        <w:rPr>
          <w:rFonts w:ascii="Tahoma" w:hAnsi="Tahoma" w:cs="Tahoma"/>
          <w:sz w:val="16"/>
          <w:szCs w:val="16"/>
        </w:rPr>
        <w:tab/>
      </w:r>
      <w:r w:rsidR="00760A12" w:rsidRPr="009341F5">
        <w:rPr>
          <w:rFonts w:ascii="Tahoma" w:hAnsi="Tahoma" w:cs="Tahoma"/>
          <w:sz w:val="16"/>
          <w:szCs w:val="16"/>
        </w:rPr>
        <w:t>ředitel</w:t>
      </w:r>
    </w:p>
    <w:p w14:paraId="52AD2397" w14:textId="77777777" w:rsidR="009B16AF" w:rsidRPr="009341F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73B2721" w14:textId="77777777" w:rsidR="009B16AF" w:rsidRPr="009341F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358FD93" w14:textId="77777777" w:rsidR="00FD635C" w:rsidRPr="009341F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804A90C" w14:textId="77777777" w:rsidR="00FD635C" w:rsidRPr="009341F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5D6177D" w14:textId="77777777" w:rsidR="00E51725" w:rsidRPr="009341F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14FDFFD" w14:textId="170B5CC0" w:rsid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9341F5">
        <w:rPr>
          <w:rFonts w:ascii="Arial" w:hAnsi="Arial" w:cs="Arial"/>
          <w:b/>
          <w:sz w:val="16"/>
          <w:szCs w:val="16"/>
        </w:rPr>
        <w:br w:type="page"/>
      </w:r>
      <w:r w:rsidR="00E51725" w:rsidRPr="009341F5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9341F5">
        <w:rPr>
          <w:rFonts w:ascii="Arial" w:hAnsi="Arial" w:cs="Arial"/>
          <w:b/>
          <w:sz w:val="16"/>
          <w:szCs w:val="16"/>
        </w:rPr>
        <w:t>výsledků e-tržiště</w:t>
      </w:r>
      <w:r w:rsidR="00E51725" w:rsidRPr="009341F5">
        <w:rPr>
          <w:rFonts w:ascii="Arial" w:hAnsi="Arial" w:cs="Arial"/>
          <w:b/>
          <w:sz w:val="16"/>
          <w:szCs w:val="16"/>
        </w:rPr>
        <w:t xml:space="preserve"> č. </w:t>
      </w:r>
      <w:r w:rsidR="00394D47">
        <w:rPr>
          <w:rFonts w:ascii="Arial" w:hAnsi="Arial" w:cs="Arial"/>
          <w:b/>
          <w:sz w:val="16"/>
          <w:szCs w:val="16"/>
        </w:rPr>
        <w:t>T004/25V/00006783</w:t>
      </w:r>
    </w:p>
    <w:p w14:paraId="40750DEC" w14:textId="77777777" w:rsidR="00394D47" w:rsidRDefault="00394D47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81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80"/>
        <w:gridCol w:w="2537"/>
        <w:gridCol w:w="2275"/>
        <w:gridCol w:w="380"/>
        <w:gridCol w:w="786"/>
      </w:tblGrid>
      <w:tr w:rsidR="00394D47" w:rsidRPr="00394D47" w14:paraId="6B50C5B5" w14:textId="77777777" w:rsidTr="00394D47">
        <w:trPr>
          <w:trHeight w:val="78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09F94C" w14:textId="77777777" w:rsidR="00394D47" w:rsidRPr="00394D47" w:rsidRDefault="00394D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D47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ADBC91" w14:textId="77777777" w:rsidR="00394D47" w:rsidRPr="00394D47" w:rsidRDefault="00394D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D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27C5FD" w14:textId="77777777" w:rsidR="00394D47" w:rsidRPr="00394D47" w:rsidRDefault="00394D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D47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2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E36767" w14:textId="77777777" w:rsidR="00394D47" w:rsidRPr="00394D47" w:rsidRDefault="00394D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D47">
              <w:rPr>
                <w:rFonts w:ascii="Arial" w:hAnsi="Arial" w:cs="Arial"/>
                <w:b/>
                <w:bCs/>
                <w:sz w:val="16"/>
                <w:szCs w:val="16"/>
              </w:rPr>
              <w:t>Dekor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02DB38" w14:textId="77777777" w:rsidR="00394D47" w:rsidRPr="00394D47" w:rsidRDefault="00394D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D47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A0D67A" w14:textId="77777777" w:rsidR="00394D47" w:rsidRPr="00394D47" w:rsidRDefault="00394D4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4D47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394D47" w:rsidRPr="00394D47" w14:paraId="0A0808D3" w14:textId="77777777" w:rsidTr="00394D47">
        <w:trPr>
          <w:trHeight w:val="9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A439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CEBC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TOPTEX Lime Oak, šíře 400cm, filcový podklad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CB2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32, odolnost proti oděru, antistatická úprava, povrchová úprava PUR, filcový podklad, nášlapná vrstva  0,4mm, tloušťka 2,9mm, celková váha 1950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3FCF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069L,169M,796M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A532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1D18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275,00 Kč</w:t>
            </w:r>
          </w:p>
        </w:tc>
      </w:tr>
      <w:tr w:rsidR="00394D47" w:rsidRPr="00394D47" w14:paraId="44D12F43" w14:textId="77777777" w:rsidTr="00394D47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37BA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D9CC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TOPTEX Lime Oak, šíře 500cm, filcový podklad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516F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32, odolnost proti oděru, antistatická úprava, povrchová úprava PUR, filcový podklad, nášlapná vrstva  0,4mm, tloušťka 2,9mm, celková váha 1950 g/m2, protiskluz R10, třída hořlavosti Bfl-s1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DF7F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069L,169M,796M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F29D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44F4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286,00 Kč</w:t>
            </w:r>
          </w:p>
        </w:tc>
      </w:tr>
      <w:tr w:rsidR="00394D47" w:rsidRPr="00394D47" w14:paraId="25B6F159" w14:textId="77777777" w:rsidTr="00394D47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0963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F1F4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QUINTEX Gambel Oak, šíře 400cm, filcový podklad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96C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PVC, třída zátěže pro veřejné a komerční prostory 31, odolnost proti oděru, antistatická úprava,  filcový podklad, nášlapná vrstva  0,25mm, tloušťka 2,5mm, celková váha 1550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E20C5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669D,110L,116M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0BEA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14DB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259,00 Kč</w:t>
            </w:r>
          </w:p>
        </w:tc>
      </w:tr>
      <w:tr w:rsidR="00394D47" w:rsidRPr="00394D47" w14:paraId="719785EC" w14:textId="77777777" w:rsidTr="00394D47">
        <w:trPr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5AA5C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5931E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QUINTEX Gambel Oak, šíře 500cm, filcový podklad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DF0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PVC, třída zátěže pro veřejné a komerční prostory 31, odolnost proti oděru, antistatická úprava,  filcový podklad, nášlapná vrstva  0,25mm, tloušťka 2,5mm, celková váha 1550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8A6F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669D,110L,116M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3B40C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DD2B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268,00 Kč</w:t>
            </w:r>
          </w:p>
        </w:tc>
      </w:tr>
      <w:tr w:rsidR="00394D47" w:rsidRPr="00394D47" w14:paraId="37E75A69" w14:textId="77777777" w:rsidTr="00394D47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9DA0" w14:textId="77777777" w:rsidR="00394D47" w:rsidRPr="00394D47" w:rsidRDefault="00394D47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394D47">
              <w:rPr>
                <w:rFonts w:ascii="Calibri" w:hAnsi="Calibri" w:cs="Calibri"/>
                <w:color w:val="FF0000"/>
                <w:sz w:val="16"/>
                <w:szCs w:val="16"/>
              </w:rPr>
              <w:t>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FCBB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XTREME Valley Oak, šíře 400cm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8A91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34, možnost stáleho používání kolečkových židlí, odolnost proti oděru, antistatická úprava, rozměrová stálost, povrchová úprava PUR, nášlapná vrstva  0,7mm, tloušťka 2mm, celková váha 2800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C79A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636D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1A23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9D96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321,00 Kč</w:t>
            </w:r>
          </w:p>
        </w:tc>
      </w:tr>
      <w:tr w:rsidR="00394D47" w:rsidRPr="00394D47" w14:paraId="2DD4B861" w14:textId="77777777" w:rsidTr="00394D47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3C98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73E1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XTREME Mira, šíře 300cm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3E5B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34, možnost stáleho používání kolečkových židlí, odolnost proti oděru, antistatická úprava, rozměrová stálost, povrchová úprava PUR,  nášlapná vrstva  0,7mm, tloušťka 2mm, celková váha 2800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E4B4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190L,116L, 909L popř.další barvy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9759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EF87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321,00 Kč</w:t>
            </w:r>
          </w:p>
        </w:tc>
      </w:tr>
      <w:tr w:rsidR="00394D47" w:rsidRPr="00394D47" w14:paraId="0E23AFB3" w14:textId="77777777" w:rsidTr="00394D47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2CC4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C38A3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XTREME Mira, šíře 400cm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B276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34, možnost stáleho používání kolečkových židlí, odolnost proti oděru, antistatická úprava, rozměrová stálost, povrchová úprava PUR,  nášlapná vrstva  0,7mm, tloušťka 2mm, celková váha 2800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2C43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190L,116L, 909L popř.další barvy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AE68C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6B63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321,00 Kč</w:t>
            </w:r>
          </w:p>
        </w:tc>
      </w:tr>
      <w:tr w:rsidR="00394D47" w:rsidRPr="00394D47" w14:paraId="18CDFF8D" w14:textId="77777777" w:rsidTr="00394D47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2DBD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589E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AMBIENT Tereza, šíře 300cm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7EA3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 xml:space="preserve">zátěžové PVC - třída zátěže pro veřejné a komerční prostory 33, možnost stáleho používání kolečkových židlí, odolnost proti oděru, antistatická úprava, rozměrová stálost, povrchová </w:t>
            </w:r>
            <w:r w:rsidRPr="00394D47">
              <w:rPr>
                <w:rFonts w:ascii="Calibri" w:hAnsi="Calibri" w:cs="Calibri"/>
                <w:sz w:val="16"/>
                <w:szCs w:val="16"/>
              </w:rPr>
              <w:lastRenderedPageBreak/>
              <w:t>úprava PUR, nášlapná vrstva  0,7mm, tloušťka 2,5mm, celková váha 2600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19DD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lastRenderedPageBreak/>
              <w:t>113L,196M,976M,639M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2DA5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DE2B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259,00 Kč</w:t>
            </w:r>
          </w:p>
        </w:tc>
      </w:tr>
      <w:tr w:rsidR="00394D47" w:rsidRPr="00394D47" w14:paraId="30DB63A1" w14:textId="77777777" w:rsidTr="00394D47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753A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03F7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AMBIENT Tereza, šíře 400cm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907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33, možnost stáleho používání kolečkových židlí, odolnost proti oděru, antistatická úprava, rozměrová stálost, povrchová úprava PUR, nášlapná vrstva  0,7mm, tloušťka 2,5mm, celková váha 2600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1368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113L,368M,196M,976M,639M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49A8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99CF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259,00 Kč</w:t>
            </w:r>
          </w:p>
        </w:tc>
      </w:tr>
      <w:tr w:rsidR="00394D47" w:rsidRPr="00394D47" w14:paraId="0A9888CF" w14:textId="77777777" w:rsidTr="00394D47">
        <w:trPr>
          <w:trHeight w:val="11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F1A0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10.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774AC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AMBIENT Silk Oak, šíře 300cm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B38B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33, možnost stáleho používání kolečkových židlí, odolnost proti oděru, antistatická úprava, rozměrová stálost, povrchová úprava PUR, nášlapná vrstva  0,7mm, tloušťka 2,5mm, celková váha 2600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92CC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916L,603M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5189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BBCD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259,00 Kč</w:t>
            </w:r>
          </w:p>
        </w:tc>
      </w:tr>
      <w:tr w:rsidR="00394D47" w:rsidRPr="00394D47" w14:paraId="127A0548" w14:textId="77777777" w:rsidTr="00394D47">
        <w:trPr>
          <w:trHeight w:val="11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1ECE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11.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3B81C0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PVC AMBIENT Silk Oak, šíře 400cm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670" w14:textId="77777777" w:rsidR="00394D47" w:rsidRPr="00394D47" w:rsidRDefault="00394D47">
            <w:pPr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zátěžové PVC - třída zátěže pro veřejné a komerční prostory 33, možnost stáleho používání kolečkových židlí, odolnost proti oděru, antistatická úprava, rozměrová stálost, povrchová úprava PUR, nášlapná vrstva  0,7mm, tloušťka 2,5mm, celková váha 2600 g/m2, protiskluz R10, třída hořlavosti Bfl-s1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31EA" w14:textId="77777777" w:rsidR="00394D47" w:rsidRPr="00394D47" w:rsidRDefault="00394D47">
            <w:pPr>
              <w:rPr>
                <w:rFonts w:ascii="Arial" w:hAnsi="Arial" w:cs="Arial"/>
                <w:sz w:val="16"/>
                <w:szCs w:val="16"/>
              </w:rPr>
            </w:pPr>
            <w:r w:rsidRPr="00394D47">
              <w:rPr>
                <w:rFonts w:ascii="Arial" w:hAnsi="Arial" w:cs="Arial"/>
                <w:sz w:val="16"/>
                <w:szCs w:val="16"/>
              </w:rPr>
              <w:t>916L,603M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D48EB7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m2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B882" w14:textId="77777777" w:rsidR="00394D47" w:rsidRPr="00394D47" w:rsidRDefault="00394D4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94D47">
              <w:rPr>
                <w:rFonts w:ascii="Calibri" w:hAnsi="Calibri" w:cs="Calibri"/>
                <w:sz w:val="16"/>
                <w:szCs w:val="16"/>
              </w:rPr>
              <w:t>259,00 Kč</w:t>
            </w:r>
          </w:p>
        </w:tc>
      </w:tr>
    </w:tbl>
    <w:p w14:paraId="5E341EDB" w14:textId="77777777" w:rsidR="00394D47" w:rsidRPr="00E51725" w:rsidRDefault="00394D47" w:rsidP="00954D18">
      <w:pPr>
        <w:rPr>
          <w:rFonts w:ascii="Arial" w:hAnsi="Arial" w:cs="Arial"/>
          <w:b/>
          <w:sz w:val="16"/>
          <w:szCs w:val="16"/>
        </w:rPr>
      </w:pPr>
    </w:p>
    <w:p w14:paraId="3050D4FD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579C" w14:textId="77777777" w:rsidR="00503EC1" w:rsidRDefault="00503EC1">
      <w:r>
        <w:separator/>
      </w:r>
    </w:p>
  </w:endnote>
  <w:endnote w:type="continuationSeparator" w:id="0">
    <w:p w14:paraId="2653802E" w14:textId="77777777" w:rsidR="00503EC1" w:rsidRDefault="00503EC1">
      <w:r>
        <w:continuationSeparator/>
      </w:r>
    </w:p>
  </w:endnote>
  <w:endnote w:type="continuationNotice" w:id="1">
    <w:p w14:paraId="1716B802" w14:textId="77777777" w:rsidR="00503EC1" w:rsidRDefault="00503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9749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1223" w14:textId="77777777" w:rsidR="00503EC1" w:rsidRDefault="00503EC1">
      <w:r>
        <w:separator/>
      </w:r>
    </w:p>
  </w:footnote>
  <w:footnote w:type="continuationSeparator" w:id="0">
    <w:p w14:paraId="2336B1F7" w14:textId="77777777" w:rsidR="00503EC1" w:rsidRDefault="00503EC1">
      <w:r>
        <w:continuationSeparator/>
      </w:r>
    </w:p>
  </w:footnote>
  <w:footnote w:type="continuationNotice" w:id="1">
    <w:p w14:paraId="782D7A66" w14:textId="77777777" w:rsidR="00503EC1" w:rsidRDefault="00503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7130" w14:textId="2BCF2913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B35A2F">
      <w:rPr>
        <w:rFonts w:ascii="Arial" w:hAnsi="Arial" w:cs="Arial"/>
        <w:b/>
        <w:sz w:val="18"/>
        <w:szCs w:val="18"/>
      </w:rPr>
      <w:t>963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8A7ADB">
      <w:rPr>
        <w:rFonts w:ascii="Arial" w:hAnsi="Arial" w:cs="Arial"/>
        <w:b/>
        <w:sz w:val="18"/>
        <w:szCs w:val="18"/>
      </w:rPr>
      <w:t>5</w:t>
    </w:r>
  </w:p>
  <w:p w14:paraId="33813114" w14:textId="77777777" w:rsidR="00F631EC" w:rsidRDefault="00F631EC" w:rsidP="00D94981">
    <w:pPr>
      <w:pStyle w:val="Zhlav"/>
      <w:jc w:val="right"/>
      <w:rPr>
        <w:b/>
      </w:rPr>
    </w:pPr>
  </w:p>
  <w:p w14:paraId="7E44A2CE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1544250">
    <w:abstractNumId w:val="7"/>
  </w:num>
  <w:num w:numId="2" w16cid:durableId="37629447">
    <w:abstractNumId w:val="27"/>
  </w:num>
  <w:num w:numId="3" w16cid:durableId="62023423">
    <w:abstractNumId w:val="21"/>
  </w:num>
  <w:num w:numId="4" w16cid:durableId="163710241">
    <w:abstractNumId w:val="26"/>
  </w:num>
  <w:num w:numId="5" w16cid:durableId="2096589395">
    <w:abstractNumId w:val="6"/>
  </w:num>
  <w:num w:numId="6" w16cid:durableId="1379205419">
    <w:abstractNumId w:val="39"/>
  </w:num>
  <w:num w:numId="7" w16cid:durableId="2079862858">
    <w:abstractNumId w:val="29"/>
  </w:num>
  <w:num w:numId="8" w16cid:durableId="952059513">
    <w:abstractNumId w:val="12"/>
  </w:num>
  <w:num w:numId="9" w16cid:durableId="1499611866">
    <w:abstractNumId w:val="8"/>
  </w:num>
  <w:num w:numId="10" w16cid:durableId="2051371394">
    <w:abstractNumId w:val="33"/>
  </w:num>
  <w:num w:numId="11" w16cid:durableId="1805656307">
    <w:abstractNumId w:val="9"/>
  </w:num>
  <w:num w:numId="12" w16cid:durableId="909077080">
    <w:abstractNumId w:val="31"/>
  </w:num>
  <w:num w:numId="13" w16cid:durableId="2079545915">
    <w:abstractNumId w:val="3"/>
  </w:num>
  <w:num w:numId="14" w16cid:durableId="1609461281">
    <w:abstractNumId w:val="25"/>
  </w:num>
  <w:num w:numId="15" w16cid:durableId="838429193">
    <w:abstractNumId w:val="19"/>
  </w:num>
  <w:num w:numId="16" w16cid:durableId="996617636">
    <w:abstractNumId w:val="11"/>
  </w:num>
  <w:num w:numId="17" w16cid:durableId="394015151">
    <w:abstractNumId w:val="1"/>
  </w:num>
  <w:num w:numId="18" w16cid:durableId="1327829110">
    <w:abstractNumId w:val="24"/>
  </w:num>
  <w:num w:numId="19" w16cid:durableId="1072772684">
    <w:abstractNumId w:val="2"/>
  </w:num>
  <w:num w:numId="20" w16cid:durableId="1252005761">
    <w:abstractNumId w:val="10"/>
  </w:num>
  <w:num w:numId="21" w16cid:durableId="1737167771">
    <w:abstractNumId w:val="38"/>
  </w:num>
  <w:num w:numId="22" w16cid:durableId="1238587234">
    <w:abstractNumId w:val="5"/>
  </w:num>
  <w:num w:numId="23" w16cid:durableId="118914152">
    <w:abstractNumId w:val="4"/>
  </w:num>
  <w:num w:numId="24" w16cid:durableId="1649674581">
    <w:abstractNumId w:val="34"/>
  </w:num>
  <w:num w:numId="25" w16cid:durableId="729812902">
    <w:abstractNumId w:val="15"/>
  </w:num>
  <w:num w:numId="26" w16cid:durableId="357971750">
    <w:abstractNumId w:val="30"/>
  </w:num>
  <w:num w:numId="27" w16cid:durableId="1660622064">
    <w:abstractNumId w:val="16"/>
  </w:num>
  <w:num w:numId="28" w16cid:durableId="2042245039">
    <w:abstractNumId w:val="22"/>
  </w:num>
  <w:num w:numId="29" w16cid:durableId="2020497066">
    <w:abstractNumId w:val="37"/>
  </w:num>
  <w:num w:numId="30" w16cid:durableId="2695136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6704991">
    <w:abstractNumId w:val="0"/>
  </w:num>
  <w:num w:numId="32" w16cid:durableId="1926182269">
    <w:abstractNumId w:val="35"/>
  </w:num>
  <w:num w:numId="33" w16cid:durableId="1062949390">
    <w:abstractNumId w:val="32"/>
  </w:num>
  <w:num w:numId="34" w16cid:durableId="496774895">
    <w:abstractNumId w:val="18"/>
  </w:num>
  <w:num w:numId="35" w16cid:durableId="1288701716">
    <w:abstractNumId w:val="28"/>
  </w:num>
  <w:num w:numId="36" w16cid:durableId="8395435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5458651">
    <w:abstractNumId w:val="36"/>
  </w:num>
  <w:num w:numId="38" w16cid:durableId="1613704637">
    <w:abstractNumId w:val="14"/>
  </w:num>
  <w:num w:numId="39" w16cid:durableId="1706324364">
    <w:abstractNumId w:val="13"/>
  </w:num>
  <w:num w:numId="40" w16cid:durableId="1523083184">
    <w:abstractNumId w:val="20"/>
  </w:num>
  <w:num w:numId="41" w16cid:durableId="721054196">
    <w:abstractNumId w:val="23"/>
  </w:num>
  <w:num w:numId="42" w16cid:durableId="1959332766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3543804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66B4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674EB"/>
    <w:rsid w:val="000727C0"/>
    <w:rsid w:val="000737F3"/>
    <w:rsid w:val="00073AD4"/>
    <w:rsid w:val="00080334"/>
    <w:rsid w:val="00084135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52B2"/>
    <w:rsid w:val="000F6056"/>
    <w:rsid w:val="000F6C07"/>
    <w:rsid w:val="00102C97"/>
    <w:rsid w:val="00106125"/>
    <w:rsid w:val="0011029E"/>
    <w:rsid w:val="00111D10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4D47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1779"/>
    <w:rsid w:val="00417A90"/>
    <w:rsid w:val="00417D2C"/>
    <w:rsid w:val="0042125C"/>
    <w:rsid w:val="00426848"/>
    <w:rsid w:val="004301AF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3EC1"/>
    <w:rsid w:val="00504DEC"/>
    <w:rsid w:val="00507A03"/>
    <w:rsid w:val="0052173B"/>
    <w:rsid w:val="005221BA"/>
    <w:rsid w:val="00522F42"/>
    <w:rsid w:val="00526218"/>
    <w:rsid w:val="00532D1F"/>
    <w:rsid w:val="0053534E"/>
    <w:rsid w:val="00536C2C"/>
    <w:rsid w:val="0054249D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53E"/>
    <w:rsid w:val="005D0AA6"/>
    <w:rsid w:val="005D10ED"/>
    <w:rsid w:val="005D6BBE"/>
    <w:rsid w:val="005E1632"/>
    <w:rsid w:val="005E3EDD"/>
    <w:rsid w:val="005E656D"/>
    <w:rsid w:val="005E7EC0"/>
    <w:rsid w:val="005F3D56"/>
    <w:rsid w:val="00601B24"/>
    <w:rsid w:val="00605733"/>
    <w:rsid w:val="006126FA"/>
    <w:rsid w:val="00613DAD"/>
    <w:rsid w:val="00615825"/>
    <w:rsid w:val="00616467"/>
    <w:rsid w:val="00617688"/>
    <w:rsid w:val="00624BB7"/>
    <w:rsid w:val="00626EC9"/>
    <w:rsid w:val="00627ACF"/>
    <w:rsid w:val="00630753"/>
    <w:rsid w:val="00632920"/>
    <w:rsid w:val="00635E2F"/>
    <w:rsid w:val="00636035"/>
    <w:rsid w:val="006437CF"/>
    <w:rsid w:val="00644F6A"/>
    <w:rsid w:val="00645F06"/>
    <w:rsid w:val="00646772"/>
    <w:rsid w:val="00646BA2"/>
    <w:rsid w:val="00652C47"/>
    <w:rsid w:val="00654536"/>
    <w:rsid w:val="00655116"/>
    <w:rsid w:val="00655C61"/>
    <w:rsid w:val="00663212"/>
    <w:rsid w:val="00670651"/>
    <w:rsid w:val="00671B33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47A5"/>
    <w:rsid w:val="006B5648"/>
    <w:rsid w:val="006B680B"/>
    <w:rsid w:val="006C699D"/>
    <w:rsid w:val="006D5C2B"/>
    <w:rsid w:val="006F5B01"/>
    <w:rsid w:val="007043BA"/>
    <w:rsid w:val="00705919"/>
    <w:rsid w:val="00707B76"/>
    <w:rsid w:val="007131B4"/>
    <w:rsid w:val="0071420F"/>
    <w:rsid w:val="00716AFE"/>
    <w:rsid w:val="007212E3"/>
    <w:rsid w:val="00735BC7"/>
    <w:rsid w:val="0074098C"/>
    <w:rsid w:val="00743A15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8FA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C12A3"/>
    <w:rsid w:val="007C1E9F"/>
    <w:rsid w:val="007C4A68"/>
    <w:rsid w:val="007C5949"/>
    <w:rsid w:val="007D012C"/>
    <w:rsid w:val="007D2056"/>
    <w:rsid w:val="007D34C2"/>
    <w:rsid w:val="007D399E"/>
    <w:rsid w:val="007E0137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2125"/>
    <w:rsid w:val="008047DF"/>
    <w:rsid w:val="00807481"/>
    <w:rsid w:val="00821F11"/>
    <w:rsid w:val="00824F7D"/>
    <w:rsid w:val="00826B0B"/>
    <w:rsid w:val="008278FF"/>
    <w:rsid w:val="008353BC"/>
    <w:rsid w:val="008366B5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ADB"/>
    <w:rsid w:val="008A7F56"/>
    <w:rsid w:val="008B2B85"/>
    <w:rsid w:val="008B5092"/>
    <w:rsid w:val="008B5F97"/>
    <w:rsid w:val="008B7FF9"/>
    <w:rsid w:val="008C51F5"/>
    <w:rsid w:val="008C686E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209B"/>
    <w:rsid w:val="00915FB9"/>
    <w:rsid w:val="0092009F"/>
    <w:rsid w:val="009235F9"/>
    <w:rsid w:val="009257DA"/>
    <w:rsid w:val="009275D3"/>
    <w:rsid w:val="009333AA"/>
    <w:rsid w:val="009334B2"/>
    <w:rsid w:val="009341F5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4B8B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5A2F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76D2D"/>
    <w:rsid w:val="00C8261F"/>
    <w:rsid w:val="00C918A7"/>
    <w:rsid w:val="00C9561C"/>
    <w:rsid w:val="00C972AB"/>
    <w:rsid w:val="00CA0DCF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1FDC"/>
    <w:rsid w:val="00CE25F1"/>
    <w:rsid w:val="00CE5D56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2FC7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23DD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1E2"/>
    <w:rsid w:val="00E557E8"/>
    <w:rsid w:val="00E6177E"/>
    <w:rsid w:val="00E61CE9"/>
    <w:rsid w:val="00E63A13"/>
    <w:rsid w:val="00E63B73"/>
    <w:rsid w:val="00E7074B"/>
    <w:rsid w:val="00E70754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2372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883559"/>
  <w15:chartTrackingRefBased/>
  <w15:docId w15:val="{8D30A8AF-9A34-44D3-9EB3-49CB0341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1255-963/963-25_RS.docx</ZkracenyRetezec>
    <Smazat xmlns="acca34e4-9ecd-41c8-99eb-d6aa654aaa55">&lt;a href="/sites/evidencesmluv/_layouts/15/IniWrkflIP.aspx?List=%7b45688869-8B73-4574-991F-DA277FEECC6D%7d&amp;amp;ID=2634&amp;amp;ItemGuid=%7b7D63EC4A-8168-4693-A182-6BEB33EF263D%7d&amp;amp;TemplateID=%7bd3f8102e-f4a5-4901-b93c-fb146a9d820d%7d"&gt;&lt;img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74155-A4A5-4AAD-AD1E-7920E089604E}"/>
</file>

<file path=customXml/itemProps3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5DC3A7-EA29-49EA-88CD-C210ADE8362A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6.xml><?xml version="1.0" encoding="utf-8"?>
<ds:datastoreItem xmlns:ds="http://schemas.openxmlformats.org/officeDocument/2006/customXml" ds:itemID="{9905BA80-527F-4532-B6F6-0966D311AF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3557</Words>
  <Characters>21399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24907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2025-10-22T08:45:00Z</cp:lastPrinted>
  <dcterms:created xsi:type="dcterms:W3CDTF">2025-11-05T09:18:00Z</dcterms:created>
  <dcterms:modified xsi:type="dcterms:W3CDTF">2025-11-05T09:18:00Z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f6d38e74-19ec-4623-a231-262dd0d6f65b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